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0D9" w:rsidRDefault="008F10D9" w:rsidP="008F10D9">
      <w:pPr>
        <w:spacing w:before="100" w:beforeAutospacing="1" w:after="100" w:afterAutospacing="1" w:line="240" w:lineRule="auto"/>
        <w:ind w:left="-1134"/>
        <w:jc w:val="center"/>
        <w:rPr>
          <w:rFonts w:ascii="Times New Roman" w:hAnsi="Times New Roman" w:cs="Times New Roman"/>
          <w:sz w:val="28"/>
          <w:szCs w:val="28"/>
        </w:rPr>
      </w:pPr>
      <w:r w:rsidRPr="0052277C">
        <w:rPr>
          <w:rFonts w:ascii="Times New Roman" w:hAnsi="Times New Roman" w:cs="Times New Roman"/>
          <w:sz w:val="28"/>
          <w:szCs w:val="28"/>
        </w:rPr>
        <w:t>Елка Главы Солнцевского района.</w:t>
      </w:r>
    </w:p>
    <w:p w:rsidR="008F10D9" w:rsidRDefault="008F10D9" w:rsidP="008F10D9">
      <w:pPr>
        <w:spacing w:before="100" w:beforeAutospacing="1" w:after="100" w:afterAutospacing="1" w:line="240" w:lineRule="auto"/>
        <w:ind w:left="-1134"/>
        <w:jc w:val="center"/>
        <w:rPr>
          <w:rFonts w:ascii="Times New Roman" w:eastAsia="Times New Roman" w:hAnsi="Times New Roman" w:cs="Times New Roman"/>
          <w:color w:val="000000" w:themeColor="text1"/>
          <w:sz w:val="28"/>
          <w:szCs w:val="28"/>
        </w:rPr>
      </w:pPr>
      <w:r w:rsidRPr="0052277C">
        <w:rPr>
          <w:rFonts w:ascii="Times New Roman" w:hAnsi="Times New Roman" w:cs="Times New Roman"/>
          <w:sz w:val="28"/>
          <w:szCs w:val="28"/>
        </w:rPr>
        <w:t>Дед Мороз Единорос</w:t>
      </w:r>
      <w:r>
        <w:rPr>
          <w:rFonts w:ascii="Times New Roman" w:hAnsi="Times New Roman" w:cs="Times New Roman"/>
          <w:sz w:val="28"/>
          <w:szCs w:val="28"/>
        </w:rPr>
        <w:t>с</w:t>
      </w:r>
    </w:p>
    <w:p w:rsidR="009955D8" w:rsidRDefault="009955D8" w:rsidP="009955D8">
      <w:pPr>
        <w:spacing w:before="100" w:beforeAutospacing="1" w:after="100" w:afterAutospacing="1" w:line="240" w:lineRule="auto"/>
        <w:ind w:left="-1134"/>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Я</w:t>
      </w:r>
      <w:r w:rsidRPr="00B97173">
        <w:rPr>
          <w:rFonts w:ascii="Times New Roman" w:eastAsia="Times New Roman" w:hAnsi="Times New Roman" w:cs="Times New Roman"/>
          <w:color w:val="000000" w:themeColor="text1"/>
          <w:sz w:val="28"/>
          <w:szCs w:val="28"/>
        </w:rPr>
        <w:t>рким</w:t>
      </w:r>
      <w:r>
        <w:rPr>
          <w:rFonts w:ascii="Times New Roman" w:eastAsia="Times New Roman" w:hAnsi="Times New Roman" w:cs="Times New Roman"/>
          <w:color w:val="000000" w:themeColor="text1"/>
          <w:sz w:val="28"/>
          <w:szCs w:val="28"/>
        </w:rPr>
        <w:t xml:space="preserve">, красочным </w:t>
      </w:r>
      <w:r w:rsidRPr="00B97173">
        <w:rPr>
          <w:rFonts w:ascii="Times New Roman" w:eastAsia="Times New Roman" w:hAnsi="Times New Roman" w:cs="Times New Roman"/>
          <w:color w:val="000000" w:themeColor="text1"/>
          <w:sz w:val="28"/>
          <w:szCs w:val="28"/>
        </w:rPr>
        <w:t>мероп</w:t>
      </w:r>
      <w:r>
        <w:rPr>
          <w:rFonts w:ascii="Times New Roman" w:eastAsia="Times New Roman" w:hAnsi="Times New Roman" w:cs="Times New Roman"/>
          <w:color w:val="000000" w:themeColor="text1"/>
          <w:sz w:val="28"/>
          <w:szCs w:val="28"/>
        </w:rPr>
        <w:t>риятием уходящего года стало</w:t>
      </w:r>
      <w:r w:rsidRPr="00B97173">
        <w:rPr>
          <w:rFonts w:ascii="Times New Roman" w:eastAsia="Times New Roman" w:hAnsi="Times New Roman" w:cs="Times New Roman"/>
          <w:color w:val="000000" w:themeColor="text1"/>
          <w:sz w:val="28"/>
          <w:szCs w:val="28"/>
        </w:rPr>
        <w:t xml:space="preserve"> </w:t>
      </w:r>
      <w:r w:rsidRPr="0052277C">
        <w:rPr>
          <w:rFonts w:ascii="Times New Roman" w:hAnsi="Times New Roman" w:cs="Times New Roman"/>
          <w:sz w:val="28"/>
          <w:szCs w:val="28"/>
        </w:rPr>
        <w:t>районное</w:t>
      </w:r>
      <w:r>
        <w:rPr>
          <w:rFonts w:ascii="Times New Roman" w:hAnsi="Times New Roman" w:cs="Times New Roman"/>
          <w:sz w:val="24"/>
          <w:szCs w:val="24"/>
        </w:rPr>
        <w:t xml:space="preserve"> </w:t>
      </w:r>
      <w:r w:rsidRPr="0052277C">
        <w:rPr>
          <w:rFonts w:ascii="Times New Roman" w:hAnsi="Times New Roman" w:cs="Times New Roman"/>
          <w:sz w:val="28"/>
          <w:szCs w:val="28"/>
        </w:rPr>
        <w:t>мероприятие:</w:t>
      </w:r>
      <w:r>
        <w:rPr>
          <w:rFonts w:ascii="Times New Roman" w:hAnsi="Times New Roman" w:cs="Times New Roman"/>
          <w:color w:val="FF0000"/>
          <w:sz w:val="28"/>
          <w:szCs w:val="28"/>
        </w:rPr>
        <w:t xml:space="preserve"> </w:t>
      </w:r>
      <w:r w:rsidRPr="00B97173">
        <w:rPr>
          <w:rFonts w:ascii="Times New Roman" w:hAnsi="Times New Roman" w:cs="Times New Roman"/>
          <w:color w:val="000000" w:themeColor="text1"/>
          <w:sz w:val="28"/>
          <w:szCs w:val="28"/>
        </w:rPr>
        <w:t>«</w:t>
      </w:r>
      <w:r w:rsidRPr="0052277C">
        <w:rPr>
          <w:rFonts w:ascii="Times New Roman" w:hAnsi="Times New Roman" w:cs="Times New Roman"/>
          <w:sz w:val="28"/>
          <w:szCs w:val="28"/>
        </w:rPr>
        <w:t>Елка Главы Солнцевского района.</w:t>
      </w:r>
      <w:r>
        <w:rPr>
          <w:rFonts w:ascii="Times New Roman" w:hAnsi="Times New Roman" w:cs="Times New Roman"/>
          <w:sz w:val="28"/>
          <w:szCs w:val="28"/>
        </w:rPr>
        <w:t xml:space="preserve"> </w:t>
      </w:r>
      <w:r w:rsidRPr="0052277C">
        <w:rPr>
          <w:rFonts w:ascii="Times New Roman" w:hAnsi="Times New Roman" w:cs="Times New Roman"/>
          <w:sz w:val="28"/>
          <w:szCs w:val="28"/>
        </w:rPr>
        <w:t>Дед Мороз Единорос</w:t>
      </w:r>
      <w:r>
        <w:rPr>
          <w:rFonts w:ascii="Times New Roman" w:hAnsi="Times New Roman" w:cs="Times New Roman"/>
          <w:sz w:val="28"/>
          <w:szCs w:val="28"/>
        </w:rPr>
        <w:t>с</w:t>
      </w:r>
      <w:r>
        <w:rPr>
          <w:rFonts w:ascii="Times New Roman" w:hAnsi="Times New Roman" w:cs="Times New Roman"/>
          <w:sz w:val="24"/>
          <w:szCs w:val="24"/>
        </w:rPr>
        <w:t xml:space="preserve">». Это </w:t>
      </w:r>
      <w:r>
        <w:rPr>
          <w:rFonts w:ascii="Times New Roman" w:hAnsi="Times New Roman" w:cs="Times New Roman"/>
          <w:sz w:val="28"/>
          <w:szCs w:val="28"/>
        </w:rPr>
        <w:t>д</w:t>
      </w:r>
      <w:r w:rsidRPr="0052277C">
        <w:rPr>
          <w:rFonts w:ascii="Times New Roman" w:hAnsi="Times New Roman" w:cs="Times New Roman"/>
          <w:sz w:val="28"/>
          <w:szCs w:val="28"/>
        </w:rPr>
        <w:t>етское театрализованное представление с поз</w:t>
      </w:r>
      <w:r>
        <w:rPr>
          <w:rFonts w:ascii="Times New Roman" w:hAnsi="Times New Roman" w:cs="Times New Roman"/>
          <w:sz w:val="28"/>
          <w:szCs w:val="28"/>
        </w:rPr>
        <w:t>дравлением и подарками  состоялось в районном доме культуры 30 декабря 2015 года. Глава Солнцевского района Геннадий Дмитриевич Енютин вручил сертификаты многодетным семьям, семьям вынужденно покинувших территорию Украины ,согласно которых они смогут приобрести товары в магазине «Лидер» на сумму 5000 рублей. По решению политсовета Солнцевского местного отделения партии «Единая Россия» двум многодетным семьям нашего района были вручены праздничные продуктовые наборы. С поздравлениями и подарками на мероприятие прибыли : Председатель Курской областной Думы v созыва Татьяна Евгеньевна Воронина, заместитель секретаря Курского регионального отделения политической партии «Единая Россия» депутат Курской областной Думы Роман Станиславович Чекед, Руководитель исполкома Солнцевского местного отделения партии «Единая Россия» Дудникова Алла Ивановна.</w:t>
      </w:r>
    </w:p>
    <w:p w:rsidR="00F04FDA" w:rsidRDefault="00F04FDA"/>
    <w:sectPr w:rsidR="00F04FDA" w:rsidSect="00F04F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955D8"/>
    <w:rsid w:val="008F10D9"/>
    <w:rsid w:val="009955D8"/>
    <w:rsid w:val="00F04F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F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920</Characters>
  <Application>Microsoft Office Word</Application>
  <DocSecurity>0</DocSecurity>
  <Lines>7</Lines>
  <Paragraphs>2</Paragraphs>
  <ScaleCrop>false</ScaleCrop>
  <Company>Home</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Server</cp:lastModifiedBy>
  <cp:revision>5</cp:revision>
  <dcterms:created xsi:type="dcterms:W3CDTF">2015-12-30T13:55:00Z</dcterms:created>
  <dcterms:modified xsi:type="dcterms:W3CDTF">2015-12-30T14:47:00Z</dcterms:modified>
</cp:coreProperties>
</file>