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2F8" w:rsidRPr="009711B7" w:rsidRDefault="009711B7">
      <w:pPr>
        <w:rPr>
          <w:rFonts w:ascii="Times New Roman" w:hAnsi="Times New Roman" w:cs="Times New Roman"/>
          <w:sz w:val="28"/>
          <w:szCs w:val="28"/>
        </w:rPr>
      </w:pPr>
      <w:r w:rsidRPr="009711B7">
        <w:rPr>
          <w:rFonts w:ascii="Times New Roman" w:hAnsi="Times New Roman" w:cs="Times New Roman"/>
          <w:sz w:val="28"/>
          <w:szCs w:val="28"/>
        </w:rPr>
        <w:t xml:space="preserve">22 августа в ДОЛ «Солнышко» </w:t>
      </w:r>
      <w:proofErr w:type="spellStart"/>
      <w:r w:rsidRPr="009711B7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9711B7">
        <w:rPr>
          <w:rFonts w:ascii="Times New Roman" w:hAnsi="Times New Roman" w:cs="Times New Roman"/>
          <w:sz w:val="28"/>
          <w:szCs w:val="28"/>
        </w:rPr>
        <w:t xml:space="preserve"> района Курской области КРМОО «ОЦ «Монолит» состоялась торжественная линейка, посвященная Дню Государственного флага Российской Федерации</w:t>
      </w:r>
    </w:p>
    <w:sectPr w:rsidR="001102F8" w:rsidRPr="0097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11B7"/>
    <w:rsid w:val="001102F8"/>
    <w:rsid w:val="0097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Администрация Солнцевского района Курской области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Белкина Е И</dc:creator>
  <cp:keywords/>
  <dc:description/>
  <cp:lastModifiedBy>Белкина Е И</cp:lastModifiedBy>
  <cp:revision>2</cp:revision>
  <dcterms:created xsi:type="dcterms:W3CDTF">2016-08-26T06:49:00Z</dcterms:created>
  <dcterms:modified xsi:type="dcterms:W3CDTF">2016-08-26T06:56:00Z</dcterms:modified>
</cp:coreProperties>
</file>