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44" w:rsidRPr="00416A44" w:rsidRDefault="00416A44" w:rsidP="0041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A44" w:rsidRPr="00416A44" w:rsidRDefault="00416A44" w:rsidP="00416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4" w:history="1">
        <w:r w:rsidRPr="00A96B07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Льготы и преимущества военной службы по контракту</w:t>
        </w:r>
      </w:hyperlink>
    </w:p>
    <w:p w:rsidR="00416A44" w:rsidRPr="00A96B07" w:rsidRDefault="00416A44" w:rsidP="00416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Военная служба по контракту органично сочетает в себе государственные и личные интересы. С одной стороны, это профессиональная защита нашей Родины. С другой, военная служба по контракту — стабильный фундамент защищенности. 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>— Какие преимущества имеет военная служба по контракту?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>— Самым важным является то, что военнослужащий имеет достойную зарплату</w:t>
      </w:r>
      <w:r w:rsidRPr="00A96B07">
        <w:rPr>
          <w:rFonts w:ascii="Times New Roman" w:eastAsia="Times New Roman" w:hAnsi="Times New Roman" w:cs="Times New Roman"/>
          <w:sz w:val="32"/>
          <w:szCs w:val="32"/>
        </w:rPr>
        <w:t xml:space="preserve">. На данный момент это 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 должности, денежное довольствие на которых от 18 000 рублей. Эта зарплата может быть только выше — например, если человек займет более оплачиваемую должность в ходе карьерного роста. То есть разведчик в звании рядового с выслугой 1 год имеет зарплату около 18 000 рублей, а командир отделения, сержант, с выслугой 3 года — уже от 25 000 рублей. Размер выплат зависит не только от должности, но и от других факторов. По мере присвоения воинских званий зарплата контрактника увеличивается. За выслугу лет идет процентная надбавка всем независимо от должности: т.е., например, прослужил 2 года — добавили 10%, прослужил 5 лет — добавили еще 5%, итого выйдет 15% и т.д. Премия за добросовестное исполнение своих обязанностей в размере 25% также выплачивается ежемесячно всем независимо от должности.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>Существуют надбавки за особые условия военной службы (исчисляются в процентном отношении к должностному окладу): например, командиру отделения доплачивают еще 20% (за работу с людьми); на технических должностях идут аналогичные надбавки за работу с машинами и оборудованием; радиотелефонистам доплачивают от 10% до 20% за работу с государственной тайной. В частях спецназа и ВДВ идет ежемесячная надбавка 50% за специфику и прыжки с парашютом. Свои немалые надбавки имеются и на флоте.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>Почти каждая должность имеет свои особенности и соответствующие надбавки, и на пункте отбора при обращении гражданина ему уже предварительно рассчитывается его будущая зарплата.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</w:r>
      <w:proofErr w:type="gramStart"/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Каждый военнослужащий, успешно сдавший несложные нормативы по физической подготовке, в течение всего следующего года будет получать ежемесячную надбавку до 70% в зависимости 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от результатов, а имеющие спортивные разряды — 80-100%. Мало кто из работодателей поощряет спортивные достижения, может быть, в хороших организациях и раздают абонементы в </w:t>
      </w:r>
      <w:proofErr w:type="spellStart"/>
      <w:r w:rsidRPr="00416A44">
        <w:rPr>
          <w:rFonts w:ascii="Times New Roman" w:eastAsia="Times New Roman" w:hAnsi="Times New Roman" w:cs="Times New Roman"/>
          <w:sz w:val="32"/>
          <w:szCs w:val="32"/>
        </w:rPr>
        <w:t>фитнес-залы</w:t>
      </w:r>
      <w:proofErr w:type="spellEnd"/>
      <w:r w:rsidRPr="00416A44">
        <w:rPr>
          <w:rFonts w:ascii="Times New Roman" w:eastAsia="Times New Roman" w:hAnsi="Times New Roman" w:cs="Times New Roman"/>
          <w:sz w:val="32"/>
          <w:szCs w:val="32"/>
        </w:rPr>
        <w:t>, но чтобы доплачивали за результаты — это надо еще поискать.</w:t>
      </w:r>
      <w:proofErr w:type="gramEnd"/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 А военнослужащему достаточно каждый день на зарядку бегать, и он будет в прекрасной физической форме, что позволит ему успешно сдать нор</w:t>
      </w:r>
      <w:r w:rsidRPr="00A96B07">
        <w:rPr>
          <w:rFonts w:ascii="Times New Roman" w:eastAsia="Times New Roman" w:hAnsi="Times New Roman" w:cs="Times New Roman"/>
          <w:sz w:val="32"/>
          <w:szCs w:val="32"/>
        </w:rPr>
        <w:t>мативы и получать эту надбавку.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>Служба по контракту — это стабильность и долгосрочные трудовые отношения. Ведь заметьте, что в период кризиса ни одного военного не уволили и никому не снизили зарплату по причине того самого кризиса. А на «гражданке» кто-то потерял работу, кто-то — часть зарплаты. Даже банки без проблем предоставляют военным различные кредиты, зная, что военнослужащие вполне платежеспособны.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>— Может ли военнослужащий, проходящий службу по контракту, получить жилье?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 xml:space="preserve">— Да, это вполне реально. Военнослужащий, заключивший второй контракт, становится участником ипотечной накопительной системы. </w:t>
      </w:r>
      <w:proofErr w:type="gramStart"/>
      <w:r w:rsidRPr="00416A44">
        <w:rPr>
          <w:rFonts w:ascii="Times New Roman" w:eastAsia="Times New Roman" w:hAnsi="Times New Roman" w:cs="Times New Roman"/>
          <w:sz w:val="32"/>
          <w:szCs w:val="32"/>
        </w:rPr>
        <w:t>Т.е. первые три года службы по контракту военнослужащий зарабатывает себе право вступить в ипотечную систему от Министерства обороны; далее с момента подписания военнослужащим очередного контракта на него (военнослужащего) заводится индивидуальный счет, на который ежемесячно поступают для накопления средства из фондов государства — за год эта сумма составляет около 220 тысяч рублей.</w:t>
      </w:r>
      <w:proofErr w:type="gramEnd"/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 За три года (4-й, 5-й и 6-й) служба по контракту на персональном счете военнослужащего накопится сумма в размере 660 тысяч рублей. С первого дня седьмого года службы военнослужащий вправе приобрести себе жилье, где 660 тысяч идут как первый взнос, а банк дополнительно выделяет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 xml:space="preserve">2 млн. 350 тыс. рублей. Приобретая квартиру в любом регионе (по желанию военнослужащего), он не должен будет за нее платить, а только служить далее. Ежемесячно государство будет погашать задолженность по купленной квартире своими средствами, и на зарплате контрактника это никак не отразится. На данный момент сумма покупки составляет около 3 000 </w:t>
      </w:r>
      <w:proofErr w:type="spellStart"/>
      <w:r w:rsidRPr="00416A44">
        <w:rPr>
          <w:rFonts w:ascii="Times New Roman" w:eastAsia="Times New Roman" w:hAnsi="Times New Roman" w:cs="Times New Roman"/>
          <w:sz w:val="32"/>
          <w:szCs w:val="32"/>
        </w:rPr>
        <w:t>000</w:t>
      </w:r>
      <w:proofErr w:type="spellEnd"/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 рублей. Квартиру, конечно же, можно взять и дороже, но разницу военнослужащему придется выплатить из своего кармана.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 xml:space="preserve">Коренное отличие </w:t>
      </w:r>
      <w:proofErr w:type="spellStart"/>
      <w:r w:rsidRPr="00416A44">
        <w:rPr>
          <w:rFonts w:ascii="Times New Roman" w:eastAsia="Times New Roman" w:hAnsi="Times New Roman" w:cs="Times New Roman"/>
          <w:sz w:val="32"/>
          <w:szCs w:val="32"/>
        </w:rPr>
        <w:t>ипотечно-накопительной</w:t>
      </w:r>
      <w:proofErr w:type="spellEnd"/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 системы 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военнослужащих от популярного в настоящее время ипотечного кредитования населения в том, что военнослужащему, который приобрел жилье в собственность, нет необходимости продолжительное время (10 лет и более) самостоятельно выплачивать банку ежемесячный взнос и проценты, за него в период службы это делает государство. А, к примеру, есть масса случаев, когда на «гражданке», купив квартиру в ипотеку, человек </w:t>
      </w:r>
      <w:proofErr w:type="gramStart"/>
      <w:r w:rsidRPr="00416A44">
        <w:rPr>
          <w:rFonts w:ascii="Times New Roman" w:eastAsia="Times New Roman" w:hAnsi="Times New Roman" w:cs="Times New Roman"/>
          <w:sz w:val="32"/>
          <w:szCs w:val="32"/>
        </w:rPr>
        <w:t>ее</w:t>
      </w:r>
      <w:proofErr w:type="gramEnd"/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 в конце концов не тянет (кризис ударил по зарплате, банк поднял проценты, инфляция взвинтила цены и т.п.). Итог плачевен: и квартиры нет, и денег в полном объеме не вернуть, и время с нервами потрачены. Военный этих проблем не испытает.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>Вообще, мое мнение, зарплата военнослужащего и покупка квартиры по военной ипотеке — два этих понятия друг друга дополняют. На «гражданке» не знаешь, что будет через месяц, а у военнослужащего заключен долгосрочный контракт. Второй контракт по желанию военнослужащего может быть заключен на 3, 5 или 10 лет. Так вот, в течение срока контракта военнослужащий стабильно защищен от кризиса и безработицы. Так что можно сделать вывод.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>— Какие еще социальные гарантии предполагает служба по контракту?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br/>
        <w:t xml:space="preserve">— У военнослужащего сегодня </w:t>
      </w:r>
      <w:proofErr w:type="gramStart"/>
      <w:r w:rsidRPr="00416A44">
        <w:rPr>
          <w:rFonts w:ascii="Times New Roman" w:eastAsia="Times New Roman" w:hAnsi="Times New Roman" w:cs="Times New Roman"/>
          <w:sz w:val="32"/>
          <w:szCs w:val="32"/>
        </w:rPr>
        <w:t>очень много</w:t>
      </w:r>
      <w:proofErr w:type="gramEnd"/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 льгот. Это обеспечение служебным жильем на весь период прохождения службы или компенсация за наем жилья; полное медицинское обеспечение (лечение, страховые выплаты, реабилитационные отпуска); продовольственное обеспечение (бесплатное питание, продукты и т.п.); оплата командировок (проезд, питание и проживание); обмундирование; отпус</w:t>
      </w:r>
      <w:proofErr w:type="gramStart"/>
      <w:r w:rsidRPr="00416A44">
        <w:rPr>
          <w:rFonts w:ascii="Times New Roman" w:eastAsia="Times New Roman" w:hAnsi="Times New Roman" w:cs="Times New Roman"/>
          <w:sz w:val="32"/>
          <w:szCs w:val="32"/>
        </w:rPr>
        <w:t>к(</w:t>
      </w:r>
      <w:proofErr w:type="gramEnd"/>
      <w:r w:rsidRPr="00416A44">
        <w:rPr>
          <w:rFonts w:ascii="Times New Roman" w:eastAsia="Times New Roman" w:hAnsi="Times New Roman" w:cs="Times New Roman"/>
          <w:sz w:val="32"/>
          <w:szCs w:val="32"/>
        </w:rPr>
        <w:t>основной, дополнительный, учебный и другие); проезд и провоз багажа; пенсия; карьера, стаж, возможность получения дополнительного образовани</w:t>
      </w:r>
      <w:r w:rsidRPr="00A96B07">
        <w:rPr>
          <w:rFonts w:ascii="Times New Roman" w:eastAsia="Times New Roman" w:hAnsi="Times New Roman" w:cs="Times New Roman"/>
          <w:sz w:val="32"/>
          <w:szCs w:val="32"/>
        </w:rPr>
        <w:t xml:space="preserve">я и многое другое. </w:t>
      </w:r>
    </w:p>
    <w:p w:rsidR="00416A44" w:rsidRPr="00A96B07" w:rsidRDefault="00416A44" w:rsidP="00416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6B07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416A44">
        <w:rPr>
          <w:rFonts w:ascii="Times New Roman" w:eastAsia="Times New Roman" w:hAnsi="Times New Roman" w:cs="Times New Roman"/>
          <w:sz w:val="32"/>
          <w:szCs w:val="32"/>
        </w:rPr>
        <w:t xml:space="preserve">сли кого-то заинтересует более подробная информация, то всегда можно обратиться в </w:t>
      </w:r>
      <w:r w:rsidRPr="00A96B07">
        <w:rPr>
          <w:rFonts w:ascii="Times New Roman" w:eastAsia="Times New Roman" w:hAnsi="Times New Roman" w:cs="Times New Roman"/>
          <w:sz w:val="32"/>
          <w:szCs w:val="32"/>
        </w:rPr>
        <w:t xml:space="preserve">отдел военного комиссариата Курской области по </w:t>
      </w:r>
      <w:proofErr w:type="spellStart"/>
      <w:r w:rsidRPr="00A96B07">
        <w:rPr>
          <w:rFonts w:ascii="Times New Roman" w:eastAsia="Times New Roman" w:hAnsi="Times New Roman" w:cs="Times New Roman"/>
          <w:sz w:val="32"/>
          <w:szCs w:val="32"/>
        </w:rPr>
        <w:t>Солнцевскому</w:t>
      </w:r>
      <w:proofErr w:type="spellEnd"/>
      <w:r w:rsidRPr="00A96B07">
        <w:rPr>
          <w:rFonts w:ascii="Times New Roman" w:eastAsia="Times New Roman" w:hAnsi="Times New Roman" w:cs="Times New Roman"/>
          <w:sz w:val="32"/>
          <w:szCs w:val="32"/>
        </w:rPr>
        <w:t xml:space="preserve"> району по адресу: </w:t>
      </w:r>
    </w:p>
    <w:p w:rsidR="00416A44" w:rsidRPr="00A96B07" w:rsidRDefault="00416A44" w:rsidP="00416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6B07">
        <w:rPr>
          <w:rFonts w:ascii="Times New Roman" w:eastAsia="Times New Roman" w:hAnsi="Times New Roman" w:cs="Times New Roman"/>
          <w:sz w:val="32"/>
          <w:szCs w:val="32"/>
        </w:rPr>
        <w:t>306120 Курская область, п. Солнцево, ул. Ленина  д. 34</w:t>
      </w:r>
    </w:p>
    <w:p w:rsidR="00731D65" w:rsidRPr="00A96B07" w:rsidRDefault="00416A44" w:rsidP="00A96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96B07">
        <w:rPr>
          <w:rFonts w:ascii="Times New Roman" w:eastAsia="Times New Roman" w:hAnsi="Times New Roman" w:cs="Times New Roman"/>
          <w:sz w:val="32"/>
          <w:szCs w:val="32"/>
        </w:rPr>
        <w:t>И по телефону: 8 471-54-</w:t>
      </w:r>
      <w:r w:rsidR="00A96B07" w:rsidRPr="00A96B07">
        <w:rPr>
          <w:rFonts w:ascii="Times New Roman" w:eastAsia="Times New Roman" w:hAnsi="Times New Roman" w:cs="Times New Roman"/>
          <w:sz w:val="32"/>
          <w:szCs w:val="32"/>
        </w:rPr>
        <w:t>2-21-53</w:t>
      </w:r>
    </w:p>
    <w:sectPr w:rsidR="00731D65" w:rsidRPr="00A9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A44"/>
    <w:rsid w:val="00416A44"/>
    <w:rsid w:val="00731D65"/>
    <w:rsid w:val="00A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6A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16A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pressa.ru/2013/07/31/lgotyi-i-preimushhestva-voennoy-sluzhbyi-po-kontrak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3</cp:revision>
  <cp:lastPrinted>2016-10-13T16:07:00Z</cp:lastPrinted>
  <dcterms:created xsi:type="dcterms:W3CDTF">2016-10-13T15:55:00Z</dcterms:created>
  <dcterms:modified xsi:type="dcterms:W3CDTF">2016-10-13T16:08:00Z</dcterms:modified>
</cp:coreProperties>
</file>