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974" w:rsidP="007C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74"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 w:rsidRPr="007C5974">
        <w:rPr>
          <w:rFonts w:ascii="Times New Roman" w:hAnsi="Times New Roman" w:cs="Times New Roman"/>
          <w:b/>
          <w:sz w:val="28"/>
          <w:szCs w:val="28"/>
        </w:rPr>
        <w:t>соорганизатором</w:t>
      </w:r>
      <w:proofErr w:type="spellEnd"/>
      <w:r w:rsidRPr="007C5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97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C5974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социальной рекламы «Новый взгляд. Прокуратура против коррупции»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974" w:rsidRDefault="007C5974" w:rsidP="007C5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7C5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9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C5974">
        <w:rPr>
          <w:rFonts w:ascii="Times New Roman" w:hAnsi="Times New Roman" w:cs="Times New Roman"/>
          <w:sz w:val="28"/>
          <w:szCs w:val="28"/>
        </w:rPr>
        <w:t xml:space="preserve"> Всероссийского конкурса «Новый взгляд»</w:t>
      </w:r>
      <w:r>
        <w:rPr>
          <w:rFonts w:ascii="Times New Roman" w:hAnsi="Times New Roman" w:cs="Times New Roman"/>
          <w:sz w:val="28"/>
          <w:szCs w:val="28"/>
        </w:rPr>
        <w:t>, который  ежегодно проводит Межрегиональный общественный фонд  «Мир молодежи».</w:t>
      </w:r>
    </w:p>
    <w:p w:rsidR="007C5974" w:rsidRDefault="007C5974" w:rsidP="007C5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7C5974" w:rsidRDefault="00C641FD" w:rsidP="007C5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взгляд»- 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C641FD" w:rsidRDefault="00C641FD" w:rsidP="00C64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на официальном сайте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41FD">
        <w:rPr>
          <w:rFonts w:ascii="Times New Roman" w:hAnsi="Times New Roman" w:cs="Times New Roman"/>
          <w:sz w:val="28"/>
          <w:szCs w:val="28"/>
        </w:rPr>
        <w:t>.</w:t>
      </w:r>
      <w:r w:rsidRPr="00C641FD">
        <w:t xml:space="preserve"> </w:t>
      </w:r>
      <w:proofErr w:type="spellStart"/>
      <w:r w:rsidRPr="00C641FD">
        <w:rPr>
          <w:rFonts w:ascii="Times New Roman" w:hAnsi="Times New Roman" w:cs="Times New Roman"/>
          <w:sz w:val="28"/>
          <w:szCs w:val="28"/>
        </w:rPr>
        <w:t>tvoykonkurs</w:t>
      </w:r>
      <w:proofErr w:type="spellEnd"/>
      <w:r w:rsidRPr="00C64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29 сентября 2017 года по двум номинациям «социальный плакат» и «социальный видеоролик». Возраст участников от 14 до 30 лет.</w:t>
      </w:r>
    </w:p>
    <w:p w:rsidR="00C641FD" w:rsidRDefault="00C641FD" w:rsidP="00C64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C641FD" w:rsidRPr="00C641FD" w:rsidRDefault="00C641FD" w:rsidP="00C64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официальном сайте конкурса, а также по телефонам: 8(495) 640-09-39, 8 (925) 112-82-25</w:t>
      </w:r>
    </w:p>
    <w:p w:rsidR="007C5974" w:rsidRPr="007C5974" w:rsidRDefault="007C5974" w:rsidP="007C5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974" w:rsidRPr="007C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974"/>
    <w:rsid w:val="007C5974"/>
    <w:rsid w:val="00C6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2</cp:revision>
  <dcterms:created xsi:type="dcterms:W3CDTF">2017-07-25T11:21:00Z</dcterms:created>
  <dcterms:modified xsi:type="dcterms:W3CDTF">2017-07-25T11:37:00Z</dcterms:modified>
</cp:coreProperties>
</file>