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1" w:rsidRPr="00162872" w:rsidRDefault="00EE4951" w:rsidP="00EE49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2872">
        <w:rPr>
          <w:rFonts w:ascii="Times New Roman" w:hAnsi="Times New Roman" w:cs="Times New Roman"/>
          <w:sz w:val="28"/>
          <w:szCs w:val="28"/>
        </w:rPr>
        <w:t xml:space="preserve">а территории Курской области и Солнцевского района в частности в период с 15 по 24 июня 2018г. проведен первый этап межведомственной комплексной оперативно-профилактической операции «Мак-2018». </w:t>
      </w:r>
    </w:p>
    <w:p w:rsidR="00EE4951" w:rsidRDefault="00EE4951" w:rsidP="00EE49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2872">
        <w:rPr>
          <w:rFonts w:ascii="Times New Roman" w:hAnsi="Times New Roman" w:cs="Times New Roman"/>
          <w:sz w:val="28"/>
          <w:szCs w:val="28"/>
        </w:rPr>
        <w:t>В подготовительный этап проведения указанной операции проведены рабочие встречи с главами администраций сельсоветов Солнцевского района с целью проведения анализа складывающейся оперативной обстановки в области борьбы с преступлениями и правонарушениями, связанными с незаконным оборотом наркотических средств растительного происхождения, а также по выработке совместных действий по выявлению очагов произрастания дикорастущих наркосодержащих растений, в том числе и по очагам, уничтоженных в 2017 году</w:t>
      </w:r>
      <w:proofErr w:type="gramEnd"/>
      <w:r w:rsidRPr="00162872">
        <w:rPr>
          <w:rFonts w:ascii="Times New Roman" w:hAnsi="Times New Roman" w:cs="Times New Roman"/>
          <w:sz w:val="28"/>
          <w:szCs w:val="28"/>
        </w:rPr>
        <w:t xml:space="preserve">. В результате запланированы в 1 этапе операции «Мак-2018» проведения совместных рейдовых мероприятий с представителями Зуевского и Бунинского сельсоветов. Во исполнение данного решения совместно с главой Зуевского сельсовета 17 июня 2018г. проведен рейд на территории с. Сараевка, где проверялись не жилые участки. В ходе проведенных мероприятий дикорастущих наркосодержащих растений обнаружено не было. 23 июня 2018г. совместно с главой Бунинского сельсовета проведен подобный рейд, в ходе которого примерно в 850 метрах от АЗС обнаружен очаг произрастания дикорастущей конопли общей площадью 320 кв. метров и численностью кустов около 5 тыс. штук. По данному факту в настоящий момент в ОМВД России по Солнцевскому району проводится процессуальная проверка, которой установлено, что конопля, произрастающая на указанном участке, является наркосодержащей. </w:t>
      </w:r>
      <w:proofErr w:type="gramStart"/>
      <w:r w:rsidRPr="0016287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62872">
        <w:rPr>
          <w:rFonts w:ascii="Times New Roman" w:hAnsi="Times New Roman" w:cs="Times New Roman"/>
          <w:sz w:val="28"/>
          <w:szCs w:val="28"/>
        </w:rPr>
        <w:t xml:space="preserve">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силами ЭКЦ УМВД России по Курской области </w:t>
      </w:r>
      <w:r w:rsidRPr="00162872">
        <w:rPr>
          <w:rFonts w:ascii="Times New Roman" w:hAnsi="Times New Roman" w:cs="Times New Roman"/>
          <w:sz w:val="28"/>
          <w:szCs w:val="28"/>
        </w:rPr>
        <w:t xml:space="preserve">в ее состав входит наркотическое вещество тетрогидроканнабиол. По окончании проверки главе администрации Зуевского сельсовета будет вынесено предписание на уничтожение данного очага, после чего в присутствие сотрудника по линии незаконного оборота наркотиков ОМВД России по Солнцевскому району конопля с этого участка будет уничтожена.   </w:t>
      </w:r>
    </w:p>
    <w:p w:rsidR="00EE4951" w:rsidRPr="00EE4951" w:rsidRDefault="00EE4951" w:rsidP="00EE49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последующем в период 2 этапа операции «Мак-2018» с представителями оставшихся сельсоветов намечено проведение подобных рейдовых мероприятий, в том числе и на территории п. Солнцево, где в 2017г. уничтожался очаг произрастания наркосодержащей конопли. </w:t>
      </w:r>
    </w:p>
    <w:p w:rsidR="006E3377" w:rsidRDefault="006E3377"/>
    <w:sectPr w:rsidR="006E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E4951"/>
    <w:rsid w:val="006E3377"/>
    <w:rsid w:val="00E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2018-06-27T07:15:00Z</dcterms:created>
  <dcterms:modified xsi:type="dcterms:W3CDTF">2018-06-27T07:16:00Z</dcterms:modified>
</cp:coreProperties>
</file>