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F8" w:rsidRDefault="005B62F8" w:rsidP="005B6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открытия областного </w:t>
      </w:r>
      <w:proofErr w:type="spellStart"/>
      <w:r>
        <w:rPr>
          <w:sz w:val="28"/>
          <w:szCs w:val="28"/>
        </w:rPr>
        <w:t>антинаркотического</w:t>
      </w:r>
      <w:proofErr w:type="spellEnd"/>
      <w:r>
        <w:rPr>
          <w:sz w:val="28"/>
          <w:szCs w:val="28"/>
        </w:rPr>
        <w:t xml:space="preserve"> месячника «Курский край – без наркотиков!» в образовательных организациях Солнцевского района, были организованы книжные выставки «Мир без вредных привычек», стенды «Мы против наркотиков!», проведены спортивные мероприятия под девизом «Мы за здоровый образ жизни!» и классные часы, посвященные открытию месячника.</w:t>
      </w:r>
    </w:p>
    <w:p w:rsidR="005B62F8" w:rsidRPr="00896679" w:rsidRDefault="005B62F8" w:rsidP="005B62F8">
      <w:pPr>
        <w:ind w:firstLine="708"/>
        <w:jc w:val="both"/>
        <w:rPr>
          <w:sz w:val="28"/>
          <w:szCs w:val="28"/>
        </w:rPr>
      </w:pPr>
      <w:r w:rsidRPr="00896679">
        <w:rPr>
          <w:sz w:val="28"/>
          <w:szCs w:val="28"/>
        </w:rPr>
        <w:t xml:space="preserve">В рамках областного </w:t>
      </w:r>
      <w:proofErr w:type="spellStart"/>
      <w:r w:rsidRPr="00896679">
        <w:rPr>
          <w:sz w:val="28"/>
          <w:szCs w:val="28"/>
        </w:rPr>
        <w:t>антинаркотического</w:t>
      </w:r>
      <w:proofErr w:type="spellEnd"/>
      <w:r w:rsidRPr="00896679">
        <w:rPr>
          <w:sz w:val="28"/>
          <w:szCs w:val="28"/>
        </w:rPr>
        <w:t xml:space="preserve"> месячника «Курский край – без наркотиков!» в </w:t>
      </w:r>
      <w:proofErr w:type="spellStart"/>
      <w:r w:rsidRPr="00896679">
        <w:rPr>
          <w:sz w:val="28"/>
          <w:szCs w:val="28"/>
        </w:rPr>
        <w:t>Солнцевской</w:t>
      </w:r>
      <w:proofErr w:type="spellEnd"/>
      <w:r w:rsidRPr="00896679">
        <w:rPr>
          <w:sz w:val="28"/>
          <w:szCs w:val="28"/>
        </w:rPr>
        <w:t xml:space="preserve"> детской модельной библиотеке проведён шок-урок о вредных привычках «Это опасно – не рискуй напрасно».</w:t>
      </w:r>
    </w:p>
    <w:p w:rsidR="005B62F8" w:rsidRDefault="005B62F8" w:rsidP="005B62F8">
      <w:pPr>
        <w:ind w:firstLine="708"/>
        <w:jc w:val="both"/>
        <w:rPr>
          <w:sz w:val="28"/>
          <w:szCs w:val="28"/>
        </w:rPr>
      </w:pPr>
      <w:r w:rsidRPr="00896679">
        <w:rPr>
          <w:sz w:val="28"/>
          <w:szCs w:val="28"/>
        </w:rPr>
        <w:t>Библиотекари рассказали детям о вреде курения, употребления алкоголя и наркотиков. К мероприятию была оформлена тематическая выставка «Наш мир без вредных привычек», которая будет действовать в читальном зале библиотеки в течение акции.</w:t>
      </w:r>
    </w:p>
    <w:p w:rsidR="005B62F8" w:rsidRPr="00E60DE0" w:rsidRDefault="005B62F8" w:rsidP="005B6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поселке Солнцево участники М/к «Высота» раздали листовки с информацией о проведении месячника и буклеты «О вреде наркотиков».</w:t>
      </w:r>
    </w:p>
    <w:p w:rsidR="003D0819" w:rsidRDefault="003D0819"/>
    <w:sectPr w:rsidR="003D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2F8"/>
    <w:rsid w:val="003D0819"/>
    <w:rsid w:val="005B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2018-11-01T14:51:00Z</dcterms:created>
  <dcterms:modified xsi:type="dcterms:W3CDTF">2018-11-01T14:52:00Z</dcterms:modified>
</cp:coreProperties>
</file>