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08" w:rsidRPr="003E5F95" w:rsidRDefault="007A7508" w:rsidP="007A7508">
      <w:pPr>
        <w:shd w:val="clear" w:color="auto" w:fill="EEEEEE"/>
        <w:suppressAutoHyphens w:val="0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A7508" w:rsidRPr="003E5F95" w:rsidRDefault="007A7508" w:rsidP="007A7508">
      <w:pPr>
        <w:shd w:val="clear" w:color="auto" w:fill="F5F3ED"/>
        <w:suppressAutoHyphens w:val="0"/>
        <w:spacing w:after="150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 xml:space="preserve">Напомним, что с 1 июля 2018 года все организации, которые имеют дело с продукцией, подконтрольной </w:t>
      </w:r>
      <w:proofErr w:type="spellStart"/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>Госветнадзору</w:t>
      </w:r>
      <w:proofErr w:type="spellEnd"/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>, обязаны подключиться к системе «Меркурий». Это компании, которые участвуют в обороте товаров животного происхождения — мясокомбинаты, птицефабрики, молочные заводы, производители морепродуктов, а также логистические центры, торговые сети и розничные магазины.</w:t>
      </w:r>
    </w:p>
    <w:p w:rsidR="007A7508" w:rsidRPr="003E5F95" w:rsidRDefault="007A7508" w:rsidP="007A7508">
      <w:pPr>
        <w:shd w:val="clear" w:color="auto" w:fill="F5F3ED"/>
        <w:suppressAutoHyphens w:val="0"/>
        <w:spacing w:after="150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 xml:space="preserve">Ветеринарные сопроводительные сертификаты, свидетельства и справки оформляются теперь исключительно в электронном виде. Система призвана повысить биологическую и пищевую безопасность. Подробнее об этом предпринимателям рассказали специалисты Управления </w:t>
      </w:r>
      <w:proofErr w:type="spellStart"/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>Россельхознадзора</w:t>
      </w:r>
      <w:proofErr w:type="spellEnd"/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 xml:space="preserve"> по Орловской и Курской областям и управления ветеринарии Курской области. Прозвучало, что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>регистрация производится на сайте ведомства бесплатно. Предпринимателю необходимо предоставить в отсканированном виде паспорт, ИНН, ОГРН и заполнить заявление (форма есть на сайте) или отправить по электронной почте, заверив электронной подписью. Юридические лица оформляют заявление на фирменном бланке.</w:t>
      </w:r>
    </w:p>
    <w:p w:rsidR="00A4711F" w:rsidRDefault="007A7508" w:rsidP="007A7508">
      <w:pPr>
        <w:shd w:val="clear" w:color="auto" w:fill="F5F3ED"/>
        <w:suppressAutoHyphens w:val="0"/>
        <w:spacing w:after="150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 xml:space="preserve">Бизнес, не подключенный к «Меркурию», обещают не штрафовать до конца года. Но с января 2019 года за приемку, хранение и реализацию продуктов без электронных ветеринарно-санитарных документов предусмотрены штрафы: 3-5 тыс. руб. для индивидуальных предпринимателей, 10-20 тыс. руб. для юридических лиц. Перевозка продуктов без электронных документов будет грозить штрафом в 30-40 тыс. руб. и 300-500 тыс. руб. соответственно. </w:t>
      </w:r>
    </w:p>
    <w:p w:rsidR="007A7508" w:rsidRPr="003E5F95" w:rsidRDefault="007A7508" w:rsidP="007A7508">
      <w:pPr>
        <w:shd w:val="clear" w:color="auto" w:fill="F5F3ED"/>
        <w:suppressAutoHyphens w:val="0"/>
        <w:spacing w:after="150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E5F95">
        <w:rPr>
          <w:rFonts w:ascii="Arial" w:hAnsi="Arial" w:cs="Arial"/>
          <w:color w:val="000000"/>
          <w:sz w:val="24"/>
          <w:szCs w:val="24"/>
          <w:lang w:eastAsia="ru-RU"/>
        </w:rPr>
        <w:t>Задать вопросы, возникающие в ходе работы с системой «Меркурий», можно по телефону: 8(4862) 76-10-46.</w:t>
      </w:r>
    </w:p>
    <w:p w:rsidR="007A7508" w:rsidRDefault="007A7508" w:rsidP="007A7508">
      <w:pPr>
        <w:autoSpaceDE w:val="0"/>
        <w:autoSpaceDN w:val="0"/>
        <w:adjustRightInd w:val="0"/>
        <w:rPr>
          <w:sz w:val="28"/>
          <w:szCs w:val="28"/>
        </w:rPr>
      </w:pPr>
    </w:p>
    <w:p w:rsidR="005C48D9" w:rsidRDefault="005C48D9"/>
    <w:sectPr w:rsidR="005C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8"/>
    <w:rsid w:val="005C48D9"/>
    <w:rsid w:val="007A7508"/>
    <w:rsid w:val="00A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D94A3-A2E0-4AC4-A31A-EBF48A14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2018-12-11T09:33:00Z</dcterms:created>
  <dcterms:modified xsi:type="dcterms:W3CDTF">2018-12-11T09:34:00Z</dcterms:modified>
</cp:coreProperties>
</file>