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85" w:rsidRDefault="00EA3685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700"/>
        <w:jc w:val="right"/>
      </w:pPr>
      <w:r>
        <w:t>Руководителю хозяйства</w:t>
      </w:r>
    </w:p>
    <w:p w:rsidR="00EA3685" w:rsidRDefault="00EA3685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700"/>
      </w:pPr>
    </w:p>
    <w:p w:rsidR="00C93FB9" w:rsidRDefault="00C93FB9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700"/>
      </w:pPr>
    </w:p>
    <w:p w:rsidR="00B853B3" w:rsidRDefault="00452E2E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700"/>
      </w:pPr>
      <w:r>
        <w:t>Информирую Вас о том, что Вольное экономическое общество России и Международная академия менеджмента при поддержке Совета Федерации Федерального Собрания РФ и Государственной Думы РФ объявили о начале проведения XXII Российского конк</w:t>
      </w:r>
      <w:r>
        <w:t>урса «Менеджер года - 2018». Участниками конкурса могут стать руководители высшего звена предприятий, банков, страховых, инвестиционных компаний предприятий сферы услуг и торговли, общественных учреждений и других организаций.</w:t>
      </w:r>
    </w:p>
    <w:p w:rsidR="00B853B3" w:rsidRDefault="00452E2E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700"/>
      </w:pPr>
      <w:r>
        <w:t>В рамках проекта «Менеджер го</w:t>
      </w:r>
      <w:r>
        <w:t>да» проводится также конкурс на звание «Менеджер года в государственном и муниципальном управлении», участвовать в котором могут руководители подразделений вышеуказанных организаций.</w:t>
      </w:r>
    </w:p>
    <w:p w:rsidR="00B853B3" w:rsidRDefault="00452E2E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700"/>
      </w:pPr>
      <w:r>
        <w:t>Данные конкурсы проводятся в два этапа - на региональном и общероссийском</w:t>
      </w:r>
      <w:r>
        <w:t xml:space="preserve"> уровне.</w:t>
      </w:r>
    </w:p>
    <w:p w:rsidR="00B853B3" w:rsidRDefault="00452E2E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700"/>
      </w:pPr>
      <w:r>
        <w:t>Целевой взнос за участие в первом (региональном) этапе составляет:</w:t>
      </w:r>
    </w:p>
    <w:p w:rsidR="00B853B3" w:rsidRDefault="00452E2E" w:rsidP="00C93FB9">
      <w:pPr>
        <w:pStyle w:val="20"/>
        <w:framePr w:w="9331" w:h="11806" w:hRule="exact" w:wrap="none" w:vAnchor="page" w:hAnchor="page" w:x="1381" w:y="1276"/>
        <w:numPr>
          <w:ilvl w:val="0"/>
          <w:numId w:val="1"/>
        </w:numPr>
        <w:shd w:val="clear" w:color="auto" w:fill="auto"/>
        <w:tabs>
          <w:tab w:val="left" w:pos="950"/>
        </w:tabs>
        <w:spacing w:before="0" w:line="280" w:lineRule="exact"/>
        <w:ind w:left="240" w:firstLine="360"/>
      </w:pPr>
      <w:r>
        <w:t>в конкурсе «Менеджер года -2018» - 5 000 рублей;</w:t>
      </w:r>
    </w:p>
    <w:p w:rsidR="00B853B3" w:rsidRDefault="00452E2E" w:rsidP="00C93FB9">
      <w:pPr>
        <w:pStyle w:val="20"/>
        <w:framePr w:w="9331" w:h="11806" w:hRule="exact" w:wrap="none" w:vAnchor="page" w:hAnchor="page" w:x="1381" w:y="1276"/>
        <w:numPr>
          <w:ilvl w:val="0"/>
          <w:numId w:val="1"/>
        </w:numPr>
        <w:shd w:val="clear" w:color="auto" w:fill="auto"/>
        <w:tabs>
          <w:tab w:val="left" w:pos="950"/>
        </w:tabs>
        <w:spacing w:before="0"/>
        <w:ind w:left="240" w:firstLine="360"/>
      </w:pPr>
      <w:r>
        <w:t>в конкурсе «Лучший менеджер структурного подразделения - 2018» -</w:t>
      </w:r>
    </w:p>
    <w:p w:rsidR="00B853B3" w:rsidRDefault="00452E2E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700"/>
      </w:pPr>
      <w:r>
        <w:t>3 000 рублей.</w:t>
      </w:r>
    </w:p>
    <w:p w:rsidR="00B853B3" w:rsidRDefault="00452E2E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360"/>
      </w:pPr>
      <w:r>
        <w:t>Конкурсную документацию можно получить в Курской региональной общественной организации ВЭО России - Курском филиале ФГОБУ ВО «Финансовый университет при Правительстве Российской Федерации» по адресу: г. Курск, ул. Ломоносова, д. 3 (М.Ю.Кустова, телефон 8(4</w:t>
      </w:r>
      <w:r>
        <w:t xml:space="preserve">712) 513781, моб.тел. 89510805496 Е- </w:t>
      </w:r>
      <w:r>
        <w:rPr>
          <w:rStyle w:val="21"/>
          <w:lang w:val="en-US" w:eastAsia="en-US" w:bidi="en-US"/>
        </w:rPr>
        <w:t>mail</w:t>
      </w:r>
      <w:r w:rsidRPr="00EA3685">
        <w:rPr>
          <w:rStyle w:val="21"/>
          <w:lang w:eastAsia="en-US" w:bidi="en-US"/>
        </w:rPr>
        <w:t>:</w:t>
      </w:r>
      <w:hyperlink r:id="rId7" w:history="1">
        <w:r>
          <w:rPr>
            <w:rStyle w:val="a3"/>
          </w:rPr>
          <w:t>myukustova@fa.ru</w:t>
        </w:r>
      </w:hyperlink>
      <w:r w:rsidRPr="00EA3685">
        <w:rPr>
          <w:rStyle w:val="22"/>
          <w:lang w:val="ru-RU"/>
        </w:rPr>
        <w:t>)</w:t>
      </w:r>
      <w:r w:rsidRPr="00EA3685">
        <w:rPr>
          <w:rStyle w:val="21"/>
          <w:lang w:eastAsia="en-US" w:bidi="en-US"/>
        </w:rPr>
        <w:t>.</w:t>
      </w:r>
    </w:p>
    <w:p w:rsidR="00B853B3" w:rsidRDefault="00452E2E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700"/>
      </w:pPr>
      <w:r>
        <w:t xml:space="preserve">Заявки на участие в конкурсах следует направить в вышеуказанную организацию </w:t>
      </w:r>
      <w:r>
        <w:rPr>
          <w:rStyle w:val="21"/>
        </w:rPr>
        <w:t>до 6 февраля 2019 года.</w:t>
      </w:r>
    </w:p>
    <w:p w:rsidR="00B853B3" w:rsidRDefault="00EA3685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/>
        <w:ind w:left="240" w:firstLine="700"/>
      </w:pPr>
      <w:r>
        <w:t xml:space="preserve">В случае Вашей заинтересованности прошу сообщить в управление аграрной политики Администрации Солнцевского района </w:t>
      </w:r>
      <w:r w:rsidR="00452E2E">
        <w:t xml:space="preserve"> список кандидатур, планирующих свое участие в конкурсах</w:t>
      </w:r>
      <w:r>
        <w:t xml:space="preserve"> в срок до </w:t>
      </w:r>
      <w:r w:rsidR="00452E2E">
        <w:t xml:space="preserve"> </w:t>
      </w:r>
      <w:r w:rsidR="00452E2E">
        <w:rPr>
          <w:rStyle w:val="21"/>
        </w:rPr>
        <w:t xml:space="preserve">до </w:t>
      </w:r>
      <w:r>
        <w:rPr>
          <w:rStyle w:val="21"/>
        </w:rPr>
        <w:t>23</w:t>
      </w:r>
      <w:r w:rsidR="00452E2E">
        <w:rPr>
          <w:rStyle w:val="21"/>
        </w:rPr>
        <w:t xml:space="preserve"> января 2019 года.</w:t>
      </w:r>
    </w:p>
    <w:p w:rsidR="00B853B3" w:rsidRDefault="00452E2E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 w:after="273"/>
        <w:ind w:left="240" w:firstLine="700"/>
      </w:pPr>
      <w:r>
        <w:t>Приложение: положение на 8 л. в 1 экз.</w:t>
      </w:r>
    </w:p>
    <w:p w:rsidR="00C93FB9" w:rsidRDefault="00C93FB9" w:rsidP="00C93FB9">
      <w:pPr>
        <w:pStyle w:val="20"/>
        <w:framePr w:w="9331" w:h="11806" w:hRule="exact" w:wrap="none" w:vAnchor="page" w:hAnchor="page" w:x="1381" w:y="1276"/>
        <w:shd w:val="clear" w:color="auto" w:fill="auto"/>
        <w:spacing w:before="0" w:after="273"/>
        <w:ind w:left="240" w:firstLine="700"/>
      </w:pPr>
      <w:bookmarkStart w:id="0" w:name="_GoBack"/>
      <w:bookmarkEnd w:id="0"/>
    </w:p>
    <w:p w:rsidR="00B853B3" w:rsidRDefault="00EA3685" w:rsidP="00C93FB9">
      <w:pPr>
        <w:pStyle w:val="20"/>
        <w:framePr w:w="9331" w:h="11806" w:hRule="exact" w:wrap="none" w:vAnchor="page" w:hAnchor="page" w:x="1381" w:y="1276"/>
        <w:shd w:val="clear" w:color="auto" w:fill="auto"/>
        <w:tabs>
          <w:tab w:val="left" w:pos="7435"/>
        </w:tabs>
        <w:spacing w:before="0" w:line="280" w:lineRule="exact"/>
        <w:ind w:left="240"/>
      </w:pPr>
      <w:r>
        <w:t>Начальник управления аграрной политики</w:t>
      </w:r>
      <w:r>
        <w:tab/>
        <w:t>Н.М.Гуляев</w:t>
      </w:r>
    </w:p>
    <w:p w:rsidR="00B853B3" w:rsidRDefault="00B853B3">
      <w:pPr>
        <w:rPr>
          <w:sz w:val="2"/>
          <w:szCs w:val="2"/>
        </w:rPr>
      </w:pPr>
    </w:p>
    <w:sectPr w:rsidR="00B853B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2E" w:rsidRDefault="00452E2E">
      <w:r>
        <w:separator/>
      </w:r>
    </w:p>
  </w:endnote>
  <w:endnote w:type="continuationSeparator" w:id="0">
    <w:p w:rsidR="00452E2E" w:rsidRDefault="00452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2E" w:rsidRDefault="00452E2E"/>
  </w:footnote>
  <w:footnote w:type="continuationSeparator" w:id="0">
    <w:p w:rsidR="00452E2E" w:rsidRDefault="00452E2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386344"/>
    <w:multiLevelType w:val="multilevel"/>
    <w:tmpl w:val="0B82EE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B3"/>
    <w:rsid w:val="00452E2E"/>
    <w:rsid w:val="00B853B3"/>
    <w:rsid w:val="00C93FB9"/>
    <w:rsid w:val="00EA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C4672-8570-4F00-9F3E-A9CEFC75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4pt">
    <w:name w:val="Основной текст (4) + 14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50pt">
    <w:name w:val="Основной текст (5) + Интервал 0 pt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10pt">
    <w:name w:val="Основной текст (6) + 10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12pt-1pt">
    <w:name w:val="Основной текст (5) + 12 pt;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21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b/>
      <w:bCs/>
      <w:spacing w:val="20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40" w:line="221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ukustova@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apk.solntsevo apk.solntsevo</cp:lastModifiedBy>
  <cp:revision>3</cp:revision>
  <dcterms:created xsi:type="dcterms:W3CDTF">2018-12-26T07:22:00Z</dcterms:created>
  <dcterms:modified xsi:type="dcterms:W3CDTF">2018-12-26T07:23:00Z</dcterms:modified>
</cp:coreProperties>
</file>