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39" w:rsidRPr="002A3739" w:rsidRDefault="002A3739" w:rsidP="002A3739">
      <w:pPr>
        <w:jc w:val="center"/>
        <w:rPr>
          <w:b/>
          <w:sz w:val="24"/>
          <w:szCs w:val="24"/>
        </w:rPr>
      </w:pPr>
      <w:r w:rsidRPr="002A3739">
        <w:rPr>
          <w:b/>
          <w:sz w:val="24"/>
          <w:szCs w:val="24"/>
        </w:rPr>
        <w:t>Сервитут на земельные участки</w:t>
      </w:r>
      <w:r w:rsidRPr="002A3739">
        <w:rPr>
          <w:b/>
          <w:sz w:val="24"/>
          <w:szCs w:val="24"/>
        </w:rPr>
        <w:t xml:space="preserve"> для </w:t>
      </w:r>
      <w:proofErr w:type="spellStart"/>
      <w:r w:rsidRPr="002A3739">
        <w:rPr>
          <w:b/>
          <w:sz w:val="24"/>
          <w:szCs w:val="24"/>
        </w:rPr>
        <w:t>цифровизации</w:t>
      </w:r>
      <w:proofErr w:type="spellEnd"/>
      <w:r w:rsidRPr="002A3739">
        <w:rPr>
          <w:b/>
          <w:sz w:val="24"/>
          <w:szCs w:val="24"/>
        </w:rPr>
        <w:t xml:space="preserve"> страны</w:t>
      </w:r>
    </w:p>
    <w:p w:rsidR="002A3739" w:rsidRPr="002A3739" w:rsidRDefault="002A3739" w:rsidP="002A3739">
      <w:pPr>
        <w:jc w:val="both"/>
        <w:rPr>
          <w:sz w:val="24"/>
          <w:szCs w:val="24"/>
        </w:rPr>
      </w:pPr>
      <w:r w:rsidRPr="002A3739">
        <w:rPr>
          <w:sz w:val="24"/>
          <w:szCs w:val="24"/>
        </w:rPr>
        <w:t xml:space="preserve">В комитете цифрового развития и связи Курской области </w:t>
      </w:r>
      <w:r w:rsidRPr="002A3739">
        <w:rPr>
          <w:sz w:val="24"/>
          <w:szCs w:val="24"/>
        </w:rPr>
        <w:t xml:space="preserve">сообщили, что </w:t>
      </w:r>
      <w:r w:rsidRPr="002A3739">
        <w:rPr>
          <w:sz w:val="24"/>
          <w:szCs w:val="24"/>
        </w:rPr>
        <w:t xml:space="preserve">Правительство </w:t>
      </w:r>
      <w:r w:rsidRPr="002A3739">
        <w:rPr>
          <w:sz w:val="24"/>
          <w:szCs w:val="24"/>
        </w:rPr>
        <w:t xml:space="preserve">РФ </w:t>
      </w:r>
      <w:r w:rsidRPr="002A3739">
        <w:rPr>
          <w:sz w:val="24"/>
          <w:szCs w:val="24"/>
        </w:rPr>
        <w:t>наделило министерство цифрового развития, связи и массовых коммуникаций Российской Федерации полномочиями по установлению публичного сервитута на земельные участки и (или) земли.</w:t>
      </w:r>
      <w:bookmarkStart w:id="0" w:name="_GoBack"/>
      <w:bookmarkEnd w:id="0"/>
    </w:p>
    <w:p w:rsidR="00B47E6B" w:rsidRPr="002A3739" w:rsidRDefault="002A3739" w:rsidP="002A3739">
      <w:pPr>
        <w:jc w:val="both"/>
        <w:rPr>
          <w:sz w:val="24"/>
          <w:szCs w:val="24"/>
        </w:rPr>
      </w:pPr>
      <w:r w:rsidRPr="002A3739">
        <w:rPr>
          <w:sz w:val="24"/>
          <w:szCs w:val="24"/>
        </w:rPr>
        <w:t>Сервитут на земельные участки будет устанавливаться для их использования в целях размещения линий и сооружений связи федерального значения, а также в целях реконструкции указанных инженерных сооружений, переносимых в связи с изъятием земельных участков, на которых они располагались.</w:t>
      </w:r>
    </w:p>
    <w:p w:rsidR="002A3739" w:rsidRPr="002A3739" w:rsidRDefault="002A3739" w:rsidP="002A3739">
      <w:pPr>
        <w:jc w:val="both"/>
        <w:rPr>
          <w:sz w:val="24"/>
          <w:szCs w:val="24"/>
        </w:rPr>
      </w:pPr>
      <w:r w:rsidRPr="002A3739">
        <w:rPr>
          <w:sz w:val="24"/>
          <w:szCs w:val="24"/>
        </w:rPr>
        <w:t>Сервитут — право ограниченного пользования чужим земельным участком, зданием, сооружением и другим недвижимым имуществом.</w:t>
      </w:r>
    </w:p>
    <w:p w:rsidR="002A3739" w:rsidRPr="002A3739" w:rsidRDefault="002A3739" w:rsidP="002A3739">
      <w:pPr>
        <w:jc w:val="both"/>
        <w:rPr>
          <w:sz w:val="24"/>
          <w:szCs w:val="24"/>
        </w:rPr>
      </w:pPr>
      <w:r w:rsidRPr="002A3739">
        <w:rPr>
          <w:sz w:val="24"/>
          <w:szCs w:val="24"/>
        </w:rPr>
        <w:t>Обременение земельного участка сервитутом, публичным сервитутом не лишает правообладателя такого земельного участка прав владения, пользования и (или) распоряжения таким земельным участком.</w:t>
      </w:r>
    </w:p>
    <w:p w:rsidR="002A3739" w:rsidRPr="002A3739" w:rsidRDefault="002A3739" w:rsidP="002A3739">
      <w:pPr>
        <w:jc w:val="both"/>
        <w:rPr>
          <w:sz w:val="24"/>
          <w:szCs w:val="24"/>
        </w:rPr>
      </w:pPr>
      <w:r w:rsidRPr="002A3739">
        <w:rPr>
          <w:sz w:val="24"/>
          <w:szCs w:val="24"/>
        </w:rPr>
        <w:t>Правообладатель земельного участка, обременённого сервитутом, вправе требовать соразмерную плату от лиц, в интересах которых установлен сервитут, если иное не предусмотрено настоящим Кодексом или федеральным законом.</w:t>
      </w:r>
    </w:p>
    <w:sectPr w:rsidR="002A3739" w:rsidRPr="002A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39"/>
    <w:rsid w:val="002A3739"/>
    <w:rsid w:val="00B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2EFF3-BE61-4A2C-B810-75DF0297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2019-02-11T05:37:00Z</dcterms:created>
  <dcterms:modified xsi:type="dcterms:W3CDTF">2019-02-11T05:43:00Z</dcterms:modified>
</cp:coreProperties>
</file>