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CF" w:rsidRDefault="00DD7CCF" w:rsidP="00DD7CCF">
      <w:pPr>
        <w:spacing w:line="360" w:lineRule="auto"/>
        <w:ind w:firstLine="748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Объявление.</w:t>
      </w:r>
    </w:p>
    <w:p w:rsidR="00DD7CCF" w:rsidRDefault="00DD7CCF" w:rsidP="00DD7CCF">
      <w:pPr>
        <w:spacing w:line="360" w:lineRule="auto"/>
        <w:ind w:firstLine="748"/>
        <w:jc w:val="center"/>
        <w:rPr>
          <w:sz w:val="28"/>
          <w:szCs w:val="28"/>
        </w:rPr>
      </w:pPr>
    </w:p>
    <w:p w:rsidR="00DD7CCF" w:rsidRDefault="00DD7CCF" w:rsidP="00DD7CCF">
      <w:pPr>
        <w:spacing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27.04.2019 года </w:t>
      </w:r>
      <w:r>
        <w:rPr>
          <w:sz w:val="28"/>
          <w:szCs w:val="28"/>
        </w:rPr>
        <w:t xml:space="preserve">в 9.00 часов </w:t>
      </w:r>
      <w:r>
        <w:rPr>
          <w:sz w:val="28"/>
          <w:szCs w:val="28"/>
        </w:rPr>
        <w:t>в актовом зале Администрации Солнцевского района Курской области по адресу п. Солнцево, ул. Ленина, д.44 состоится собрание</w:t>
      </w:r>
      <w:r>
        <w:rPr>
          <w:sz w:val="28"/>
          <w:szCs w:val="28"/>
        </w:rPr>
        <w:t xml:space="preserve"> по общественному обсуждению материалов, обосновывающих лимиты (квоты) добычи охотничьих ресурсов на территории охотничьих угодий Солнцевского района Курской области в сезонах охот 2019-2020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годов.</w:t>
      </w:r>
    </w:p>
    <w:p w:rsidR="00DD7CCF" w:rsidRDefault="00DD7CCF" w:rsidP="00DD7CCF">
      <w:pPr>
        <w:spacing w:line="360" w:lineRule="auto"/>
        <w:ind w:firstLine="748"/>
        <w:jc w:val="both"/>
        <w:rPr>
          <w:sz w:val="28"/>
          <w:szCs w:val="28"/>
        </w:rPr>
      </w:pPr>
    </w:p>
    <w:p w:rsidR="00DD7CCF" w:rsidRDefault="00DD7CCF" w:rsidP="00DD7CCF">
      <w:pPr>
        <w:spacing w:line="360" w:lineRule="auto"/>
        <w:ind w:firstLine="748"/>
        <w:jc w:val="center"/>
        <w:rPr>
          <w:sz w:val="28"/>
          <w:szCs w:val="28"/>
        </w:rPr>
      </w:pPr>
    </w:p>
    <w:p w:rsidR="00DD7CCF" w:rsidRDefault="00DD7CCF" w:rsidP="00DD7CCF">
      <w:pPr>
        <w:spacing w:line="360" w:lineRule="auto"/>
        <w:ind w:firstLine="748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Администрация Солнцевского района</w:t>
      </w:r>
    </w:p>
    <w:p w:rsidR="00DD7CCF" w:rsidRDefault="00DD7CCF" w:rsidP="00DD7CCF">
      <w:pPr>
        <w:spacing w:line="360" w:lineRule="auto"/>
      </w:pPr>
    </w:p>
    <w:p w:rsidR="005D2AE6" w:rsidRDefault="005D2AE6">
      <w:bookmarkStart w:id="0" w:name="_GoBack"/>
      <w:bookmarkEnd w:id="0"/>
    </w:p>
    <w:sectPr w:rsidR="005D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CF"/>
    <w:rsid w:val="005D2AE6"/>
    <w:rsid w:val="006908A0"/>
    <w:rsid w:val="00D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742A5-6743-4654-BB61-51EDAA7B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apk.solntsevo apk.solntsevo</dc:creator>
  <cp:keywords/>
  <dc:description/>
  <cp:lastModifiedBy>apk.solntsevo apk.solntsevo</cp:lastModifiedBy>
  <cp:revision>1</cp:revision>
  <dcterms:created xsi:type="dcterms:W3CDTF">2019-04-24T14:15:00Z</dcterms:created>
  <dcterms:modified xsi:type="dcterms:W3CDTF">2019-04-24T14:19:00Z</dcterms:modified>
</cp:coreProperties>
</file>