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C" w:rsidRPr="00384BCC" w:rsidRDefault="00384BCC" w:rsidP="00384B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84BCC">
        <w:rPr>
          <w:color w:val="000000"/>
        </w:rPr>
        <w:t>03 апреля 2019 года состоялось заседание Комиссии по соблюдению требований к служебному поведению муниципальных служащих и урегулированию конфликта интересов, на кот</w:t>
      </w:r>
      <w:r>
        <w:rPr>
          <w:color w:val="000000"/>
        </w:rPr>
        <w:t>о</w:t>
      </w:r>
      <w:r w:rsidRPr="00384BCC">
        <w:rPr>
          <w:color w:val="000000"/>
        </w:rPr>
        <w:t>ром было рассмотрено заявление муниципального служащего Администрации Солнцевского района о невозможности по представить сведения о доходах, об имуществе и обязательствах имущественного характера своего супруга за 2018 год. Заслушав секретаря комиссии, который заявил, что брак между муниципальным служащим и супругом не расторгнут, но совместно они не проживают, т.е. семейные отношения отсутствуют и представив членам комиссии копию заказного письм</w:t>
      </w:r>
      <w:r>
        <w:rPr>
          <w:color w:val="000000"/>
        </w:rPr>
        <w:t>а на супруга с просьбой предост</w:t>
      </w:r>
      <w:r w:rsidRPr="00384BCC">
        <w:rPr>
          <w:color w:val="000000"/>
        </w:rPr>
        <w:t>а</w:t>
      </w:r>
      <w:r>
        <w:rPr>
          <w:color w:val="000000"/>
        </w:rPr>
        <w:t>в</w:t>
      </w:r>
      <w:r w:rsidRPr="00384BCC">
        <w:rPr>
          <w:color w:val="000000"/>
        </w:rPr>
        <w:t>ления ведений о его доходах, которое было направлено 14.02.2019г.</w:t>
      </w:r>
    </w:p>
    <w:p w:rsidR="00384BCC" w:rsidRPr="00384BCC" w:rsidRDefault="00384BCC" w:rsidP="00384BC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84BCC">
        <w:rPr>
          <w:color w:val="000000"/>
        </w:rPr>
        <w:t>По итогам заседания члены комиссии пос</w:t>
      </w:r>
      <w:r>
        <w:rPr>
          <w:color w:val="000000"/>
        </w:rPr>
        <w:t>тановили, что причина непредстав</w:t>
      </w:r>
      <w:r w:rsidRPr="00384BCC">
        <w:rPr>
          <w:color w:val="000000"/>
        </w:rPr>
        <w:t>ления муниципальным служащим сведений о доходах своего супруга является объективной и уважительной.</w:t>
      </w:r>
    </w:p>
    <w:p w:rsidR="009F02D4" w:rsidRPr="00384BCC" w:rsidRDefault="009F02D4">
      <w:pPr>
        <w:rPr>
          <w:rFonts w:ascii="Times New Roman" w:hAnsi="Times New Roman" w:cs="Times New Roman"/>
        </w:rPr>
      </w:pPr>
    </w:p>
    <w:sectPr w:rsidR="009F02D4" w:rsidRPr="00384BCC" w:rsidSect="009F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BCC"/>
    <w:rsid w:val="00384BCC"/>
    <w:rsid w:val="009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2019-05-28T17:25:00Z</dcterms:created>
  <dcterms:modified xsi:type="dcterms:W3CDTF">2019-05-28T17:25:00Z</dcterms:modified>
</cp:coreProperties>
</file>