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436" w:rsidRDefault="006C6436" w:rsidP="006C6436">
      <w:pPr>
        <w:tabs>
          <w:tab w:val="left" w:pos="4536"/>
        </w:tabs>
        <w:spacing w:after="0" w:line="240" w:lineRule="auto"/>
        <w:jc w:val="center"/>
        <w:rPr>
          <w:rFonts w:ascii="Arial" w:hAnsi="Arial" w:cs="Arial"/>
          <w:b/>
          <w:sz w:val="32"/>
          <w:szCs w:val="32"/>
        </w:rPr>
      </w:pPr>
      <w:r>
        <w:rPr>
          <w:rFonts w:ascii="Arial" w:hAnsi="Arial" w:cs="Arial"/>
          <w:b/>
          <w:sz w:val="32"/>
          <w:szCs w:val="32"/>
        </w:rPr>
        <w:t>АДМИНИСТРАЦИИЯ</w:t>
      </w:r>
    </w:p>
    <w:p w:rsidR="006C6436" w:rsidRDefault="006C6436" w:rsidP="006C6436">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СОЛНЦЕВСКОГО РАЙОНА</w:t>
      </w:r>
    </w:p>
    <w:p w:rsidR="006C6436" w:rsidRDefault="006C6436" w:rsidP="006C6436">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КУРСКОЙ ОБЛАСТИ</w:t>
      </w:r>
    </w:p>
    <w:p w:rsidR="006C6436" w:rsidRDefault="006C6436" w:rsidP="006C6436">
      <w:pPr>
        <w:tabs>
          <w:tab w:val="left" w:pos="4536"/>
        </w:tabs>
        <w:spacing w:after="0" w:line="240" w:lineRule="auto"/>
        <w:jc w:val="center"/>
        <w:rPr>
          <w:rFonts w:ascii="Arial" w:hAnsi="Arial" w:cs="Arial"/>
          <w:b/>
          <w:color w:val="000000"/>
          <w:spacing w:val="-8"/>
          <w:sz w:val="32"/>
          <w:szCs w:val="32"/>
        </w:rPr>
      </w:pPr>
    </w:p>
    <w:p w:rsidR="006C6436" w:rsidRDefault="006C6436" w:rsidP="006C6436">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ПОСТАНОВЛЕНИЕ</w:t>
      </w:r>
    </w:p>
    <w:p w:rsidR="006C6436" w:rsidRDefault="006C6436" w:rsidP="006C6436">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от 22 ноября 2019 г. №449</w:t>
      </w:r>
    </w:p>
    <w:p w:rsidR="006C6436" w:rsidRDefault="006C6436" w:rsidP="006C6436">
      <w:pPr>
        <w:tabs>
          <w:tab w:val="left" w:pos="4536"/>
        </w:tabs>
        <w:spacing w:after="0" w:line="240" w:lineRule="auto"/>
        <w:jc w:val="center"/>
        <w:rPr>
          <w:rFonts w:ascii="Arial" w:hAnsi="Arial" w:cs="Arial"/>
          <w:b/>
          <w:color w:val="000000"/>
          <w:spacing w:val="-8"/>
          <w:sz w:val="32"/>
          <w:szCs w:val="32"/>
        </w:rPr>
      </w:pPr>
    </w:p>
    <w:p w:rsidR="006C6436" w:rsidRDefault="006C6436" w:rsidP="006C6436">
      <w:pPr>
        <w:tabs>
          <w:tab w:val="left" w:pos="4536"/>
        </w:tabs>
        <w:spacing w:after="0" w:line="240" w:lineRule="auto"/>
        <w:jc w:val="center"/>
        <w:rPr>
          <w:rFonts w:ascii="Arial" w:hAnsi="Arial" w:cs="Arial"/>
          <w:b/>
          <w:color w:val="000000"/>
          <w:spacing w:val="-8"/>
          <w:sz w:val="32"/>
          <w:szCs w:val="32"/>
        </w:rPr>
      </w:pPr>
    </w:p>
    <w:p w:rsidR="006C6436" w:rsidRPr="006C6436" w:rsidRDefault="006C6436" w:rsidP="006C6436">
      <w:pPr>
        <w:pStyle w:val="ac"/>
        <w:spacing w:before="0" w:after="0"/>
        <w:jc w:val="center"/>
        <w:rPr>
          <w:rFonts w:ascii="Arial" w:hAnsi="Arial" w:cs="Arial"/>
          <w:b/>
          <w:sz w:val="32"/>
          <w:szCs w:val="32"/>
        </w:rPr>
      </w:pPr>
      <w:r w:rsidRPr="006C6436">
        <w:rPr>
          <w:rFonts w:ascii="Arial" w:hAnsi="Arial" w:cs="Arial"/>
          <w:b/>
          <w:sz w:val="32"/>
          <w:szCs w:val="32"/>
        </w:rPr>
        <w:t>«Об утверждении муниципальной программы</w:t>
      </w:r>
      <w:r>
        <w:rPr>
          <w:rFonts w:ascii="Arial" w:hAnsi="Arial" w:cs="Arial"/>
          <w:b/>
          <w:sz w:val="32"/>
          <w:szCs w:val="32"/>
        </w:rPr>
        <w:t xml:space="preserve"> </w:t>
      </w:r>
      <w:r w:rsidRPr="006C6436">
        <w:rPr>
          <w:rFonts w:ascii="Arial" w:hAnsi="Arial" w:cs="Arial"/>
          <w:b/>
          <w:sz w:val="32"/>
          <w:szCs w:val="32"/>
        </w:rPr>
        <w:t>Солнцевского района Курской области «Защита</w:t>
      </w:r>
      <w:r>
        <w:rPr>
          <w:rFonts w:ascii="Arial" w:hAnsi="Arial" w:cs="Arial"/>
          <w:b/>
          <w:sz w:val="32"/>
          <w:szCs w:val="32"/>
        </w:rPr>
        <w:t xml:space="preserve"> </w:t>
      </w:r>
      <w:r w:rsidRPr="006C6436">
        <w:rPr>
          <w:rFonts w:ascii="Arial" w:hAnsi="Arial" w:cs="Arial"/>
          <w:b/>
          <w:sz w:val="32"/>
          <w:szCs w:val="32"/>
        </w:rPr>
        <w:t>населения и территории от чрезвычайных ситуаций,</w:t>
      </w:r>
      <w:r w:rsidRPr="006C6436">
        <w:rPr>
          <w:rFonts w:ascii="Arial" w:hAnsi="Arial" w:cs="Arial"/>
          <w:b/>
          <w:sz w:val="32"/>
          <w:szCs w:val="32"/>
        </w:rPr>
        <w:t xml:space="preserve"> </w:t>
      </w:r>
      <w:r w:rsidRPr="006C6436">
        <w:rPr>
          <w:rFonts w:ascii="Arial" w:hAnsi="Arial" w:cs="Arial"/>
          <w:b/>
          <w:sz w:val="32"/>
          <w:szCs w:val="32"/>
        </w:rPr>
        <w:t>обеспечение пожарной безопасности и безопасности</w:t>
      </w:r>
      <w:r>
        <w:rPr>
          <w:rFonts w:ascii="Arial" w:hAnsi="Arial" w:cs="Arial"/>
          <w:b/>
          <w:sz w:val="32"/>
          <w:szCs w:val="32"/>
        </w:rPr>
        <w:t xml:space="preserve"> </w:t>
      </w:r>
      <w:r w:rsidRPr="006C6436">
        <w:rPr>
          <w:rFonts w:ascii="Arial" w:hAnsi="Arial" w:cs="Arial"/>
          <w:b/>
          <w:sz w:val="32"/>
          <w:szCs w:val="32"/>
        </w:rPr>
        <w:t>людей на водных объектах»</w:t>
      </w:r>
    </w:p>
    <w:p w:rsidR="006C6436" w:rsidRPr="00016237" w:rsidRDefault="006C6436" w:rsidP="006C6436">
      <w:pPr>
        <w:spacing w:after="0" w:line="240" w:lineRule="auto"/>
        <w:jc w:val="center"/>
        <w:rPr>
          <w:rFonts w:ascii="Arial" w:hAnsi="Arial" w:cs="Arial"/>
          <w:b/>
          <w:sz w:val="32"/>
          <w:szCs w:val="32"/>
        </w:rPr>
      </w:pPr>
    </w:p>
    <w:p w:rsidR="006C6436" w:rsidRDefault="006C6436" w:rsidP="006C6436">
      <w:pPr>
        <w:shd w:val="clear" w:color="auto" w:fill="FFFFFF"/>
        <w:spacing w:after="0" w:line="240" w:lineRule="auto"/>
        <w:jc w:val="center"/>
        <w:rPr>
          <w:rFonts w:ascii="Arial" w:hAnsi="Arial" w:cs="Arial"/>
          <w:b/>
          <w:bCs/>
          <w:color w:val="000000"/>
          <w:sz w:val="32"/>
          <w:szCs w:val="32"/>
        </w:rPr>
      </w:pPr>
    </w:p>
    <w:p w:rsidR="006C6436" w:rsidRPr="00016237" w:rsidRDefault="006C6436" w:rsidP="006C6436">
      <w:pPr>
        <w:shd w:val="clear" w:color="auto" w:fill="FFFFFF"/>
        <w:spacing w:after="0" w:line="240" w:lineRule="auto"/>
        <w:jc w:val="center"/>
        <w:rPr>
          <w:rFonts w:ascii="Arial" w:hAnsi="Arial" w:cs="Arial"/>
          <w:b/>
          <w:bCs/>
          <w:color w:val="000000"/>
          <w:sz w:val="32"/>
          <w:szCs w:val="32"/>
        </w:rPr>
      </w:pPr>
    </w:p>
    <w:p w:rsidR="00A34D5D" w:rsidRPr="00A34D5D" w:rsidRDefault="00A34D5D" w:rsidP="00A34D5D">
      <w:pPr>
        <w:pStyle w:val="ConsPlusTitle"/>
        <w:widowControl/>
        <w:ind w:firstLine="720"/>
        <w:jc w:val="both"/>
        <w:rPr>
          <w:rFonts w:ascii="Times New Roman" w:hAnsi="Times New Roman" w:cs="Times New Roman"/>
          <w:b w:val="0"/>
          <w:sz w:val="28"/>
          <w:szCs w:val="28"/>
        </w:rPr>
      </w:pPr>
      <w:r w:rsidRPr="00A34D5D">
        <w:rPr>
          <w:rFonts w:ascii="Times New Roman" w:hAnsi="Times New Roman" w:cs="Times New Roman"/>
          <w:b w:val="0"/>
          <w:sz w:val="28"/>
          <w:szCs w:val="28"/>
        </w:rPr>
        <w:t>В соответствии со статьей 179 Бюджетного кодекса Российской Федерации, постановлением Администрации Солнцевского района Курской области от 06.11.2013</w:t>
      </w:r>
      <w:r>
        <w:rPr>
          <w:rFonts w:ascii="Times New Roman" w:hAnsi="Times New Roman" w:cs="Times New Roman"/>
          <w:b w:val="0"/>
          <w:sz w:val="28"/>
          <w:szCs w:val="28"/>
        </w:rPr>
        <w:t xml:space="preserve"> </w:t>
      </w:r>
      <w:r w:rsidRPr="00A34D5D">
        <w:rPr>
          <w:rFonts w:ascii="Times New Roman" w:hAnsi="Times New Roman" w:cs="Times New Roman"/>
          <w:b w:val="0"/>
          <w:sz w:val="28"/>
          <w:szCs w:val="28"/>
        </w:rPr>
        <w:t>г. №585 «Об утверждении Порядка разработки, реализации и оценке эффективности муниципальных программ Солнцевского района Курской области» и постановлением Администрации Солн</w:t>
      </w:r>
      <w:r>
        <w:rPr>
          <w:rFonts w:ascii="Times New Roman" w:hAnsi="Times New Roman" w:cs="Times New Roman"/>
          <w:b w:val="0"/>
          <w:sz w:val="28"/>
          <w:szCs w:val="28"/>
        </w:rPr>
        <w:t>цевского района Курской области</w:t>
      </w:r>
      <w:r w:rsidRPr="00A34D5D">
        <w:rPr>
          <w:rFonts w:ascii="Times New Roman" w:hAnsi="Times New Roman" w:cs="Times New Roman"/>
          <w:b w:val="0"/>
          <w:sz w:val="28"/>
          <w:szCs w:val="28"/>
        </w:rPr>
        <w:t xml:space="preserve"> от 05.11.2014 г. №543 «Об утверждении перечня муниципальных программ Солнцевского района Курской области » Администрация Солнцевского района Курской области</w:t>
      </w:r>
      <w:r w:rsidRPr="00A34D5D">
        <w:rPr>
          <w:rFonts w:ascii="Times New Roman" w:hAnsi="Times New Roman" w:cs="Times New Roman"/>
          <w:b w:val="0"/>
          <w:bCs w:val="0"/>
          <w:sz w:val="28"/>
          <w:szCs w:val="28"/>
        </w:rPr>
        <w:t xml:space="preserve"> ПОСТАНОВЛЯЕТ:</w:t>
      </w:r>
    </w:p>
    <w:p w:rsidR="00A34D5D" w:rsidRPr="00A34D5D" w:rsidRDefault="00A34D5D" w:rsidP="00A34D5D">
      <w:pPr>
        <w:pStyle w:val="ac"/>
        <w:spacing w:before="0" w:after="0"/>
        <w:ind w:firstLine="902"/>
        <w:jc w:val="both"/>
        <w:rPr>
          <w:sz w:val="28"/>
          <w:szCs w:val="28"/>
        </w:rPr>
      </w:pPr>
    </w:p>
    <w:p w:rsidR="00A34D5D" w:rsidRPr="00A34D5D" w:rsidRDefault="00A34D5D" w:rsidP="00A34D5D">
      <w:pPr>
        <w:pStyle w:val="ConsPlusTitle"/>
        <w:widowControl/>
        <w:ind w:firstLine="709"/>
        <w:jc w:val="both"/>
        <w:rPr>
          <w:rFonts w:ascii="Times New Roman" w:hAnsi="Times New Roman" w:cs="Times New Roman"/>
          <w:b w:val="0"/>
          <w:sz w:val="28"/>
          <w:szCs w:val="28"/>
        </w:rPr>
      </w:pPr>
      <w:r w:rsidRPr="00A34D5D">
        <w:rPr>
          <w:rFonts w:ascii="Times New Roman" w:hAnsi="Times New Roman" w:cs="Times New Roman"/>
          <w:b w:val="0"/>
          <w:sz w:val="28"/>
          <w:szCs w:val="28"/>
        </w:rPr>
        <w:t>1. Утвердить прилагаемую муниципальную программу Солнцевского района Курской области «Защита населения и территор</w:t>
      </w:r>
      <w:r>
        <w:rPr>
          <w:rFonts w:ascii="Times New Roman" w:hAnsi="Times New Roman" w:cs="Times New Roman"/>
          <w:b w:val="0"/>
          <w:sz w:val="28"/>
          <w:szCs w:val="28"/>
        </w:rPr>
        <w:t xml:space="preserve">ии </w:t>
      </w:r>
      <w:r w:rsidRPr="00A34D5D">
        <w:rPr>
          <w:rFonts w:ascii="Times New Roman" w:hAnsi="Times New Roman" w:cs="Times New Roman"/>
          <w:b w:val="0"/>
          <w:sz w:val="28"/>
          <w:szCs w:val="28"/>
        </w:rPr>
        <w:t>от чрезвычайных ситуаций, обеспечение пожарной безопасности и безопасности людей на водных объектах», включающую в себя подпрограммы:</w:t>
      </w:r>
    </w:p>
    <w:p w:rsidR="00A34D5D" w:rsidRPr="00A34D5D" w:rsidRDefault="00A34D5D" w:rsidP="00A34D5D">
      <w:pPr>
        <w:pStyle w:val="ConsPlusTitle"/>
        <w:widowControl/>
        <w:ind w:firstLine="709"/>
        <w:jc w:val="both"/>
        <w:rPr>
          <w:rFonts w:ascii="Times New Roman" w:hAnsi="Times New Roman" w:cs="Times New Roman"/>
          <w:b w:val="0"/>
          <w:sz w:val="28"/>
          <w:szCs w:val="28"/>
        </w:rPr>
      </w:pPr>
      <w:r w:rsidRPr="00A34D5D">
        <w:rPr>
          <w:rFonts w:ascii="Times New Roman" w:hAnsi="Times New Roman" w:cs="Times New Roman"/>
          <w:b w:val="0"/>
          <w:sz w:val="28"/>
          <w:szCs w:val="28"/>
        </w:rPr>
        <w:t xml:space="preserve">- подпрограмма 1. «Снижение рисков и смягчение последствий чрезвычайных ситуаций природного и техногенного характера» </w:t>
      </w:r>
      <w:r>
        <w:rPr>
          <w:rFonts w:ascii="Times New Roman" w:hAnsi="Times New Roman" w:cs="Times New Roman"/>
          <w:b w:val="0"/>
          <w:sz w:val="28"/>
          <w:szCs w:val="28"/>
        </w:rPr>
        <w:t>муниципальной программы «Защита населения и территории</w:t>
      </w:r>
      <w:r w:rsidRPr="00A34D5D">
        <w:rPr>
          <w:rFonts w:ascii="Times New Roman" w:hAnsi="Times New Roman" w:cs="Times New Roman"/>
          <w:b w:val="0"/>
          <w:sz w:val="28"/>
          <w:szCs w:val="28"/>
        </w:rPr>
        <w:t xml:space="preserve"> от чрезвычайных ситуаций, обеспечение пожарной безопасности и безопасности людей на водных объектах»;</w:t>
      </w:r>
    </w:p>
    <w:p w:rsidR="00A34D5D" w:rsidRPr="00A34D5D" w:rsidRDefault="00A34D5D" w:rsidP="00A34D5D">
      <w:pPr>
        <w:spacing w:after="0" w:line="240" w:lineRule="auto"/>
        <w:ind w:firstLine="709"/>
        <w:jc w:val="both"/>
        <w:rPr>
          <w:rFonts w:ascii="Times New Roman" w:hAnsi="Times New Roman"/>
          <w:sz w:val="28"/>
          <w:szCs w:val="28"/>
        </w:rPr>
      </w:pPr>
      <w:r w:rsidRPr="00A34D5D">
        <w:rPr>
          <w:rFonts w:ascii="Times New Roman" w:hAnsi="Times New Roman"/>
          <w:sz w:val="28"/>
          <w:szCs w:val="28"/>
        </w:rPr>
        <w:t>- подпрограмма 2. «Построение и развитие аппаратно-программного комплекса «Безопасный город» му</w:t>
      </w:r>
      <w:r>
        <w:rPr>
          <w:rFonts w:ascii="Times New Roman" w:hAnsi="Times New Roman"/>
          <w:sz w:val="28"/>
          <w:szCs w:val="28"/>
        </w:rPr>
        <w:t>ниципальной программы</w:t>
      </w:r>
      <w:r w:rsidRPr="00A34D5D">
        <w:rPr>
          <w:rFonts w:ascii="Times New Roman" w:hAnsi="Times New Roman"/>
          <w:sz w:val="28"/>
          <w:szCs w:val="28"/>
        </w:rPr>
        <w:t xml:space="preserve"> </w:t>
      </w:r>
      <w:r>
        <w:rPr>
          <w:rFonts w:ascii="Times New Roman" w:hAnsi="Times New Roman"/>
          <w:sz w:val="28"/>
          <w:szCs w:val="28"/>
        </w:rPr>
        <w:t xml:space="preserve">«Защита населения и территории </w:t>
      </w:r>
      <w:r w:rsidRPr="00A34D5D">
        <w:rPr>
          <w:rFonts w:ascii="Times New Roman" w:hAnsi="Times New Roman"/>
          <w:sz w:val="28"/>
          <w:szCs w:val="28"/>
        </w:rPr>
        <w:t>от чрезвычайных ситуаций, обеспечение пожарной безопасности и безопасности людей на водных объектах».</w:t>
      </w:r>
    </w:p>
    <w:p w:rsidR="00A34D5D" w:rsidRPr="00A34D5D" w:rsidRDefault="00A34D5D" w:rsidP="00A34D5D">
      <w:pPr>
        <w:pStyle w:val="ac"/>
        <w:spacing w:before="0" w:after="0"/>
        <w:ind w:firstLine="720"/>
        <w:jc w:val="both"/>
        <w:rPr>
          <w:sz w:val="28"/>
          <w:szCs w:val="28"/>
        </w:rPr>
      </w:pPr>
      <w:r w:rsidRPr="00A34D5D">
        <w:rPr>
          <w:sz w:val="28"/>
          <w:szCs w:val="28"/>
        </w:rPr>
        <w:t>2. Отделу ГО и ЧС Администрации Солнцевского района Курской области (Бобнев В.А.):</w:t>
      </w:r>
    </w:p>
    <w:p w:rsidR="00A34D5D" w:rsidRPr="00A34D5D" w:rsidRDefault="00A34D5D" w:rsidP="00A34D5D">
      <w:pPr>
        <w:pStyle w:val="ac"/>
        <w:spacing w:before="0" w:after="0"/>
        <w:ind w:firstLine="720"/>
        <w:jc w:val="both"/>
        <w:rPr>
          <w:sz w:val="28"/>
          <w:szCs w:val="28"/>
        </w:rPr>
      </w:pPr>
      <w:r w:rsidRPr="00A34D5D">
        <w:rPr>
          <w:sz w:val="28"/>
          <w:szCs w:val="28"/>
        </w:rPr>
        <w:lastRenderedPageBreak/>
        <w:t xml:space="preserve">обеспечить размещение </w:t>
      </w:r>
      <w:r>
        <w:rPr>
          <w:sz w:val="28"/>
          <w:szCs w:val="28"/>
        </w:rPr>
        <w:t xml:space="preserve">утвержденной </w:t>
      </w:r>
      <w:r w:rsidRPr="00A34D5D">
        <w:rPr>
          <w:sz w:val="28"/>
          <w:szCs w:val="28"/>
        </w:rPr>
        <w:t xml:space="preserve">муниципальной программы Солнцевского района Курской области </w:t>
      </w:r>
      <w:r>
        <w:rPr>
          <w:sz w:val="28"/>
          <w:szCs w:val="28"/>
        </w:rPr>
        <w:t xml:space="preserve">«Защита населения и территории </w:t>
      </w:r>
      <w:r w:rsidRPr="00A34D5D">
        <w:rPr>
          <w:sz w:val="28"/>
          <w:szCs w:val="28"/>
        </w:rPr>
        <w:t>от чрезвычайных ситуаций, обеспечение пожарной безопасности и безопасности людей на водных объектах» на официальном сайте Администрации Солнцевского района Курской области в 2-недельный срок со дня подписания настоящего постановления.</w:t>
      </w:r>
    </w:p>
    <w:p w:rsidR="00A34D5D" w:rsidRPr="00A34D5D" w:rsidRDefault="00A34D5D" w:rsidP="00A34D5D">
      <w:pPr>
        <w:spacing w:after="0" w:line="240" w:lineRule="auto"/>
        <w:ind w:firstLine="720"/>
        <w:jc w:val="both"/>
        <w:rPr>
          <w:rFonts w:ascii="Times New Roman" w:hAnsi="Times New Roman"/>
          <w:sz w:val="28"/>
          <w:szCs w:val="28"/>
        </w:rPr>
      </w:pPr>
      <w:r w:rsidRPr="00A34D5D">
        <w:rPr>
          <w:rFonts w:ascii="Times New Roman" w:hAnsi="Times New Roman"/>
          <w:sz w:val="28"/>
          <w:szCs w:val="28"/>
        </w:rPr>
        <w:t>3.</w:t>
      </w:r>
      <w:r>
        <w:rPr>
          <w:rFonts w:ascii="Times New Roman" w:hAnsi="Times New Roman"/>
          <w:sz w:val="28"/>
          <w:szCs w:val="28"/>
        </w:rPr>
        <w:t xml:space="preserve"> </w:t>
      </w:r>
      <w:r w:rsidRPr="00A34D5D">
        <w:rPr>
          <w:rFonts w:ascii="Times New Roman" w:hAnsi="Times New Roman"/>
          <w:sz w:val="28"/>
          <w:szCs w:val="28"/>
        </w:rPr>
        <w:t>Постановление вступает в силу с 1 января 2020 года.</w:t>
      </w:r>
    </w:p>
    <w:p w:rsidR="00A34D5D" w:rsidRPr="00A34D5D" w:rsidRDefault="00A34D5D" w:rsidP="00A34D5D">
      <w:pPr>
        <w:pStyle w:val="ac"/>
        <w:spacing w:before="0" w:after="0"/>
        <w:ind w:firstLine="720"/>
        <w:jc w:val="both"/>
        <w:rPr>
          <w:sz w:val="28"/>
          <w:szCs w:val="28"/>
        </w:rPr>
      </w:pPr>
      <w:r w:rsidRPr="00A34D5D">
        <w:rPr>
          <w:sz w:val="28"/>
          <w:szCs w:val="28"/>
        </w:rPr>
        <w:t>4. Контроль за выполнением настоящего постановлени</w:t>
      </w:r>
      <w:r>
        <w:rPr>
          <w:sz w:val="28"/>
          <w:szCs w:val="28"/>
        </w:rPr>
        <w:t xml:space="preserve">я возложить на </w:t>
      </w:r>
      <w:r w:rsidRPr="00A34D5D">
        <w:rPr>
          <w:sz w:val="28"/>
          <w:szCs w:val="28"/>
        </w:rPr>
        <w:t>заместителя Главы Администрации Солнцевского района Баскова В.В.</w:t>
      </w:r>
    </w:p>
    <w:p w:rsidR="00A34D5D" w:rsidRPr="00A34D5D" w:rsidRDefault="00A34D5D" w:rsidP="00A34D5D">
      <w:pPr>
        <w:spacing w:after="0" w:line="240" w:lineRule="auto"/>
        <w:jc w:val="both"/>
        <w:rPr>
          <w:rFonts w:ascii="Times New Roman" w:hAnsi="Times New Roman"/>
          <w:sz w:val="28"/>
          <w:szCs w:val="28"/>
        </w:rPr>
      </w:pPr>
    </w:p>
    <w:p w:rsidR="00A34D5D" w:rsidRPr="00A34D5D" w:rsidRDefault="00A34D5D" w:rsidP="00A34D5D">
      <w:pPr>
        <w:spacing w:after="0" w:line="240" w:lineRule="auto"/>
        <w:jc w:val="both"/>
        <w:rPr>
          <w:rFonts w:ascii="Times New Roman" w:hAnsi="Times New Roman"/>
          <w:sz w:val="28"/>
          <w:szCs w:val="28"/>
        </w:rPr>
      </w:pPr>
    </w:p>
    <w:p w:rsidR="00D830B0" w:rsidRDefault="0050316A" w:rsidP="00A34D5D">
      <w:pPr>
        <w:spacing w:after="0" w:line="240" w:lineRule="auto"/>
        <w:jc w:val="both"/>
        <w:rPr>
          <w:rFonts w:ascii="Times New Roman" w:hAnsi="Times New Roman"/>
          <w:sz w:val="28"/>
          <w:szCs w:val="28"/>
        </w:rPr>
      </w:pPr>
      <w:r>
        <w:rPr>
          <w:rFonts w:ascii="Times New Roman" w:hAnsi="Times New Roman"/>
          <w:sz w:val="28"/>
          <w:szCs w:val="28"/>
        </w:rPr>
        <w:t>И.о. Главы</w:t>
      </w:r>
      <w:r w:rsidR="00A34D5D" w:rsidRPr="00A34D5D">
        <w:rPr>
          <w:rFonts w:ascii="Times New Roman" w:hAnsi="Times New Roman"/>
          <w:sz w:val="28"/>
          <w:szCs w:val="28"/>
        </w:rPr>
        <w:t xml:space="preserve"> Солнцевского района </w:t>
      </w:r>
      <w:r>
        <w:rPr>
          <w:rFonts w:ascii="Times New Roman" w:hAnsi="Times New Roman"/>
          <w:sz w:val="28"/>
          <w:szCs w:val="28"/>
        </w:rPr>
        <w:t xml:space="preserve">                          </w:t>
      </w:r>
      <w:r w:rsidR="006C6436">
        <w:rPr>
          <w:rFonts w:ascii="Times New Roman" w:hAnsi="Times New Roman"/>
          <w:sz w:val="28"/>
          <w:szCs w:val="28"/>
        </w:rPr>
        <w:t xml:space="preserve"> </w:t>
      </w:r>
      <w:bookmarkStart w:id="0" w:name="_GoBack"/>
      <w:bookmarkEnd w:id="0"/>
      <w:r>
        <w:rPr>
          <w:rFonts w:ascii="Times New Roman" w:hAnsi="Times New Roman"/>
          <w:sz w:val="28"/>
          <w:szCs w:val="28"/>
        </w:rPr>
        <w:t xml:space="preserve">   </w:t>
      </w:r>
      <w:r w:rsidR="006C6436">
        <w:rPr>
          <w:rFonts w:ascii="Times New Roman" w:hAnsi="Times New Roman"/>
          <w:sz w:val="28"/>
          <w:szCs w:val="28"/>
        </w:rPr>
        <w:t xml:space="preserve">  </w:t>
      </w:r>
      <w:r w:rsidR="00A34D5D">
        <w:rPr>
          <w:rFonts w:ascii="Times New Roman" w:hAnsi="Times New Roman"/>
          <w:sz w:val="28"/>
          <w:szCs w:val="28"/>
        </w:rPr>
        <w:t xml:space="preserve">         </w:t>
      </w:r>
      <w:r>
        <w:rPr>
          <w:rFonts w:ascii="Times New Roman" w:hAnsi="Times New Roman"/>
          <w:sz w:val="28"/>
          <w:szCs w:val="28"/>
        </w:rPr>
        <w:t xml:space="preserve">            В.В. Басков</w:t>
      </w: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50316A" w:rsidRDefault="0050316A" w:rsidP="00A34D5D">
      <w:pPr>
        <w:spacing w:after="0" w:line="240" w:lineRule="auto"/>
        <w:jc w:val="both"/>
        <w:rPr>
          <w:rFonts w:ascii="Times New Roman" w:hAnsi="Times New Roman"/>
          <w:sz w:val="28"/>
          <w:szCs w:val="28"/>
        </w:rPr>
      </w:pPr>
    </w:p>
    <w:p w:rsidR="006C6436" w:rsidRDefault="006C6436" w:rsidP="00A34D5D">
      <w:pPr>
        <w:spacing w:after="0" w:line="240" w:lineRule="auto"/>
        <w:jc w:val="both"/>
        <w:rPr>
          <w:rFonts w:ascii="Times New Roman" w:hAnsi="Times New Roman"/>
          <w:sz w:val="28"/>
          <w:szCs w:val="28"/>
        </w:rPr>
      </w:pPr>
    </w:p>
    <w:p w:rsidR="006C6436" w:rsidRDefault="006C6436" w:rsidP="00A34D5D">
      <w:pPr>
        <w:spacing w:after="0" w:line="240" w:lineRule="auto"/>
        <w:jc w:val="both"/>
        <w:rPr>
          <w:rFonts w:ascii="Times New Roman" w:hAnsi="Times New Roman"/>
          <w:sz w:val="28"/>
          <w:szCs w:val="28"/>
        </w:rPr>
      </w:pPr>
    </w:p>
    <w:p w:rsidR="006C6436" w:rsidRDefault="006C6436" w:rsidP="00A34D5D">
      <w:pPr>
        <w:spacing w:after="0" w:line="240" w:lineRule="auto"/>
        <w:jc w:val="both"/>
        <w:rPr>
          <w:rFonts w:ascii="Times New Roman" w:hAnsi="Times New Roman"/>
          <w:sz w:val="28"/>
          <w:szCs w:val="28"/>
        </w:rPr>
      </w:pPr>
    </w:p>
    <w:p w:rsidR="0050316A" w:rsidRPr="00593787" w:rsidRDefault="0050316A" w:rsidP="0050316A">
      <w:pPr>
        <w:pStyle w:val="ConsPlusNormal"/>
        <w:jc w:val="right"/>
        <w:outlineLvl w:val="0"/>
      </w:pPr>
      <w:r w:rsidRPr="00593787">
        <w:lastRenderedPageBreak/>
        <w:t>Утверждена</w:t>
      </w:r>
    </w:p>
    <w:p w:rsidR="0050316A" w:rsidRDefault="0050316A" w:rsidP="0050316A">
      <w:pPr>
        <w:pStyle w:val="ConsPlusNormal"/>
        <w:jc w:val="right"/>
      </w:pPr>
      <w:r w:rsidRPr="00593787">
        <w:t>постановлением А</w:t>
      </w:r>
      <w:r>
        <w:t>дминистрации</w:t>
      </w:r>
    </w:p>
    <w:p w:rsidR="0050316A" w:rsidRDefault="0050316A" w:rsidP="0050316A">
      <w:pPr>
        <w:pStyle w:val="ConsPlusNormal"/>
        <w:jc w:val="right"/>
      </w:pPr>
      <w:r w:rsidRPr="00593787">
        <w:t>Солнцевского района</w:t>
      </w:r>
    </w:p>
    <w:p w:rsidR="0050316A" w:rsidRPr="00593787" w:rsidRDefault="0050316A" w:rsidP="0050316A">
      <w:pPr>
        <w:pStyle w:val="ConsPlusNormal"/>
        <w:jc w:val="right"/>
      </w:pPr>
      <w:r w:rsidRPr="00593787">
        <w:t>Курской области</w:t>
      </w:r>
    </w:p>
    <w:p w:rsidR="0050316A" w:rsidRPr="00593787" w:rsidRDefault="0050316A" w:rsidP="0050316A">
      <w:pPr>
        <w:pStyle w:val="ConsPlusNormal"/>
        <w:jc w:val="right"/>
      </w:pPr>
      <w:r w:rsidRPr="00593787">
        <w:t>о</w:t>
      </w:r>
      <w:r>
        <w:t xml:space="preserve">т 22 ноября </w:t>
      </w:r>
      <w:r w:rsidRPr="00593787">
        <w:t>20</w:t>
      </w:r>
      <w:r>
        <w:t>19 г. №449</w:t>
      </w:r>
    </w:p>
    <w:p w:rsidR="0050316A" w:rsidRPr="0050316A" w:rsidRDefault="0050316A" w:rsidP="0050316A">
      <w:pPr>
        <w:pStyle w:val="ConsPlusNormal"/>
        <w:jc w:val="right"/>
      </w:pPr>
    </w:p>
    <w:p w:rsidR="0050316A" w:rsidRPr="0050316A" w:rsidRDefault="0050316A" w:rsidP="0050316A">
      <w:pPr>
        <w:pStyle w:val="ConsPlusTitle"/>
        <w:widowControl/>
        <w:jc w:val="center"/>
        <w:rPr>
          <w:rFonts w:ascii="Times New Roman" w:hAnsi="Times New Roman" w:cs="Times New Roman"/>
          <w:sz w:val="28"/>
          <w:szCs w:val="28"/>
        </w:rPr>
      </w:pPr>
      <w:r w:rsidRPr="0050316A">
        <w:rPr>
          <w:rFonts w:ascii="Times New Roman" w:hAnsi="Times New Roman" w:cs="Times New Roman"/>
          <w:sz w:val="28"/>
          <w:szCs w:val="28"/>
        </w:rPr>
        <w:t>Муниципальная программа Солнцевского района Курской области</w:t>
      </w:r>
      <w:r w:rsidRPr="0050316A">
        <w:rPr>
          <w:rFonts w:ascii="Times New Roman" w:hAnsi="Times New Roman" w:cs="Times New Roman"/>
        </w:rPr>
        <w:t xml:space="preserve"> </w:t>
      </w:r>
      <w:r w:rsidRPr="0050316A">
        <w:rPr>
          <w:rFonts w:ascii="Times New Roman" w:hAnsi="Times New Roman" w:cs="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p w:rsidR="0050316A" w:rsidRPr="0050316A" w:rsidRDefault="0050316A" w:rsidP="0050316A">
      <w:pPr>
        <w:pStyle w:val="ConsPlusNormal"/>
        <w:jc w:val="center"/>
        <w:outlineLvl w:val="1"/>
        <w:rPr>
          <w:b/>
        </w:rPr>
      </w:pPr>
    </w:p>
    <w:p w:rsidR="0050316A" w:rsidRPr="0050316A" w:rsidRDefault="0050316A" w:rsidP="0050316A">
      <w:pPr>
        <w:pStyle w:val="ConsPlusNormal"/>
        <w:jc w:val="center"/>
        <w:outlineLvl w:val="1"/>
        <w:rPr>
          <w:b/>
        </w:rPr>
      </w:pPr>
      <w:r w:rsidRPr="0050316A">
        <w:rPr>
          <w:b/>
        </w:rPr>
        <w:t>Паспорт</w:t>
      </w:r>
    </w:p>
    <w:p w:rsidR="0050316A" w:rsidRPr="0050316A" w:rsidRDefault="0050316A" w:rsidP="0050316A">
      <w:pPr>
        <w:pStyle w:val="ConsPlusNormal"/>
        <w:jc w:val="center"/>
        <w:rPr>
          <w:b/>
        </w:rPr>
      </w:pPr>
      <w:r w:rsidRPr="0050316A">
        <w:rPr>
          <w:b/>
        </w:rPr>
        <w:t xml:space="preserve">муниципальной программы Солнцевского района Курской области </w:t>
      </w:r>
      <w:r>
        <w:rPr>
          <w:b/>
        </w:rPr>
        <w:t xml:space="preserve">«Защита населения и территории </w:t>
      </w:r>
      <w:r w:rsidRPr="0050316A">
        <w:rPr>
          <w:b/>
        </w:rPr>
        <w:t>от чрезвычайных ситуаций, обеспечение пожарной безопасности и безопасности людей на водных объектах»</w:t>
      </w:r>
    </w:p>
    <w:p w:rsidR="0050316A" w:rsidRPr="0050316A" w:rsidRDefault="0050316A" w:rsidP="0050316A">
      <w:pPr>
        <w:pStyle w:val="ConsPlusNormal"/>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75"/>
      </w:tblGrid>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t>Ответственный исполнитель программы</w:t>
            </w:r>
          </w:p>
        </w:tc>
        <w:tc>
          <w:tcPr>
            <w:tcW w:w="6769" w:type="dxa"/>
          </w:tcPr>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Администрация Солнцевского района Курской области</w:t>
            </w:r>
          </w:p>
        </w:tc>
      </w:tr>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t>Соисполнители программы</w:t>
            </w:r>
          </w:p>
        </w:tc>
        <w:tc>
          <w:tcPr>
            <w:tcW w:w="6769" w:type="dxa"/>
          </w:tcPr>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отсутствуют</w:t>
            </w:r>
          </w:p>
        </w:tc>
      </w:tr>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t>Участники программы</w:t>
            </w:r>
          </w:p>
        </w:tc>
        <w:tc>
          <w:tcPr>
            <w:tcW w:w="6769" w:type="dxa"/>
          </w:tcPr>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отсутствуют</w:t>
            </w:r>
          </w:p>
        </w:tc>
      </w:tr>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t>Подпрограммы программы</w:t>
            </w:r>
          </w:p>
        </w:tc>
        <w:tc>
          <w:tcPr>
            <w:tcW w:w="6769" w:type="dxa"/>
          </w:tcPr>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подпрограмма 1 «Снижение рисков и смягчение последствий чрезвычайных ситуаций природного и техногенного характера»;</w:t>
            </w:r>
          </w:p>
          <w:p w:rsidR="0050316A" w:rsidRPr="0050316A" w:rsidRDefault="0050316A" w:rsidP="0050316A">
            <w:pPr>
              <w:spacing w:after="0" w:line="240" w:lineRule="auto"/>
              <w:outlineLvl w:val="0"/>
              <w:rPr>
                <w:rFonts w:ascii="Times New Roman" w:hAnsi="Times New Roman"/>
                <w:bCs/>
                <w:kern w:val="36"/>
                <w:sz w:val="24"/>
                <w:szCs w:val="24"/>
              </w:rPr>
            </w:pPr>
            <w:r w:rsidRPr="0050316A">
              <w:rPr>
                <w:rFonts w:ascii="Times New Roman" w:hAnsi="Times New Roman"/>
                <w:sz w:val="24"/>
                <w:szCs w:val="24"/>
              </w:rPr>
              <w:t xml:space="preserve">подпрограмма 2 </w:t>
            </w:r>
            <w:r w:rsidRPr="0050316A">
              <w:rPr>
                <w:rFonts w:ascii="Times New Roman" w:hAnsi="Times New Roman"/>
                <w:bCs/>
                <w:kern w:val="36"/>
                <w:sz w:val="24"/>
                <w:szCs w:val="24"/>
              </w:rPr>
              <w:t>«Построение и развитие аппаратно-программного комплекса «Безопасный город»</w:t>
            </w:r>
          </w:p>
        </w:tc>
      </w:tr>
      <w:tr w:rsidR="0050316A" w:rsidRPr="0050316A" w:rsidTr="0050316A">
        <w:trPr>
          <w:jc w:val="center"/>
        </w:trPr>
        <w:tc>
          <w:tcPr>
            <w:tcW w:w="2943" w:type="dxa"/>
          </w:tcPr>
          <w:p w:rsidR="0050316A" w:rsidRPr="0050316A" w:rsidRDefault="0050316A" w:rsidP="0050316A">
            <w:pPr>
              <w:pStyle w:val="ConsPlusNormal"/>
              <w:rPr>
                <w:sz w:val="24"/>
                <w:szCs w:val="24"/>
              </w:rPr>
            </w:pPr>
            <w:r w:rsidRPr="0050316A">
              <w:rPr>
                <w:sz w:val="24"/>
                <w:szCs w:val="24"/>
              </w:rPr>
              <w:t>Программно – целевые инструменты программы</w:t>
            </w:r>
          </w:p>
        </w:tc>
        <w:tc>
          <w:tcPr>
            <w:tcW w:w="6769" w:type="dxa"/>
          </w:tcPr>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отсутствуют</w:t>
            </w:r>
          </w:p>
        </w:tc>
      </w:tr>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t>Цели программы</w:t>
            </w:r>
          </w:p>
        </w:tc>
        <w:tc>
          <w:tcPr>
            <w:tcW w:w="6769" w:type="dxa"/>
          </w:tcPr>
          <w:p w:rsidR="0050316A" w:rsidRPr="0050316A" w:rsidRDefault="0050316A" w:rsidP="0050316A">
            <w:pPr>
              <w:spacing w:after="0" w:line="240" w:lineRule="auto"/>
              <w:rPr>
                <w:rFonts w:ascii="Times New Roman" w:hAnsi="Times New Roman"/>
                <w:sz w:val="24"/>
                <w:szCs w:val="24"/>
              </w:rPr>
            </w:pPr>
            <w:r w:rsidRPr="0050316A">
              <w:rPr>
                <w:rFonts w:ascii="Times New Roman" w:hAnsi="Times New Roman"/>
                <w:sz w:val="24"/>
                <w:szCs w:val="24"/>
              </w:rPr>
              <w:t>обеспечение комплексной безопасности, минимизация социального, экономического ущерба наносимого населению, экономике и природной среде Солнцевского района от чрезвычайных ситуаций природного и техногенного характера, происшествий на водных объектах</w:t>
            </w:r>
          </w:p>
        </w:tc>
      </w:tr>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t>Задачи программы</w:t>
            </w:r>
          </w:p>
        </w:tc>
        <w:tc>
          <w:tcPr>
            <w:tcW w:w="6769" w:type="dxa"/>
          </w:tcPr>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 xml:space="preserve">- подготовка населения в области гражданской обороны, защиты от чрезвычайных ситуаций, своевременное оповещение и оперативное информирование граждан о чрезвычайных ситуациях; </w:t>
            </w:r>
          </w:p>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 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p w:rsidR="0050316A" w:rsidRPr="0050316A" w:rsidRDefault="0050316A" w:rsidP="0050316A">
            <w:pPr>
              <w:spacing w:after="0" w:line="240" w:lineRule="auto"/>
              <w:rPr>
                <w:rFonts w:ascii="Times New Roman" w:hAnsi="Times New Roman"/>
                <w:sz w:val="24"/>
                <w:szCs w:val="24"/>
              </w:rPr>
            </w:pPr>
            <w:r w:rsidRPr="0050316A">
              <w:rPr>
                <w:rFonts w:ascii="Times New Roman" w:hAnsi="Times New Roman"/>
                <w:sz w:val="24"/>
                <w:szCs w:val="24"/>
              </w:rPr>
              <w:t>- повышение квалификации должностных лиц и работников в области гражданской обороны, защиты населения и территорий от чрезвычайных ситуаций, подготовки должностных лиц органов исполнительной власти, органов местного самоуправления, работников организаций в области гражданской обороны, защиты населения и территорий от чрезвычайных ситуаций и других категорий;</w:t>
            </w:r>
          </w:p>
          <w:p w:rsidR="0050316A" w:rsidRPr="0050316A" w:rsidRDefault="0050316A" w:rsidP="0050316A">
            <w:pPr>
              <w:spacing w:after="0" w:line="240" w:lineRule="auto"/>
              <w:rPr>
                <w:rFonts w:ascii="Times New Roman" w:hAnsi="Times New Roman"/>
                <w:sz w:val="24"/>
                <w:szCs w:val="24"/>
              </w:rPr>
            </w:pPr>
            <w:r w:rsidRPr="0050316A">
              <w:rPr>
                <w:rFonts w:ascii="Times New Roman" w:hAnsi="Times New Roman"/>
                <w:sz w:val="24"/>
                <w:szCs w:val="24"/>
              </w:rPr>
              <w:lastRenderedPageBreak/>
              <w:t>- создание и пополнение резервов финансовых и материальных ресурсов для ликвидации ЧС на территории Солнцевского района;</w:t>
            </w:r>
          </w:p>
          <w:p w:rsidR="0050316A" w:rsidRPr="0050316A" w:rsidRDefault="0050316A" w:rsidP="0050316A">
            <w:pPr>
              <w:spacing w:after="0" w:line="240" w:lineRule="auto"/>
              <w:rPr>
                <w:rFonts w:ascii="Times New Roman" w:hAnsi="Times New Roman"/>
                <w:sz w:val="24"/>
                <w:szCs w:val="24"/>
              </w:rPr>
            </w:pPr>
            <w:r w:rsidRPr="0050316A">
              <w:rPr>
                <w:rFonts w:ascii="Times New Roman" w:hAnsi="Times New Roman"/>
                <w:sz w:val="24"/>
                <w:szCs w:val="24"/>
              </w:rPr>
              <w:t xml:space="preserve">- реализация мер, направленных на проведение информационной работы с населением и проведение рейдов по водоемам Солнцевского района; </w:t>
            </w:r>
          </w:p>
          <w:p w:rsidR="0050316A" w:rsidRPr="0050316A" w:rsidRDefault="0050316A" w:rsidP="0050316A">
            <w:pPr>
              <w:spacing w:after="0" w:line="240" w:lineRule="auto"/>
              <w:rPr>
                <w:rFonts w:ascii="Times New Roman" w:hAnsi="Times New Roman"/>
                <w:sz w:val="24"/>
                <w:szCs w:val="24"/>
              </w:rPr>
            </w:pPr>
            <w:r w:rsidRPr="0050316A">
              <w:rPr>
                <w:rFonts w:ascii="Times New Roman" w:hAnsi="Times New Roman"/>
                <w:sz w:val="24"/>
                <w:szCs w:val="24"/>
              </w:rPr>
              <w:t>- развитие и совершенствование системы оповещения населения, повышение эффективности оповещения населения района, в том числе повышение полноты охвата населения системой оповещения;</w:t>
            </w:r>
          </w:p>
          <w:p w:rsidR="0050316A" w:rsidRPr="0050316A" w:rsidRDefault="0050316A" w:rsidP="0050316A">
            <w:pPr>
              <w:spacing w:after="0" w:line="240" w:lineRule="auto"/>
              <w:rPr>
                <w:rFonts w:ascii="Times New Roman" w:hAnsi="Times New Roman"/>
                <w:sz w:val="24"/>
                <w:szCs w:val="24"/>
              </w:rPr>
            </w:pPr>
            <w:r w:rsidRPr="0050316A">
              <w:rPr>
                <w:rFonts w:ascii="Times New Roman" w:hAnsi="Times New Roman"/>
                <w:sz w:val="24"/>
                <w:szCs w:val="24"/>
              </w:rPr>
              <w:t xml:space="preserve">- построение и развитие </w:t>
            </w:r>
            <w:r>
              <w:rPr>
                <w:rFonts w:ascii="Times New Roman" w:hAnsi="Times New Roman"/>
                <w:sz w:val="24"/>
                <w:szCs w:val="24"/>
              </w:rPr>
              <w:t>АПК «Безопасный город»</w:t>
            </w:r>
          </w:p>
        </w:tc>
      </w:tr>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lastRenderedPageBreak/>
              <w:t>Целевые индикаторы и показатели программы</w:t>
            </w:r>
          </w:p>
        </w:tc>
        <w:tc>
          <w:tcPr>
            <w:tcW w:w="6769" w:type="dxa"/>
          </w:tcPr>
          <w:p w:rsidR="0050316A" w:rsidRPr="0050316A" w:rsidRDefault="0050316A" w:rsidP="0050316A">
            <w:pPr>
              <w:spacing w:after="0" w:line="240" w:lineRule="auto"/>
              <w:rPr>
                <w:rFonts w:ascii="Times New Roman" w:hAnsi="Times New Roman"/>
                <w:sz w:val="24"/>
                <w:szCs w:val="24"/>
              </w:rPr>
            </w:pPr>
            <w:r w:rsidRPr="0050316A">
              <w:rPr>
                <w:rFonts w:ascii="Times New Roman" w:hAnsi="Times New Roman"/>
                <w:sz w:val="24"/>
                <w:szCs w:val="24"/>
              </w:rPr>
              <w:t>Снижение количества гибели людей при чрезвычайных ситуациях и на воде, проценты</w:t>
            </w:r>
          </w:p>
        </w:tc>
      </w:tr>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t>Этапы и сроки реализации программы</w:t>
            </w:r>
          </w:p>
        </w:tc>
        <w:tc>
          <w:tcPr>
            <w:tcW w:w="6769" w:type="dxa"/>
          </w:tcPr>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программа реализуется в один этап в 2020 - 2022 годах</w:t>
            </w:r>
          </w:p>
        </w:tc>
      </w:tr>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t>Объемы бюджетных ассигнований программы</w:t>
            </w:r>
          </w:p>
        </w:tc>
        <w:tc>
          <w:tcPr>
            <w:tcW w:w="6769" w:type="dxa"/>
          </w:tcPr>
          <w:p w:rsidR="0050316A" w:rsidRPr="0050316A" w:rsidRDefault="0050316A" w:rsidP="0050316A">
            <w:pPr>
              <w:pStyle w:val="a3"/>
              <w:ind w:firstLine="34"/>
              <w:rPr>
                <w:rFonts w:ascii="Times New Roman" w:hAnsi="Times New Roman"/>
                <w:sz w:val="24"/>
                <w:szCs w:val="24"/>
              </w:rPr>
            </w:pPr>
            <w:r w:rsidRPr="0050316A">
              <w:rPr>
                <w:rFonts w:ascii="Times New Roman" w:hAnsi="Times New Roman"/>
                <w:sz w:val="24"/>
                <w:szCs w:val="24"/>
              </w:rPr>
              <w:t>- общий объем средств, предусмотренных на реализацию программы 414,600 тыс. рублей, в том числе:</w:t>
            </w:r>
          </w:p>
          <w:p w:rsidR="0050316A" w:rsidRPr="0050316A" w:rsidRDefault="0050316A" w:rsidP="0050316A">
            <w:pPr>
              <w:pStyle w:val="a3"/>
              <w:ind w:firstLine="34"/>
              <w:rPr>
                <w:rFonts w:ascii="Times New Roman" w:hAnsi="Times New Roman"/>
                <w:sz w:val="24"/>
                <w:szCs w:val="24"/>
              </w:rPr>
            </w:pPr>
            <w:r w:rsidRPr="0050316A">
              <w:rPr>
                <w:rFonts w:ascii="Times New Roman" w:hAnsi="Times New Roman"/>
                <w:sz w:val="24"/>
                <w:szCs w:val="24"/>
              </w:rPr>
              <w:t>2020 год – 138,2 тыс. рублей;</w:t>
            </w:r>
          </w:p>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 xml:space="preserve"> 2021 год - 138,2 тыс. рублей;</w:t>
            </w:r>
          </w:p>
          <w:p w:rsidR="0050316A" w:rsidRPr="0050316A" w:rsidRDefault="0050316A" w:rsidP="0050316A">
            <w:pPr>
              <w:pStyle w:val="a3"/>
              <w:ind w:firstLine="34"/>
              <w:rPr>
                <w:rFonts w:ascii="Times New Roman" w:hAnsi="Times New Roman"/>
                <w:sz w:val="24"/>
                <w:szCs w:val="24"/>
              </w:rPr>
            </w:pPr>
            <w:r w:rsidRPr="0050316A">
              <w:rPr>
                <w:rFonts w:ascii="Times New Roman" w:hAnsi="Times New Roman"/>
                <w:sz w:val="24"/>
                <w:szCs w:val="24"/>
              </w:rPr>
              <w:t>2022 год - 138,2 тыс. рублей</w:t>
            </w:r>
          </w:p>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Из них:</w:t>
            </w:r>
          </w:p>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на реали</w:t>
            </w:r>
            <w:r w:rsidR="006C6436">
              <w:rPr>
                <w:rFonts w:ascii="Times New Roman" w:hAnsi="Times New Roman"/>
                <w:sz w:val="24"/>
                <w:szCs w:val="24"/>
              </w:rPr>
              <w:t xml:space="preserve">зацию подпрограммы 1      </w:t>
            </w:r>
            <w:r w:rsidRPr="0050316A">
              <w:rPr>
                <w:rFonts w:ascii="Times New Roman" w:hAnsi="Times New Roman"/>
                <w:sz w:val="24"/>
                <w:szCs w:val="24"/>
              </w:rPr>
              <w:t xml:space="preserve"> - 114,600 тыс. рублей;</w:t>
            </w:r>
          </w:p>
          <w:p w:rsidR="0050316A" w:rsidRPr="0050316A" w:rsidRDefault="0050316A" w:rsidP="0050316A">
            <w:pPr>
              <w:pStyle w:val="ConsPlusNormal"/>
              <w:outlineLvl w:val="1"/>
              <w:rPr>
                <w:sz w:val="24"/>
                <w:szCs w:val="24"/>
              </w:rPr>
            </w:pPr>
            <w:r w:rsidRPr="0050316A">
              <w:rPr>
                <w:sz w:val="24"/>
                <w:szCs w:val="24"/>
              </w:rPr>
              <w:t>на реализацию подпро</w:t>
            </w:r>
            <w:r w:rsidR="006C6436">
              <w:rPr>
                <w:sz w:val="24"/>
                <w:szCs w:val="24"/>
              </w:rPr>
              <w:t xml:space="preserve">граммы 2      </w:t>
            </w:r>
            <w:r w:rsidRPr="0050316A">
              <w:rPr>
                <w:sz w:val="24"/>
                <w:szCs w:val="24"/>
              </w:rPr>
              <w:t xml:space="preserve"> - 300, 000 тыс. рублей»                       </w:t>
            </w:r>
            <w:r>
              <w:rPr>
                <w:sz w:val="24"/>
                <w:szCs w:val="24"/>
              </w:rPr>
              <w:t xml:space="preserve">  </w:t>
            </w:r>
          </w:p>
        </w:tc>
      </w:tr>
      <w:tr w:rsidR="0050316A" w:rsidRPr="0050316A" w:rsidTr="0050316A">
        <w:trPr>
          <w:jc w:val="center"/>
        </w:trPr>
        <w:tc>
          <w:tcPr>
            <w:tcW w:w="2943" w:type="dxa"/>
          </w:tcPr>
          <w:p w:rsidR="0050316A" w:rsidRPr="0050316A" w:rsidRDefault="0050316A" w:rsidP="0050316A">
            <w:pPr>
              <w:pStyle w:val="ConsPlusNormal"/>
              <w:jc w:val="both"/>
              <w:rPr>
                <w:sz w:val="24"/>
                <w:szCs w:val="24"/>
              </w:rPr>
            </w:pPr>
            <w:r w:rsidRPr="0050316A">
              <w:rPr>
                <w:sz w:val="24"/>
                <w:szCs w:val="24"/>
              </w:rPr>
              <w:t>Ожидаемые результаты реализации программы</w:t>
            </w:r>
          </w:p>
        </w:tc>
        <w:tc>
          <w:tcPr>
            <w:tcW w:w="6769" w:type="dxa"/>
          </w:tcPr>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повышение уровня защищенности населения и территории от опасностей и угроз мирного и военного времени;</w:t>
            </w:r>
          </w:p>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повышение эффективности деятельности органов управления и сил гражданской обороны;</w:t>
            </w:r>
          </w:p>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обеспечение дальнейшего развития системы мониторинга и прогнозирования чрезвычайных ситуаций;</w:t>
            </w:r>
          </w:p>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повышение уровня реагирования сил и средств районного звена территориальной подсистемы РСЧС Курской области на чрезвычайные ситуации;</w:t>
            </w:r>
          </w:p>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повышение эффективности системы безопасности людей на водных объектах;</w:t>
            </w:r>
          </w:p>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обеспечить минимизацию материального ущерба от чрезвычайных ситуаций на 8 процентов;</w:t>
            </w:r>
          </w:p>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уменьшить время прибытия на место возникновения чрезвычайной ситуации на 10 процентов;</w:t>
            </w:r>
          </w:p>
          <w:p w:rsidR="0050316A" w:rsidRPr="0050316A" w:rsidRDefault="0050316A" w:rsidP="0050316A">
            <w:pPr>
              <w:pStyle w:val="aff3"/>
              <w:jc w:val="left"/>
              <w:rPr>
                <w:rFonts w:ascii="Times New Roman" w:hAnsi="Times New Roman" w:cs="Times New Roman"/>
              </w:rPr>
            </w:pPr>
            <w:r w:rsidRPr="0050316A">
              <w:rPr>
                <w:rFonts w:ascii="Times New Roman" w:hAnsi="Times New Roman" w:cs="Times New Roman"/>
              </w:rPr>
              <w:t>увеличить количество спасенного на воде населения на 9 процентов;</w:t>
            </w:r>
          </w:p>
          <w:p w:rsidR="0050316A" w:rsidRPr="0050316A" w:rsidRDefault="0050316A" w:rsidP="0050316A">
            <w:pPr>
              <w:spacing w:after="0" w:line="240" w:lineRule="auto"/>
              <w:rPr>
                <w:rFonts w:ascii="Times New Roman" w:hAnsi="Times New Roman"/>
                <w:sz w:val="24"/>
                <w:szCs w:val="24"/>
              </w:rPr>
            </w:pPr>
            <w:r w:rsidRPr="0050316A">
              <w:rPr>
                <w:rFonts w:ascii="Times New Roman" w:hAnsi="Times New Roman"/>
                <w:sz w:val="24"/>
                <w:szCs w:val="24"/>
              </w:rPr>
              <w:t xml:space="preserve"> снизить количество пострадавшего населения на 12 процентов.</w:t>
            </w:r>
          </w:p>
          <w:p w:rsidR="0050316A" w:rsidRPr="0050316A" w:rsidRDefault="0050316A" w:rsidP="0050316A">
            <w:pPr>
              <w:spacing w:line="240" w:lineRule="auto"/>
              <w:rPr>
                <w:rFonts w:ascii="Times New Roman" w:hAnsi="Times New Roman"/>
                <w:sz w:val="24"/>
                <w:szCs w:val="24"/>
              </w:rPr>
            </w:pPr>
            <w:r w:rsidRPr="0050316A">
              <w:rPr>
                <w:rFonts w:ascii="Times New Roman" w:hAnsi="Times New Roman"/>
                <w:sz w:val="24"/>
                <w:szCs w:val="24"/>
              </w:rPr>
              <w:t>создание и</w:t>
            </w:r>
            <w:r>
              <w:rPr>
                <w:rFonts w:ascii="Times New Roman" w:hAnsi="Times New Roman"/>
                <w:sz w:val="24"/>
                <w:szCs w:val="24"/>
              </w:rPr>
              <w:t xml:space="preserve"> пополнение резервов финансовых</w:t>
            </w:r>
            <w:r w:rsidRPr="0050316A">
              <w:rPr>
                <w:rFonts w:ascii="Times New Roman" w:hAnsi="Times New Roman"/>
                <w:sz w:val="24"/>
                <w:szCs w:val="24"/>
              </w:rPr>
              <w:t xml:space="preserve"> и материальных ресурсов для ликвидации ЧС на территории Солнцевского района на 100 процентов</w:t>
            </w:r>
          </w:p>
          <w:p w:rsidR="0050316A" w:rsidRPr="0050316A" w:rsidRDefault="0050316A" w:rsidP="0050316A">
            <w:pPr>
              <w:spacing w:line="240" w:lineRule="auto"/>
              <w:rPr>
                <w:rFonts w:ascii="Times New Roman" w:hAnsi="Times New Roman"/>
                <w:sz w:val="24"/>
                <w:szCs w:val="24"/>
              </w:rPr>
            </w:pPr>
            <w:r w:rsidRPr="0050316A">
              <w:rPr>
                <w:rFonts w:ascii="Times New Roman" w:hAnsi="Times New Roman"/>
                <w:sz w:val="24"/>
                <w:szCs w:val="24"/>
              </w:rPr>
              <w:t>создание АПК «Безопасный город»</w:t>
            </w:r>
          </w:p>
          <w:p w:rsidR="0050316A" w:rsidRPr="0050316A" w:rsidRDefault="0050316A" w:rsidP="0050316A">
            <w:pPr>
              <w:pStyle w:val="a3"/>
              <w:rPr>
                <w:rFonts w:ascii="Times New Roman" w:hAnsi="Times New Roman"/>
                <w:sz w:val="24"/>
                <w:szCs w:val="24"/>
              </w:rPr>
            </w:pPr>
            <w:r w:rsidRPr="0050316A">
              <w:rPr>
                <w:rFonts w:ascii="Times New Roman" w:hAnsi="Times New Roman"/>
                <w:sz w:val="24"/>
                <w:szCs w:val="24"/>
              </w:rPr>
              <w:t>снизить число преступлений, совершенных на улицах и в других общественных местах, с общим числом зарегистрированных преступлений на 1,5 процента;</w:t>
            </w:r>
          </w:p>
          <w:p w:rsidR="0050316A" w:rsidRPr="0050316A" w:rsidRDefault="0050316A" w:rsidP="0050316A">
            <w:pPr>
              <w:pStyle w:val="a3"/>
              <w:rPr>
                <w:rFonts w:ascii="Times New Roman" w:hAnsi="Times New Roman"/>
                <w:sz w:val="24"/>
                <w:szCs w:val="24"/>
              </w:rPr>
            </w:pPr>
            <w:r>
              <w:rPr>
                <w:rFonts w:ascii="Times New Roman" w:hAnsi="Times New Roman"/>
                <w:sz w:val="24"/>
                <w:szCs w:val="24"/>
              </w:rPr>
              <w:t xml:space="preserve">уменьшить </w:t>
            </w:r>
            <w:r w:rsidRPr="0050316A">
              <w:rPr>
                <w:rFonts w:ascii="Times New Roman" w:hAnsi="Times New Roman"/>
                <w:sz w:val="24"/>
                <w:szCs w:val="24"/>
              </w:rPr>
              <w:t>социальный риск (числа лиц, погибших в дорожно-транспортных происшествиях,</w:t>
            </w:r>
            <w:r>
              <w:rPr>
                <w:rFonts w:ascii="Times New Roman" w:hAnsi="Times New Roman"/>
                <w:sz w:val="24"/>
                <w:szCs w:val="24"/>
              </w:rPr>
              <w:t xml:space="preserve"> на 100 тыс. </w:t>
            </w:r>
            <w:r>
              <w:rPr>
                <w:rFonts w:ascii="Times New Roman" w:hAnsi="Times New Roman"/>
                <w:sz w:val="24"/>
                <w:szCs w:val="24"/>
              </w:rPr>
              <w:lastRenderedPageBreak/>
              <w:t>населения) на 2, 2</w:t>
            </w:r>
            <w:r w:rsidRPr="0050316A">
              <w:rPr>
                <w:rFonts w:ascii="Times New Roman" w:hAnsi="Times New Roman"/>
                <w:sz w:val="24"/>
                <w:szCs w:val="24"/>
              </w:rPr>
              <w:t xml:space="preserve"> процента;</w:t>
            </w:r>
          </w:p>
          <w:p w:rsidR="0050316A" w:rsidRPr="0050316A" w:rsidRDefault="0050316A" w:rsidP="0050316A">
            <w:pPr>
              <w:spacing w:after="0" w:line="240" w:lineRule="auto"/>
              <w:rPr>
                <w:rFonts w:ascii="Times New Roman" w:hAnsi="Times New Roman"/>
                <w:sz w:val="24"/>
                <w:szCs w:val="24"/>
              </w:rPr>
            </w:pPr>
            <w:r w:rsidRPr="0050316A">
              <w:rPr>
                <w:rFonts w:ascii="Times New Roman" w:hAnsi="Times New Roman"/>
                <w:sz w:val="24"/>
                <w:szCs w:val="24"/>
              </w:rPr>
              <w:t>снизить долю незаконно находящихся на территории Солнцевского района Курской области иностранных граждан в общем количестве иностранных граждан, находящихся на территории Солнцевского района Курской области с целью осуще</w:t>
            </w:r>
            <w:r>
              <w:rPr>
                <w:rFonts w:ascii="Times New Roman" w:hAnsi="Times New Roman"/>
                <w:sz w:val="24"/>
                <w:szCs w:val="24"/>
              </w:rPr>
              <w:t xml:space="preserve">ствления трудовой деятельности </w:t>
            </w:r>
            <w:r w:rsidRPr="0050316A">
              <w:rPr>
                <w:rFonts w:ascii="Times New Roman" w:hAnsi="Times New Roman"/>
                <w:sz w:val="24"/>
                <w:szCs w:val="24"/>
              </w:rPr>
              <w:t>на 6 процентов</w:t>
            </w:r>
          </w:p>
        </w:tc>
      </w:tr>
    </w:tbl>
    <w:p w:rsidR="0050316A" w:rsidRPr="0050316A" w:rsidRDefault="0050316A" w:rsidP="0050316A">
      <w:pPr>
        <w:pStyle w:val="ConsPlusNormal"/>
        <w:jc w:val="center"/>
        <w:rPr>
          <w:color w:val="000000" w:themeColor="text1"/>
        </w:rPr>
      </w:pPr>
    </w:p>
    <w:p w:rsidR="0050316A" w:rsidRPr="0050316A" w:rsidRDefault="0050316A" w:rsidP="0050316A">
      <w:pPr>
        <w:pStyle w:val="ConsPlusNormal"/>
        <w:numPr>
          <w:ilvl w:val="0"/>
          <w:numId w:val="32"/>
        </w:numPr>
        <w:ind w:left="0" w:firstLine="0"/>
        <w:jc w:val="center"/>
        <w:outlineLvl w:val="1"/>
        <w:rPr>
          <w:b/>
          <w:color w:val="000000" w:themeColor="text1"/>
        </w:rPr>
      </w:pPr>
      <w:r w:rsidRPr="0050316A">
        <w:rPr>
          <w:b/>
          <w:color w:val="000000" w:themeColor="text1"/>
        </w:rPr>
        <w:t>Общая характеристика сферы реализации муниципальной программы Солнцевского района Курской области, основные проблемы в указанной сфере и прогноз её развития.</w:t>
      </w:r>
    </w:p>
    <w:p w:rsidR="0050316A" w:rsidRPr="0050316A" w:rsidRDefault="0050316A" w:rsidP="0050316A">
      <w:pPr>
        <w:spacing w:after="0" w:line="240" w:lineRule="auto"/>
        <w:jc w:val="center"/>
        <w:rPr>
          <w:rFonts w:ascii="Times New Roman" w:hAnsi="Times New Roman"/>
          <w:color w:val="000000" w:themeColor="text1"/>
          <w:sz w:val="28"/>
          <w:szCs w:val="28"/>
        </w:rPr>
      </w:pP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t>Сферой реализации программы является 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w:t>
      </w: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t>В последнее десятилетие количество опасных природных явлений и крупных техногенных катастроф на территории Российской Федерации ежегодно растёт, при этом количество чрезвычайных ситуаций и погибших в них людей на протяжении последних лет неуклонно снижается. Это говорит о высокой эффективности предупредительных мероприятий и мероприятий по ликвидации чрезвычайных ситуаций (далее - ЧС). Вместе с тем, риски природных, техногенных и биолого-социальных ЧС, возникающие в процессе глобального изменения климата, хозяйственной деятельности, а также в результате крупных техногенных аварий и катастроф, несут значительную угрозу для населения и объектов экономики.</w:t>
      </w: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t>На территории Солнцевского района сохраняется высокий уровень возникновения чрезвычайных ситуаций природного и техногенного, а также вспышки биолого-социального характера. Наблюдается постоянный рост числа ЧС, прямых и косвенных экономических социальных и материальных потерь.</w:t>
      </w: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t>На территории Солнцевского района опасность техносферы для населения и окружающей среды обуславливается наличием в промышленности, энерг</w:t>
      </w:r>
      <w:r>
        <w:rPr>
          <w:rFonts w:ascii="Times New Roman" w:hAnsi="Times New Roman"/>
          <w:sz w:val="24"/>
          <w:szCs w:val="24"/>
        </w:rPr>
        <w:t xml:space="preserve">етике и коммунальном хозяйстве </w:t>
      </w:r>
      <w:r w:rsidRPr="00BA571F">
        <w:rPr>
          <w:rFonts w:ascii="Times New Roman" w:hAnsi="Times New Roman"/>
          <w:sz w:val="24"/>
          <w:szCs w:val="24"/>
        </w:rPr>
        <w:t>пожароопасных и взрывоопасных производств и технологий.</w:t>
      </w:r>
    </w:p>
    <w:p w:rsidR="0050316A" w:rsidRPr="00BA571F" w:rsidRDefault="0050316A" w:rsidP="0050316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территории Солнцевского </w:t>
      </w:r>
      <w:r w:rsidRPr="00BA571F">
        <w:rPr>
          <w:rFonts w:ascii="Times New Roman" w:hAnsi="Times New Roman"/>
          <w:sz w:val="24"/>
          <w:szCs w:val="24"/>
        </w:rPr>
        <w:t>ра</w:t>
      </w:r>
      <w:r>
        <w:rPr>
          <w:rFonts w:ascii="Times New Roman" w:hAnsi="Times New Roman"/>
          <w:sz w:val="24"/>
          <w:szCs w:val="24"/>
        </w:rPr>
        <w:t>йона насчитывается 3</w:t>
      </w:r>
      <w:r w:rsidRPr="00BA571F">
        <w:rPr>
          <w:rFonts w:ascii="Times New Roman" w:hAnsi="Times New Roman"/>
          <w:sz w:val="24"/>
          <w:szCs w:val="24"/>
        </w:rPr>
        <w:t xml:space="preserve"> – взрывопожароопасных объектов. Возможные источники ЧС составляют зону опасности воздействия по</w:t>
      </w:r>
      <w:r>
        <w:rPr>
          <w:rFonts w:ascii="Times New Roman" w:hAnsi="Times New Roman"/>
          <w:sz w:val="24"/>
          <w:szCs w:val="24"/>
        </w:rPr>
        <w:t xml:space="preserve">ражающих факторов площадью 1052 </w:t>
      </w:r>
      <w:r w:rsidRPr="00BA571F">
        <w:rPr>
          <w:rFonts w:ascii="Times New Roman" w:hAnsi="Times New Roman"/>
          <w:sz w:val="24"/>
          <w:szCs w:val="24"/>
        </w:rPr>
        <w:t>км</w:t>
      </w:r>
      <w:r>
        <w:rPr>
          <w:rFonts w:ascii="Times New Roman" w:hAnsi="Times New Roman"/>
          <w:sz w:val="24"/>
          <w:szCs w:val="24"/>
        </w:rPr>
        <w:t>.</w:t>
      </w:r>
      <w:r w:rsidRPr="00BA571F">
        <w:rPr>
          <w:rFonts w:ascii="Times New Roman" w:hAnsi="Times New Roman"/>
          <w:sz w:val="24"/>
          <w:szCs w:val="24"/>
          <w:vertAlign w:val="superscript"/>
        </w:rPr>
        <w:t>2</w:t>
      </w:r>
      <w:r w:rsidRPr="00BA571F">
        <w:rPr>
          <w:rFonts w:ascii="Times New Roman" w:hAnsi="Times New Roman"/>
          <w:sz w:val="24"/>
          <w:szCs w:val="24"/>
        </w:rPr>
        <w:t xml:space="preserve"> с населени</w:t>
      </w:r>
      <w:r>
        <w:rPr>
          <w:rFonts w:ascii="Times New Roman" w:hAnsi="Times New Roman"/>
          <w:sz w:val="24"/>
          <w:szCs w:val="24"/>
        </w:rPr>
        <w:t xml:space="preserve">ем 16 тыс. </w:t>
      </w:r>
      <w:r w:rsidRPr="00BA571F">
        <w:rPr>
          <w:rFonts w:ascii="Times New Roman" w:hAnsi="Times New Roman"/>
          <w:sz w:val="24"/>
          <w:szCs w:val="24"/>
        </w:rPr>
        <w:t>человек.</w:t>
      </w:r>
    </w:p>
    <w:p w:rsidR="0050316A" w:rsidRPr="00E14EA8" w:rsidRDefault="0050316A" w:rsidP="0050316A">
      <w:pPr>
        <w:spacing w:after="0" w:line="240" w:lineRule="auto"/>
        <w:ind w:firstLine="709"/>
        <w:jc w:val="both"/>
        <w:rPr>
          <w:rFonts w:ascii="Times New Roman" w:hAnsi="Times New Roman"/>
          <w:sz w:val="24"/>
          <w:szCs w:val="24"/>
        </w:rPr>
      </w:pPr>
      <w:r w:rsidRPr="00E14EA8">
        <w:rPr>
          <w:rFonts w:ascii="Times New Roman" w:hAnsi="Times New Roman"/>
          <w:sz w:val="24"/>
          <w:szCs w:val="24"/>
        </w:rPr>
        <w:t>В период с 2015 по 2019</w:t>
      </w:r>
      <w:r w:rsidR="00A95DCD">
        <w:rPr>
          <w:rFonts w:ascii="Times New Roman" w:hAnsi="Times New Roman"/>
          <w:sz w:val="24"/>
          <w:szCs w:val="24"/>
        </w:rPr>
        <w:t xml:space="preserve"> </w:t>
      </w:r>
      <w:r w:rsidRPr="00E14EA8">
        <w:rPr>
          <w:rFonts w:ascii="Times New Roman" w:hAnsi="Times New Roman"/>
          <w:sz w:val="24"/>
          <w:szCs w:val="24"/>
        </w:rPr>
        <w:t>год на водных объекта</w:t>
      </w:r>
      <w:r w:rsidR="00A95DCD">
        <w:rPr>
          <w:rFonts w:ascii="Times New Roman" w:hAnsi="Times New Roman"/>
          <w:sz w:val="24"/>
          <w:szCs w:val="24"/>
        </w:rPr>
        <w:t xml:space="preserve">х Солнцевского района погибло 7 </w:t>
      </w:r>
      <w:r w:rsidRPr="00E14EA8">
        <w:rPr>
          <w:rFonts w:ascii="Times New Roman" w:hAnsi="Times New Roman"/>
          <w:sz w:val="24"/>
          <w:szCs w:val="24"/>
        </w:rPr>
        <w:t>человек.</w:t>
      </w: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t xml:space="preserve">Несмотря на </w:t>
      </w:r>
      <w:r>
        <w:rPr>
          <w:rFonts w:ascii="Times New Roman" w:hAnsi="Times New Roman"/>
          <w:sz w:val="24"/>
          <w:szCs w:val="24"/>
        </w:rPr>
        <w:t>наличие пляжа</w:t>
      </w:r>
      <w:r w:rsidRPr="00BA571F">
        <w:rPr>
          <w:rFonts w:ascii="Times New Roman" w:hAnsi="Times New Roman"/>
          <w:sz w:val="24"/>
          <w:szCs w:val="24"/>
        </w:rPr>
        <w:t>, большинство населения Солнцевского района использует для отдыха на воде в период купального сезона стихийные и неорганизованные места отдыха на воде, приводящие к несчастным случаям с людьми и гибели на воде.</w:t>
      </w: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t>Создание организованных мест массового отдыха людей на воде (пляжей) и общественных спасательных постов является главной составляющей в создании комплексной безопасности населения на водных объектах Солнцевского района.</w:t>
      </w: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t>Снижение рисков и смягчение последствий ЧС природного, техногенного характера, предотвращение гибели людей достигается за счёт повышения эффе</w:t>
      </w:r>
      <w:r w:rsidR="00A95DCD">
        <w:rPr>
          <w:rFonts w:ascii="Times New Roman" w:hAnsi="Times New Roman"/>
          <w:sz w:val="24"/>
          <w:szCs w:val="24"/>
        </w:rPr>
        <w:t>ктивности реализации полномочий</w:t>
      </w:r>
      <w:r w:rsidRPr="00BA571F">
        <w:rPr>
          <w:rFonts w:ascii="Times New Roman" w:hAnsi="Times New Roman"/>
          <w:sz w:val="24"/>
          <w:szCs w:val="24"/>
        </w:rPr>
        <w:t xml:space="preserve"> органов местного самоуправления в области обеспечения безопасности жизнедеятельности населения, обновления парка технологического оборудования, материально-технических средств, внедрения современных технических средств информирования и оповещения населения.</w:t>
      </w: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lastRenderedPageBreak/>
        <w:t>Для предотвращения ЧС и ликвидации их негати</w:t>
      </w:r>
      <w:r w:rsidR="00A95DCD">
        <w:rPr>
          <w:rFonts w:ascii="Times New Roman" w:hAnsi="Times New Roman"/>
          <w:sz w:val="24"/>
          <w:szCs w:val="24"/>
        </w:rPr>
        <w:t xml:space="preserve">вных последствий на территории </w:t>
      </w:r>
      <w:r w:rsidRPr="00BA571F">
        <w:rPr>
          <w:rFonts w:ascii="Times New Roman" w:hAnsi="Times New Roman"/>
          <w:sz w:val="24"/>
          <w:szCs w:val="24"/>
        </w:rPr>
        <w:t>Солнцевского района Курской области существенное значение имеет система принимаемых мер.</w:t>
      </w: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t>В сложившейся ситуации непринятие действенных мер по реализации организационных и практических мероприятий, направленных на обеспечение защиты объектов, населенных пунктов, обновление материально-технической базы, может привести к тяжким последствиям.</w:t>
      </w:r>
    </w:p>
    <w:p w:rsidR="0050316A" w:rsidRPr="00BA571F" w:rsidRDefault="0050316A" w:rsidP="0050316A">
      <w:pPr>
        <w:spacing w:after="0" w:line="240" w:lineRule="auto"/>
        <w:ind w:firstLine="709"/>
        <w:jc w:val="both"/>
        <w:rPr>
          <w:rFonts w:ascii="Times New Roman" w:hAnsi="Times New Roman"/>
          <w:sz w:val="24"/>
          <w:szCs w:val="24"/>
        </w:rPr>
      </w:pPr>
      <w:r w:rsidRPr="00BA571F">
        <w:rPr>
          <w:rFonts w:ascii="Times New Roman" w:hAnsi="Times New Roman"/>
          <w:sz w:val="24"/>
          <w:szCs w:val="24"/>
        </w:rPr>
        <w:t>Обеспечение необходимого уровня комплексной безопасности и минимизация потерь вследствие чрезвычайных ситуаций является важнейшим фактором устойчивого социально-экономического развития Солнцевского района</w:t>
      </w:r>
      <w:r>
        <w:rPr>
          <w:rFonts w:ascii="Times New Roman" w:hAnsi="Times New Roman"/>
          <w:sz w:val="24"/>
          <w:szCs w:val="24"/>
        </w:rPr>
        <w:t xml:space="preserve"> Курской области</w:t>
      </w:r>
      <w:r w:rsidRPr="00BA571F">
        <w:rPr>
          <w:rFonts w:ascii="Times New Roman" w:hAnsi="Times New Roman"/>
          <w:sz w:val="24"/>
          <w:szCs w:val="24"/>
        </w:rPr>
        <w:t>.</w:t>
      </w:r>
    </w:p>
    <w:p w:rsidR="0050316A" w:rsidRPr="00A95DCD" w:rsidRDefault="0050316A" w:rsidP="00A95DCD">
      <w:pPr>
        <w:spacing w:after="0" w:line="240" w:lineRule="auto"/>
        <w:jc w:val="center"/>
        <w:rPr>
          <w:rFonts w:ascii="Times New Roman" w:hAnsi="Times New Roman"/>
          <w:b/>
          <w:sz w:val="28"/>
          <w:szCs w:val="28"/>
        </w:rPr>
      </w:pPr>
    </w:p>
    <w:p w:rsidR="0050316A" w:rsidRPr="00A95DCD" w:rsidRDefault="00A95DCD" w:rsidP="00A95DCD">
      <w:pPr>
        <w:spacing w:after="0" w:line="240" w:lineRule="auto"/>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w:t>
      </w:r>
      <w:r w:rsidR="0050316A" w:rsidRPr="00A95DCD">
        <w:rPr>
          <w:rFonts w:ascii="Times New Roman" w:hAnsi="Times New Roman"/>
          <w:b/>
          <w:sz w:val="28"/>
          <w:szCs w:val="28"/>
        </w:rPr>
        <w:t>Приоритеты и це</w:t>
      </w:r>
      <w:r w:rsidRPr="00A95DCD">
        <w:rPr>
          <w:rFonts w:ascii="Times New Roman" w:hAnsi="Times New Roman"/>
          <w:b/>
          <w:sz w:val="28"/>
          <w:szCs w:val="28"/>
        </w:rPr>
        <w:t xml:space="preserve">ли, планируемые к достижению в </w:t>
      </w:r>
      <w:r w:rsidR="0050316A" w:rsidRPr="00A95DCD">
        <w:rPr>
          <w:rFonts w:ascii="Times New Roman" w:hAnsi="Times New Roman"/>
          <w:b/>
          <w:sz w:val="28"/>
          <w:szCs w:val="28"/>
        </w:rPr>
        <w:t>сфере реализации муниципальной программы Солнцевского района Курской области, описание основных целей и задач муниципальной программы, прогноз развития соответствующей сферы социально-экономического развития и планируемые макроэкономические показатели по итогам реализации муниципальн</w:t>
      </w:r>
      <w:r>
        <w:rPr>
          <w:rFonts w:ascii="Times New Roman" w:hAnsi="Times New Roman"/>
          <w:b/>
          <w:sz w:val="28"/>
          <w:szCs w:val="28"/>
        </w:rPr>
        <w:t>ой программы</w:t>
      </w:r>
      <w:r w:rsidR="0050316A" w:rsidRPr="00A95DCD">
        <w:rPr>
          <w:rFonts w:ascii="Times New Roman" w:hAnsi="Times New Roman"/>
          <w:b/>
          <w:sz w:val="28"/>
          <w:szCs w:val="28"/>
        </w:rPr>
        <w:t xml:space="preserve"> Солнцевского района Курской области</w:t>
      </w:r>
    </w:p>
    <w:p w:rsidR="0050316A" w:rsidRPr="00A95DCD" w:rsidRDefault="0050316A" w:rsidP="00A95DCD">
      <w:pPr>
        <w:spacing w:after="0" w:line="240" w:lineRule="auto"/>
        <w:jc w:val="center"/>
        <w:rPr>
          <w:rFonts w:ascii="Times New Roman" w:hAnsi="Times New Roman"/>
          <w:b/>
          <w:sz w:val="28"/>
          <w:szCs w:val="28"/>
        </w:rPr>
      </w:pP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В соответствии со Стратегией национальной безопасности Российской Федерации, утвержденной Указом Президента Российской Федерации от 31 декабря 2015 года № 683,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В сфере защиты населения при чрезвычайных ситуациях на территории района имеются следующие нерешенные вопросы и проблемы:</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совершенствование мероприятий по предупреждению и ликвидации чрезвычайных ситуаций;</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повышение безопасности гидротехнических сооружений и речной системы Солнцевского района;</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проведение предупредительных мероприятий на водных объектах Солнцевского района.</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Решение задач обеспечения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 риска и смягчению последствий чрезвычайных ситуаций природного и техногенного характера.</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Приоритетами государственной политики в области гражданской обороны являются: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совершенствование системы управления гражданской обороны;</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повышение готовности сил и средств гражданской обороны к ликвидации последствий применения современных средств поражения, чрезвычайных ситуаций природного и техногенного характера и террористических проявлений;</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совершенствование системы подготовки населения, подготовки руководящего состава органов управления гражданской обороны и формирований.</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lastRenderedPageBreak/>
        <w:t>В части совершенствования системы управления гражданской обороны основными направлениями деятельности являются: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модернизация существующих стационарных пунктов управления;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оснащение пунктов управления гражданской обороны современными средствами связи и оповещения, обработки информации и передачи данных.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В части совершенствования методов и способов защиты населения, материальных и культурных ценностей основными направлениями деятельности являются: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обеспечение устойчивого функционирования системы мониторинга и лабораторного контроля в очагах поражения и районах чрезвычайных ситуаций;</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подготовка и развитие загородной зоны (территорий, расположенных вне зон возможных чрезвычайных ситуаций, возможного опасного химического заражения, возможного катастрофического затопления, а также вне зон возможного опасного радиоактивного загрязнения и подготовленная для обеспечения жизнедеятельности эвакуируемого населения).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В части повышения готовности сил и средств гражданской обороны к ликвидации чрезвычайных ситуаций и оказания помощи пострадавшему населению основными направлениями деятельности являются: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реконструкция и модернизация систем оповещения населения на основе внедрения современных информационно-коммуникационных технологий.</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В части совершенствования системы подготовки населения и подготовки в области гражданской обороны основными направлениями деятельности являются: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разработка и реализация комплекса мероприятий по доведению до граждан Российской Федерации социально-экономической и гуманитарной значимости мероприятий гражданской обороны, разъяснение гражданам Российской Федерации государственной политики в области гражданской обороны, привлечение внимания общественности к эффективному решению проблем гражданской обороны, формирование правильного и сознательного их понимания;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разработка и внедрение новых технологий подготовки населения;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осуществление комплекса мер по реконструкции существующей учебно-материальной базы гражданской обороны.</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Приоритетами государственной политики в области обеспечения защиты населения и территорий от угроз различного характера являются: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снижение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развитие системы оперативного реагирования на чрезвычайные ситуации;</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смягчение долговременных последствий радиационных аварий и катастроф;</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обеспечение безопасности людей на водных объектах.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 целью организации контроля за уровнями потенциальных опасностей для жизнедеятельности населения осуществляется мониторинг и прогнозирование ЧС.</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 xml:space="preserve">Важность этого направления в области защиты населения и территорий от природных и техногенных чрезвычайных ситуаций нашла свое отражение в </w:t>
      </w:r>
      <w:hyperlink r:id="rId8" w:history="1">
        <w:r w:rsidRPr="00A95DCD">
          <w:rPr>
            <w:rStyle w:val="af2"/>
            <w:rFonts w:ascii="Times New Roman" w:hAnsi="Times New Roman"/>
            <w:color w:val="000000" w:themeColor="text1"/>
            <w:sz w:val="24"/>
            <w:szCs w:val="24"/>
          </w:rPr>
          <w:t>распоряжении</w:t>
        </w:r>
      </w:hyperlink>
      <w:r w:rsidRPr="00A95DCD">
        <w:rPr>
          <w:rFonts w:ascii="Times New Roman" w:hAnsi="Times New Roman"/>
          <w:color w:val="000000" w:themeColor="text1"/>
          <w:sz w:val="24"/>
          <w:szCs w:val="24"/>
        </w:rPr>
        <w:t xml:space="preserve"> Президента Российской Федерации от 23 марта 2000 года N 86-рп, определившем необходимость и порядок создания системы мониторинга и прогнозирования чрезвычайных ситуаций.</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Система мониторинга и прогнозирования чрезвычайных ситуаций является функциональной информационно-аналитической подсистемой РСЧС. Она объединяет усилия функциональных и территориальных подсистем РСЧС в части вопросов мониторинга и прогнозирования чрезвычайных ситуаций и их социально-экономических последствий.</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lastRenderedPageBreak/>
        <w:t>Основными направлениями деятельности в части снижения рисков возникновения чрезвычайных ситуаций различного характера, а также сохранение здоровья людей, предотвращение ущерба материальных потерь путем заблаговременного проведения предупредительных мер являются: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сбор, анализ и представление в соответствующие органы государственной власти информации о потенциальных источниках чрезвычайных ситуаций и причинах их возникновения в регионе, на территории;</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прогнозирование чрезвычайных ситуаций и их масштабов;</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создание и развитие банка данных о чрезвычайных ситуациях на базе геоинформационных систем;</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представление населению достоверной информации об опасностях и угрозах, характерных для мест проживания, и выдача ему достоверных краткосрочных прогнозов развития опасных явлений в природе и техносфере.</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Основным направлением деятельности в части развития системы оперативного реагирования на чрезвычайные ситуации является развитие единых дежурно-диспетчерских служб для повышения оперативности реагирования на чрезвычайные ситуации.</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Основными направлениями деятельности по обеспечению безопасности людей на водных объектах являются: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организация мероприятий по снижению гибели людей на водных объектах.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Приоритетами государственной политики в области информирования населения и пропаганды культуры безопасности жизнедеятельности являются: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 а также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В соответствии с государственными приоритетами цель настоящей государственной программы формулируется следующим образом:</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Солнцевского района от чрезвычайных ситуаций природного и техногенного характера, пожаров, происшествий на водных объектах, биологической и химической опасности.</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Достижение поставленной цели требует формирования комплексного подхода в государственном управлении, реализации скоординированных по ресурсам, срокам, исполнителям, участникам и результатам мероприятий, а также решения следующих задач:</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обеспечение и поддержание высокой готовности сил и средств систем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обеспечение эффективной деятельности и управления в системе гражданской обороны, защиты населения и территорий от чрезвычайных ситуаций;</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создание комплексной системы обеспечения безопасности жизнедеятельности населения Солнцевского района (АПК «Безопасный город»);</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обеспечение безопасности людей на водных объектах Солнцевского района.</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К общим показателям (индикаторам) муниципальной программы отнесены:</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снижение количества гибели людей при чрезвычайных ситуациях и на воде.</w:t>
      </w:r>
    </w:p>
    <w:p w:rsidR="0050316A" w:rsidRPr="00A95DCD" w:rsidRDefault="0050316A" w:rsidP="00A95DCD">
      <w:pPr>
        <w:spacing w:after="0" w:line="240" w:lineRule="auto"/>
        <w:jc w:val="center"/>
        <w:rPr>
          <w:rFonts w:ascii="Times New Roman" w:hAnsi="Times New Roman"/>
          <w:color w:val="000000" w:themeColor="text1"/>
          <w:sz w:val="28"/>
          <w:szCs w:val="28"/>
        </w:rPr>
      </w:pPr>
    </w:p>
    <w:p w:rsidR="0050316A" w:rsidRPr="00A95DCD" w:rsidRDefault="0050316A" w:rsidP="00A95DCD">
      <w:pPr>
        <w:spacing w:after="0" w:line="240" w:lineRule="auto"/>
        <w:jc w:val="center"/>
        <w:rPr>
          <w:rFonts w:ascii="Times New Roman" w:hAnsi="Times New Roman"/>
          <w:b/>
          <w:sz w:val="28"/>
          <w:szCs w:val="28"/>
        </w:rPr>
      </w:pPr>
      <w:r w:rsidRPr="00A95DCD">
        <w:rPr>
          <w:rFonts w:ascii="Times New Roman" w:hAnsi="Times New Roman"/>
          <w:b/>
          <w:sz w:val="28"/>
          <w:szCs w:val="28"/>
        </w:rPr>
        <w:t>III. Прогноз конечных результатов муниципальной программы</w:t>
      </w:r>
    </w:p>
    <w:p w:rsidR="00A95DCD" w:rsidRPr="00A95DCD" w:rsidRDefault="00A95DCD" w:rsidP="00A95DCD">
      <w:pPr>
        <w:spacing w:after="0" w:line="240" w:lineRule="auto"/>
        <w:jc w:val="center"/>
        <w:rPr>
          <w:rFonts w:ascii="Times New Roman" w:hAnsi="Times New Roman"/>
          <w:sz w:val="28"/>
          <w:szCs w:val="28"/>
        </w:rPr>
      </w:pPr>
    </w:p>
    <w:p w:rsidR="0050316A" w:rsidRPr="00A95DCD" w:rsidRDefault="0050316A" w:rsidP="00A95DCD">
      <w:pPr>
        <w:spacing w:after="0" w:line="240" w:lineRule="auto"/>
        <w:ind w:firstLine="720"/>
        <w:jc w:val="both"/>
        <w:rPr>
          <w:rFonts w:ascii="Times New Roman" w:hAnsi="Times New Roman"/>
          <w:sz w:val="24"/>
          <w:szCs w:val="24"/>
        </w:rPr>
      </w:pPr>
      <w:r w:rsidRPr="00A95DCD">
        <w:rPr>
          <w:rFonts w:ascii="Times New Roman" w:hAnsi="Times New Roman"/>
          <w:sz w:val="24"/>
          <w:szCs w:val="24"/>
        </w:rPr>
        <w:t>Ожидаемыми результатами реализации муниципальной программы являются:</w:t>
      </w:r>
    </w:p>
    <w:p w:rsidR="0050316A" w:rsidRPr="00A95DCD" w:rsidRDefault="0050316A" w:rsidP="00A95DCD">
      <w:pPr>
        <w:pStyle w:val="aff3"/>
        <w:ind w:firstLine="720"/>
        <w:rPr>
          <w:rFonts w:ascii="Times New Roman" w:hAnsi="Times New Roman" w:cs="Times New Roman"/>
        </w:rPr>
      </w:pPr>
      <w:r w:rsidRPr="00A95DCD">
        <w:rPr>
          <w:rFonts w:ascii="Times New Roman" w:hAnsi="Times New Roman" w:cs="Times New Roman"/>
        </w:rPr>
        <w:t>- обеспечить минимизацию материального ущерба от чрезвычайных ситуаций на 8 процентов;</w:t>
      </w:r>
    </w:p>
    <w:p w:rsidR="0050316A" w:rsidRPr="00A95DCD" w:rsidRDefault="0050316A" w:rsidP="00A95DCD">
      <w:pPr>
        <w:pStyle w:val="aff3"/>
        <w:ind w:firstLine="720"/>
        <w:rPr>
          <w:rFonts w:ascii="Times New Roman" w:hAnsi="Times New Roman" w:cs="Times New Roman"/>
        </w:rPr>
      </w:pPr>
      <w:r w:rsidRPr="00A95DCD">
        <w:rPr>
          <w:rFonts w:ascii="Times New Roman" w:hAnsi="Times New Roman" w:cs="Times New Roman"/>
        </w:rPr>
        <w:t>- уменьшить время прибытия на место возникновения чрезвычайной ситуации на 10 процентов;</w:t>
      </w:r>
    </w:p>
    <w:p w:rsidR="0050316A" w:rsidRPr="00A95DCD" w:rsidRDefault="0050316A" w:rsidP="00A95DCD">
      <w:pPr>
        <w:pStyle w:val="aff3"/>
        <w:ind w:firstLine="709"/>
        <w:rPr>
          <w:rFonts w:ascii="Times New Roman" w:hAnsi="Times New Roman" w:cs="Times New Roman"/>
        </w:rPr>
      </w:pPr>
      <w:r w:rsidRPr="00A95DCD">
        <w:rPr>
          <w:rFonts w:ascii="Times New Roman" w:hAnsi="Times New Roman" w:cs="Times New Roman"/>
        </w:rPr>
        <w:t>- увеличить количество спасенного на воде населения на 9 процентов;</w:t>
      </w:r>
    </w:p>
    <w:p w:rsidR="0050316A" w:rsidRPr="00A95DCD" w:rsidRDefault="0050316A" w:rsidP="00A95DCD">
      <w:pPr>
        <w:spacing w:after="0" w:line="240" w:lineRule="auto"/>
        <w:ind w:firstLine="709"/>
        <w:jc w:val="both"/>
        <w:rPr>
          <w:rFonts w:ascii="Times New Roman" w:hAnsi="Times New Roman"/>
          <w:sz w:val="24"/>
          <w:szCs w:val="24"/>
        </w:rPr>
      </w:pPr>
      <w:r w:rsidRPr="00A95DCD">
        <w:rPr>
          <w:rFonts w:ascii="Times New Roman" w:hAnsi="Times New Roman"/>
          <w:sz w:val="24"/>
          <w:szCs w:val="24"/>
        </w:rPr>
        <w:t>- снизить количество пострадавшего населения на 12 процентов;</w:t>
      </w:r>
    </w:p>
    <w:p w:rsidR="0050316A" w:rsidRPr="00A95DCD" w:rsidRDefault="0050316A" w:rsidP="00A95DCD">
      <w:pPr>
        <w:spacing w:after="0" w:line="240" w:lineRule="auto"/>
        <w:ind w:firstLine="709"/>
        <w:jc w:val="both"/>
        <w:rPr>
          <w:rFonts w:ascii="Times New Roman" w:hAnsi="Times New Roman"/>
          <w:sz w:val="24"/>
          <w:szCs w:val="24"/>
        </w:rPr>
      </w:pPr>
      <w:r w:rsidRPr="00A95DCD">
        <w:rPr>
          <w:rFonts w:ascii="Times New Roman" w:hAnsi="Times New Roman"/>
          <w:sz w:val="24"/>
          <w:szCs w:val="24"/>
        </w:rPr>
        <w:t>- создание и</w:t>
      </w:r>
      <w:r w:rsidR="00A95DCD">
        <w:rPr>
          <w:rFonts w:ascii="Times New Roman" w:hAnsi="Times New Roman"/>
          <w:sz w:val="24"/>
          <w:szCs w:val="24"/>
        </w:rPr>
        <w:t xml:space="preserve"> пополнение резервов финансовых</w:t>
      </w:r>
      <w:r w:rsidRPr="00A95DCD">
        <w:rPr>
          <w:rFonts w:ascii="Times New Roman" w:hAnsi="Times New Roman"/>
          <w:sz w:val="24"/>
          <w:szCs w:val="24"/>
        </w:rPr>
        <w:t xml:space="preserve"> и материальных ресурсов для ликвидации ЧС на территории Солнцевского района на 100 процентов.</w:t>
      </w:r>
    </w:p>
    <w:p w:rsidR="0050316A" w:rsidRPr="00A95DCD" w:rsidRDefault="0050316A" w:rsidP="00A95DCD">
      <w:pPr>
        <w:spacing w:after="0" w:line="240" w:lineRule="auto"/>
        <w:jc w:val="center"/>
        <w:rPr>
          <w:rFonts w:ascii="Times New Roman" w:hAnsi="Times New Roman"/>
          <w:color w:val="000000" w:themeColor="text1"/>
          <w:sz w:val="28"/>
          <w:szCs w:val="28"/>
        </w:rPr>
      </w:pPr>
    </w:p>
    <w:p w:rsidR="0050316A" w:rsidRPr="00A95DCD" w:rsidRDefault="0050316A" w:rsidP="00A95DCD">
      <w:pPr>
        <w:spacing w:after="0" w:line="240" w:lineRule="auto"/>
        <w:jc w:val="center"/>
        <w:rPr>
          <w:rFonts w:ascii="Times New Roman" w:hAnsi="Times New Roman"/>
          <w:b/>
          <w:color w:val="000000" w:themeColor="text1"/>
          <w:sz w:val="28"/>
          <w:szCs w:val="28"/>
        </w:rPr>
      </w:pPr>
      <w:r w:rsidRPr="00A95DCD">
        <w:rPr>
          <w:rFonts w:ascii="Times New Roman" w:hAnsi="Times New Roman"/>
          <w:b/>
          <w:color w:val="000000" w:themeColor="text1"/>
          <w:sz w:val="28"/>
          <w:szCs w:val="28"/>
        </w:rPr>
        <w:t>IV.</w:t>
      </w:r>
      <w:r w:rsidRPr="00A95DCD">
        <w:rPr>
          <w:rFonts w:ascii="Times New Roman" w:hAnsi="Times New Roman"/>
          <w:color w:val="000000" w:themeColor="text1"/>
          <w:sz w:val="28"/>
          <w:szCs w:val="28"/>
        </w:rPr>
        <w:t xml:space="preserve"> </w:t>
      </w:r>
      <w:r w:rsidR="00A95DCD" w:rsidRPr="00A95DCD">
        <w:rPr>
          <w:rFonts w:ascii="Times New Roman" w:hAnsi="Times New Roman"/>
          <w:b/>
          <w:color w:val="000000" w:themeColor="text1"/>
          <w:sz w:val="28"/>
          <w:szCs w:val="28"/>
        </w:rPr>
        <w:t xml:space="preserve">Сроки реализации </w:t>
      </w:r>
      <w:r w:rsidRPr="00A95DCD">
        <w:rPr>
          <w:rFonts w:ascii="Times New Roman" w:hAnsi="Times New Roman"/>
          <w:b/>
          <w:color w:val="000000" w:themeColor="text1"/>
          <w:sz w:val="28"/>
          <w:szCs w:val="28"/>
        </w:rPr>
        <w:t>муниципальной программы</w:t>
      </w:r>
    </w:p>
    <w:p w:rsidR="00A95DCD" w:rsidRPr="00A95DCD" w:rsidRDefault="00A95DCD" w:rsidP="00A95DCD">
      <w:pPr>
        <w:spacing w:after="0" w:line="240" w:lineRule="auto"/>
        <w:jc w:val="center"/>
        <w:rPr>
          <w:rFonts w:ascii="Times New Roman" w:hAnsi="Times New Roman"/>
          <w:color w:val="000000" w:themeColor="text1"/>
          <w:sz w:val="28"/>
          <w:szCs w:val="28"/>
        </w:rPr>
      </w:pPr>
    </w:p>
    <w:p w:rsidR="0050316A" w:rsidRDefault="0050316A" w:rsidP="00A95DCD">
      <w:pPr>
        <w:spacing w:after="0" w:line="240" w:lineRule="auto"/>
        <w:ind w:firstLine="709"/>
        <w:rPr>
          <w:rFonts w:ascii="Times New Roman" w:hAnsi="Times New Roman"/>
          <w:sz w:val="24"/>
          <w:szCs w:val="24"/>
        </w:rPr>
      </w:pPr>
      <w:r w:rsidRPr="00957BC7">
        <w:rPr>
          <w:rFonts w:ascii="Times New Roman" w:hAnsi="Times New Roman"/>
          <w:sz w:val="24"/>
          <w:szCs w:val="24"/>
        </w:rPr>
        <w:t>Муниципальная про</w:t>
      </w:r>
      <w:r>
        <w:rPr>
          <w:rFonts w:ascii="Times New Roman" w:hAnsi="Times New Roman"/>
          <w:sz w:val="24"/>
          <w:szCs w:val="24"/>
        </w:rPr>
        <w:t>грамма реализуется</w:t>
      </w:r>
      <w:r w:rsidR="00A95DCD">
        <w:rPr>
          <w:rFonts w:ascii="Times New Roman" w:hAnsi="Times New Roman"/>
          <w:sz w:val="24"/>
          <w:szCs w:val="24"/>
        </w:rPr>
        <w:t xml:space="preserve"> в период 2020 – </w:t>
      </w:r>
      <w:r>
        <w:rPr>
          <w:rFonts w:ascii="Times New Roman" w:hAnsi="Times New Roman"/>
          <w:sz w:val="24"/>
          <w:szCs w:val="24"/>
        </w:rPr>
        <w:t>2022</w:t>
      </w:r>
      <w:r w:rsidR="00A95DCD">
        <w:rPr>
          <w:rFonts w:ascii="Times New Roman" w:hAnsi="Times New Roman"/>
          <w:sz w:val="24"/>
          <w:szCs w:val="24"/>
        </w:rPr>
        <w:t xml:space="preserve"> </w:t>
      </w:r>
      <w:r w:rsidRPr="00957BC7">
        <w:rPr>
          <w:rFonts w:ascii="Times New Roman" w:hAnsi="Times New Roman"/>
          <w:sz w:val="24"/>
          <w:szCs w:val="24"/>
        </w:rPr>
        <w:t>годов в один этап.</w:t>
      </w:r>
    </w:p>
    <w:p w:rsidR="0050316A" w:rsidRPr="00957BC7" w:rsidRDefault="0050316A" w:rsidP="00A95DCD">
      <w:pPr>
        <w:spacing w:after="0" w:line="240" w:lineRule="auto"/>
        <w:ind w:firstLine="709"/>
        <w:rPr>
          <w:rFonts w:ascii="Times New Roman" w:hAnsi="Times New Roman"/>
          <w:sz w:val="24"/>
          <w:szCs w:val="24"/>
        </w:rPr>
      </w:pPr>
      <w:r w:rsidRPr="00957BC7">
        <w:rPr>
          <w:rFonts w:ascii="Times New Roman" w:hAnsi="Times New Roman"/>
          <w:sz w:val="24"/>
          <w:szCs w:val="24"/>
        </w:rPr>
        <w:t>Промежуточные показатели реализации программы определяются в ходе ежегодного мониторинга реализации программы и служат основой для принятия решения о ее корректировке.</w:t>
      </w:r>
    </w:p>
    <w:p w:rsidR="0050316A" w:rsidRPr="00A95DCD" w:rsidRDefault="0050316A" w:rsidP="00A95DCD">
      <w:pPr>
        <w:spacing w:after="0" w:line="240" w:lineRule="auto"/>
        <w:jc w:val="center"/>
        <w:rPr>
          <w:rFonts w:ascii="Times New Roman" w:hAnsi="Times New Roman"/>
          <w:b/>
          <w:sz w:val="28"/>
          <w:szCs w:val="28"/>
        </w:rPr>
      </w:pPr>
    </w:p>
    <w:p w:rsidR="0050316A" w:rsidRPr="00A95DCD" w:rsidRDefault="0050316A" w:rsidP="00A95DCD">
      <w:pPr>
        <w:spacing w:after="0" w:line="240" w:lineRule="auto"/>
        <w:jc w:val="center"/>
        <w:rPr>
          <w:rFonts w:ascii="Times New Roman" w:hAnsi="Times New Roman"/>
          <w:b/>
          <w:sz w:val="28"/>
          <w:szCs w:val="28"/>
        </w:rPr>
      </w:pPr>
      <w:r w:rsidRPr="00A95DCD">
        <w:rPr>
          <w:rFonts w:ascii="Times New Roman" w:hAnsi="Times New Roman"/>
          <w:b/>
          <w:sz w:val="28"/>
          <w:szCs w:val="28"/>
        </w:rPr>
        <w:t>V. Перечень основных мероприятий муниципальной программы Солнцевского района Курской области</w:t>
      </w:r>
    </w:p>
    <w:p w:rsidR="0050316A" w:rsidRPr="00A95DCD" w:rsidRDefault="0050316A" w:rsidP="00A95DCD">
      <w:pPr>
        <w:spacing w:after="0" w:line="240" w:lineRule="auto"/>
        <w:jc w:val="center"/>
        <w:rPr>
          <w:rFonts w:ascii="Times New Roman" w:hAnsi="Times New Roman"/>
          <w:b/>
          <w:sz w:val="28"/>
          <w:szCs w:val="28"/>
        </w:rPr>
      </w:pP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Достижение целей и решение задач муниципальной программы Солнцевского района Курской области обеспеч</w:t>
      </w:r>
      <w:r w:rsidR="00A95DCD" w:rsidRPr="00A95DCD">
        <w:rPr>
          <w:rFonts w:ascii="Times New Roman" w:hAnsi="Times New Roman"/>
          <w:color w:val="000000" w:themeColor="text1"/>
          <w:sz w:val="24"/>
          <w:szCs w:val="24"/>
        </w:rPr>
        <w:t>ивается путем выполнение</w:t>
      </w:r>
      <w:r w:rsidRPr="00A95DCD">
        <w:rPr>
          <w:rFonts w:ascii="Times New Roman" w:hAnsi="Times New Roman"/>
          <w:color w:val="000000" w:themeColor="text1"/>
          <w:sz w:val="24"/>
          <w:szCs w:val="24"/>
        </w:rPr>
        <w:t xml:space="preserve"> основного мероприятия.</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Состав отдельных мероприятий муниципальной программы может корректироваться по мере решения ее задач. Реализация отдельных мероприятий порождает решение задач, что обеспечивает достижение целей муниципальной программы Солнцевского района Курской области.</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Отдельные мероприятия муниципальной программы Солнцевс</w:t>
      </w:r>
      <w:r w:rsidR="00A95DCD" w:rsidRPr="00A95DCD">
        <w:rPr>
          <w:rFonts w:ascii="Times New Roman" w:hAnsi="Times New Roman"/>
          <w:color w:val="000000" w:themeColor="text1"/>
          <w:sz w:val="24"/>
          <w:szCs w:val="24"/>
        </w:rPr>
        <w:t xml:space="preserve">кого района Курской области </w:t>
      </w:r>
      <w:r w:rsidRPr="00A95DCD">
        <w:rPr>
          <w:rFonts w:ascii="Times New Roman" w:hAnsi="Times New Roman"/>
          <w:color w:val="000000" w:themeColor="text1"/>
          <w:sz w:val="24"/>
          <w:szCs w:val="24"/>
        </w:rPr>
        <w:t>являются взаимозависимыми. Успешное выполнение одного мероприятия может зависеть от выполнения других.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 xml:space="preserve">Перечень мероприятий по реализации муниципальной программы с указанием ответственного исполнителя, сроков реализации, приводится в </w:t>
      </w:r>
      <w:hyperlink w:anchor="sub_102000" w:history="1">
        <w:r w:rsidR="00A95DCD" w:rsidRPr="00A95DCD">
          <w:rPr>
            <w:rStyle w:val="af2"/>
            <w:rFonts w:ascii="Times New Roman" w:hAnsi="Times New Roman"/>
            <w:color w:val="000000" w:themeColor="text1"/>
            <w:sz w:val="24"/>
            <w:szCs w:val="24"/>
          </w:rPr>
          <w:t xml:space="preserve">приложении N </w:t>
        </w:r>
        <w:r w:rsidRPr="00A95DCD">
          <w:rPr>
            <w:rStyle w:val="af2"/>
            <w:rFonts w:ascii="Times New Roman" w:hAnsi="Times New Roman"/>
            <w:color w:val="000000" w:themeColor="text1"/>
            <w:sz w:val="24"/>
            <w:szCs w:val="24"/>
          </w:rPr>
          <w:t>2</w:t>
        </w:r>
      </w:hyperlink>
      <w:r w:rsidR="00A95DCD" w:rsidRPr="00A95DCD">
        <w:rPr>
          <w:rFonts w:ascii="Times New Roman" w:hAnsi="Times New Roman"/>
          <w:color w:val="000000" w:themeColor="text1"/>
          <w:sz w:val="24"/>
          <w:szCs w:val="24"/>
        </w:rPr>
        <w:t xml:space="preserve"> к муниципальной </w:t>
      </w:r>
      <w:r w:rsidRPr="00A95DCD">
        <w:rPr>
          <w:rFonts w:ascii="Times New Roman" w:hAnsi="Times New Roman"/>
          <w:color w:val="000000" w:themeColor="text1"/>
          <w:sz w:val="24"/>
          <w:szCs w:val="24"/>
        </w:rPr>
        <w:t>программе Солнцевского района Курской области.</w:t>
      </w:r>
    </w:p>
    <w:p w:rsidR="0050316A" w:rsidRPr="00A95DCD" w:rsidRDefault="0050316A" w:rsidP="00A95DCD">
      <w:pPr>
        <w:spacing w:after="0" w:line="240" w:lineRule="auto"/>
        <w:ind w:firstLine="720"/>
        <w:jc w:val="both"/>
        <w:rPr>
          <w:rStyle w:val="aff5"/>
          <w:rFonts w:ascii="Times New Roman" w:hAnsi="Times New Roman"/>
          <w:b w:val="0"/>
          <w:bCs/>
          <w:color w:val="000000" w:themeColor="text1"/>
          <w:sz w:val="24"/>
          <w:szCs w:val="24"/>
        </w:rPr>
      </w:pPr>
      <w:r w:rsidRPr="00A95DCD">
        <w:rPr>
          <w:rStyle w:val="aff5"/>
          <w:rFonts w:ascii="Times New Roman" w:hAnsi="Times New Roman"/>
          <w:b w:val="0"/>
          <w:bCs/>
          <w:color w:val="000000" w:themeColor="text1"/>
          <w:sz w:val="24"/>
          <w:szCs w:val="24"/>
        </w:rPr>
        <w:t xml:space="preserve"> Основное мероприятие: </w:t>
      </w:r>
    </w:p>
    <w:p w:rsidR="0050316A" w:rsidRPr="00A95DCD" w:rsidRDefault="0050316A" w:rsidP="00A95DCD">
      <w:pPr>
        <w:spacing w:after="0" w:line="240" w:lineRule="auto"/>
        <w:ind w:firstLine="720"/>
        <w:jc w:val="both"/>
        <w:rPr>
          <w:rStyle w:val="aff5"/>
          <w:rFonts w:ascii="Times New Roman" w:hAnsi="Times New Roman"/>
          <w:b w:val="0"/>
          <w:bCs/>
          <w:color w:val="000000" w:themeColor="text1"/>
          <w:sz w:val="24"/>
          <w:szCs w:val="24"/>
        </w:rPr>
      </w:pPr>
      <w:r w:rsidRPr="00A95DCD">
        <w:rPr>
          <w:rStyle w:val="aff5"/>
          <w:rFonts w:ascii="Times New Roman" w:hAnsi="Times New Roman"/>
          <w:b w:val="0"/>
          <w:bCs/>
          <w:color w:val="000000" w:themeColor="text1"/>
          <w:sz w:val="24"/>
          <w:szCs w:val="24"/>
        </w:rPr>
        <w:t>"Обеспечение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p w:rsidR="0050316A" w:rsidRPr="00A95DCD" w:rsidRDefault="0050316A" w:rsidP="00A95DCD">
      <w:pPr>
        <w:spacing w:after="0" w:line="240" w:lineRule="auto"/>
        <w:ind w:firstLine="720"/>
        <w:jc w:val="both"/>
        <w:rPr>
          <w:b/>
          <w:color w:val="000000" w:themeColor="text1"/>
          <w:sz w:val="24"/>
          <w:szCs w:val="24"/>
        </w:rPr>
      </w:pPr>
      <w:r w:rsidRPr="00A95DCD">
        <w:rPr>
          <w:rFonts w:ascii="Times New Roman" w:hAnsi="Times New Roman"/>
          <w:bCs/>
          <w:color w:val="000000" w:themeColor="text1"/>
          <w:kern w:val="36"/>
          <w:sz w:val="24"/>
          <w:szCs w:val="24"/>
        </w:rPr>
        <w:t>«Построение и развитие аппаратно-программного комплекса «Безопасный город».</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Механизм реализации муниципальной программы основан на обеспечении достижения запланированных результатов и показателей эффективности реализации муниципальной программы.</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Реализация программных мероприятий осуществляется посредством размещения заказов на поставки товаров, выполнение работ, оказание услуг для муниципальных нужд в порядке, предусмотренном действующим законодательством.</w:t>
      </w:r>
    </w:p>
    <w:p w:rsidR="0050316A" w:rsidRPr="00A95DCD" w:rsidRDefault="0050316A" w:rsidP="00A95DCD">
      <w:pPr>
        <w:spacing w:after="0" w:line="240" w:lineRule="auto"/>
        <w:jc w:val="center"/>
        <w:rPr>
          <w:rFonts w:ascii="Times New Roman" w:hAnsi="Times New Roman"/>
          <w:b/>
          <w:sz w:val="28"/>
          <w:szCs w:val="28"/>
        </w:rPr>
      </w:pPr>
    </w:p>
    <w:p w:rsidR="0050316A" w:rsidRPr="00A95DCD" w:rsidRDefault="0050316A" w:rsidP="00A95DCD">
      <w:pPr>
        <w:spacing w:after="0" w:line="240" w:lineRule="auto"/>
        <w:jc w:val="center"/>
        <w:rPr>
          <w:rFonts w:ascii="Times New Roman" w:hAnsi="Times New Roman"/>
          <w:b/>
          <w:sz w:val="28"/>
          <w:szCs w:val="28"/>
        </w:rPr>
      </w:pPr>
      <w:r w:rsidRPr="00A95DCD">
        <w:rPr>
          <w:rFonts w:ascii="Times New Roman" w:hAnsi="Times New Roman"/>
          <w:b/>
          <w:sz w:val="28"/>
          <w:szCs w:val="28"/>
        </w:rPr>
        <w:lastRenderedPageBreak/>
        <w:t>VI. Характеристи</w:t>
      </w:r>
      <w:r w:rsidR="00A95DCD">
        <w:rPr>
          <w:rFonts w:ascii="Times New Roman" w:hAnsi="Times New Roman"/>
          <w:b/>
          <w:sz w:val="28"/>
          <w:szCs w:val="28"/>
        </w:rPr>
        <w:t xml:space="preserve">ка мер правового регулирования </w:t>
      </w:r>
      <w:r w:rsidRPr="00A95DCD">
        <w:rPr>
          <w:rFonts w:ascii="Times New Roman" w:hAnsi="Times New Roman"/>
          <w:b/>
          <w:sz w:val="28"/>
          <w:szCs w:val="28"/>
        </w:rPr>
        <w:t>направленное на достижение цели муниципальной программы Солнцевского района Курской области</w:t>
      </w:r>
    </w:p>
    <w:p w:rsidR="00A95DCD" w:rsidRPr="00A95DCD" w:rsidRDefault="00A95DCD" w:rsidP="00A95DCD">
      <w:pPr>
        <w:spacing w:after="0" w:line="240" w:lineRule="auto"/>
        <w:jc w:val="center"/>
        <w:rPr>
          <w:rFonts w:ascii="Times New Roman" w:hAnsi="Times New Roman"/>
          <w:b/>
          <w:sz w:val="28"/>
          <w:szCs w:val="28"/>
        </w:rPr>
      </w:pPr>
    </w:p>
    <w:p w:rsidR="0050316A" w:rsidRPr="003859C8" w:rsidRDefault="0050316A" w:rsidP="00A95DCD">
      <w:pPr>
        <w:spacing w:after="0" w:line="240" w:lineRule="auto"/>
        <w:ind w:firstLine="720"/>
        <w:jc w:val="both"/>
        <w:rPr>
          <w:rFonts w:ascii="Times New Roman" w:hAnsi="Times New Roman"/>
          <w:sz w:val="24"/>
          <w:szCs w:val="24"/>
        </w:rPr>
      </w:pPr>
      <w:r w:rsidRPr="003859C8">
        <w:rPr>
          <w:rFonts w:ascii="Times New Roman" w:hAnsi="Times New Roman"/>
          <w:sz w:val="24"/>
          <w:szCs w:val="24"/>
        </w:rPr>
        <w:t>Меры государственного</w:t>
      </w:r>
      <w:r w:rsidR="00A95DCD">
        <w:rPr>
          <w:rFonts w:ascii="Times New Roman" w:hAnsi="Times New Roman"/>
          <w:sz w:val="24"/>
          <w:szCs w:val="24"/>
        </w:rPr>
        <w:t xml:space="preserve"> </w:t>
      </w:r>
      <w:r w:rsidRPr="003859C8">
        <w:rPr>
          <w:rFonts w:ascii="Times New Roman" w:hAnsi="Times New Roman"/>
          <w:sz w:val="24"/>
          <w:szCs w:val="24"/>
        </w:rPr>
        <w:t xml:space="preserve">регулирования в </w:t>
      </w:r>
      <w:r w:rsidR="00A95DCD">
        <w:rPr>
          <w:rFonts w:ascii="Times New Roman" w:hAnsi="Times New Roman"/>
          <w:sz w:val="24"/>
          <w:szCs w:val="24"/>
        </w:rPr>
        <w:t xml:space="preserve">сфере реализации муниципальной </w:t>
      </w:r>
      <w:r w:rsidRPr="003859C8">
        <w:rPr>
          <w:rFonts w:ascii="Times New Roman" w:hAnsi="Times New Roman"/>
          <w:sz w:val="24"/>
          <w:szCs w:val="24"/>
        </w:rPr>
        <w:t>программы (налоговые, таможенные, тарифные, кредитные и иные меры правового регулирования) не применяются.</w:t>
      </w:r>
    </w:p>
    <w:p w:rsidR="0050316A" w:rsidRPr="003859C8" w:rsidRDefault="0050316A" w:rsidP="00A95DCD">
      <w:pPr>
        <w:spacing w:after="0" w:line="240" w:lineRule="auto"/>
        <w:ind w:firstLine="720"/>
        <w:jc w:val="both"/>
        <w:rPr>
          <w:rFonts w:ascii="Times New Roman" w:hAnsi="Times New Roman"/>
          <w:sz w:val="24"/>
          <w:szCs w:val="24"/>
        </w:rPr>
      </w:pPr>
      <w:r w:rsidRPr="003859C8">
        <w:rPr>
          <w:rFonts w:ascii="Times New Roman" w:hAnsi="Times New Roman"/>
          <w:sz w:val="24"/>
          <w:szCs w:val="24"/>
        </w:rPr>
        <w:t>Меры правового регулирования в рамках реализации муниципальной программы не предусмотрены.</w:t>
      </w:r>
    </w:p>
    <w:p w:rsidR="0050316A" w:rsidRPr="003859C8" w:rsidRDefault="0050316A" w:rsidP="00A95DCD">
      <w:pPr>
        <w:spacing w:after="0" w:line="240" w:lineRule="auto"/>
        <w:ind w:firstLine="720"/>
        <w:jc w:val="both"/>
        <w:rPr>
          <w:rFonts w:ascii="Times New Roman" w:hAnsi="Times New Roman"/>
          <w:sz w:val="24"/>
          <w:szCs w:val="24"/>
        </w:rPr>
      </w:pPr>
      <w:r w:rsidRPr="003859C8">
        <w:rPr>
          <w:rFonts w:ascii="Times New Roman" w:hAnsi="Times New Roman"/>
          <w:sz w:val="24"/>
          <w:szCs w:val="24"/>
        </w:rPr>
        <w:t>В случае необходимости в рамках муниципальной программы будет осуществляться работа по обеспечению своевременной корректировки муниципальной программы, внесению изменений в законы и иные нормативные правовые акты Солнцевского района в сфере ее реализации.</w:t>
      </w:r>
    </w:p>
    <w:p w:rsidR="0050316A" w:rsidRPr="00A95DCD" w:rsidRDefault="0050316A" w:rsidP="00A95DCD">
      <w:pPr>
        <w:spacing w:after="0" w:line="240" w:lineRule="auto"/>
        <w:jc w:val="center"/>
        <w:rPr>
          <w:rFonts w:ascii="Times New Roman" w:hAnsi="Times New Roman"/>
          <w:b/>
          <w:sz w:val="28"/>
          <w:szCs w:val="28"/>
        </w:rPr>
      </w:pPr>
    </w:p>
    <w:p w:rsidR="0050316A" w:rsidRPr="00A95DCD" w:rsidRDefault="0050316A" w:rsidP="00A95DCD">
      <w:pPr>
        <w:spacing w:after="0" w:line="240" w:lineRule="auto"/>
        <w:jc w:val="center"/>
        <w:rPr>
          <w:rFonts w:ascii="Times New Roman" w:hAnsi="Times New Roman"/>
          <w:b/>
          <w:sz w:val="28"/>
          <w:szCs w:val="28"/>
        </w:rPr>
      </w:pPr>
      <w:r w:rsidRPr="00A95DCD">
        <w:rPr>
          <w:rFonts w:ascii="Times New Roman" w:hAnsi="Times New Roman"/>
          <w:b/>
          <w:sz w:val="28"/>
          <w:szCs w:val="28"/>
        </w:rPr>
        <w:t>V</w:t>
      </w:r>
      <w:r w:rsidR="00A95DCD" w:rsidRPr="00A95DCD">
        <w:rPr>
          <w:rFonts w:ascii="Times New Roman" w:hAnsi="Times New Roman"/>
          <w:b/>
          <w:sz w:val="28"/>
          <w:szCs w:val="28"/>
        </w:rPr>
        <w:t>II. Перечень и краткое описание</w:t>
      </w:r>
      <w:r w:rsidRPr="00A95DCD">
        <w:rPr>
          <w:rFonts w:ascii="Times New Roman" w:hAnsi="Times New Roman"/>
          <w:b/>
          <w:sz w:val="28"/>
          <w:szCs w:val="28"/>
        </w:rPr>
        <w:t xml:space="preserve"> подпрограмм муниципальной программы</w:t>
      </w:r>
    </w:p>
    <w:p w:rsidR="0050316A" w:rsidRPr="00A95DCD" w:rsidRDefault="0050316A" w:rsidP="00A95DCD">
      <w:pPr>
        <w:spacing w:after="0" w:line="240" w:lineRule="auto"/>
        <w:jc w:val="center"/>
        <w:rPr>
          <w:rFonts w:ascii="Times New Roman" w:hAnsi="Times New Roman"/>
          <w:b/>
          <w:sz w:val="28"/>
          <w:szCs w:val="28"/>
        </w:rPr>
      </w:pP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bookmarkStart w:id="1" w:name="sub_113565"/>
      <w:r w:rsidRPr="00A95DCD">
        <w:rPr>
          <w:rFonts w:ascii="Times New Roman" w:hAnsi="Times New Roman"/>
          <w:color w:val="000000" w:themeColor="text1"/>
          <w:sz w:val="24"/>
          <w:szCs w:val="24"/>
        </w:rPr>
        <w:t>Достижение целей и решение задач муниципальной программы обеспечивается путем выполнения основных мероприятий двух подпрограмм муниципальной программы.</w:t>
      </w:r>
    </w:p>
    <w:bookmarkEnd w:id="1"/>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Каждая подпрограмма направлена на решение конкретных задач программы. Решение задач программы обеспечивает достижение поставленной цели программы.</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bookmarkStart w:id="2" w:name="sub_113566"/>
      <w:r w:rsidRPr="00A95DCD">
        <w:rPr>
          <w:rFonts w:ascii="Times New Roman" w:hAnsi="Times New Roman"/>
          <w:color w:val="000000" w:themeColor="text1"/>
          <w:sz w:val="24"/>
          <w:szCs w:val="24"/>
        </w:rPr>
        <w:t>В рамках программы реализуются 2 подпрограмм.</w:t>
      </w:r>
    </w:p>
    <w:bookmarkEnd w:id="2"/>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Подпрограмма 1 "Снижение рисков и смягчение последствий чрезвычайных ситуаций природного и техногенного характера" включает следующие основное мероприятие:</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Style w:val="aff5"/>
          <w:rFonts w:ascii="Times New Roman" w:hAnsi="Times New Roman"/>
          <w:b w:val="0"/>
          <w:bCs/>
          <w:color w:val="000000" w:themeColor="text1"/>
          <w:sz w:val="24"/>
          <w:szCs w:val="24"/>
        </w:rPr>
        <w:t>"Обеспечение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 в которое входят отдельные мероприятия</w:t>
      </w:r>
      <w:r w:rsidR="00A95DCD">
        <w:rPr>
          <w:rFonts w:ascii="Times New Roman" w:hAnsi="Times New Roman"/>
          <w:color w:val="000000" w:themeColor="text1"/>
          <w:sz w:val="24"/>
          <w:szCs w:val="24"/>
        </w:rPr>
        <w:t xml:space="preserve"> в области </w:t>
      </w:r>
      <w:r w:rsidRPr="00A95DCD">
        <w:rPr>
          <w:rFonts w:ascii="Times New Roman" w:hAnsi="Times New Roman"/>
          <w:color w:val="000000" w:themeColor="text1"/>
          <w:sz w:val="24"/>
          <w:szCs w:val="24"/>
        </w:rPr>
        <w:t>гражданской обороны,</w:t>
      </w:r>
      <w:r w:rsidR="00B95A12">
        <w:rPr>
          <w:rFonts w:ascii="Times New Roman" w:hAnsi="Times New Roman"/>
          <w:color w:val="000000" w:themeColor="text1"/>
          <w:sz w:val="24"/>
          <w:szCs w:val="24"/>
        </w:rPr>
        <w:t xml:space="preserve"> защиты населения и территории </w:t>
      </w:r>
      <w:r w:rsidRPr="00A95DCD">
        <w:rPr>
          <w:rFonts w:ascii="Times New Roman" w:hAnsi="Times New Roman"/>
          <w:color w:val="000000" w:themeColor="text1"/>
          <w:sz w:val="24"/>
          <w:szCs w:val="24"/>
        </w:rPr>
        <w:t>от чрезвычайных ситуаций, безопасности людей на водных объектах: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подготовка населения в области гражданской обороны, защиты от чрезвычайных ситуаций, своевременное оповещение и оперативное информирование граждан о чрезвычайных ситуациях;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материально-техническое обеспечение системы гражданской обороны, защиты населения и территорий от чрезвычайных ситуаций, безопасности людей на водных объектах;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повышение квалификации должностных лиц и работников в области гражданской обороны, защиты населения и территорий от чрезвычайных ситуаций, подготовки должностных лиц органов местного самоуправления, работников организаций в области гражданской обороны, защиты населения и территорий от чрезвычайных ситуаций и других категорий;</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bookmarkStart w:id="3" w:name="sub_113592"/>
      <w:r w:rsidRPr="00A95DCD">
        <w:rPr>
          <w:rFonts w:ascii="Times New Roman" w:hAnsi="Times New Roman"/>
          <w:color w:val="000000" w:themeColor="text1"/>
          <w:sz w:val="24"/>
          <w:szCs w:val="24"/>
        </w:rPr>
        <w:t xml:space="preserve">Подпрограмма 2 </w:t>
      </w:r>
      <w:r w:rsidRPr="00A95DCD">
        <w:rPr>
          <w:rFonts w:ascii="Times New Roman" w:hAnsi="Times New Roman"/>
          <w:bCs/>
          <w:color w:val="000000" w:themeColor="text1"/>
          <w:kern w:val="36"/>
          <w:sz w:val="24"/>
          <w:szCs w:val="24"/>
        </w:rPr>
        <w:t>«Построение и развитие аппаратно-программного комплекса «Безопасный город» на 2 этапе 2020 -2022 года в</w:t>
      </w:r>
      <w:r w:rsidRPr="00A95DCD">
        <w:rPr>
          <w:rFonts w:ascii="Times New Roman" w:hAnsi="Times New Roman"/>
          <w:color w:val="000000" w:themeColor="text1"/>
          <w:sz w:val="24"/>
          <w:szCs w:val="24"/>
        </w:rPr>
        <w:t>ключает следующее основное мероприятие:</w:t>
      </w:r>
    </w:p>
    <w:bookmarkEnd w:id="3"/>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-приобретение камер видеонаблюдения, комплектующих и монтаж</w:t>
      </w:r>
      <w:r w:rsidR="00A95DCD">
        <w:rPr>
          <w:rFonts w:ascii="Times New Roman" w:hAnsi="Times New Roman"/>
          <w:color w:val="000000" w:themeColor="text1"/>
          <w:sz w:val="24"/>
          <w:szCs w:val="24"/>
        </w:rPr>
        <w:t>но-</w:t>
      </w:r>
      <w:r w:rsidRPr="00A95DCD">
        <w:rPr>
          <w:rFonts w:ascii="Times New Roman" w:hAnsi="Times New Roman"/>
          <w:color w:val="000000" w:themeColor="text1"/>
          <w:sz w:val="24"/>
          <w:szCs w:val="24"/>
        </w:rPr>
        <w:t>наладочные работы;</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lastRenderedPageBreak/>
        <w:t>- мероприятия по оснащению ЕДДС каналами связи, средствами связи, АСО, средствами</w:t>
      </w:r>
      <w:r w:rsidR="00A95DCD">
        <w:rPr>
          <w:rFonts w:ascii="Times New Roman" w:hAnsi="Times New Roman"/>
          <w:color w:val="000000" w:themeColor="text1"/>
          <w:sz w:val="24"/>
          <w:szCs w:val="24"/>
        </w:rPr>
        <w:t xml:space="preserve"> ОВТ и программными обеспечения в рамках </w:t>
      </w:r>
      <w:r w:rsidRPr="00A95DCD">
        <w:rPr>
          <w:rFonts w:ascii="Times New Roman" w:hAnsi="Times New Roman"/>
          <w:color w:val="000000" w:themeColor="text1"/>
          <w:sz w:val="24"/>
          <w:szCs w:val="24"/>
        </w:rPr>
        <w:t>построения и развития АПК «Безопасный город».</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Состав отдельных мероприятий подпрограмм может корректироваться по мере решения ее задач. Реализация отдельных мероприятий порождает решение задач, что обеспечивает достижение целей муниципальной программы Солнцевского района Курской области.</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От</w:t>
      </w:r>
      <w:r w:rsidR="00A95DCD">
        <w:rPr>
          <w:rFonts w:ascii="Times New Roman" w:hAnsi="Times New Roman"/>
          <w:color w:val="000000" w:themeColor="text1"/>
          <w:sz w:val="24"/>
          <w:szCs w:val="24"/>
        </w:rPr>
        <w:t>дельные мероприятия подпрограмм</w:t>
      </w:r>
      <w:r w:rsidRPr="00A95DCD">
        <w:rPr>
          <w:rFonts w:ascii="Times New Roman" w:hAnsi="Times New Roman"/>
          <w:color w:val="000000" w:themeColor="text1"/>
          <w:sz w:val="24"/>
          <w:szCs w:val="24"/>
        </w:rPr>
        <w:t xml:space="preserve"> являются взаимозависимыми. Успешное выполнение одного мероприятия может зависеть от выполнения других.</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Последовательность выполнения отдельных мероприятий и решения задач подпрограмм определяется ответственным исполнителем.</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Перечень основных мероприятий по реал</w:t>
      </w:r>
      <w:r w:rsidR="00A95DCD">
        <w:rPr>
          <w:rFonts w:ascii="Times New Roman" w:hAnsi="Times New Roman"/>
          <w:color w:val="000000" w:themeColor="text1"/>
          <w:sz w:val="24"/>
          <w:szCs w:val="24"/>
        </w:rPr>
        <w:t xml:space="preserve">изации муниципальной программы </w:t>
      </w:r>
      <w:r w:rsidRPr="00A95DCD">
        <w:rPr>
          <w:rFonts w:ascii="Times New Roman" w:hAnsi="Times New Roman"/>
          <w:color w:val="000000" w:themeColor="text1"/>
          <w:sz w:val="24"/>
          <w:szCs w:val="24"/>
        </w:rPr>
        <w:t xml:space="preserve">приведен в </w:t>
      </w:r>
      <w:hyperlink w:anchor="sub_102000" w:history="1">
        <w:r w:rsidR="00A95DCD">
          <w:rPr>
            <w:rStyle w:val="af2"/>
            <w:rFonts w:ascii="Times New Roman" w:hAnsi="Times New Roman"/>
            <w:color w:val="000000" w:themeColor="text1"/>
            <w:sz w:val="24"/>
            <w:szCs w:val="24"/>
          </w:rPr>
          <w:t xml:space="preserve">приложении N </w:t>
        </w:r>
        <w:r w:rsidRPr="00A95DCD">
          <w:rPr>
            <w:rStyle w:val="af2"/>
            <w:rFonts w:ascii="Times New Roman" w:hAnsi="Times New Roman"/>
            <w:color w:val="000000" w:themeColor="text1"/>
            <w:sz w:val="24"/>
            <w:szCs w:val="24"/>
          </w:rPr>
          <w:t>2</w:t>
        </w:r>
      </w:hyperlink>
      <w:r w:rsidR="00A95DCD">
        <w:rPr>
          <w:rFonts w:ascii="Times New Roman" w:hAnsi="Times New Roman"/>
          <w:color w:val="000000" w:themeColor="text1"/>
          <w:sz w:val="24"/>
          <w:szCs w:val="24"/>
        </w:rPr>
        <w:t xml:space="preserve"> к муниципальной </w:t>
      </w:r>
      <w:r w:rsidRPr="00A95DCD">
        <w:rPr>
          <w:rFonts w:ascii="Times New Roman" w:hAnsi="Times New Roman"/>
          <w:color w:val="000000" w:themeColor="text1"/>
          <w:sz w:val="24"/>
          <w:szCs w:val="24"/>
        </w:rPr>
        <w:t>программе.</w:t>
      </w:r>
    </w:p>
    <w:p w:rsidR="0050316A" w:rsidRPr="00A95DCD" w:rsidRDefault="0050316A" w:rsidP="00A95DCD">
      <w:pPr>
        <w:spacing w:after="0" w:line="240" w:lineRule="auto"/>
        <w:jc w:val="center"/>
        <w:rPr>
          <w:rFonts w:ascii="Times New Roman" w:hAnsi="Times New Roman"/>
          <w:sz w:val="28"/>
          <w:szCs w:val="28"/>
        </w:rPr>
      </w:pPr>
    </w:p>
    <w:p w:rsidR="0050316A" w:rsidRPr="00A95DCD" w:rsidRDefault="00A95DCD" w:rsidP="00A95DCD">
      <w:pPr>
        <w:spacing w:after="0" w:line="240" w:lineRule="auto"/>
        <w:jc w:val="center"/>
        <w:rPr>
          <w:rFonts w:ascii="Times New Roman" w:hAnsi="Times New Roman"/>
          <w:b/>
          <w:sz w:val="28"/>
          <w:szCs w:val="28"/>
        </w:rPr>
      </w:pPr>
      <w:r w:rsidRPr="00A95DCD">
        <w:rPr>
          <w:rFonts w:ascii="Times New Roman" w:hAnsi="Times New Roman"/>
          <w:b/>
          <w:sz w:val="28"/>
          <w:szCs w:val="28"/>
        </w:rPr>
        <w:t xml:space="preserve">VIII. Сведения о </w:t>
      </w:r>
      <w:r w:rsidR="0050316A" w:rsidRPr="00A95DCD">
        <w:rPr>
          <w:rFonts w:ascii="Times New Roman" w:hAnsi="Times New Roman"/>
          <w:b/>
          <w:sz w:val="28"/>
          <w:szCs w:val="28"/>
        </w:rPr>
        <w:t>целевых индикаторах</w:t>
      </w:r>
      <w:r w:rsidRPr="00A95DCD">
        <w:rPr>
          <w:rFonts w:ascii="Times New Roman" w:hAnsi="Times New Roman"/>
          <w:b/>
          <w:sz w:val="28"/>
          <w:szCs w:val="28"/>
        </w:rPr>
        <w:t xml:space="preserve"> и показателях </w:t>
      </w:r>
      <w:r w:rsidR="0050316A" w:rsidRPr="00A95DCD">
        <w:rPr>
          <w:rFonts w:ascii="Times New Roman" w:hAnsi="Times New Roman"/>
          <w:b/>
          <w:sz w:val="28"/>
          <w:szCs w:val="28"/>
        </w:rPr>
        <w:t>муниципальной программы</w:t>
      </w:r>
    </w:p>
    <w:p w:rsidR="00A95DCD" w:rsidRPr="00A95DCD" w:rsidRDefault="00A95DCD" w:rsidP="00A95DCD">
      <w:pPr>
        <w:spacing w:after="0" w:line="240" w:lineRule="auto"/>
        <w:jc w:val="center"/>
        <w:rPr>
          <w:rFonts w:ascii="Times New Roman" w:hAnsi="Times New Roman"/>
          <w:sz w:val="28"/>
          <w:szCs w:val="28"/>
        </w:rPr>
      </w:pP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Муниципальной программой предусматривается определение следующих целевых индикаторов и показателей оценки эффективности ее реализации:</w:t>
      </w:r>
    </w:p>
    <w:p w:rsidR="0050316A" w:rsidRPr="00A95DCD" w:rsidRDefault="0050316A" w:rsidP="00A95DCD">
      <w:pPr>
        <w:pStyle w:val="aff3"/>
        <w:ind w:firstLine="720"/>
        <w:rPr>
          <w:rFonts w:ascii="Times New Roman" w:hAnsi="Times New Roman" w:cs="Times New Roman"/>
          <w:color w:val="000000" w:themeColor="text1"/>
        </w:rPr>
      </w:pPr>
      <w:r w:rsidRPr="00A95DCD">
        <w:rPr>
          <w:rFonts w:ascii="Times New Roman" w:hAnsi="Times New Roman" w:cs="Times New Roman"/>
          <w:color w:val="000000" w:themeColor="text1"/>
        </w:rPr>
        <w:t>- снижение материального ущерба от ЧС, проценты;</w:t>
      </w:r>
    </w:p>
    <w:p w:rsidR="0050316A" w:rsidRPr="00A95DCD" w:rsidRDefault="0050316A" w:rsidP="00A95DCD">
      <w:pPr>
        <w:pStyle w:val="aff3"/>
        <w:ind w:firstLine="720"/>
        <w:rPr>
          <w:rFonts w:ascii="Times New Roman" w:hAnsi="Times New Roman" w:cs="Times New Roman"/>
          <w:color w:val="000000" w:themeColor="text1"/>
        </w:rPr>
      </w:pPr>
      <w:r w:rsidRPr="00A95DCD">
        <w:rPr>
          <w:rFonts w:ascii="Times New Roman" w:hAnsi="Times New Roman" w:cs="Times New Roman"/>
          <w:color w:val="000000" w:themeColor="text1"/>
        </w:rPr>
        <w:t>- уменьшение времени прибытия на место возникновения чрезвычайной ситуации, проценты;</w:t>
      </w:r>
    </w:p>
    <w:p w:rsidR="0050316A" w:rsidRPr="00A95DCD" w:rsidRDefault="0050316A" w:rsidP="00A95DCD">
      <w:pPr>
        <w:pStyle w:val="a3"/>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 увеличение количества спасенного на воде населения, проценты;</w:t>
      </w:r>
    </w:p>
    <w:p w:rsidR="0050316A" w:rsidRPr="00A95DCD" w:rsidRDefault="0050316A" w:rsidP="00A95DCD">
      <w:pPr>
        <w:pStyle w:val="aff3"/>
        <w:ind w:firstLine="720"/>
        <w:rPr>
          <w:rFonts w:ascii="Times New Roman" w:hAnsi="Times New Roman" w:cs="Times New Roman"/>
          <w:color w:val="000000" w:themeColor="text1"/>
        </w:rPr>
      </w:pPr>
      <w:r w:rsidRPr="00A95DCD">
        <w:rPr>
          <w:rFonts w:ascii="Times New Roman" w:hAnsi="Times New Roman" w:cs="Times New Roman"/>
          <w:color w:val="000000" w:themeColor="text1"/>
        </w:rPr>
        <w:t>- снижение количества пострадавшего населения, проценты;</w:t>
      </w:r>
    </w:p>
    <w:p w:rsidR="0050316A" w:rsidRPr="00A95DCD" w:rsidRDefault="0050316A" w:rsidP="00A95DCD">
      <w:pPr>
        <w:spacing w:after="0" w:line="240" w:lineRule="auto"/>
        <w:ind w:firstLine="720"/>
        <w:jc w:val="both"/>
        <w:rPr>
          <w:rFonts w:ascii="Times New Roman" w:hAnsi="Times New Roman"/>
          <w:color w:val="000000" w:themeColor="text1"/>
          <w:sz w:val="24"/>
          <w:szCs w:val="24"/>
        </w:rPr>
      </w:pPr>
      <w:r w:rsidRPr="00A95DCD">
        <w:rPr>
          <w:rFonts w:ascii="Times New Roman" w:hAnsi="Times New Roman"/>
          <w:color w:val="000000" w:themeColor="text1"/>
          <w:sz w:val="24"/>
          <w:szCs w:val="24"/>
        </w:rPr>
        <w:t xml:space="preserve">Плановые значения целевых индикаторов и показателей, характеризующих эффективность реализации мероприятий муниципальной программы, приведены в </w:t>
      </w:r>
      <w:hyperlink w:anchor="sub_100000" w:history="1">
        <w:r w:rsidR="00A95DCD">
          <w:rPr>
            <w:rStyle w:val="af2"/>
            <w:rFonts w:ascii="Times New Roman" w:hAnsi="Times New Roman"/>
            <w:color w:val="000000" w:themeColor="text1"/>
            <w:sz w:val="24"/>
            <w:szCs w:val="24"/>
          </w:rPr>
          <w:t xml:space="preserve">приложении N </w:t>
        </w:r>
        <w:r w:rsidRPr="00A95DCD">
          <w:rPr>
            <w:rStyle w:val="af2"/>
            <w:rFonts w:ascii="Times New Roman" w:hAnsi="Times New Roman"/>
            <w:color w:val="000000" w:themeColor="text1"/>
            <w:sz w:val="24"/>
            <w:szCs w:val="24"/>
          </w:rPr>
          <w:t>1</w:t>
        </w:r>
      </w:hyperlink>
      <w:r w:rsidRPr="00A95DCD">
        <w:rPr>
          <w:rFonts w:ascii="Times New Roman" w:hAnsi="Times New Roman"/>
          <w:color w:val="000000" w:themeColor="text1"/>
          <w:sz w:val="24"/>
          <w:szCs w:val="24"/>
        </w:rPr>
        <w:t xml:space="preserve"> к муниципальной программе.</w:t>
      </w:r>
    </w:p>
    <w:p w:rsidR="0050316A" w:rsidRPr="00A95DCD" w:rsidRDefault="0050316A" w:rsidP="00A95DCD">
      <w:pPr>
        <w:spacing w:after="0" w:line="240" w:lineRule="auto"/>
        <w:jc w:val="center"/>
        <w:rPr>
          <w:rFonts w:ascii="Times New Roman" w:hAnsi="Times New Roman"/>
          <w:b/>
          <w:sz w:val="28"/>
          <w:szCs w:val="28"/>
        </w:rPr>
      </w:pPr>
    </w:p>
    <w:p w:rsidR="0050316A" w:rsidRPr="00A95DCD" w:rsidRDefault="0050316A" w:rsidP="00A95DCD">
      <w:pPr>
        <w:spacing w:after="0" w:line="240" w:lineRule="auto"/>
        <w:jc w:val="center"/>
        <w:rPr>
          <w:rFonts w:ascii="Times New Roman" w:hAnsi="Times New Roman"/>
          <w:b/>
          <w:sz w:val="28"/>
          <w:szCs w:val="28"/>
        </w:rPr>
      </w:pPr>
      <w:r w:rsidRPr="00A95DCD">
        <w:rPr>
          <w:rFonts w:ascii="Times New Roman" w:hAnsi="Times New Roman"/>
          <w:b/>
          <w:sz w:val="28"/>
          <w:szCs w:val="28"/>
        </w:rPr>
        <w:t>IX Обоснование состава и значений соответствующих целевых индикаторов</w:t>
      </w:r>
    </w:p>
    <w:p w:rsidR="0050316A" w:rsidRPr="00A95DCD" w:rsidRDefault="0050316A" w:rsidP="00A95DCD">
      <w:pPr>
        <w:spacing w:after="0" w:line="240" w:lineRule="auto"/>
        <w:jc w:val="center"/>
        <w:rPr>
          <w:rFonts w:ascii="Times New Roman" w:hAnsi="Times New Roman"/>
          <w:b/>
          <w:color w:val="000000" w:themeColor="text1"/>
          <w:sz w:val="28"/>
          <w:szCs w:val="28"/>
        </w:rPr>
      </w:pPr>
    </w:p>
    <w:p w:rsidR="0050316A" w:rsidRPr="00537C90" w:rsidRDefault="0050316A" w:rsidP="00A95DCD">
      <w:pPr>
        <w:spacing w:after="0" w:line="240" w:lineRule="auto"/>
        <w:ind w:firstLine="720"/>
        <w:rPr>
          <w:rFonts w:ascii="Times New Roman" w:hAnsi="Times New Roman"/>
          <w:sz w:val="24"/>
          <w:szCs w:val="24"/>
        </w:rPr>
      </w:pPr>
      <w:r w:rsidRPr="00537C90">
        <w:rPr>
          <w:rFonts w:ascii="Times New Roman" w:hAnsi="Times New Roman"/>
          <w:sz w:val="24"/>
          <w:szCs w:val="24"/>
        </w:rPr>
        <w:t>Система и значения базовых и прогнозируемых целевых показателей определяются на основе статистических данных, экспертных оценок и методов построения статистических прогнозов.</w:t>
      </w:r>
    </w:p>
    <w:p w:rsidR="0050316A" w:rsidRPr="00537C90" w:rsidRDefault="0050316A" w:rsidP="00A95DCD">
      <w:pPr>
        <w:spacing w:after="0" w:line="240" w:lineRule="auto"/>
        <w:ind w:firstLine="720"/>
        <w:rPr>
          <w:rFonts w:ascii="Times New Roman" w:hAnsi="Times New Roman"/>
          <w:sz w:val="24"/>
          <w:szCs w:val="24"/>
        </w:rPr>
      </w:pPr>
      <w:r w:rsidRPr="00537C90">
        <w:rPr>
          <w:rFonts w:ascii="Times New Roman" w:hAnsi="Times New Roman"/>
          <w:sz w:val="24"/>
          <w:szCs w:val="24"/>
        </w:rPr>
        <w:t xml:space="preserve">Целевые показатели (индикаторы) </w:t>
      </w:r>
      <w:r>
        <w:rPr>
          <w:rFonts w:ascii="Times New Roman" w:hAnsi="Times New Roman"/>
          <w:sz w:val="24"/>
          <w:szCs w:val="24"/>
        </w:rPr>
        <w:t xml:space="preserve">муниципальной </w:t>
      </w:r>
      <w:r w:rsidRPr="00537C90">
        <w:rPr>
          <w:rFonts w:ascii="Times New Roman" w:hAnsi="Times New Roman"/>
          <w:sz w:val="24"/>
          <w:szCs w:val="24"/>
        </w:rPr>
        <w:t xml:space="preserve">программы рассчитываются в % и соответствуют приоритетам, целям и задачам </w:t>
      </w:r>
      <w:r>
        <w:rPr>
          <w:rFonts w:ascii="Times New Roman" w:hAnsi="Times New Roman"/>
          <w:sz w:val="24"/>
          <w:szCs w:val="24"/>
        </w:rPr>
        <w:t xml:space="preserve">муниципальной </w:t>
      </w:r>
      <w:r w:rsidRPr="00537C90">
        <w:rPr>
          <w:rFonts w:ascii="Times New Roman" w:hAnsi="Times New Roman"/>
          <w:sz w:val="24"/>
          <w:szCs w:val="24"/>
        </w:rPr>
        <w:t>программы.</w:t>
      </w:r>
    </w:p>
    <w:p w:rsidR="0050316A" w:rsidRPr="00A95DCD" w:rsidRDefault="0050316A" w:rsidP="00A95DCD">
      <w:pPr>
        <w:spacing w:after="0" w:line="240" w:lineRule="auto"/>
        <w:jc w:val="center"/>
        <w:rPr>
          <w:rFonts w:ascii="Times New Roman" w:hAnsi="Times New Roman"/>
          <w:b/>
          <w:sz w:val="28"/>
          <w:szCs w:val="28"/>
        </w:rPr>
      </w:pPr>
    </w:p>
    <w:p w:rsidR="0050316A" w:rsidRPr="00A95DCD" w:rsidRDefault="0050316A" w:rsidP="00A95DCD">
      <w:pPr>
        <w:spacing w:after="0" w:line="240" w:lineRule="auto"/>
        <w:jc w:val="center"/>
        <w:rPr>
          <w:rFonts w:ascii="Times New Roman" w:hAnsi="Times New Roman"/>
          <w:b/>
          <w:sz w:val="28"/>
          <w:szCs w:val="28"/>
        </w:rPr>
      </w:pPr>
      <w:r w:rsidRPr="00A95DCD">
        <w:rPr>
          <w:rFonts w:ascii="Times New Roman" w:hAnsi="Times New Roman"/>
          <w:b/>
          <w:sz w:val="28"/>
          <w:szCs w:val="28"/>
        </w:rPr>
        <w:t>X. Обоснование объема финансовых ресурсов, необходимых для реализации муниципальной программы</w:t>
      </w:r>
    </w:p>
    <w:p w:rsidR="0050316A" w:rsidRPr="00A95DCD" w:rsidRDefault="0050316A" w:rsidP="00A95DCD">
      <w:pPr>
        <w:spacing w:after="0" w:line="240" w:lineRule="auto"/>
        <w:jc w:val="center"/>
        <w:rPr>
          <w:rFonts w:ascii="Times New Roman" w:hAnsi="Times New Roman"/>
          <w:b/>
          <w:sz w:val="28"/>
          <w:szCs w:val="28"/>
        </w:rPr>
      </w:pPr>
    </w:p>
    <w:p w:rsidR="0050316A" w:rsidRPr="004523DD" w:rsidRDefault="0050316A" w:rsidP="002E3062">
      <w:pPr>
        <w:spacing w:after="0" w:line="240" w:lineRule="auto"/>
        <w:ind w:firstLine="720"/>
        <w:jc w:val="both"/>
        <w:rPr>
          <w:rFonts w:ascii="Times New Roman" w:hAnsi="Times New Roman"/>
          <w:sz w:val="24"/>
          <w:szCs w:val="24"/>
        </w:rPr>
      </w:pPr>
      <w:r w:rsidRPr="004523DD">
        <w:rPr>
          <w:rFonts w:ascii="Times New Roman" w:hAnsi="Times New Roman"/>
          <w:sz w:val="24"/>
          <w:szCs w:val="24"/>
        </w:rPr>
        <w:t>Расходы бюджета на реализацию мероприятий муниципальной программы Солнцевского района Курской области формируются с использованием программно-целевого метода бюджетного планирования, что позволит обеспечить единый подход к формированию и рациональному распределению фондов финансовых ресурсов на решение конкретных задач и достижение поставленных в муниципальной программе целей, их концентрации и целевому использованию.</w:t>
      </w:r>
    </w:p>
    <w:p w:rsidR="0050316A" w:rsidRPr="0049792A" w:rsidRDefault="0050316A" w:rsidP="002E3062">
      <w:pPr>
        <w:spacing w:after="0" w:line="240" w:lineRule="auto"/>
        <w:ind w:firstLine="720"/>
        <w:jc w:val="both"/>
        <w:rPr>
          <w:rFonts w:ascii="Times New Roman" w:hAnsi="Times New Roman"/>
          <w:sz w:val="24"/>
          <w:szCs w:val="24"/>
        </w:rPr>
      </w:pPr>
      <w:r w:rsidRPr="004523DD">
        <w:rPr>
          <w:rFonts w:ascii="Times New Roman" w:hAnsi="Times New Roman"/>
          <w:sz w:val="24"/>
          <w:szCs w:val="24"/>
        </w:rPr>
        <w:t xml:space="preserve">Финансирование из бюджета Солнцевского района Курской области на реализацию муниципальной программы будет </w:t>
      </w:r>
      <w:r w:rsidR="002E3062">
        <w:rPr>
          <w:rFonts w:ascii="Times New Roman" w:hAnsi="Times New Roman"/>
          <w:sz w:val="24"/>
          <w:szCs w:val="24"/>
        </w:rPr>
        <w:t>осуществляться в соответствии с</w:t>
      </w:r>
      <w:r w:rsidRPr="004523DD">
        <w:rPr>
          <w:rFonts w:ascii="Times New Roman" w:hAnsi="Times New Roman"/>
          <w:sz w:val="24"/>
          <w:szCs w:val="24"/>
        </w:rPr>
        <w:t xml:space="preserve"> решением </w:t>
      </w:r>
      <w:r w:rsidRPr="0049792A">
        <w:rPr>
          <w:rFonts w:ascii="Times New Roman" w:hAnsi="Times New Roman"/>
          <w:sz w:val="24"/>
          <w:szCs w:val="24"/>
        </w:rPr>
        <w:t xml:space="preserve">Представительного Собрания Солнцевского района Курской области «О </w:t>
      </w:r>
      <w:r w:rsidRPr="0049792A">
        <w:rPr>
          <w:rFonts w:ascii="Times New Roman" w:hAnsi="Times New Roman"/>
          <w:sz w:val="24"/>
          <w:szCs w:val="24"/>
        </w:rPr>
        <w:lastRenderedPageBreak/>
        <w:t>бюджете муниципального района «Солнцевский район» Курской об</w:t>
      </w:r>
      <w:r w:rsidR="002E3062">
        <w:rPr>
          <w:rFonts w:ascii="Times New Roman" w:hAnsi="Times New Roman"/>
          <w:sz w:val="24"/>
          <w:szCs w:val="24"/>
        </w:rPr>
        <w:t xml:space="preserve">ласти </w:t>
      </w:r>
      <w:r w:rsidRPr="0049792A">
        <w:rPr>
          <w:rFonts w:ascii="Times New Roman" w:hAnsi="Times New Roman"/>
          <w:sz w:val="24"/>
          <w:szCs w:val="24"/>
        </w:rPr>
        <w:t>на 2020 год и на плановый период 2021 и 2022 годов».</w:t>
      </w:r>
    </w:p>
    <w:p w:rsidR="0050316A" w:rsidRPr="0049792A" w:rsidRDefault="0050316A" w:rsidP="002E3062">
      <w:pPr>
        <w:spacing w:after="0" w:line="240" w:lineRule="auto"/>
        <w:ind w:firstLine="720"/>
        <w:jc w:val="both"/>
        <w:rPr>
          <w:rFonts w:ascii="Times New Roman" w:hAnsi="Times New Roman"/>
          <w:sz w:val="24"/>
          <w:szCs w:val="24"/>
        </w:rPr>
      </w:pPr>
      <w:r w:rsidRPr="0049792A">
        <w:rPr>
          <w:rFonts w:ascii="Times New Roman" w:hAnsi="Times New Roman"/>
          <w:sz w:val="24"/>
          <w:szCs w:val="24"/>
        </w:rPr>
        <w:t>Ресурсное обеспечение реализации муниципальной программы за счёт средств</w:t>
      </w:r>
      <w:r w:rsidR="002E3062">
        <w:rPr>
          <w:rFonts w:ascii="Times New Roman" w:hAnsi="Times New Roman"/>
          <w:sz w:val="24"/>
          <w:szCs w:val="24"/>
        </w:rPr>
        <w:t xml:space="preserve"> </w:t>
      </w:r>
      <w:r w:rsidRPr="0049792A">
        <w:rPr>
          <w:rFonts w:ascii="Times New Roman" w:hAnsi="Times New Roman"/>
          <w:sz w:val="24"/>
          <w:szCs w:val="24"/>
        </w:rPr>
        <w:t>бюджета Солнцевского района Курской области по годам представлено в приложе</w:t>
      </w:r>
      <w:r w:rsidR="00FE3DA5">
        <w:rPr>
          <w:rFonts w:ascii="Times New Roman" w:hAnsi="Times New Roman"/>
          <w:sz w:val="24"/>
          <w:szCs w:val="24"/>
        </w:rPr>
        <w:t>нии №3 к муниципальной программе</w:t>
      </w:r>
      <w:r w:rsidRPr="0049792A">
        <w:rPr>
          <w:rFonts w:ascii="Times New Roman" w:hAnsi="Times New Roman"/>
          <w:sz w:val="24"/>
          <w:szCs w:val="24"/>
        </w:rPr>
        <w:t>.</w:t>
      </w:r>
    </w:p>
    <w:p w:rsidR="0050316A" w:rsidRPr="004523DD" w:rsidRDefault="0050316A" w:rsidP="002E3062">
      <w:pPr>
        <w:spacing w:after="0" w:line="240" w:lineRule="auto"/>
        <w:ind w:firstLine="720"/>
        <w:jc w:val="both"/>
        <w:rPr>
          <w:rFonts w:ascii="Times New Roman" w:hAnsi="Times New Roman"/>
          <w:sz w:val="24"/>
          <w:szCs w:val="24"/>
        </w:rPr>
      </w:pPr>
      <w:r w:rsidRPr="0019485A">
        <w:rPr>
          <w:rFonts w:ascii="Times New Roman" w:hAnsi="Times New Roman"/>
          <w:sz w:val="24"/>
          <w:szCs w:val="24"/>
        </w:rPr>
        <w:t>Финансовое обеспечение муниципальной программы в части расходных обязательств</w:t>
      </w:r>
      <w:r w:rsidRPr="004523DD">
        <w:rPr>
          <w:rFonts w:ascii="Times New Roman" w:hAnsi="Times New Roman"/>
          <w:sz w:val="24"/>
          <w:szCs w:val="24"/>
        </w:rPr>
        <w:t xml:space="preserve"> ответственного исполнителя муниципальной программы Солнцевского района Курской области осуществляется за счет бюджетных ассигнований бюджета Солнцевского района Курской области, предусматриваем</w:t>
      </w:r>
      <w:r w:rsidR="002E3062">
        <w:rPr>
          <w:rFonts w:ascii="Times New Roman" w:hAnsi="Times New Roman"/>
          <w:sz w:val="24"/>
          <w:szCs w:val="24"/>
        </w:rPr>
        <w:t>ых</w:t>
      </w:r>
      <w:r w:rsidRPr="004523DD">
        <w:rPr>
          <w:rFonts w:ascii="Times New Roman" w:hAnsi="Times New Roman"/>
          <w:sz w:val="24"/>
          <w:szCs w:val="24"/>
        </w:rPr>
        <w:t xml:space="preserve"> решением Представительного Собрания Солнцевского района Курской области «О бюджете муниципального района «Солнцевский</w:t>
      </w:r>
      <w:r w:rsidR="002E3062">
        <w:rPr>
          <w:rFonts w:ascii="Times New Roman" w:hAnsi="Times New Roman"/>
          <w:sz w:val="24"/>
          <w:szCs w:val="24"/>
        </w:rPr>
        <w:t xml:space="preserve"> район» Курской области</w:t>
      </w:r>
      <w:r>
        <w:rPr>
          <w:rFonts w:ascii="Times New Roman" w:hAnsi="Times New Roman"/>
          <w:sz w:val="24"/>
          <w:szCs w:val="24"/>
        </w:rPr>
        <w:t xml:space="preserve"> на 2020 год и на плановый период 2021 и 2022</w:t>
      </w:r>
      <w:r w:rsidRPr="004523DD">
        <w:rPr>
          <w:rFonts w:ascii="Times New Roman" w:hAnsi="Times New Roman"/>
          <w:sz w:val="24"/>
          <w:szCs w:val="24"/>
        </w:rPr>
        <w:t xml:space="preserve"> годов».</w:t>
      </w:r>
    </w:p>
    <w:p w:rsidR="0050316A" w:rsidRPr="002E3062" w:rsidRDefault="0050316A" w:rsidP="002E3062">
      <w:pPr>
        <w:spacing w:after="0" w:line="240" w:lineRule="auto"/>
        <w:ind w:firstLine="720"/>
        <w:jc w:val="both"/>
        <w:rPr>
          <w:rFonts w:ascii="Times New Roman" w:hAnsi="Times New Roman"/>
          <w:color w:val="000000" w:themeColor="text1"/>
          <w:sz w:val="24"/>
          <w:szCs w:val="24"/>
        </w:rPr>
      </w:pPr>
      <w:r w:rsidRPr="004523DD">
        <w:rPr>
          <w:rFonts w:ascii="Times New Roman" w:hAnsi="Times New Roman"/>
          <w:sz w:val="24"/>
          <w:szCs w:val="24"/>
        </w:rPr>
        <w:t>Подробная информация по ресурсному обеспечению за счет ср</w:t>
      </w:r>
      <w:r w:rsidR="002E3062">
        <w:rPr>
          <w:rFonts w:ascii="Times New Roman" w:hAnsi="Times New Roman"/>
          <w:sz w:val="24"/>
          <w:szCs w:val="24"/>
        </w:rPr>
        <w:t xml:space="preserve">едств </w:t>
      </w:r>
      <w:r w:rsidRPr="004523DD">
        <w:rPr>
          <w:rFonts w:ascii="Times New Roman" w:hAnsi="Times New Roman"/>
          <w:sz w:val="24"/>
          <w:szCs w:val="24"/>
        </w:rPr>
        <w:t>бюджета Солнцевского района Курской области с расшифровкой по главным распорядителям средств районного бюджета, основным мероприятиям муниципальной программ, а также по</w:t>
      </w:r>
      <w:r w:rsidR="002E3062">
        <w:rPr>
          <w:rFonts w:ascii="Times New Roman" w:hAnsi="Times New Roman"/>
          <w:sz w:val="24"/>
          <w:szCs w:val="24"/>
        </w:rPr>
        <w:t xml:space="preserve"> годам реализации муниципальной</w:t>
      </w:r>
      <w:r w:rsidRPr="004523DD">
        <w:rPr>
          <w:rFonts w:ascii="Times New Roman" w:hAnsi="Times New Roman"/>
          <w:sz w:val="24"/>
          <w:szCs w:val="24"/>
        </w:rPr>
        <w:t xml:space="preserve"> программы Солнцевского района Курской области приведена в </w:t>
      </w:r>
      <w:hyperlink w:anchor="sub_103000" w:history="1">
        <w:r w:rsidR="002E3062">
          <w:rPr>
            <w:rStyle w:val="af2"/>
            <w:rFonts w:ascii="Times New Roman" w:hAnsi="Times New Roman"/>
            <w:color w:val="000000" w:themeColor="text1"/>
            <w:sz w:val="24"/>
            <w:szCs w:val="24"/>
          </w:rPr>
          <w:t xml:space="preserve">приложении N </w:t>
        </w:r>
        <w:r w:rsidRPr="002E3062">
          <w:rPr>
            <w:rStyle w:val="af2"/>
            <w:rFonts w:ascii="Times New Roman" w:hAnsi="Times New Roman"/>
            <w:color w:val="000000" w:themeColor="text1"/>
            <w:sz w:val="24"/>
            <w:szCs w:val="24"/>
          </w:rPr>
          <w:t>3</w:t>
        </w:r>
      </w:hyperlink>
      <w:r w:rsidRPr="002E3062">
        <w:rPr>
          <w:rFonts w:ascii="Times New Roman" w:hAnsi="Times New Roman"/>
          <w:color w:val="000000" w:themeColor="text1"/>
          <w:sz w:val="24"/>
          <w:szCs w:val="24"/>
        </w:rPr>
        <w:t xml:space="preserve"> к муниципальной программе Солнцевского района Курской области.</w:t>
      </w:r>
    </w:p>
    <w:p w:rsidR="0050316A" w:rsidRPr="002E3062" w:rsidRDefault="0050316A" w:rsidP="002E3062">
      <w:pPr>
        <w:spacing w:after="0" w:line="240" w:lineRule="auto"/>
        <w:jc w:val="center"/>
        <w:rPr>
          <w:rFonts w:ascii="Times New Roman" w:hAnsi="Times New Roman"/>
          <w:b/>
          <w:sz w:val="28"/>
          <w:szCs w:val="28"/>
        </w:rPr>
      </w:pPr>
    </w:p>
    <w:p w:rsidR="0050316A" w:rsidRPr="002E3062" w:rsidRDefault="0050316A" w:rsidP="002E3062">
      <w:pPr>
        <w:spacing w:after="0" w:line="240" w:lineRule="auto"/>
        <w:jc w:val="center"/>
        <w:rPr>
          <w:rFonts w:ascii="Times New Roman" w:hAnsi="Times New Roman"/>
          <w:b/>
          <w:sz w:val="28"/>
          <w:szCs w:val="28"/>
        </w:rPr>
      </w:pPr>
      <w:r w:rsidRPr="002E3062">
        <w:rPr>
          <w:rFonts w:ascii="Times New Roman" w:hAnsi="Times New Roman"/>
          <w:b/>
          <w:sz w:val="28"/>
          <w:szCs w:val="28"/>
        </w:rPr>
        <w:t>XI</w:t>
      </w:r>
      <w:r w:rsidR="002E3062" w:rsidRPr="002E3062">
        <w:rPr>
          <w:rFonts w:ascii="Times New Roman" w:hAnsi="Times New Roman"/>
          <w:b/>
          <w:sz w:val="28"/>
          <w:szCs w:val="28"/>
        </w:rPr>
        <w:t xml:space="preserve">. </w:t>
      </w:r>
      <w:r w:rsidRPr="002E3062">
        <w:rPr>
          <w:rFonts w:ascii="Times New Roman" w:hAnsi="Times New Roman"/>
          <w:b/>
          <w:sz w:val="28"/>
          <w:szCs w:val="28"/>
        </w:rPr>
        <w:t>Анализ рисков реализации муниципальной программы и описание мер управления рисками реализации муниципальной программы</w:t>
      </w:r>
    </w:p>
    <w:p w:rsidR="0050316A" w:rsidRPr="002E3062" w:rsidRDefault="0050316A" w:rsidP="002E3062">
      <w:pPr>
        <w:spacing w:after="0" w:line="240" w:lineRule="auto"/>
        <w:jc w:val="center"/>
        <w:rPr>
          <w:rFonts w:ascii="Times New Roman" w:hAnsi="Times New Roman"/>
          <w:b/>
          <w:sz w:val="28"/>
          <w:szCs w:val="28"/>
        </w:rPr>
      </w:pPr>
    </w:p>
    <w:p w:rsidR="0050316A" w:rsidRPr="004523DD" w:rsidRDefault="0050316A" w:rsidP="002E3062">
      <w:pPr>
        <w:spacing w:after="0" w:line="240" w:lineRule="auto"/>
        <w:ind w:firstLine="720"/>
        <w:jc w:val="both"/>
        <w:rPr>
          <w:rFonts w:ascii="Times New Roman" w:hAnsi="Times New Roman"/>
          <w:sz w:val="24"/>
          <w:szCs w:val="24"/>
        </w:rPr>
      </w:pPr>
      <w:r w:rsidRPr="004523DD">
        <w:rPr>
          <w:rFonts w:ascii="Times New Roman" w:hAnsi="Times New Roman"/>
          <w:sz w:val="24"/>
          <w:szCs w:val="24"/>
        </w:rPr>
        <w:t>Риск неуспешной реализации муниципальной программы, при исключении форс-мажорных обстоятельств, оценивается как минимальный.</w:t>
      </w:r>
    </w:p>
    <w:p w:rsidR="0050316A" w:rsidRPr="004523DD" w:rsidRDefault="0050316A" w:rsidP="002E3062">
      <w:pPr>
        <w:spacing w:after="0" w:line="240" w:lineRule="auto"/>
        <w:ind w:firstLine="720"/>
        <w:jc w:val="both"/>
        <w:rPr>
          <w:rFonts w:ascii="Times New Roman" w:hAnsi="Times New Roman"/>
          <w:sz w:val="24"/>
          <w:szCs w:val="24"/>
        </w:rPr>
      </w:pPr>
      <w:r w:rsidRPr="004523DD">
        <w:rPr>
          <w:rFonts w:ascii="Times New Roman" w:hAnsi="Times New Roman"/>
          <w:sz w:val="24"/>
          <w:szCs w:val="24"/>
        </w:rPr>
        <w:t>Эффективное управление рисками возникновения обстоятельств непреодолимой силы, таких как масштабные природные и техногенные.</w:t>
      </w:r>
    </w:p>
    <w:p w:rsidR="0050316A" w:rsidRPr="004523DD" w:rsidRDefault="0050316A" w:rsidP="002E3062">
      <w:pPr>
        <w:spacing w:after="0" w:line="240" w:lineRule="auto"/>
        <w:ind w:firstLine="720"/>
        <w:jc w:val="both"/>
        <w:rPr>
          <w:rFonts w:ascii="Times New Roman" w:hAnsi="Times New Roman"/>
          <w:sz w:val="24"/>
          <w:szCs w:val="24"/>
        </w:rPr>
      </w:pPr>
      <w:r w:rsidRPr="004523DD">
        <w:rPr>
          <w:rFonts w:ascii="Times New Roman" w:hAnsi="Times New Roman"/>
          <w:sz w:val="24"/>
          <w:szCs w:val="24"/>
        </w:rPr>
        <w:t>Выполнению поставленных задач могут помешать риски, сложившиеся под влиянием негативных факторов и имеющихся в обществе социально-экономических проблем.</w:t>
      </w:r>
    </w:p>
    <w:p w:rsidR="0050316A" w:rsidRPr="004523DD" w:rsidRDefault="0050316A" w:rsidP="002E3062">
      <w:pPr>
        <w:spacing w:after="0" w:line="240" w:lineRule="auto"/>
        <w:ind w:firstLine="720"/>
        <w:jc w:val="both"/>
        <w:rPr>
          <w:rFonts w:ascii="Times New Roman" w:hAnsi="Times New Roman"/>
          <w:sz w:val="24"/>
          <w:szCs w:val="24"/>
        </w:rPr>
      </w:pPr>
      <w:r w:rsidRPr="004523DD">
        <w:rPr>
          <w:rStyle w:val="aff5"/>
          <w:rFonts w:ascii="Times New Roman" w:hAnsi="Times New Roman"/>
          <w:bCs/>
          <w:sz w:val="24"/>
          <w:szCs w:val="24"/>
        </w:rPr>
        <w:t>1. Макроэкономические риски.</w:t>
      </w:r>
    </w:p>
    <w:p w:rsidR="0050316A" w:rsidRPr="004523DD" w:rsidRDefault="0050316A" w:rsidP="002E3062">
      <w:pPr>
        <w:spacing w:after="0" w:line="240" w:lineRule="auto"/>
        <w:ind w:firstLine="720"/>
        <w:jc w:val="both"/>
        <w:rPr>
          <w:rFonts w:ascii="Times New Roman" w:hAnsi="Times New Roman"/>
          <w:sz w:val="24"/>
          <w:szCs w:val="24"/>
        </w:rPr>
      </w:pPr>
      <w:r w:rsidRPr="004523DD">
        <w:rPr>
          <w:rFonts w:ascii="Times New Roman" w:hAnsi="Times New Roman"/>
          <w:sz w:val="24"/>
          <w:szCs w:val="24"/>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гражданской обороны, защиты населения и территорий Солнцевского района Курской области.</w:t>
      </w:r>
    </w:p>
    <w:p w:rsidR="0050316A" w:rsidRPr="004523DD" w:rsidRDefault="0050316A" w:rsidP="002E3062">
      <w:pPr>
        <w:spacing w:after="0" w:line="240" w:lineRule="auto"/>
        <w:ind w:firstLine="720"/>
        <w:jc w:val="both"/>
        <w:rPr>
          <w:rFonts w:ascii="Times New Roman" w:hAnsi="Times New Roman"/>
          <w:sz w:val="24"/>
          <w:szCs w:val="24"/>
        </w:rPr>
      </w:pPr>
      <w:r w:rsidRPr="004523DD">
        <w:rPr>
          <w:rStyle w:val="aff5"/>
          <w:rFonts w:ascii="Times New Roman" w:hAnsi="Times New Roman"/>
          <w:bCs/>
          <w:sz w:val="24"/>
          <w:szCs w:val="24"/>
        </w:rPr>
        <w:t>2. Финансовые риски.</w:t>
      </w:r>
    </w:p>
    <w:p w:rsidR="0050316A" w:rsidRPr="004523DD" w:rsidRDefault="0050316A" w:rsidP="002E3062">
      <w:pPr>
        <w:spacing w:after="0" w:line="240" w:lineRule="auto"/>
        <w:ind w:firstLine="720"/>
        <w:jc w:val="both"/>
        <w:rPr>
          <w:rFonts w:ascii="Times New Roman" w:hAnsi="Times New Roman"/>
          <w:sz w:val="24"/>
          <w:szCs w:val="24"/>
        </w:rPr>
      </w:pPr>
      <w:r w:rsidRPr="004523DD">
        <w:rPr>
          <w:rFonts w:ascii="Times New Roman" w:hAnsi="Times New Roman"/>
          <w:sz w:val="24"/>
          <w:szCs w:val="24"/>
        </w:rPr>
        <w:t>Отсутствие или недостаточное финансирование мероприятий в рамках муниципальной программы Солнцевского района Курской области может привести к снижению качества и уровня реагирования РЗ ТП РСЧС Курской области на деструктивные события, соответствующий рост экономического ущерба.</w:t>
      </w:r>
    </w:p>
    <w:p w:rsidR="0050316A" w:rsidRPr="004523DD" w:rsidRDefault="0050316A" w:rsidP="002E3062">
      <w:pPr>
        <w:spacing w:after="0" w:line="240" w:lineRule="auto"/>
        <w:ind w:firstLine="709"/>
        <w:jc w:val="both"/>
        <w:rPr>
          <w:rFonts w:ascii="Times New Roman" w:hAnsi="Times New Roman"/>
          <w:sz w:val="24"/>
          <w:szCs w:val="24"/>
        </w:rPr>
      </w:pPr>
      <w:r w:rsidRPr="004523DD">
        <w:rPr>
          <w:rFonts w:ascii="Times New Roman" w:hAnsi="Times New Roman"/>
          <w:sz w:val="24"/>
          <w:szCs w:val="24"/>
        </w:rPr>
        <w:t>Преодоление рисков может быть осуществлено путем сохранения устойчивого финансирования отрасли, а также путем дополнительных организационных мер, направленных на преодоление данных рисков.</w:t>
      </w:r>
    </w:p>
    <w:p w:rsidR="0050316A" w:rsidRPr="002E3062" w:rsidRDefault="0050316A" w:rsidP="002E3062">
      <w:pPr>
        <w:spacing w:after="0" w:line="240" w:lineRule="auto"/>
        <w:jc w:val="center"/>
        <w:rPr>
          <w:rFonts w:ascii="Times New Roman" w:hAnsi="Times New Roman"/>
          <w:b/>
          <w:sz w:val="28"/>
          <w:szCs w:val="28"/>
        </w:rPr>
      </w:pPr>
    </w:p>
    <w:p w:rsidR="0050316A" w:rsidRPr="002E3062" w:rsidRDefault="0050316A" w:rsidP="002E3062">
      <w:pPr>
        <w:spacing w:after="0" w:line="240" w:lineRule="auto"/>
        <w:jc w:val="center"/>
        <w:rPr>
          <w:rFonts w:ascii="Times New Roman" w:hAnsi="Times New Roman"/>
          <w:b/>
          <w:sz w:val="28"/>
          <w:szCs w:val="28"/>
        </w:rPr>
      </w:pPr>
      <w:bookmarkStart w:id="4" w:name="sub_11200"/>
      <w:r w:rsidRPr="002E3062">
        <w:rPr>
          <w:rFonts w:ascii="Times New Roman" w:hAnsi="Times New Roman"/>
          <w:b/>
          <w:sz w:val="28"/>
          <w:szCs w:val="28"/>
        </w:rPr>
        <w:t>XII. Методика оценки эффективности муниципальной программы</w:t>
      </w:r>
      <w:bookmarkEnd w:id="4"/>
    </w:p>
    <w:p w:rsidR="002E3062" w:rsidRPr="002E3062" w:rsidRDefault="002E3062" w:rsidP="002E3062">
      <w:pPr>
        <w:spacing w:after="0" w:line="240" w:lineRule="auto"/>
        <w:jc w:val="center"/>
        <w:rPr>
          <w:rFonts w:ascii="Times New Roman" w:hAnsi="Times New Roman"/>
          <w:b/>
          <w:sz w:val="28"/>
          <w:szCs w:val="28"/>
        </w:rPr>
      </w:pP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Оценка эффективности реализации муниципальной программы будет проводиться с использованием показателей (индикаторов) (далее - показатели) выполнения Программы (далее - показатели),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 проанализировать ход выполнения программы и выработать правильное управленческое решение.</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lastRenderedPageBreak/>
        <w:t>Методика оцен</w:t>
      </w:r>
      <w:r w:rsidR="002E3062">
        <w:rPr>
          <w:rFonts w:ascii="Times New Roman" w:hAnsi="Times New Roman"/>
          <w:sz w:val="24"/>
          <w:szCs w:val="24"/>
        </w:rPr>
        <w:t xml:space="preserve">ки эффективности муниципальной </w:t>
      </w:r>
      <w:r w:rsidRPr="00957BC7">
        <w:rPr>
          <w:rFonts w:ascii="Times New Roman" w:hAnsi="Times New Roman"/>
          <w:sz w:val="24"/>
          <w:szCs w:val="24"/>
        </w:rPr>
        <w:t>программы (далее - Методика) представляет собой алгоритм оценки в процессе (по годам муниципальной программы) и по итогам реализации м</w:t>
      </w:r>
      <w:r w:rsidR="002E3062">
        <w:rPr>
          <w:rFonts w:ascii="Times New Roman" w:hAnsi="Times New Roman"/>
          <w:sz w:val="24"/>
          <w:szCs w:val="24"/>
        </w:rPr>
        <w:t xml:space="preserve">униципальной программы в целом </w:t>
      </w:r>
      <w:r w:rsidRPr="00957BC7">
        <w:rPr>
          <w:rFonts w:ascii="Times New Roman" w:hAnsi="Times New Roman"/>
          <w:sz w:val="24"/>
          <w:szCs w:val="24"/>
        </w:rPr>
        <w:t>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Методика включает проведение количественных оценок эффективности по следующим направлениям:</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1) степень достижения запланированных результатов (достижения целей и решения задач) программы (оценка результативности);</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2) степень соответствия запланированному уровню затрат муниципального бюджета и эффективность использования средств муниципального бюджета (оценка экономической эффективности достижения результатов);</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3) степень реализации основных мероприятий.</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В дополнение к количественной оценке эффективности будет производиться качественная оценка социальной эффективности муниципальной программы на основе анализа достижения ожидаемых результатов программы.</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Оценка эффективности реализации муниципальной программы будет включать в себя также качественную оценку реализовавшихся рисков и социально-экономических эффектов, оказавших влияние на изменение ситуации в жилищной сфере.</w:t>
      </w:r>
    </w:p>
    <w:p w:rsidR="0050316A" w:rsidRPr="00F41FC1"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Расчет результативности по каждому показателю муниципальной программы проводится по формуле:</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noProof/>
          <w:sz w:val="24"/>
          <w:szCs w:val="24"/>
          <w:lang w:eastAsia="ru-RU"/>
        </w:rPr>
        <w:drawing>
          <wp:inline distT="0" distB="0" distL="0" distR="0">
            <wp:extent cx="1066800" cy="485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485775"/>
                    </a:xfrm>
                    <a:prstGeom prst="rect">
                      <a:avLst/>
                    </a:prstGeom>
                    <a:noFill/>
                    <a:ln>
                      <a:noFill/>
                    </a:ln>
                  </pic:spPr>
                </pic:pic>
              </a:graphicData>
            </a:graphic>
          </wp:inline>
        </w:drawing>
      </w:r>
      <w:r w:rsidRPr="00957BC7">
        <w:rPr>
          <w:rFonts w:ascii="Times New Roman" w:hAnsi="Times New Roman"/>
          <w:sz w:val="24"/>
          <w:szCs w:val="24"/>
        </w:rPr>
        <w:t>,</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где:</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noProof/>
          <w:sz w:val="24"/>
          <w:szCs w:val="24"/>
          <w:lang w:eastAsia="ru-RU"/>
        </w:rPr>
        <w:drawing>
          <wp:inline distT="0" distB="0" distL="0" distR="0">
            <wp:extent cx="1524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957BC7">
        <w:rPr>
          <w:rFonts w:ascii="Times New Roman" w:hAnsi="Times New Roman"/>
          <w:sz w:val="24"/>
          <w:szCs w:val="24"/>
        </w:rPr>
        <w:t xml:space="preserve"> - степень достижения i - показателя муниципальной программы (процентов);</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noProof/>
          <w:sz w:val="24"/>
          <w:szCs w:val="24"/>
          <w:lang w:eastAsia="ru-RU"/>
        </w:rPr>
        <w:drawing>
          <wp:inline distT="0" distB="0" distL="0" distR="0">
            <wp:extent cx="2095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957BC7">
        <w:rPr>
          <w:rFonts w:ascii="Times New Roman" w:hAnsi="Times New Roman"/>
          <w:sz w:val="24"/>
          <w:szCs w:val="24"/>
        </w:rPr>
        <w:t xml:space="preserve"> - фактическое значение показателя;</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noProof/>
          <w:sz w:val="24"/>
          <w:szCs w:val="24"/>
          <w:lang w:eastAsia="ru-RU"/>
        </w:rPr>
        <w:drawing>
          <wp:inline distT="0" distB="0" distL="0" distR="0">
            <wp:extent cx="238125"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957BC7">
        <w:rPr>
          <w:rFonts w:ascii="Times New Roman" w:hAnsi="Times New Roman"/>
          <w:sz w:val="24"/>
          <w:szCs w:val="24"/>
        </w:rPr>
        <w:t xml:space="preserve"> - установленное муниципальной программой целевое значение показателя.</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Расчет результативности реализации муниципальной программы в целом проводится по формуле:</w:t>
      </w:r>
    </w:p>
    <w:p w:rsidR="0050316A" w:rsidRPr="00F41FC1" w:rsidRDefault="0050316A" w:rsidP="002E3062">
      <w:pPr>
        <w:spacing w:after="0" w:line="240" w:lineRule="auto"/>
        <w:ind w:firstLine="720"/>
        <w:jc w:val="both"/>
        <w:rPr>
          <w:rFonts w:ascii="Times New Roman" w:hAnsi="Times New Roman"/>
          <w:sz w:val="28"/>
          <w:szCs w:val="28"/>
        </w:rPr>
      </w:pPr>
      <w:r w:rsidRPr="00957BC7">
        <w:rPr>
          <w:rFonts w:ascii="Times New Roman" w:hAnsi="Times New Roman"/>
          <w:noProof/>
          <w:sz w:val="28"/>
          <w:szCs w:val="28"/>
          <w:lang w:eastAsia="ru-RU"/>
        </w:rPr>
        <w:drawing>
          <wp:inline distT="0" distB="0" distL="0" distR="0">
            <wp:extent cx="1304925" cy="809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809625"/>
                    </a:xfrm>
                    <a:prstGeom prst="rect">
                      <a:avLst/>
                    </a:prstGeom>
                    <a:noFill/>
                    <a:ln>
                      <a:noFill/>
                    </a:ln>
                  </pic:spPr>
                </pic:pic>
              </a:graphicData>
            </a:graphic>
          </wp:inline>
        </w:drawing>
      </w:r>
      <w:r w:rsidRPr="00957BC7">
        <w:rPr>
          <w:rFonts w:ascii="Times New Roman" w:hAnsi="Times New Roman"/>
          <w:sz w:val="28"/>
          <w:szCs w:val="28"/>
        </w:rPr>
        <w:t>,</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где:</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 - результативность реализации муниципальной программы (процентов);</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n - количество показателей муниципальной программы.</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В целях оценки степени достижения запланированных результатов муниципальной программы устанавливаются следующие критерии:</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если значение показателя результативности Е равно или больше 80%, степень достижения запланированных результатов муниципальной программы оценивается как высокая;</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если значение показателя результативности Е равно или больше 50%, но меньше 80%, степень достижения запланированных результатов муниципальной программы оценивается как удовлетворительная;</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если значение показателя результативности Е меньше 50%, степень достижения запланированных результатов муниципальной программы оценивается как неудовлетворительная.</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lastRenderedPageBreak/>
        <w:t>Расчет степени соответствия фактических затрат средств муниципального бюджета на реализацию Программы запланированному уровню производится по следующей формуле:</w:t>
      </w:r>
    </w:p>
    <w:p w:rsidR="0050316A" w:rsidRPr="00957BC7" w:rsidRDefault="0050316A" w:rsidP="002E3062">
      <w:pPr>
        <w:spacing w:after="0" w:line="240" w:lineRule="auto"/>
        <w:ind w:firstLine="720"/>
        <w:jc w:val="both"/>
        <w:rPr>
          <w:rFonts w:ascii="Times New Roman" w:hAnsi="Times New Roman"/>
          <w:sz w:val="24"/>
          <w:szCs w:val="24"/>
        </w:rPr>
      </w:pP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noProof/>
          <w:sz w:val="24"/>
          <w:szCs w:val="24"/>
          <w:lang w:eastAsia="ru-RU"/>
        </w:rPr>
        <w:drawing>
          <wp:inline distT="0" distB="0" distL="0" distR="0">
            <wp:extent cx="1076325"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957BC7">
        <w:rPr>
          <w:rFonts w:ascii="Times New Roman" w:hAnsi="Times New Roman"/>
          <w:sz w:val="24"/>
          <w:szCs w:val="24"/>
        </w:rPr>
        <w:t>,</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где:</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П. - полнота использования средств районного бюджета;</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ЗФ - фактические расходы средств районного бюджета на реализацию муниципальной программы в соответствующем периоде;</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ЗП - запланированные районным бюджетом расходы на реализацию муниципальной программы в соответствующей периоде.</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В целях оценки степени соответствия фактических затрат средств районного бюджета на реализацию Программы запланированному уровню, полученное значение показателя полноты использования средств районного бюджета сравнивается со значением показателя результативности:</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если значение показателя результативности Е и значение показателя полноты использования средств районного бюджета П. равны или больше 80%, то степень соответствия фактических затрат средств районного бюджета на реализацию муниципальной программы запланированному уровню оценивается как удовлетворительная;</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если значения показателя результативности Е меньше 80%, а значение показателя полноты использования средств районного бюджета П. меньше 100%, то степень соответствия фактических затрат средств районного бюджета на реализацию муниципальной программы запланированному уровню оценивается как неудовлетворительная.</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Расчет эффективности использования средств районного бюджета на реализацию муниципальной программы производится по следующей формуле:</w:t>
      </w:r>
    </w:p>
    <w:p w:rsidR="0050316A" w:rsidRPr="00957BC7" w:rsidRDefault="0050316A" w:rsidP="002E3062">
      <w:pPr>
        <w:spacing w:after="0" w:line="240" w:lineRule="auto"/>
        <w:ind w:firstLine="720"/>
        <w:jc w:val="both"/>
        <w:rPr>
          <w:rFonts w:ascii="Times New Roman" w:hAnsi="Times New Roman"/>
          <w:sz w:val="24"/>
          <w:szCs w:val="24"/>
        </w:rPr>
      </w:pPr>
    </w:p>
    <w:p w:rsidR="0050316A" w:rsidRPr="00F41FC1"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noProof/>
          <w:sz w:val="24"/>
          <w:szCs w:val="24"/>
          <w:lang w:eastAsia="ru-RU"/>
        </w:rPr>
        <w:drawing>
          <wp:inline distT="0" distB="0" distL="0" distR="0">
            <wp:extent cx="485775" cy="428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где:</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Э - эффективность использования средств районного бюджета;</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П. - показатель полноты использования средств районного бюджета;</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 - показатель результативности реализации муниципальной программы.</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В целях оценки эффективности использования средств районного бюджета при реализации муниципальной программы устанавливаются следующие критерии:</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если значение показателя "Эффективность использования средств районного бюджета Э" равно 1, то такая эффективность оценивается как соответствующая запланированной;</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если значение показателя "Эффективность использования средств районного бюджета Э" меньше 1, то такая эффективность оценивается как высокая;</w:t>
      </w:r>
    </w:p>
    <w:p w:rsidR="0050316A" w:rsidRPr="00957BC7" w:rsidRDefault="0050316A" w:rsidP="002E3062">
      <w:pPr>
        <w:spacing w:after="0" w:line="240" w:lineRule="auto"/>
        <w:ind w:firstLine="720"/>
        <w:jc w:val="both"/>
        <w:rPr>
          <w:rFonts w:ascii="Times New Roman" w:hAnsi="Times New Roman"/>
          <w:sz w:val="24"/>
          <w:szCs w:val="24"/>
        </w:rPr>
      </w:pPr>
      <w:r w:rsidRPr="00957BC7">
        <w:rPr>
          <w:rFonts w:ascii="Times New Roman" w:hAnsi="Times New Roman"/>
          <w:sz w:val="24"/>
          <w:szCs w:val="24"/>
        </w:rPr>
        <w:t>если значение показателя "Эффективность использования средств районного бюджета Э" больше 1, то такая эффективность оценивается как низкая.</w:t>
      </w:r>
    </w:p>
    <w:p w:rsidR="0050316A" w:rsidRPr="00957BC7" w:rsidRDefault="0050316A" w:rsidP="002E3062">
      <w:pPr>
        <w:pStyle w:val="ConsPlusNormal"/>
        <w:ind w:firstLine="720"/>
        <w:jc w:val="both"/>
        <w:outlineLvl w:val="1"/>
        <w:rPr>
          <w:sz w:val="24"/>
          <w:szCs w:val="24"/>
        </w:rPr>
      </w:pPr>
      <w:r w:rsidRPr="00957BC7">
        <w:rPr>
          <w:sz w:val="24"/>
          <w:szCs w:val="24"/>
        </w:rPr>
        <w:t>При необходимости ответственный исполнитель Программы будет привлекать независимых экспертов для проведения анализа хода реализации Программы.</w:t>
      </w:r>
    </w:p>
    <w:p w:rsidR="0050316A" w:rsidRDefault="0050316A" w:rsidP="002E3062">
      <w:pPr>
        <w:pStyle w:val="ConsPlusNormal"/>
        <w:ind w:firstLine="720"/>
        <w:jc w:val="right"/>
        <w:outlineLvl w:val="1"/>
        <w:rPr>
          <w:b/>
          <w:sz w:val="24"/>
          <w:szCs w:val="24"/>
        </w:rPr>
      </w:pPr>
    </w:p>
    <w:p w:rsidR="0050316A" w:rsidRDefault="0050316A" w:rsidP="002E3062">
      <w:pPr>
        <w:pStyle w:val="ConsPlusNormal"/>
        <w:ind w:firstLine="720"/>
        <w:jc w:val="right"/>
        <w:outlineLvl w:val="1"/>
        <w:rPr>
          <w:b/>
          <w:sz w:val="24"/>
          <w:szCs w:val="24"/>
        </w:rPr>
      </w:pPr>
    </w:p>
    <w:p w:rsidR="0050316A" w:rsidRDefault="0050316A" w:rsidP="002E3062">
      <w:pPr>
        <w:pStyle w:val="ConsPlusNormal"/>
        <w:ind w:firstLine="720"/>
        <w:jc w:val="right"/>
        <w:outlineLvl w:val="1"/>
        <w:rPr>
          <w:b/>
          <w:sz w:val="24"/>
          <w:szCs w:val="24"/>
        </w:rPr>
      </w:pPr>
    </w:p>
    <w:p w:rsidR="0050316A" w:rsidRDefault="0050316A" w:rsidP="002E3062">
      <w:pPr>
        <w:pStyle w:val="ConsPlusNormal"/>
        <w:ind w:firstLine="720"/>
        <w:jc w:val="right"/>
        <w:outlineLvl w:val="1"/>
        <w:rPr>
          <w:b/>
          <w:sz w:val="24"/>
          <w:szCs w:val="24"/>
        </w:rPr>
      </w:pPr>
    </w:p>
    <w:p w:rsidR="0050316A" w:rsidRDefault="0050316A" w:rsidP="002E3062">
      <w:pPr>
        <w:pStyle w:val="ConsPlusNormal"/>
        <w:ind w:firstLine="720"/>
        <w:jc w:val="right"/>
        <w:outlineLvl w:val="1"/>
        <w:rPr>
          <w:b/>
          <w:sz w:val="24"/>
          <w:szCs w:val="24"/>
        </w:rPr>
      </w:pPr>
    </w:p>
    <w:p w:rsidR="0050316A" w:rsidRPr="002E3062" w:rsidRDefault="0050316A" w:rsidP="0050316A">
      <w:pPr>
        <w:pStyle w:val="ConsPlusNormal"/>
        <w:jc w:val="center"/>
        <w:outlineLvl w:val="1"/>
        <w:rPr>
          <w:b/>
        </w:rPr>
      </w:pPr>
      <w:r w:rsidRPr="002E3062">
        <w:rPr>
          <w:b/>
        </w:rPr>
        <w:lastRenderedPageBreak/>
        <w:t>Подпрограммы муниципальной программы</w:t>
      </w:r>
    </w:p>
    <w:p w:rsidR="0050316A" w:rsidRPr="002E3062" w:rsidRDefault="0050316A" w:rsidP="0050316A">
      <w:pPr>
        <w:pStyle w:val="ConsPlusNormal"/>
        <w:jc w:val="center"/>
        <w:outlineLvl w:val="1"/>
        <w:rPr>
          <w:b/>
        </w:rPr>
      </w:pPr>
      <w:r w:rsidRPr="002E3062">
        <w:rPr>
          <w:b/>
        </w:rPr>
        <w:t>Подпрограмма 1</w:t>
      </w:r>
    </w:p>
    <w:p w:rsidR="0050316A" w:rsidRPr="002E3062" w:rsidRDefault="0050316A" w:rsidP="0050316A">
      <w:pPr>
        <w:pStyle w:val="ConsPlusNormal"/>
        <w:jc w:val="center"/>
        <w:outlineLvl w:val="1"/>
        <w:rPr>
          <w:b/>
        </w:rPr>
      </w:pPr>
      <w:r w:rsidRPr="002E3062">
        <w:rPr>
          <w:b/>
        </w:rPr>
        <w:t>«Снижение рисков и смягчение последствий чрезвычайных ситуаций природного и техногенного характера» муниципальной программы»</w:t>
      </w:r>
    </w:p>
    <w:p w:rsidR="0050316A" w:rsidRPr="002E3062" w:rsidRDefault="0050316A" w:rsidP="0050316A">
      <w:pPr>
        <w:pStyle w:val="ConsPlusNormal"/>
        <w:jc w:val="center"/>
        <w:outlineLvl w:val="1"/>
        <w:rPr>
          <w:b/>
        </w:rPr>
      </w:pPr>
    </w:p>
    <w:p w:rsidR="0050316A" w:rsidRPr="002E3062" w:rsidRDefault="0050316A" w:rsidP="0050316A">
      <w:pPr>
        <w:pStyle w:val="ConsPlusNormal"/>
        <w:jc w:val="center"/>
        <w:outlineLvl w:val="1"/>
        <w:rPr>
          <w:b/>
        </w:rPr>
      </w:pPr>
      <w:r w:rsidRPr="002E3062">
        <w:rPr>
          <w:b/>
        </w:rPr>
        <w:t>П</w:t>
      </w:r>
      <w:r w:rsidR="002E3062" w:rsidRPr="002E3062">
        <w:rPr>
          <w:b/>
        </w:rPr>
        <w:t>аспорт</w:t>
      </w:r>
    </w:p>
    <w:p w:rsidR="0050316A" w:rsidRPr="002E3062" w:rsidRDefault="0050316A" w:rsidP="0050316A">
      <w:pPr>
        <w:pStyle w:val="ConsPlusNormal"/>
        <w:jc w:val="center"/>
        <w:outlineLvl w:val="1"/>
        <w:rPr>
          <w:b/>
        </w:rPr>
      </w:pPr>
      <w:r w:rsidRPr="002E3062">
        <w:rPr>
          <w:b/>
        </w:rPr>
        <w:t>подпрограммы 1 «Снижение рисков и смягчение последствий чрезвычайных ситуаций природного и техногенного характера» муниципальной программы Солнцевского района Курской области»</w:t>
      </w:r>
    </w:p>
    <w:p w:rsidR="0050316A" w:rsidRPr="002E3062" w:rsidRDefault="0050316A" w:rsidP="0050316A">
      <w:pPr>
        <w:pStyle w:val="ConsPlusNormal"/>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6474"/>
      </w:tblGrid>
      <w:tr w:rsidR="0050316A" w:rsidRPr="00510F12" w:rsidTr="00750469">
        <w:tc>
          <w:tcPr>
            <w:tcW w:w="2943" w:type="dxa"/>
          </w:tcPr>
          <w:p w:rsidR="0050316A" w:rsidRPr="00510F12" w:rsidRDefault="0050316A" w:rsidP="00750469">
            <w:pPr>
              <w:pStyle w:val="ConsPlusNormal"/>
              <w:jc w:val="both"/>
              <w:rPr>
                <w:sz w:val="24"/>
                <w:szCs w:val="24"/>
              </w:rPr>
            </w:pPr>
            <w:r>
              <w:rPr>
                <w:sz w:val="24"/>
                <w:szCs w:val="24"/>
              </w:rPr>
              <w:t>Ответственный исполнитель подп</w:t>
            </w:r>
            <w:r w:rsidRPr="00510F12">
              <w:rPr>
                <w:sz w:val="24"/>
                <w:szCs w:val="24"/>
              </w:rPr>
              <w:t>рограммы</w:t>
            </w:r>
          </w:p>
        </w:tc>
        <w:tc>
          <w:tcPr>
            <w:tcW w:w="6769" w:type="dxa"/>
          </w:tcPr>
          <w:p w:rsidR="0050316A" w:rsidRPr="00510F12" w:rsidRDefault="0050316A" w:rsidP="00750469">
            <w:pPr>
              <w:pStyle w:val="a3"/>
              <w:rPr>
                <w:rFonts w:ascii="Times New Roman" w:hAnsi="Times New Roman"/>
                <w:sz w:val="24"/>
                <w:szCs w:val="24"/>
              </w:rPr>
            </w:pPr>
            <w:r w:rsidRPr="00510F12">
              <w:rPr>
                <w:rFonts w:ascii="Times New Roman" w:hAnsi="Times New Roman"/>
                <w:sz w:val="24"/>
                <w:szCs w:val="24"/>
              </w:rPr>
              <w:t xml:space="preserve">- </w:t>
            </w:r>
            <w:r>
              <w:rPr>
                <w:rFonts w:ascii="Times New Roman" w:hAnsi="Times New Roman"/>
                <w:sz w:val="24"/>
                <w:szCs w:val="24"/>
              </w:rPr>
              <w:t>Администрация Солнцевского района Курской области</w:t>
            </w:r>
          </w:p>
        </w:tc>
      </w:tr>
      <w:tr w:rsidR="0050316A" w:rsidRPr="00510F12" w:rsidTr="00750469">
        <w:tc>
          <w:tcPr>
            <w:tcW w:w="2943" w:type="dxa"/>
          </w:tcPr>
          <w:p w:rsidR="0050316A" w:rsidRPr="00510F12" w:rsidRDefault="0050316A" w:rsidP="00750469">
            <w:pPr>
              <w:pStyle w:val="ConsPlusNormal"/>
              <w:jc w:val="both"/>
              <w:rPr>
                <w:sz w:val="24"/>
                <w:szCs w:val="24"/>
              </w:rPr>
            </w:pPr>
            <w:r w:rsidRPr="00510F12">
              <w:rPr>
                <w:sz w:val="24"/>
                <w:szCs w:val="24"/>
              </w:rPr>
              <w:t xml:space="preserve">Соисполнители </w:t>
            </w:r>
            <w:r>
              <w:rPr>
                <w:sz w:val="24"/>
                <w:szCs w:val="24"/>
              </w:rPr>
              <w:t>подп</w:t>
            </w:r>
            <w:r w:rsidRPr="00510F12">
              <w:rPr>
                <w:sz w:val="24"/>
                <w:szCs w:val="24"/>
              </w:rPr>
              <w:t>рограммы</w:t>
            </w:r>
          </w:p>
        </w:tc>
        <w:tc>
          <w:tcPr>
            <w:tcW w:w="6769" w:type="dxa"/>
          </w:tcPr>
          <w:p w:rsidR="0050316A" w:rsidRPr="00510F12" w:rsidRDefault="0050316A" w:rsidP="00750469">
            <w:pPr>
              <w:pStyle w:val="a3"/>
              <w:rPr>
                <w:rFonts w:ascii="Times New Roman" w:hAnsi="Times New Roman"/>
                <w:sz w:val="24"/>
                <w:szCs w:val="24"/>
              </w:rPr>
            </w:pPr>
            <w:r w:rsidRPr="00510F12">
              <w:rPr>
                <w:rFonts w:ascii="Times New Roman" w:hAnsi="Times New Roman"/>
                <w:sz w:val="24"/>
                <w:szCs w:val="24"/>
              </w:rPr>
              <w:t>- отсутствуют</w:t>
            </w:r>
          </w:p>
        </w:tc>
      </w:tr>
      <w:tr w:rsidR="0050316A" w:rsidRPr="00510F12" w:rsidTr="00750469">
        <w:tc>
          <w:tcPr>
            <w:tcW w:w="2943" w:type="dxa"/>
          </w:tcPr>
          <w:p w:rsidR="0050316A" w:rsidRPr="00510F12" w:rsidRDefault="0050316A" w:rsidP="00750469">
            <w:pPr>
              <w:pStyle w:val="ConsPlusNormal"/>
              <w:jc w:val="both"/>
              <w:rPr>
                <w:sz w:val="24"/>
                <w:szCs w:val="24"/>
              </w:rPr>
            </w:pPr>
            <w:r w:rsidRPr="00510F12">
              <w:rPr>
                <w:sz w:val="24"/>
                <w:szCs w:val="24"/>
              </w:rPr>
              <w:t>Участники программы</w:t>
            </w:r>
          </w:p>
        </w:tc>
        <w:tc>
          <w:tcPr>
            <w:tcW w:w="6769" w:type="dxa"/>
          </w:tcPr>
          <w:p w:rsidR="0050316A" w:rsidRPr="00510F12" w:rsidRDefault="0050316A" w:rsidP="00750469">
            <w:pPr>
              <w:pStyle w:val="a3"/>
              <w:rPr>
                <w:rFonts w:ascii="Times New Roman" w:hAnsi="Times New Roman"/>
                <w:sz w:val="24"/>
                <w:szCs w:val="24"/>
              </w:rPr>
            </w:pPr>
            <w:r w:rsidRPr="00510F12">
              <w:rPr>
                <w:rFonts w:ascii="Times New Roman" w:hAnsi="Times New Roman"/>
                <w:sz w:val="24"/>
                <w:szCs w:val="24"/>
              </w:rPr>
              <w:t>- отсутствуют</w:t>
            </w:r>
          </w:p>
        </w:tc>
      </w:tr>
      <w:tr w:rsidR="0050316A" w:rsidRPr="00510F12" w:rsidTr="00750469">
        <w:tc>
          <w:tcPr>
            <w:tcW w:w="2943" w:type="dxa"/>
          </w:tcPr>
          <w:p w:rsidR="0050316A" w:rsidRPr="00510F12" w:rsidRDefault="0050316A" w:rsidP="00750469">
            <w:pPr>
              <w:pStyle w:val="ConsPlusNormal"/>
              <w:rPr>
                <w:sz w:val="24"/>
                <w:szCs w:val="24"/>
              </w:rPr>
            </w:pPr>
            <w:r w:rsidRPr="00510F12">
              <w:rPr>
                <w:sz w:val="24"/>
                <w:szCs w:val="24"/>
              </w:rPr>
              <w:t xml:space="preserve">Программно – целевые инструменты </w:t>
            </w:r>
            <w:r>
              <w:rPr>
                <w:sz w:val="24"/>
                <w:szCs w:val="24"/>
              </w:rPr>
              <w:t>подп</w:t>
            </w:r>
            <w:r w:rsidRPr="00510F12">
              <w:rPr>
                <w:sz w:val="24"/>
                <w:szCs w:val="24"/>
              </w:rPr>
              <w:t>рограммы</w:t>
            </w:r>
          </w:p>
        </w:tc>
        <w:tc>
          <w:tcPr>
            <w:tcW w:w="6769" w:type="dxa"/>
          </w:tcPr>
          <w:p w:rsidR="0050316A" w:rsidRPr="00510F12" w:rsidRDefault="0050316A" w:rsidP="00750469">
            <w:pPr>
              <w:pStyle w:val="a3"/>
              <w:rPr>
                <w:rFonts w:ascii="Times New Roman" w:hAnsi="Times New Roman"/>
                <w:sz w:val="24"/>
                <w:szCs w:val="24"/>
              </w:rPr>
            </w:pPr>
            <w:r w:rsidRPr="00510F12">
              <w:rPr>
                <w:rFonts w:ascii="Times New Roman" w:hAnsi="Times New Roman"/>
                <w:sz w:val="24"/>
                <w:szCs w:val="24"/>
              </w:rPr>
              <w:t>- отсутствуют</w:t>
            </w:r>
          </w:p>
        </w:tc>
      </w:tr>
      <w:tr w:rsidR="0050316A" w:rsidRPr="00510F12" w:rsidTr="00750469">
        <w:tc>
          <w:tcPr>
            <w:tcW w:w="2943" w:type="dxa"/>
          </w:tcPr>
          <w:p w:rsidR="0050316A" w:rsidRPr="00510F12" w:rsidRDefault="0050316A" w:rsidP="00750469">
            <w:pPr>
              <w:pStyle w:val="ConsPlusNormal"/>
              <w:jc w:val="both"/>
              <w:rPr>
                <w:sz w:val="24"/>
                <w:szCs w:val="24"/>
              </w:rPr>
            </w:pPr>
            <w:r>
              <w:rPr>
                <w:sz w:val="24"/>
                <w:szCs w:val="24"/>
              </w:rPr>
              <w:t>Цели подпрограммы</w:t>
            </w:r>
          </w:p>
        </w:tc>
        <w:tc>
          <w:tcPr>
            <w:tcW w:w="6769" w:type="dxa"/>
          </w:tcPr>
          <w:p w:rsidR="0050316A" w:rsidRPr="000559D2" w:rsidRDefault="0050316A" w:rsidP="00750469">
            <w:pPr>
              <w:pStyle w:val="aff3"/>
              <w:jc w:val="left"/>
              <w:rPr>
                <w:rFonts w:ascii="Times New Roman" w:hAnsi="Times New Roman" w:cs="Times New Roman"/>
              </w:rPr>
            </w:pPr>
            <w:r w:rsidRPr="000559D2">
              <w:rPr>
                <w:rFonts w:ascii="Times New Roman" w:hAnsi="Times New Roman" w:cs="Times New Roman"/>
              </w:rPr>
              <w:t>- снижение материального ущерба от ЧС;</w:t>
            </w:r>
          </w:p>
          <w:p w:rsidR="0050316A" w:rsidRPr="000559D2" w:rsidRDefault="0050316A" w:rsidP="00750469">
            <w:pPr>
              <w:pStyle w:val="aff3"/>
              <w:jc w:val="left"/>
              <w:rPr>
                <w:rFonts w:ascii="Times New Roman" w:hAnsi="Times New Roman" w:cs="Times New Roman"/>
              </w:rPr>
            </w:pPr>
            <w:r w:rsidRPr="000559D2">
              <w:rPr>
                <w:rFonts w:ascii="Times New Roman" w:hAnsi="Times New Roman" w:cs="Times New Roman"/>
              </w:rPr>
              <w:t>-уменьшение времени прибытия на место возникновения чрезвычайной ситуации;</w:t>
            </w:r>
          </w:p>
          <w:p w:rsidR="0050316A" w:rsidRPr="000559D2" w:rsidRDefault="0050316A" w:rsidP="00750469">
            <w:pPr>
              <w:pStyle w:val="a3"/>
              <w:rPr>
                <w:rFonts w:ascii="Times New Roman" w:hAnsi="Times New Roman"/>
                <w:sz w:val="24"/>
                <w:szCs w:val="24"/>
              </w:rPr>
            </w:pPr>
            <w:r w:rsidRPr="000559D2">
              <w:rPr>
                <w:rFonts w:ascii="Times New Roman" w:hAnsi="Times New Roman"/>
                <w:sz w:val="24"/>
                <w:szCs w:val="24"/>
              </w:rPr>
              <w:t>- увеличение количества спасенного на воде населения;</w:t>
            </w:r>
          </w:p>
          <w:p w:rsidR="0050316A" w:rsidRPr="000559D2" w:rsidRDefault="0050316A" w:rsidP="00750469">
            <w:pPr>
              <w:pStyle w:val="aff3"/>
              <w:jc w:val="left"/>
              <w:rPr>
                <w:rFonts w:ascii="Times New Roman" w:hAnsi="Times New Roman" w:cs="Times New Roman"/>
              </w:rPr>
            </w:pPr>
            <w:r w:rsidRPr="000559D2">
              <w:rPr>
                <w:rFonts w:ascii="Times New Roman" w:hAnsi="Times New Roman" w:cs="Times New Roman"/>
              </w:rPr>
              <w:t>- снижение количества пострадавшего населения</w:t>
            </w:r>
          </w:p>
          <w:p w:rsidR="0050316A" w:rsidRPr="00FB746E" w:rsidRDefault="0050316A" w:rsidP="00750469">
            <w:pPr>
              <w:spacing w:after="0" w:line="240" w:lineRule="auto"/>
              <w:rPr>
                <w:rFonts w:ascii="Times New Roman" w:hAnsi="Times New Roman"/>
                <w:sz w:val="24"/>
                <w:szCs w:val="24"/>
              </w:rPr>
            </w:pPr>
            <w:r w:rsidRPr="000559D2">
              <w:t>-</w:t>
            </w:r>
            <w:r w:rsidRPr="000559D2">
              <w:rPr>
                <w:rFonts w:ascii="Times New Roman" w:hAnsi="Times New Roman"/>
                <w:sz w:val="24"/>
                <w:szCs w:val="24"/>
              </w:rPr>
              <w:t>создание и пополнение резер</w:t>
            </w:r>
            <w:r w:rsidR="002E3062">
              <w:rPr>
                <w:rFonts w:ascii="Times New Roman" w:hAnsi="Times New Roman"/>
                <w:sz w:val="24"/>
                <w:szCs w:val="24"/>
              </w:rPr>
              <w:t xml:space="preserve">вов финансовых </w:t>
            </w:r>
            <w:r w:rsidRPr="000559D2">
              <w:rPr>
                <w:rFonts w:ascii="Times New Roman" w:hAnsi="Times New Roman"/>
                <w:sz w:val="24"/>
                <w:szCs w:val="24"/>
              </w:rPr>
              <w:t>и материальных ресурсов для ликвидации ЧС на территории Солнцевского района.</w:t>
            </w:r>
          </w:p>
        </w:tc>
      </w:tr>
      <w:tr w:rsidR="0050316A" w:rsidRPr="00510F12" w:rsidTr="00750469">
        <w:tc>
          <w:tcPr>
            <w:tcW w:w="2943" w:type="dxa"/>
          </w:tcPr>
          <w:p w:rsidR="0050316A" w:rsidRPr="00510F12" w:rsidRDefault="0050316A" w:rsidP="00750469">
            <w:pPr>
              <w:pStyle w:val="ConsPlusNormal"/>
              <w:jc w:val="both"/>
              <w:rPr>
                <w:sz w:val="24"/>
                <w:szCs w:val="24"/>
              </w:rPr>
            </w:pPr>
            <w:r w:rsidRPr="00510F12">
              <w:rPr>
                <w:sz w:val="24"/>
                <w:szCs w:val="24"/>
              </w:rPr>
              <w:t xml:space="preserve">Задачи </w:t>
            </w:r>
            <w:r>
              <w:rPr>
                <w:sz w:val="24"/>
                <w:szCs w:val="24"/>
              </w:rPr>
              <w:t>подпрограммы</w:t>
            </w:r>
          </w:p>
        </w:tc>
        <w:tc>
          <w:tcPr>
            <w:tcW w:w="6769" w:type="dxa"/>
          </w:tcPr>
          <w:p w:rsidR="0050316A" w:rsidRPr="00822FE3" w:rsidRDefault="0050316A" w:rsidP="00750469">
            <w:pPr>
              <w:pStyle w:val="aff3"/>
              <w:jc w:val="left"/>
              <w:rPr>
                <w:rFonts w:ascii="Times New Roman" w:hAnsi="Times New Roman" w:cs="Times New Roman"/>
              </w:rPr>
            </w:pPr>
            <w:r w:rsidRPr="00822FE3">
              <w:rPr>
                <w:rFonts w:ascii="Times New Roman" w:hAnsi="Times New Roman" w:cs="Times New Roman"/>
              </w:rPr>
              <w:t xml:space="preserve">- подготовка населения в области гражданской обороны, защиты от чрезвычайных ситуаций, своевременное оповещение и оперативное информирование граждан о чрезвычайных ситуациях; </w:t>
            </w:r>
          </w:p>
          <w:p w:rsidR="0050316A" w:rsidRPr="00822FE3" w:rsidRDefault="0050316A" w:rsidP="00750469">
            <w:pPr>
              <w:pStyle w:val="aff3"/>
              <w:jc w:val="left"/>
              <w:rPr>
                <w:rFonts w:ascii="Times New Roman" w:hAnsi="Times New Roman" w:cs="Times New Roman"/>
              </w:rPr>
            </w:pPr>
            <w:r w:rsidRPr="00822FE3">
              <w:rPr>
                <w:rFonts w:ascii="Times New Roman" w:hAnsi="Times New Roman" w:cs="Times New Roman"/>
              </w:rPr>
              <w:t xml:space="preserve"> - 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p w:rsidR="0050316A" w:rsidRPr="00822FE3" w:rsidRDefault="0050316A" w:rsidP="00750469">
            <w:pPr>
              <w:spacing w:after="0" w:line="240" w:lineRule="auto"/>
              <w:rPr>
                <w:rFonts w:ascii="Times New Roman" w:hAnsi="Times New Roman"/>
                <w:sz w:val="24"/>
                <w:szCs w:val="24"/>
              </w:rPr>
            </w:pPr>
            <w:r w:rsidRPr="00822FE3">
              <w:rPr>
                <w:rFonts w:ascii="Times New Roman" w:hAnsi="Times New Roman"/>
                <w:sz w:val="24"/>
                <w:szCs w:val="24"/>
              </w:rPr>
              <w:t>- повышение квалификации должностных лиц и работников в области гражданской обороны, защиты населения и территорий от чрезвычайных ситуаций, подготовки должностных ли</w:t>
            </w:r>
            <w:r>
              <w:rPr>
                <w:rFonts w:ascii="Times New Roman" w:hAnsi="Times New Roman"/>
                <w:sz w:val="24"/>
                <w:szCs w:val="24"/>
              </w:rPr>
              <w:t xml:space="preserve">ц </w:t>
            </w:r>
            <w:r w:rsidRPr="00822FE3">
              <w:rPr>
                <w:rFonts w:ascii="Times New Roman" w:hAnsi="Times New Roman"/>
                <w:sz w:val="24"/>
                <w:szCs w:val="24"/>
              </w:rPr>
              <w:t>органов местного самоуправления, работников организаций в области гражданской обороны, защиты населения и территорий от чрезвычайных ситуаций и других категорий;</w:t>
            </w:r>
          </w:p>
          <w:p w:rsidR="0050316A" w:rsidRPr="00822FE3" w:rsidRDefault="0050316A" w:rsidP="00750469">
            <w:pPr>
              <w:spacing w:after="0" w:line="240" w:lineRule="auto"/>
              <w:rPr>
                <w:rFonts w:ascii="Times New Roman" w:hAnsi="Times New Roman"/>
                <w:sz w:val="24"/>
                <w:szCs w:val="24"/>
              </w:rPr>
            </w:pPr>
            <w:r w:rsidRPr="00822FE3">
              <w:rPr>
                <w:rFonts w:ascii="Times New Roman" w:hAnsi="Times New Roman"/>
                <w:sz w:val="24"/>
                <w:szCs w:val="24"/>
              </w:rPr>
              <w:t xml:space="preserve">- создание и </w:t>
            </w:r>
            <w:r w:rsidR="002E3062">
              <w:rPr>
                <w:rFonts w:ascii="Times New Roman" w:hAnsi="Times New Roman"/>
                <w:sz w:val="24"/>
                <w:szCs w:val="24"/>
              </w:rPr>
              <w:t xml:space="preserve">пополнение резервов финансовых </w:t>
            </w:r>
            <w:r w:rsidRPr="00822FE3">
              <w:rPr>
                <w:rFonts w:ascii="Times New Roman" w:hAnsi="Times New Roman"/>
                <w:sz w:val="24"/>
                <w:szCs w:val="24"/>
              </w:rPr>
              <w:t>и материальных ресурсов для ликвидации ЧС на территории Солнцевского района;</w:t>
            </w:r>
          </w:p>
          <w:p w:rsidR="0050316A" w:rsidRDefault="0050316A" w:rsidP="00750469">
            <w:pPr>
              <w:spacing w:after="0" w:line="240" w:lineRule="auto"/>
              <w:rPr>
                <w:rFonts w:ascii="Times New Roman" w:hAnsi="Times New Roman"/>
                <w:sz w:val="24"/>
                <w:szCs w:val="24"/>
              </w:rPr>
            </w:pPr>
            <w:r w:rsidRPr="00B3517C">
              <w:rPr>
                <w:rFonts w:ascii="Times New Roman" w:hAnsi="Times New Roman"/>
                <w:sz w:val="24"/>
                <w:szCs w:val="24"/>
              </w:rPr>
              <w:t>- реализация м</w:t>
            </w:r>
            <w:r w:rsidR="002E3062">
              <w:rPr>
                <w:rFonts w:ascii="Times New Roman" w:hAnsi="Times New Roman"/>
                <w:sz w:val="24"/>
                <w:szCs w:val="24"/>
              </w:rPr>
              <w:t xml:space="preserve">ер, направленных на проведение </w:t>
            </w:r>
            <w:r w:rsidRPr="00B3517C">
              <w:rPr>
                <w:rFonts w:ascii="Times New Roman" w:hAnsi="Times New Roman"/>
                <w:sz w:val="24"/>
                <w:szCs w:val="24"/>
              </w:rPr>
              <w:t>информационной работы с населением и проведение рейдов по водоемам Солнцевского района;</w:t>
            </w:r>
          </w:p>
          <w:p w:rsidR="0050316A" w:rsidRPr="00822FE3" w:rsidRDefault="0050316A" w:rsidP="00750469">
            <w:pPr>
              <w:spacing w:line="240" w:lineRule="auto"/>
              <w:rPr>
                <w:rFonts w:ascii="Times New Roman" w:hAnsi="Times New Roman"/>
                <w:sz w:val="24"/>
                <w:szCs w:val="24"/>
              </w:rPr>
            </w:pPr>
            <w:r>
              <w:rPr>
                <w:rFonts w:ascii="Times New Roman" w:hAnsi="Times New Roman"/>
                <w:sz w:val="24"/>
                <w:szCs w:val="24"/>
              </w:rPr>
              <w:t xml:space="preserve">- </w:t>
            </w:r>
            <w:r w:rsidRPr="00911D21">
              <w:rPr>
                <w:rFonts w:ascii="Times New Roman" w:hAnsi="Times New Roman"/>
                <w:sz w:val="24"/>
                <w:szCs w:val="24"/>
              </w:rPr>
              <w:t xml:space="preserve">развитие и совершенствование системы оповещения населения, повышение эффективности оповещения </w:t>
            </w:r>
            <w:r w:rsidRPr="00911D21">
              <w:rPr>
                <w:rFonts w:ascii="Times New Roman" w:hAnsi="Times New Roman"/>
                <w:sz w:val="24"/>
                <w:szCs w:val="24"/>
              </w:rPr>
              <w:lastRenderedPageBreak/>
              <w:t>населения района, в том числе повышение полноты охвата населения системой оповещения</w:t>
            </w:r>
            <w:r>
              <w:rPr>
                <w:rFonts w:ascii="Times New Roman" w:hAnsi="Times New Roman"/>
                <w:sz w:val="24"/>
                <w:szCs w:val="24"/>
              </w:rPr>
              <w:t>.</w:t>
            </w:r>
            <w:r w:rsidRPr="00B3517C">
              <w:rPr>
                <w:rFonts w:ascii="Times New Roman" w:hAnsi="Times New Roman"/>
                <w:sz w:val="24"/>
                <w:szCs w:val="24"/>
              </w:rPr>
              <w:t xml:space="preserve"> </w:t>
            </w:r>
          </w:p>
        </w:tc>
      </w:tr>
      <w:tr w:rsidR="0050316A" w:rsidRPr="00510F12" w:rsidTr="00750469">
        <w:tc>
          <w:tcPr>
            <w:tcW w:w="2943" w:type="dxa"/>
          </w:tcPr>
          <w:p w:rsidR="0050316A" w:rsidRPr="00510F12" w:rsidRDefault="0050316A" w:rsidP="00750469">
            <w:pPr>
              <w:pStyle w:val="ConsPlusNormal"/>
              <w:jc w:val="both"/>
              <w:rPr>
                <w:sz w:val="24"/>
                <w:szCs w:val="24"/>
              </w:rPr>
            </w:pPr>
            <w:r w:rsidRPr="00510F12">
              <w:rPr>
                <w:sz w:val="24"/>
                <w:szCs w:val="24"/>
              </w:rPr>
              <w:lastRenderedPageBreak/>
              <w:t>Целевые индикаторы и показатели п</w:t>
            </w:r>
            <w:r>
              <w:rPr>
                <w:sz w:val="24"/>
                <w:szCs w:val="24"/>
              </w:rPr>
              <w:t>одпрограммы</w:t>
            </w:r>
          </w:p>
        </w:tc>
        <w:tc>
          <w:tcPr>
            <w:tcW w:w="6769" w:type="dxa"/>
          </w:tcPr>
          <w:p w:rsidR="0050316A" w:rsidRPr="00510F12" w:rsidRDefault="0050316A" w:rsidP="00750469">
            <w:pPr>
              <w:pStyle w:val="aff3"/>
              <w:jc w:val="left"/>
              <w:rPr>
                <w:rFonts w:ascii="Times New Roman" w:hAnsi="Times New Roman" w:cs="Times New Roman"/>
              </w:rPr>
            </w:pPr>
            <w:r>
              <w:rPr>
                <w:rFonts w:ascii="Times New Roman" w:hAnsi="Times New Roman" w:cs="Times New Roman"/>
              </w:rPr>
              <w:t xml:space="preserve">- </w:t>
            </w:r>
            <w:r w:rsidRPr="00510F12">
              <w:rPr>
                <w:rFonts w:ascii="Times New Roman" w:hAnsi="Times New Roman" w:cs="Times New Roman"/>
              </w:rPr>
              <w:t>снижение материального ущерба от ЧС, проценты;</w:t>
            </w:r>
          </w:p>
          <w:p w:rsidR="0050316A" w:rsidRPr="00510F12" w:rsidRDefault="0050316A" w:rsidP="00750469">
            <w:pPr>
              <w:pStyle w:val="aff3"/>
              <w:jc w:val="left"/>
              <w:rPr>
                <w:rFonts w:ascii="Times New Roman" w:hAnsi="Times New Roman" w:cs="Times New Roman"/>
              </w:rPr>
            </w:pPr>
            <w:r>
              <w:rPr>
                <w:rFonts w:ascii="Times New Roman" w:hAnsi="Times New Roman" w:cs="Times New Roman"/>
              </w:rPr>
              <w:t xml:space="preserve">- </w:t>
            </w:r>
            <w:r w:rsidRPr="00510F12">
              <w:rPr>
                <w:rFonts w:ascii="Times New Roman" w:hAnsi="Times New Roman" w:cs="Times New Roman"/>
              </w:rPr>
              <w:t>уменьшение времени прибытия на место возникновения чрезвычайной ситуации, проценты;</w:t>
            </w:r>
          </w:p>
          <w:p w:rsidR="0050316A" w:rsidRDefault="0050316A" w:rsidP="00750469">
            <w:pPr>
              <w:pStyle w:val="a3"/>
              <w:rPr>
                <w:rFonts w:ascii="Times New Roman" w:hAnsi="Times New Roman"/>
                <w:sz w:val="24"/>
                <w:szCs w:val="24"/>
              </w:rPr>
            </w:pPr>
            <w:r>
              <w:rPr>
                <w:rFonts w:ascii="Times New Roman" w:hAnsi="Times New Roman"/>
                <w:sz w:val="24"/>
                <w:szCs w:val="24"/>
              </w:rPr>
              <w:t xml:space="preserve">- </w:t>
            </w:r>
            <w:r w:rsidRPr="00510F12">
              <w:rPr>
                <w:rFonts w:ascii="Times New Roman" w:hAnsi="Times New Roman"/>
                <w:sz w:val="24"/>
                <w:szCs w:val="24"/>
              </w:rPr>
              <w:t>увеличение количества спасенного на воде населения, проценты</w:t>
            </w:r>
            <w:r>
              <w:rPr>
                <w:rFonts w:ascii="Times New Roman" w:hAnsi="Times New Roman"/>
                <w:sz w:val="24"/>
                <w:szCs w:val="24"/>
              </w:rPr>
              <w:t>;</w:t>
            </w:r>
          </w:p>
          <w:p w:rsidR="0050316A" w:rsidRPr="00510F12" w:rsidRDefault="0050316A" w:rsidP="00750469">
            <w:pPr>
              <w:pStyle w:val="aff3"/>
              <w:jc w:val="left"/>
              <w:rPr>
                <w:rFonts w:ascii="Times New Roman" w:hAnsi="Times New Roman" w:cs="Times New Roman"/>
              </w:rPr>
            </w:pPr>
            <w:r>
              <w:rPr>
                <w:rFonts w:ascii="Times New Roman" w:hAnsi="Times New Roman" w:cs="Times New Roman"/>
              </w:rPr>
              <w:t xml:space="preserve">- </w:t>
            </w:r>
            <w:r w:rsidRPr="00510F12">
              <w:rPr>
                <w:rFonts w:ascii="Times New Roman" w:hAnsi="Times New Roman" w:cs="Times New Roman"/>
              </w:rPr>
              <w:t>снижение количества пострадавшего населения.</w:t>
            </w:r>
          </w:p>
          <w:p w:rsidR="0050316A" w:rsidRDefault="0050316A" w:rsidP="00750469">
            <w:pPr>
              <w:pStyle w:val="aff3"/>
              <w:jc w:val="left"/>
              <w:rPr>
                <w:rFonts w:ascii="Times New Roman" w:hAnsi="Times New Roman" w:cs="Times New Roman"/>
              </w:rPr>
            </w:pPr>
            <w:r w:rsidRPr="00510F12">
              <w:rPr>
                <w:rFonts w:ascii="Times New Roman" w:hAnsi="Times New Roman" w:cs="Times New Roman"/>
              </w:rPr>
              <w:t>проценты;</w:t>
            </w:r>
          </w:p>
          <w:p w:rsidR="0050316A" w:rsidRDefault="0050316A" w:rsidP="00750469">
            <w:pPr>
              <w:spacing w:after="0" w:line="240" w:lineRule="auto"/>
              <w:rPr>
                <w:rFonts w:ascii="Times New Roman" w:hAnsi="Times New Roman"/>
                <w:sz w:val="24"/>
                <w:szCs w:val="24"/>
              </w:rPr>
            </w:pPr>
            <w:r>
              <w:rPr>
                <w:rFonts w:ascii="Times New Roman" w:hAnsi="Times New Roman"/>
                <w:sz w:val="24"/>
                <w:szCs w:val="24"/>
              </w:rPr>
              <w:t>- с</w:t>
            </w:r>
            <w:r w:rsidRPr="00A54383">
              <w:rPr>
                <w:rFonts w:ascii="Times New Roman" w:hAnsi="Times New Roman"/>
                <w:sz w:val="24"/>
                <w:szCs w:val="24"/>
              </w:rPr>
              <w:t xml:space="preserve">оздание и </w:t>
            </w:r>
            <w:r w:rsidR="002E3062">
              <w:rPr>
                <w:rFonts w:ascii="Times New Roman" w:hAnsi="Times New Roman"/>
                <w:sz w:val="24"/>
                <w:szCs w:val="24"/>
              </w:rPr>
              <w:t xml:space="preserve">пополнение резервов финансовых </w:t>
            </w:r>
            <w:r w:rsidRPr="00A54383">
              <w:rPr>
                <w:rFonts w:ascii="Times New Roman" w:hAnsi="Times New Roman"/>
                <w:sz w:val="24"/>
                <w:szCs w:val="24"/>
              </w:rPr>
              <w:t>и материальных ресурсов для ликвидации ЧС на территории Солнцевского района</w:t>
            </w:r>
            <w:r>
              <w:rPr>
                <w:rFonts w:ascii="Times New Roman" w:hAnsi="Times New Roman"/>
                <w:sz w:val="24"/>
                <w:szCs w:val="24"/>
              </w:rPr>
              <w:t>, проценты;</w:t>
            </w:r>
          </w:p>
          <w:p w:rsidR="0050316A" w:rsidRPr="005852B4" w:rsidRDefault="0050316A" w:rsidP="00750469">
            <w:pPr>
              <w:spacing w:after="0" w:line="240" w:lineRule="auto"/>
            </w:pPr>
            <w:r>
              <w:rPr>
                <w:rFonts w:ascii="Times New Roman" w:hAnsi="Times New Roman"/>
                <w:sz w:val="24"/>
                <w:szCs w:val="24"/>
              </w:rPr>
              <w:t>- оповещение населения на территории Солнцевского района, проценты.</w:t>
            </w:r>
          </w:p>
        </w:tc>
      </w:tr>
      <w:tr w:rsidR="0050316A" w:rsidRPr="00510F12" w:rsidTr="00750469">
        <w:tc>
          <w:tcPr>
            <w:tcW w:w="2943" w:type="dxa"/>
          </w:tcPr>
          <w:p w:rsidR="0050316A" w:rsidRPr="00510F12" w:rsidRDefault="0050316A" w:rsidP="00750469">
            <w:pPr>
              <w:pStyle w:val="ConsPlusNormal"/>
              <w:jc w:val="both"/>
              <w:rPr>
                <w:sz w:val="24"/>
                <w:szCs w:val="24"/>
              </w:rPr>
            </w:pPr>
            <w:r w:rsidRPr="00510F12">
              <w:rPr>
                <w:sz w:val="24"/>
                <w:szCs w:val="24"/>
              </w:rPr>
              <w:t xml:space="preserve">Этапы и сроки реализации </w:t>
            </w:r>
            <w:r>
              <w:rPr>
                <w:sz w:val="24"/>
                <w:szCs w:val="24"/>
              </w:rPr>
              <w:t>подпрограммы</w:t>
            </w:r>
          </w:p>
        </w:tc>
        <w:tc>
          <w:tcPr>
            <w:tcW w:w="6769" w:type="dxa"/>
          </w:tcPr>
          <w:p w:rsidR="0050316A" w:rsidRPr="00510F12" w:rsidRDefault="0050316A" w:rsidP="00750469">
            <w:pPr>
              <w:pStyle w:val="a3"/>
              <w:rPr>
                <w:rFonts w:ascii="Times New Roman" w:hAnsi="Times New Roman"/>
                <w:sz w:val="24"/>
                <w:szCs w:val="24"/>
              </w:rPr>
            </w:pPr>
            <w:r w:rsidRPr="00510F12">
              <w:rPr>
                <w:rFonts w:ascii="Times New Roman" w:hAnsi="Times New Roman"/>
                <w:sz w:val="24"/>
                <w:szCs w:val="24"/>
              </w:rPr>
              <w:t>программ</w:t>
            </w:r>
            <w:r>
              <w:rPr>
                <w:rFonts w:ascii="Times New Roman" w:hAnsi="Times New Roman"/>
                <w:sz w:val="24"/>
                <w:szCs w:val="24"/>
              </w:rPr>
              <w:t>а реализуется</w:t>
            </w:r>
            <w:r w:rsidR="00750469">
              <w:rPr>
                <w:rFonts w:ascii="Times New Roman" w:hAnsi="Times New Roman"/>
                <w:sz w:val="24"/>
                <w:szCs w:val="24"/>
              </w:rPr>
              <w:t xml:space="preserve"> в один этап в 2020 – </w:t>
            </w:r>
            <w:r>
              <w:rPr>
                <w:rFonts w:ascii="Times New Roman" w:hAnsi="Times New Roman"/>
                <w:sz w:val="24"/>
                <w:szCs w:val="24"/>
              </w:rPr>
              <w:t>2022</w:t>
            </w:r>
            <w:r w:rsidR="00750469">
              <w:rPr>
                <w:rFonts w:ascii="Times New Roman" w:hAnsi="Times New Roman"/>
                <w:sz w:val="24"/>
                <w:szCs w:val="24"/>
              </w:rPr>
              <w:t xml:space="preserve"> </w:t>
            </w:r>
            <w:r w:rsidRPr="00510F12">
              <w:rPr>
                <w:rFonts w:ascii="Times New Roman" w:hAnsi="Times New Roman"/>
                <w:sz w:val="24"/>
                <w:szCs w:val="24"/>
              </w:rPr>
              <w:t>годах</w:t>
            </w:r>
          </w:p>
        </w:tc>
      </w:tr>
      <w:tr w:rsidR="0050316A" w:rsidRPr="008B17B3" w:rsidTr="00750469">
        <w:tc>
          <w:tcPr>
            <w:tcW w:w="2943" w:type="dxa"/>
          </w:tcPr>
          <w:p w:rsidR="0050316A" w:rsidRPr="00667691" w:rsidRDefault="0050316A" w:rsidP="00750469">
            <w:pPr>
              <w:pStyle w:val="ConsPlusNormal"/>
              <w:jc w:val="both"/>
              <w:rPr>
                <w:sz w:val="24"/>
                <w:szCs w:val="24"/>
              </w:rPr>
            </w:pPr>
            <w:r w:rsidRPr="00667691">
              <w:rPr>
                <w:sz w:val="24"/>
                <w:szCs w:val="24"/>
              </w:rPr>
              <w:t>Объемы бюджетных ассигнований подпрограммы</w:t>
            </w:r>
          </w:p>
        </w:tc>
        <w:tc>
          <w:tcPr>
            <w:tcW w:w="6769" w:type="dxa"/>
          </w:tcPr>
          <w:p w:rsidR="0050316A" w:rsidRPr="00667691" w:rsidRDefault="0050316A" w:rsidP="00750469">
            <w:pPr>
              <w:pStyle w:val="a3"/>
              <w:rPr>
                <w:rFonts w:ascii="Times New Roman" w:hAnsi="Times New Roman"/>
                <w:sz w:val="24"/>
                <w:szCs w:val="24"/>
              </w:rPr>
            </w:pPr>
            <w:r w:rsidRPr="00667691">
              <w:rPr>
                <w:rFonts w:ascii="Times New Roman" w:hAnsi="Times New Roman"/>
                <w:sz w:val="24"/>
                <w:szCs w:val="24"/>
              </w:rPr>
              <w:t>- общий объем бюдже</w:t>
            </w:r>
            <w:r>
              <w:rPr>
                <w:rFonts w:ascii="Times New Roman" w:hAnsi="Times New Roman"/>
                <w:sz w:val="24"/>
                <w:szCs w:val="24"/>
              </w:rPr>
              <w:t>тных ассигнований составляет 114,60</w:t>
            </w:r>
            <w:r w:rsidRPr="00667691">
              <w:rPr>
                <w:rFonts w:ascii="Times New Roman" w:hAnsi="Times New Roman"/>
                <w:sz w:val="24"/>
                <w:szCs w:val="24"/>
              </w:rPr>
              <w:t>0 тыс. рублей, в том числе по годам:</w:t>
            </w:r>
          </w:p>
          <w:p w:rsidR="0050316A" w:rsidRPr="00667691" w:rsidRDefault="00750469" w:rsidP="00750469">
            <w:pPr>
              <w:pStyle w:val="a3"/>
              <w:rPr>
                <w:rFonts w:ascii="Times New Roman" w:hAnsi="Times New Roman"/>
                <w:sz w:val="24"/>
                <w:szCs w:val="24"/>
              </w:rPr>
            </w:pPr>
            <w:r>
              <w:rPr>
                <w:rFonts w:ascii="Times New Roman" w:hAnsi="Times New Roman"/>
                <w:sz w:val="24"/>
                <w:szCs w:val="24"/>
              </w:rPr>
              <w:t xml:space="preserve">2020 год – </w:t>
            </w:r>
            <w:r w:rsidR="0050316A">
              <w:rPr>
                <w:rFonts w:ascii="Times New Roman" w:hAnsi="Times New Roman"/>
                <w:sz w:val="24"/>
                <w:szCs w:val="24"/>
              </w:rPr>
              <w:t>38,2</w:t>
            </w:r>
            <w:r w:rsidR="0050316A" w:rsidRPr="00667691">
              <w:rPr>
                <w:rFonts w:ascii="Times New Roman" w:hAnsi="Times New Roman"/>
                <w:sz w:val="24"/>
                <w:szCs w:val="24"/>
              </w:rPr>
              <w:t xml:space="preserve"> тыс. рублей;</w:t>
            </w:r>
          </w:p>
          <w:p w:rsidR="0050316A" w:rsidRPr="00667691" w:rsidRDefault="00750469" w:rsidP="00750469">
            <w:pPr>
              <w:pStyle w:val="a3"/>
              <w:rPr>
                <w:rFonts w:ascii="Times New Roman" w:hAnsi="Times New Roman"/>
                <w:sz w:val="24"/>
                <w:szCs w:val="24"/>
              </w:rPr>
            </w:pPr>
            <w:r>
              <w:rPr>
                <w:rFonts w:ascii="Times New Roman" w:hAnsi="Times New Roman"/>
                <w:sz w:val="24"/>
                <w:szCs w:val="24"/>
              </w:rPr>
              <w:t xml:space="preserve">2021 год - </w:t>
            </w:r>
            <w:r w:rsidR="0050316A">
              <w:rPr>
                <w:rFonts w:ascii="Times New Roman" w:hAnsi="Times New Roman"/>
                <w:sz w:val="24"/>
                <w:szCs w:val="24"/>
              </w:rPr>
              <w:t>38,2</w:t>
            </w:r>
            <w:r w:rsidR="0050316A" w:rsidRPr="00667691">
              <w:rPr>
                <w:rFonts w:ascii="Times New Roman" w:hAnsi="Times New Roman"/>
                <w:sz w:val="24"/>
                <w:szCs w:val="24"/>
              </w:rPr>
              <w:t xml:space="preserve"> тыс. рублей;</w:t>
            </w:r>
          </w:p>
          <w:p w:rsidR="0050316A" w:rsidRPr="00667691" w:rsidRDefault="0050316A" w:rsidP="00750469">
            <w:pPr>
              <w:pStyle w:val="a3"/>
              <w:rPr>
                <w:rFonts w:ascii="Times New Roman" w:hAnsi="Times New Roman"/>
                <w:sz w:val="24"/>
                <w:szCs w:val="24"/>
              </w:rPr>
            </w:pPr>
            <w:r>
              <w:rPr>
                <w:rFonts w:ascii="Times New Roman" w:hAnsi="Times New Roman"/>
                <w:sz w:val="24"/>
                <w:szCs w:val="24"/>
              </w:rPr>
              <w:t>2022</w:t>
            </w:r>
            <w:r w:rsidR="00750469">
              <w:rPr>
                <w:rFonts w:ascii="Times New Roman" w:hAnsi="Times New Roman"/>
                <w:sz w:val="24"/>
                <w:szCs w:val="24"/>
              </w:rPr>
              <w:t xml:space="preserve"> год -</w:t>
            </w:r>
            <w:r w:rsidRPr="00667691">
              <w:rPr>
                <w:rFonts w:ascii="Times New Roman" w:hAnsi="Times New Roman"/>
                <w:sz w:val="24"/>
                <w:szCs w:val="24"/>
              </w:rPr>
              <w:t xml:space="preserve"> 38,2 тыс. рублей."</w:t>
            </w:r>
          </w:p>
        </w:tc>
      </w:tr>
      <w:tr w:rsidR="0050316A" w:rsidRPr="00510F12" w:rsidTr="00750469">
        <w:tc>
          <w:tcPr>
            <w:tcW w:w="2943" w:type="dxa"/>
          </w:tcPr>
          <w:p w:rsidR="0050316A" w:rsidRPr="00510F12" w:rsidRDefault="0050316A" w:rsidP="00750469">
            <w:pPr>
              <w:pStyle w:val="ConsPlusNormal"/>
              <w:jc w:val="both"/>
              <w:rPr>
                <w:sz w:val="24"/>
                <w:szCs w:val="24"/>
              </w:rPr>
            </w:pPr>
            <w:r w:rsidRPr="00510F12">
              <w:rPr>
                <w:sz w:val="24"/>
                <w:szCs w:val="24"/>
              </w:rPr>
              <w:t>Ожидаемые результаты реализации п</w:t>
            </w:r>
            <w:r>
              <w:rPr>
                <w:sz w:val="24"/>
                <w:szCs w:val="24"/>
              </w:rPr>
              <w:t>одпрограммы</w:t>
            </w:r>
          </w:p>
        </w:tc>
        <w:tc>
          <w:tcPr>
            <w:tcW w:w="6769" w:type="dxa"/>
          </w:tcPr>
          <w:p w:rsidR="0050316A" w:rsidRPr="008D52F4" w:rsidRDefault="0050316A" w:rsidP="00750469">
            <w:pPr>
              <w:pStyle w:val="aff3"/>
              <w:jc w:val="left"/>
              <w:rPr>
                <w:rFonts w:ascii="Times New Roman" w:hAnsi="Times New Roman" w:cs="Times New Roman"/>
              </w:rPr>
            </w:pPr>
            <w:r w:rsidRPr="008D52F4">
              <w:rPr>
                <w:rFonts w:ascii="Times New Roman" w:hAnsi="Times New Roman" w:cs="Times New Roman"/>
              </w:rPr>
              <w:t xml:space="preserve">реализация программы к </w:t>
            </w:r>
            <w:r>
              <w:rPr>
                <w:rFonts w:ascii="Times New Roman" w:hAnsi="Times New Roman" w:cs="Times New Roman"/>
              </w:rPr>
              <w:t>2022</w:t>
            </w:r>
            <w:r w:rsidRPr="008D52F4">
              <w:rPr>
                <w:rFonts w:ascii="Times New Roman" w:hAnsi="Times New Roman" w:cs="Times New Roman"/>
              </w:rPr>
              <w:t> году в полном объеме позволит:</w:t>
            </w:r>
          </w:p>
          <w:p w:rsidR="0050316A" w:rsidRPr="008D52F4" w:rsidRDefault="0050316A" w:rsidP="00750469">
            <w:pPr>
              <w:pStyle w:val="aff3"/>
              <w:jc w:val="left"/>
              <w:rPr>
                <w:rFonts w:ascii="Times New Roman" w:hAnsi="Times New Roman" w:cs="Times New Roman"/>
              </w:rPr>
            </w:pPr>
            <w:r>
              <w:rPr>
                <w:rFonts w:ascii="Times New Roman" w:hAnsi="Times New Roman" w:cs="Times New Roman"/>
              </w:rPr>
              <w:t xml:space="preserve">- </w:t>
            </w:r>
            <w:r w:rsidRPr="008D52F4">
              <w:rPr>
                <w:rFonts w:ascii="Times New Roman" w:hAnsi="Times New Roman" w:cs="Times New Roman"/>
              </w:rPr>
              <w:t>обеспечить минимизацию материального ущерба от чрезвычайных ситуаций на 8 процентов;</w:t>
            </w:r>
          </w:p>
          <w:p w:rsidR="0050316A" w:rsidRPr="008D52F4" w:rsidRDefault="0050316A" w:rsidP="00750469">
            <w:pPr>
              <w:pStyle w:val="aff3"/>
              <w:jc w:val="left"/>
              <w:rPr>
                <w:rFonts w:ascii="Times New Roman" w:hAnsi="Times New Roman" w:cs="Times New Roman"/>
              </w:rPr>
            </w:pPr>
            <w:r>
              <w:rPr>
                <w:rFonts w:ascii="Times New Roman" w:hAnsi="Times New Roman" w:cs="Times New Roman"/>
              </w:rPr>
              <w:t xml:space="preserve">- </w:t>
            </w:r>
            <w:r w:rsidRPr="008D52F4">
              <w:rPr>
                <w:rFonts w:ascii="Times New Roman" w:hAnsi="Times New Roman" w:cs="Times New Roman"/>
              </w:rPr>
              <w:t>уменьшить время прибытия на место возникновения чрезвычайной ситуации на 10 процентов;</w:t>
            </w:r>
          </w:p>
          <w:p w:rsidR="0050316A" w:rsidRPr="008D52F4" w:rsidRDefault="0050316A" w:rsidP="00750469">
            <w:pPr>
              <w:pStyle w:val="aff3"/>
              <w:jc w:val="left"/>
              <w:rPr>
                <w:rFonts w:ascii="Times New Roman" w:hAnsi="Times New Roman" w:cs="Times New Roman"/>
              </w:rPr>
            </w:pPr>
            <w:r>
              <w:rPr>
                <w:rFonts w:ascii="Times New Roman" w:hAnsi="Times New Roman" w:cs="Times New Roman"/>
              </w:rPr>
              <w:t xml:space="preserve">- </w:t>
            </w:r>
            <w:r w:rsidRPr="008D52F4">
              <w:rPr>
                <w:rFonts w:ascii="Times New Roman" w:hAnsi="Times New Roman" w:cs="Times New Roman"/>
              </w:rPr>
              <w:t>увеличить количество спасенного на воде населения на 9 процентов;</w:t>
            </w:r>
          </w:p>
          <w:p w:rsidR="0050316A" w:rsidRDefault="0050316A" w:rsidP="00750469">
            <w:pPr>
              <w:spacing w:after="0" w:line="240" w:lineRule="auto"/>
              <w:rPr>
                <w:rFonts w:ascii="Times New Roman" w:hAnsi="Times New Roman"/>
                <w:sz w:val="24"/>
                <w:szCs w:val="24"/>
              </w:rPr>
            </w:pPr>
            <w:r>
              <w:rPr>
                <w:rFonts w:ascii="Times New Roman" w:hAnsi="Times New Roman"/>
                <w:sz w:val="24"/>
                <w:szCs w:val="24"/>
              </w:rPr>
              <w:t xml:space="preserve">- </w:t>
            </w:r>
            <w:r w:rsidRPr="008D52F4">
              <w:rPr>
                <w:rFonts w:ascii="Times New Roman" w:hAnsi="Times New Roman"/>
                <w:sz w:val="24"/>
                <w:szCs w:val="24"/>
              </w:rPr>
              <w:t>снизить количество пострадавшего населения на 12 процентов.</w:t>
            </w:r>
          </w:p>
          <w:p w:rsidR="0050316A" w:rsidRDefault="0050316A" w:rsidP="00750469">
            <w:pPr>
              <w:spacing w:after="0" w:line="240" w:lineRule="auto"/>
              <w:rPr>
                <w:rFonts w:ascii="Times New Roman" w:hAnsi="Times New Roman"/>
                <w:sz w:val="24"/>
                <w:szCs w:val="24"/>
              </w:rPr>
            </w:pPr>
            <w:r>
              <w:rPr>
                <w:rFonts w:ascii="Times New Roman" w:hAnsi="Times New Roman"/>
                <w:sz w:val="24"/>
                <w:szCs w:val="24"/>
              </w:rPr>
              <w:t>- с</w:t>
            </w:r>
            <w:r w:rsidRPr="00A54383">
              <w:rPr>
                <w:rFonts w:ascii="Times New Roman" w:hAnsi="Times New Roman"/>
                <w:sz w:val="24"/>
                <w:szCs w:val="24"/>
              </w:rPr>
              <w:t xml:space="preserve">оздание и </w:t>
            </w:r>
            <w:r w:rsidR="00750469">
              <w:rPr>
                <w:rFonts w:ascii="Times New Roman" w:hAnsi="Times New Roman"/>
                <w:sz w:val="24"/>
                <w:szCs w:val="24"/>
              </w:rPr>
              <w:t xml:space="preserve">пополнение резервов финансовых </w:t>
            </w:r>
            <w:r w:rsidRPr="00A54383">
              <w:rPr>
                <w:rFonts w:ascii="Times New Roman" w:hAnsi="Times New Roman"/>
                <w:sz w:val="24"/>
                <w:szCs w:val="24"/>
              </w:rPr>
              <w:t>и материальных ресурсов для ликвидации ЧС на территории Солнцевского района</w:t>
            </w:r>
            <w:r>
              <w:rPr>
                <w:rFonts w:ascii="Times New Roman" w:hAnsi="Times New Roman"/>
                <w:sz w:val="24"/>
                <w:szCs w:val="24"/>
              </w:rPr>
              <w:t xml:space="preserve"> на 100 процентов;</w:t>
            </w:r>
          </w:p>
          <w:p w:rsidR="0050316A" w:rsidRPr="008D52F4" w:rsidRDefault="0050316A" w:rsidP="00750469">
            <w:pPr>
              <w:spacing w:after="0" w:line="240" w:lineRule="auto"/>
              <w:rPr>
                <w:rFonts w:ascii="Times New Roman" w:hAnsi="Times New Roman"/>
                <w:sz w:val="24"/>
                <w:szCs w:val="24"/>
              </w:rPr>
            </w:pPr>
            <w:r>
              <w:rPr>
                <w:rFonts w:ascii="Times New Roman" w:hAnsi="Times New Roman"/>
                <w:sz w:val="24"/>
                <w:szCs w:val="24"/>
              </w:rPr>
              <w:t>- увеличение оповещение населения на 20 процентов.</w:t>
            </w:r>
          </w:p>
        </w:tc>
      </w:tr>
    </w:tbl>
    <w:p w:rsidR="0050316A" w:rsidRPr="00750469" w:rsidRDefault="0050316A" w:rsidP="00750469">
      <w:pPr>
        <w:pStyle w:val="ConsPlusNormal"/>
        <w:jc w:val="center"/>
        <w:outlineLvl w:val="1"/>
        <w:rPr>
          <w:b/>
        </w:rPr>
      </w:pPr>
    </w:p>
    <w:p w:rsidR="0050316A" w:rsidRPr="00750469" w:rsidRDefault="0050316A" w:rsidP="00750469">
      <w:pPr>
        <w:pStyle w:val="ConsPlusNormal"/>
        <w:numPr>
          <w:ilvl w:val="0"/>
          <w:numId w:val="35"/>
        </w:numPr>
        <w:ind w:left="0" w:firstLine="0"/>
        <w:jc w:val="center"/>
        <w:outlineLvl w:val="1"/>
        <w:rPr>
          <w:b/>
        </w:rPr>
      </w:pPr>
      <w:r w:rsidRPr="00750469">
        <w:rPr>
          <w:b/>
        </w:rPr>
        <w:t>Характеристика сферы реализации подпрограммы, описание основных проблем в указан</w:t>
      </w:r>
      <w:r w:rsidR="006C6436">
        <w:rPr>
          <w:b/>
        </w:rPr>
        <w:t>ной сфере и прогноз её развития</w:t>
      </w:r>
    </w:p>
    <w:p w:rsidR="00750469" w:rsidRPr="00750469" w:rsidRDefault="00750469" w:rsidP="00750469">
      <w:pPr>
        <w:pStyle w:val="ConsPlusNormal"/>
        <w:jc w:val="center"/>
        <w:outlineLvl w:val="1"/>
        <w:rPr>
          <w:b/>
        </w:rPr>
      </w:pP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 xml:space="preserve">Сферой реализации </w:t>
      </w:r>
      <w:r>
        <w:rPr>
          <w:rFonts w:ascii="Times New Roman" w:hAnsi="Times New Roman"/>
          <w:sz w:val="24"/>
          <w:szCs w:val="24"/>
        </w:rPr>
        <w:t>подп</w:t>
      </w:r>
      <w:r w:rsidRPr="00510F12">
        <w:rPr>
          <w:rFonts w:ascii="Times New Roman" w:hAnsi="Times New Roman"/>
          <w:sz w:val="24"/>
          <w:szCs w:val="24"/>
        </w:rPr>
        <w:t>рограммы</w:t>
      </w:r>
      <w:r w:rsidRPr="00BA571F">
        <w:rPr>
          <w:rFonts w:ascii="Times New Roman" w:hAnsi="Times New Roman"/>
          <w:sz w:val="24"/>
          <w:szCs w:val="24"/>
        </w:rPr>
        <w:t xml:space="preserve"> является 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w:t>
      </w: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 xml:space="preserve">В последнее десятилетие количество опасных природных явлений и крупных техногенных катастроф на территории Российской Федерации ежегодно растёт, при этом количество чрезвычайных ситуаций и погибших в них людей на протяжении последних лет неуклонно снижается. Это говорит о высокой эффективности предупредительных мероприятий и мероприятий по ликвидации чрезвычайных ситуаций (далее - ЧС). Вместе с тем, риски природных, техногенных и биолого-социальных ЧС, возникающие в процессе глобального изменения климата, </w:t>
      </w:r>
      <w:r w:rsidRPr="00BA571F">
        <w:rPr>
          <w:rFonts w:ascii="Times New Roman" w:hAnsi="Times New Roman"/>
          <w:sz w:val="24"/>
          <w:szCs w:val="24"/>
        </w:rPr>
        <w:lastRenderedPageBreak/>
        <w:t>хозяйственной деятельности, а также в результате крупных техногенных аварий и катастроф, несут значительную угрозу для населения и объектов экономики.</w:t>
      </w: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На территории Солнцевского района сохраняется высокий уровень возникновения чрезвычайных ситуаций природного и техногенного, а также вспышки биолого-социального характера. Наблюдается постоянный рост числа ЧС, прямых и косвенных экономических социальных и материальных потерь.</w:t>
      </w: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На территории Солнцевского района опасность техносферы для населения и окружающей среды обуславливается наличием в промышленности, энергетике и коммунальном хозяйстве пожароопасных и взрывоопасных производств и технологий.</w:t>
      </w:r>
    </w:p>
    <w:p w:rsidR="0050316A" w:rsidRPr="00BA571F" w:rsidRDefault="00750469" w:rsidP="00750469">
      <w:pPr>
        <w:spacing w:after="0" w:line="240" w:lineRule="auto"/>
        <w:ind w:firstLine="709"/>
        <w:jc w:val="both"/>
        <w:rPr>
          <w:rFonts w:ascii="Times New Roman" w:hAnsi="Times New Roman"/>
          <w:sz w:val="24"/>
          <w:szCs w:val="24"/>
        </w:rPr>
      </w:pPr>
      <w:r>
        <w:rPr>
          <w:rFonts w:ascii="Times New Roman" w:hAnsi="Times New Roman"/>
          <w:sz w:val="24"/>
          <w:szCs w:val="24"/>
        </w:rPr>
        <w:t>На территории Солнцевского района насчитывается</w:t>
      </w:r>
      <w:r w:rsidR="0050316A">
        <w:rPr>
          <w:rFonts w:ascii="Times New Roman" w:hAnsi="Times New Roman"/>
          <w:sz w:val="24"/>
          <w:szCs w:val="24"/>
        </w:rPr>
        <w:t xml:space="preserve"> 3</w:t>
      </w:r>
      <w:r w:rsidR="0050316A" w:rsidRPr="00BA571F">
        <w:rPr>
          <w:rFonts w:ascii="Times New Roman" w:hAnsi="Times New Roman"/>
          <w:sz w:val="24"/>
          <w:szCs w:val="24"/>
        </w:rPr>
        <w:t xml:space="preserve"> – взрывопожароопасных объектов. Возможные источники ЧС составляют зону опасности воздействия по</w:t>
      </w:r>
      <w:r>
        <w:rPr>
          <w:rFonts w:ascii="Times New Roman" w:hAnsi="Times New Roman"/>
          <w:sz w:val="24"/>
          <w:szCs w:val="24"/>
        </w:rPr>
        <w:t xml:space="preserve">ражающих факторов площадью 1052 </w:t>
      </w:r>
      <w:r w:rsidR="0050316A" w:rsidRPr="00BA571F">
        <w:rPr>
          <w:rFonts w:ascii="Times New Roman" w:hAnsi="Times New Roman"/>
          <w:sz w:val="24"/>
          <w:szCs w:val="24"/>
        </w:rPr>
        <w:t>км</w:t>
      </w:r>
      <w:r w:rsidR="0050316A">
        <w:rPr>
          <w:rFonts w:ascii="Times New Roman" w:hAnsi="Times New Roman"/>
          <w:sz w:val="24"/>
          <w:szCs w:val="24"/>
        </w:rPr>
        <w:t>.</w:t>
      </w:r>
      <w:r w:rsidR="0050316A" w:rsidRPr="00BA571F">
        <w:rPr>
          <w:rFonts w:ascii="Times New Roman" w:hAnsi="Times New Roman"/>
          <w:sz w:val="24"/>
          <w:szCs w:val="24"/>
          <w:vertAlign w:val="superscript"/>
        </w:rPr>
        <w:t>2</w:t>
      </w:r>
      <w:r w:rsidR="0050316A">
        <w:rPr>
          <w:rFonts w:ascii="Times New Roman" w:hAnsi="Times New Roman"/>
          <w:sz w:val="24"/>
          <w:szCs w:val="24"/>
        </w:rPr>
        <w:t xml:space="preserve"> с населением 16</w:t>
      </w:r>
      <w:r>
        <w:rPr>
          <w:rFonts w:ascii="Times New Roman" w:hAnsi="Times New Roman"/>
          <w:sz w:val="24"/>
          <w:szCs w:val="24"/>
        </w:rPr>
        <w:t xml:space="preserve"> тыс. ч</w:t>
      </w:r>
      <w:r w:rsidR="0050316A" w:rsidRPr="00BA571F">
        <w:rPr>
          <w:rFonts w:ascii="Times New Roman" w:hAnsi="Times New Roman"/>
          <w:sz w:val="24"/>
          <w:szCs w:val="24"/>
        </w:rPr>
        <w:t>еловек.</w:t>
      </w:r>
    </w:p>
    <w:p w:rsidR="0050316A" w:rsidRPr="00BA571F" w:rsidRDefault="0050316A" w:rsidP="00750469">
      <w:pPr>
        <w:spacing w:after="0" w:line="240" w:lineRule="auto"/>
        <w:ind w:firstLine="709"/>
        <w:jc w:val="both"/>
        <w:rPr>
          <w:rFonts w:ascii="Times New Roman" w:hAnsi="Times New Roman"/>
          <w:sz w:val="24"/>
          <w:szCs w:val="24"/>
        </w:rPr>
      </w:pPr>
    </w:p>
    <w:p w:rsidR="0050316A" w:rsidRPr="00834FE0" w:rsidRDefault="0050316A" w:rsidP="00750469">
      <w:pPr>
        <w:spacing w:after="0" w:line="240" w:lineRule="auto"/>
        <w:ind w:firstLine="709"/>
        <w:jc w:val="both"/>
        <w:rPr>
          <w:rFonts w:ascii="Times New Roman" w:hAnsi="Times New Roman"/>
          <w:sz w:val="24"/>
          <w:szCs w:val="24"/>
        </w:rPr>
      </w:pPr>
      <w:r w:rsidRPr="00834FE0">
        <w:rPr>
          <w:rFonts w:ascii="Times New Roman" w:hAnsi="Times New Roman"/>
          <w:sz w:val="24"/>
          <w:szCs w:val="24"/>
        </w:rPr>
        <w:t>В период с 2015 по 2019 год на водных объекта</w:t>
      </w:r>
      <w:r w:rsidR="00750469">
        <w:rPr>
          <w:rFonts w:ascii="Times New Roman" w:hAnsi="Times New Roman"/>
          <w:sz w:val="24"/>
          <w:szCs w:val="24"/>
        </w:rPr>
        <w:t xml:space="preserve">х Солнцевского района погибло 7 </w:t>
      </w:r>
      <w:r w:rsidRPr="00834FE0">
        <w:rPr>
          <w:rFonts w:ascii="Times New Roman" w:hAnsi="Times New Roman"/>
          <w:sz w:val="24"/>
          <w:szCs w:val="24"/>
        </w:rPr>
        <w:t>человек.</w:t>
      </w: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Н</w:t>
      </w:r>
      <w:r>
        <w:rPr>
          <w:rFonts w:ascii="Times New Roman" w:hAnsi="Times New Roman"/>
          <w:sz w:val="24"/>
          <w:szCs w:val="24"/>
        </w:rPr>
        <w:t>есмотря на наличие пляжа</w:t>
      </w:r>
      <w:r w:rsidRPr="00BA571F">
        <w:rPr>
          <w:rFonts w:ascii="Times New Roman" w:hAnsi="Times New Roman"/>
          <w:sz w:val="24"/>
          <w:szCs w:val="24"/>
        </w:rPr>
        <w:t>, большинство населения Солнцевского района использует для отдыха на воде в период купального сезона стихийные и неорганизованные места отдыха на воде, приводящие к несчастным случаям с людьми и гибели на воде.</w:t>
      </w: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Создание организованных мест массового отдыха людей на воде (пляжей) и общественных спасательных постов является главной составляющей в создании комплексной безопасности населения на водных объектах Солнцевского района.</w:t>
      </w: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Снижение рисков и смягчение последствий ЧС природного, техногенного характера, предотвращение гибели людей достигается за счёт повышения эффективности реал</w:t>
      </w:r>
      <w:r w:rsidR="00750469">
        <w:rPr>
          <w:rFonts w:ascii="Times New Roman" w:hAnsi="Times New Roman"/>
          <w:sz w:val="24"/>
          <w:szCs w:val="24"/>
        </w:rPr>
        <w:t>изации полномочий</w:t>
      </w:r>
      <w:r w:rsidRPr="00BA571F">
        <w:rPr>
          <w:rFonts w:ascii="Times New Roman" w:hAnsi="Times New Roman"/>
          <w:sz w:val="24"/>
          <w:szCs w:val="24"/>
        </w:rPr>
        <w:t xml:space="preserve"> органов местного самоуправления в области обеспечения безопасности жизнедеятельности населения, обновления парка технологического оборудования, материально-технических средств, внедрения современных технических средств информирования и оповещения населения.</w:t>
      </w: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Для предотвращения ЧС и ликвидации их негати</w:t>
      </w:r>
      <w:r w:rsidR="00750469">
        <w:rPr>
          <w:rFonts w:ascii="Times New Roman" w:hAnsi="Times New Roman"/>
          <w:sz w:val="24"/>
          <w:szCs w:val="24"/>
        </w:rPr>
        <w:t xml:space="preserve">вных последствий на территории </w:t>
      </w:r>
      <w:r w:rsidRPr="00BA571F">
        <w:rPr>
          <w:rFonts w:ascii="Times New Roman" w:hAnsi="Times New Roman"/>
          <w:sz w:val="24"/>
          <w:szCs w:val="24"/>
        </w:rPr>
        <w:t>Солнцевского района Курской области существенное значение имеет система принимаемых мер.</w:t>
      </w: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В сложившейся ситуации непринятие действенных мер по реализации организационных и практических мероприятий, направленных на обеспечение защиты объектов, населенных пунктов, обновление материально-технической базы, может привести к тяжким последствиям.</w:t>
      </w:r>
    </w:p>
    <w:p w:rsidR="0050316A" w:rsidRPr="00BA571F" w:rsidRDefault="0050316A" w:rsidP="00750469">
      <w:pPr>
        <w:spacing w:after="0" w:line="240" w:lineRule="auto"/>
        <w:ind w:firstLine="709"/>
        <w:jc w:val="both"/>
        <w:rPr>
          <w:rFonts w:ascii="Times New Roman" w:hAnsi="Times New Roman"/>
          <w:sz w:val="24"/>
          <w:szCs w:val="24"/>
        </w:rPr>
      </w:pPr>
      <w:r w:rsidRPr="00BA571F">
        <w:rPr>
          <w:rFonts w:ascii="Times New Roman" w:hAnsi="Times New Roman"/>
          <w:sz w:val="24"/>
          <w:szCs w:val="24"/>
        </w:rPr>
        <w:t>Обеспечение необходимого уровня комплексной безопасности и минимизация потерь вследствие чрезвычайных ситуаций является важнейшим фактором устойчивого социально-экономического развития Солнцевского района</w:t>
      </w:r>
      <w:r>
        <w:rPr>
          <w:rFonts w:ascii="Times New Roman" w:hAnsi="Times New Roman"/>
          <w:sz w:val="24"/>
          <w:szCs w:val="24"/>
        </w:rPr>
        <w:t xml:space="preserve"> Курской области</w:t>
      </w:r>
      <w:r w:rsidRPr="00BA571F">
        <w:rPr>
          <w:rFonts w:ascii="Times New Roman" w:hAnsi="Times New Roman"/>
          <w:sz w:val="24"/>
          <w:szCs w:val="24"/>
        </w:rPr>
        <w:t>.</w:t>
      </w:r>
    </w:p>
    <w:p w:rsidR="0050316A" w:rsidRPr="00750469" w:rsidRDefault="0050316A" w:rsidP="00750469">
      <w:pPr>
        <w:pStyle w:val="ConsPlusNormal"/>
        <w:jc w:val="center"/>
        <w:outlineLvl w:val="1"/>
        <w:rPr>
          <w:b/>
        </w:rPr>
      </w:pPr>
    </w:p>
    <w:p w:rsidR="0050316A" w:rsidRPr="00750469" w:rsidRDefault="0050316A" w:rsidP="00750469">
      <w:pPr>
        <w:pStyle w:val="ConsPlusNormal"/>
        <w:jc w:val="center"/>
        <w:outlineLvl w:val="1"/>
        <w:rPr>
          <w:b/>
        </w:rPr>
      </w:pPr>
      <w:r w:rsidRPr="00750469">
        <w:rPr>
          <w:b/>
        </w:rPr>
        <w:t>II. Приоритет</w:t>
      </w:r>
      <w:r w:rsidR="00750469" w:rsidRPr="00750469">
        <w:rPr>
          <w:b/>
        </w:rPr>
        <w:t xml:space="preserve">ы государственной политики в </w:t>
      </w:r>
      <w:r w:rsidRPr="00750469">
        <w:rPr>
          <w:b/>
        </w:rPr>
        <w:t xml:space="preserve">сфере </w:t>
      </w:r>
      <w:r w:rsidR="00750469" w:rsidRPr="00750469">
        <w:rPr>
          <w:b/>
        </w:rPr>
        <w:t xml:space="preserve">реализации подпрограммы, цели, </w:t>
      </w:r>
      <w:r w:rsidRPr="00750469">
        <w:rPr>
          <w:b/>
        </w:rPr>
        <w:t>задачи и показатели (индикаторы) достижения целей и решение задач</w:t>
      </w:r>
    </w:p>
    <w:p w:rsidR="0050316A" w:rsidRPr="00750469" w:rsidRDefault="0050316A" w:rsidP="00750469">
      <w:pPr>
        <w:pStyle w:val="ConsPlusNormal"/>
        <w:jc w:val="center"/>
        <w:outlineLvl w:val="1"/>
      </w:pPr>
    </w:p>
    <w:p w:rsidR="0050316A" w:rsidRPr="00BA571F" w:rsidRDefault="0050316A" w:rsidP="00750469">
      <w:pPr>
        <w:spacing w:after="0" w:line="240" w:lineRule="auto"/>
        <w:ind w:firstLine="720"/>
        <w:jc w:val="both"/>
        <w:rPr>
          <w:rFonts w:ascii="Times New Roman" w:hAnsi="Times New Roman"/>
          <w:sz w:val="24"/>
          <w:szCs w:val="24"/>
        </w:rPr>
      </w:pPr>
      <w:r w:rsidRPr="00BA571F">
        <w:rPr>
          <w:rFonts w:ascii="Times New Roman" w:hAnsi="Times New Roman"/>
          <w:sz w:val="24"/>
          <w:szCs w:val="24"/>
        </w:rPr>
        <w:t>На современном этапе важным аспектом является значительное повышение эффективности реагирования на чрезвычайные ситуации различного характера, так как проблемы защиты населения и территорий от чрезвычайных ситуаций приобрели сегодня государственные масштабы, в том числ</w:t>
      </w:r>
      <w:r w:rsidR="00750469">
        <w:rPr>
          <w:rFonts w:ascii="Times New Roman" w:hAnsi="Times New Roman"/>
          <w:sz w:val="24"/>
          <w:szCs w:val="24"/>
        </w:rPr>
        <w:t xml:space="preserve">е и на территории Солнцевского </w:t>
      </w:r>
      <w:r w:rsidRPr="00BA571F">
        <w:rPr>
          <w:rFonts w:ascii="Times New Roman" w:hAnsi="Times New Roman"/>
          <w:sz w:val="24"/>
          <w:szCs w:val="24"/>
        </w:rPr>
        <w:t>района.</w:t>
      </w:r>
    </w:p>
    <w:p w:rsidR="0050316A" w:rsidRPr="00ED2553" w:rsidRDefault="0050316A" w:rsidP="00750469">
      <w:pPr>
        <w:spacing w:after="0" w:line="240" w:lineRule="auto"/>
        <w:ind w:firstLine="720"/>
        <w:jc w:val="both"/>
        <w:rPr>
          <w:rFonts w:ascii="Times New Roman" w:hAnsi="Times New Roman"/>
          <w:sz w:val="24"/>
          <w:szCs w:val="24"/>
        </w:rPr>
      </w:pPr>
      <w:r w:rsidRPr="00ED2553">
        <w:rPr>
          <w:rFonts w:ascii="Times New Roman" w:hAnsi="Times New Roman"/>
          <w:sz w:val="24"/>
          <w:szCs w:val="24"/>
        </w:rPr>
        <w:t>Целью подпрограммы является обеспечение комплексной безопасности населения и территории</w:t>
      </w:r>
      <w:r>
        <w:rPr>
          <w:rFonts w:ascii="Times New Roman" w:hAnsi="Times New Roman"/>
          <w:sz w:val="24"/>
          <w:szCs w:val="24"/>
        </w:rPr>
        <w:t xml:space="preserve"> Солнцевского района</w:t>
      </w:r>
      <w:r w:rsidRPr="00ED2553">
        <w:rPr>
          <w:rFonts w:ascii="Times New Roman" w:hAnsi="Times New Roman"/>
          <w:sz w:val="24"/>
          <w:szCs w:val="24"/>
        </w:rPr>
        <w:t xml:space="preserve">, снижение риска чрезвычайных ситуаций природного и техногенного характера, сокращение количества погибших и </w:t>
      </w:r>
      <w:r w:rsidRPr="00ED2553">
        <w:rPr>
          <w:rFonts w:ascii="Times New Roman" w:hAnsi="Times New Roman"/>
          <w:sz w:val="24"/>
          <w:szCs w:val="24"/>
        </w:rPr>
        <w:lastRenderedPageBreak/>
        <w:t>пострадавших в чрезвычайных ситуациях, увеличение предотвращенного материального ущерба от чрезвычайных ситуаций.</w:t>
      </w:r>
    </w:p>
    <w:p w:rsidR="0050316A" w:rsidRPr="00BA571F" w:rsidRDefault="0050316A" w:rsidP="00750469">
      <w:pPr>
        <w:spacing w:after="0" w:line="240" w:lineRule="auto"/>
        <w:ind w:firstLine="720"/>
        <w:jc w:val="both"/>
        <w:rPr>
          <w:rFonts w:ascii="Times New Roman" w:hAnsi="Times New Roman"/>
          <w:sz w:val="24"/>
          <w:szCs w:val="24"/>
        </w:rPr>
      </w:pPr>
      <w:r w:rsidRPr="00BA571F">
        <w:rPr>
          <w:rFonts w:ascii="Times New Roman" w:hAnsi="Times New Roman"/>
          <w:sz w:val="24"/>
          <w:szCs w:val="24"/>
        </w:rPr>
        <w:t>Достижение поставленной цели в рамках муниципальной программы предусмотрено путем решения следующих задач:</w:t>
      </w:r>
    </w:p>
    <w:p w:rsidR="0050316A" w:rsidRPr="00822FE3" w:rsidRDefault="0050316A" w:rsidP="00750469">
      <w:pPr>
        <w:pStyle w:val="aff3"/>
        <w:ind w:firstLine="720"/>
        <w:rPr>
          <w:rFonts w:ascii="Times New Roman" w:hAnsi="Times New Roman" w:cs="Times New Roman"/>
        </w:rPr>
      </w:pPr>
      <w:r w:rsidRPr="00822FE3">
        <w:rPr>
          <w:rFonts w:ascii="Times New Roman" w:hAnsi="Times New Roman" w:cs="Times New Roman"/>
        </w:rPr>
        <w:t xml:space="preserve">- подготовка населения в области гражданской обороны, защиты от чрезвычайных ситуаций, своевременное оповещение и оперативное информирование граждан о чрезвычайных ситуациях; </w:t>
      </w:r>
    </w:p>
    <w:p w:rsidR="0050316A" w:rsidRDefault="0050316A" w:rsidP="00750469">
      <w:pPr>
        <w:pStyle w:val="aff3"/>
        <w:ind w:firstLine="709"/>
        <w:rPr>
          <w:rFonts w:ascii="Times New Roman" w:hAnsi="Times New Roman" w:cs="Times New Roman"/>
        </w:rPr>
      </w:pPr>
      <w:r w:rsidRPr="00822FE3">
        <w:rPr>
          <w:rFonts w:ascii="Times New Roman" w:hAnsi="Times New Roman" w:cs="Times New Roman"/>
        </w:rPr>
        <w:t>- 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p w:rsidR="0050316A" w:rsidRPr="004C2E20" w:rsidRDefault="00750469" w:rsidP="007504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50316A" w:rsidRPr="004C2E20">
        <w:rPr>
          <w:rFonts w:ascii="Times New Roman" w:hAnsi="Times New Roman"/>
          <w:sz w:val="24"/>
          <w:szCs w:val="24"/>
        </w:rPr>
        <w:t>материально – техническое обеспечение системы гражданской обороны, защиты населения и территорий от чрезвычайных ситуаций, безопасность людей на водных объектах;</w:t>
      </w:r>
    </w:p>
    <w:p w:rsidR="0050316A" w:rsidRDefault="0050316A" w:rsidP="00750469">
      <w:pPr>
        <w:spacing w:after="0" w:line="240" w:lineRule="auto"/>
        <w:ind w:firstLine="720"/>
        <w:jc w:val="both"/>
        <w:rPr>
          <w:rFonts w:ascii="Times New Roman" w:hAnsi="Times New Roman"/>
          <w:sz w:val="24"/>
          <w:szCs w:val="24"/>
        </w:rPr>
      </w:pPr>
      <w:r w:rsidRPr="00822FE3">
        <w:rPr>
          <w:rFonts w:ascii="Times New Roman" w:hAnsi="Times New Roman"/>
          <w:sz w:val="24"/>
          <w:szCs w:val="24"/>
        </w:rPr>
        <w:t>- повышение квалификации должностных лиц и работников в области гражданской обороны, защиты населения и территорий от чрезвычайных ситуаций, подготовки должностных лиц</w:t>
      </w:r>
      <w:r>
        <w:rPr>
          <w:rFonts w:ascii="Times New Roman" w:hAnsi="Times New Roman"/>
          <w:sz w:val="24"/>
          <w:szCs w:val="24"/>
        </w:rPr>
        <w:t xml:space="preserve"> </w:t>
      </w:r>
      <w:r w:rsidRPr="00822FE3">
        <w:rPr>
          <w:rFonts w:ascii="Times New Roman" w:hAnsi="Times New Roman"/>
          <w:sz w:val="24"/>
          <w:szCs w:val="24"/>
        </w:rPr>
        <w:t>органов местного самоуправления, работников организаций в области гражданской обороны, защиты населения и территорий от чрезвычайных ситуаци</w:t>
      </w:r>
      <w:r>
        <w:rPr>
          <w:rFonts w:ascii="Times New Roman" w:hAnsi="Times New Roman"/>
          <w:sz w:val="24"/>
          <w:szCs w:val="24"/>
        </w:rPr>
        <w:t>й и других категорий;</w:t>
      </w:r>
    </w:p>
    <w:p w:rsidR="0050316A" w:rsidRDefault="0050316A" w:rsidP="00750469">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Pr="00911D21">
        <w:rPr>
          <w:rFonts w:ascii="Times New Roman" w:hAnsi="Times New Roman"/>
          <w:sz w:val="24"/>
          <w:szCs w:val="24"/>
        </w:rPr>
        <w:t>развитие и совершенствование системы оповещения населения, повышение эффективности оповещения населения района, в том числе повышение полноты охвата населения системой оповещения</w:t>
      </w:r>
    </w:p>
    <w:p w:rsidR="0050316A" w:rsidRPr="00750469" w:rsidRDefault="0050316A" w:rsidP="00750469">
      <w:pPr>
        <w:spacing w:after="0" w:line="240" w:lineRule="auto"/>
        <w:jc w:val="center"/>
        <w:rPr>
          <w:rFonts w:ascii="Times New Roman" w:hAnsi="Times New Roman"/>
          <w:sz w:val="28"/>
          <w:szCs w:val="28"/>
        </w:rPr>
      </w:pPr>
    </w:p>
    <w:p w:rsidR="0050316A" w:rsidRPr="00750469" w:rsidRDefault="0050316A" w:rsidP="00750469">
      <w:pPr>
        <w:spacing w:after="0" w:line="240" w:lineRule="auto"/>
        <w:jc w:val="center"/>
        <w:rPr>
          <w:rFonts w:ascii="Times New Roman" w:hAnsi="Times New Roman"/>
          <w:sz w:val="28"/>
          <w:szCs w:val="28"/>
        </w:rPr>
      </w:pPr>
      <w:r w:rsidRPr="00750469">
        <w:rPr>
          <w:rFonts w:ascii="Times New Roman" w:hAnsi="Times New Roman"/>
          <w:b/>
          <w:sz w:val="28"/>
          <w:szCs w:val="28"/>
        </w:rPr>
        <w:t>III. Прогноз конечных результатов подпрограммы</w:t>
      </w:r>
    </w:p>
    <w:p w:rsidR="00750469" w:rsidRPr="00750469" w:rsidRDefault="00750469" w:rsidP="00750469">
      <w:pPr>
        <w:spacing w:after="0" w:line="240" w:lineRule="auto"/>
        <w:jc w:val="center"/>
        <w:rPr>
          <w:rFonts w:ascii="Times New Roman" w:hAnsi="Times New Roman"/>
          <w:sz w:val="28"/>
          <w:szCs w:val="28"/>
        </w:rPr>
      </w:pPr>
    </w:p>
    <w:p w:rsidR="0050316A" w:rsidRPr="00750469" w:rsidRDefault="0050316A" w:rsidP="00750469">
      <w:pPr>
        <w:spacing w:after="0" w:line="240" w:lineRule="auto"/>
        <w:ind w:firstLine="720"/>
        <w:jc w:val="both"/>
        <w:rPr>
          <w:rFonts w:ascii="Times New Roman" w:hAnsi="Times New Roman"/>
          <w:sz w:val="24"/>
          <w:szCs w:val="24"/>
        </w:rPr>
      </w:pPr>
      <w:r w:rsidRPr="00750469">
        <w:rPr>
          <w:rFonts w:ascii="Times New Roman" w:hAnsi="Times New Roman"/>
          <w:sz w:val="24"/>
          <w:szCs w:val="24"/>
        </w:rPr>
        <w:t>Ожидаемыми результатами реализации подпрограммы являются:</w:t>
      </w:r>
    </w:p>
    <w:p w:rsidR="0050316A" w:rsidRPr="00750469" w:rsidRDefault="0050316A" w:rsidP="00750469">
      <w:pPr>
        <w:pStyle w:val="aff3"/>
        <w:ind w:firstLine="720"/>
        <w:rPr>
          <w:rFonts w:ascii="Times New Roman" w:hAnsi="Times New Roman" w:cs="Times New Roman"/>
        </w:rPr>
      </w:pPr>
      <w:r w:rsidRPr="00750469">
        <w:rPr>
          <w:rFonts w:ascii="Times New Roman" w:hAnsi="Times New Roman" w:cs="Times New Roman"/>
        </w:rPr>
        <w:t>- обеспечить минимизацию материального ущерба от чрезвычайных ситуаций на 8 процентов;</w:t>
      </w:r>
    </w:p>
    <w:p w:rsidR="0050316A" w:rsidRPr="00750469" w:rsidRDefault="0050316A" w:rsidP="00750469">
      <w:pPr>
        <w:pStyle w:val="aff3"/>
        <w:ind w:firstLine="720"/>
        <w:rPr>
          <w:rFonts w:ascii="Times New Roman" w:hAnsi="Times New Roman" w:cs="Times New Roman"/>
        </w:rPr>
      </w:pPr>
      <w:r w:rsidRPr="00750469">
        <w:rPr>
          <w:rFonts w:ascii="Times New Roman" w:hAnsi="Times New Roman" w:cs="Times New Roman"/>
        </w:rPr>
        <w:t>- уменьшить время прибытия на место возникновения чрезвычайной ситуации на 10 процентов;</w:t>
      </w:r>
    </w:p>
    <w:p w:rsidR="0050316A" w:rsidRPr="00750469" w:rsidRDefault="0050316A" w:rsidP="00750469">
      <w:pPr>
        <w:pStyle w:val="aff3"/>
        <w:ind w:firstLine="709"/>
        <w:rPr>
          <w:rFonts w:ascii="Times New Roman" w:hAnsi="Times New Roman" w:cs="Times New Roman"/>
        </w:rPr>
      </w:pPr>
      <w:r w:rsidRPr="00750469">
        <w:rPr>
          <w:rFonts w:ascii="Times New Roman" w:hAnsi="Times New Roman" w:cs="Times New Roman"/>
        </w:rPr>
        <w:t>- увеличить количество спасенного на воде населения на 9 процентов;</w:t>
      </w:r>
    </w:p>
    <w:p w:rsidR="0050316A" w:rsidRPr="00750469" w:rsidRDefault="0050316A" w:rsidP="00750469">
      <w:pPr>
        <w:spacing w:after="0" w:line="240" w:lineRule="auto"/>
        <w:ind w:firstLine="709"/>
        <w:jc w:val="both"/>
        <w:rPr>
          <w:rFonts w:ascii="Times New Roman" w:hAnsi="Times New Roman"/>
          <w:sz w:val="24"/>
          <w:szCs w:val="24"/>
        </w:rPr>
      </w:pPr>
      <w:r w:rsidRPr="00750469">
        <w:rPr>
          <w:rFonts w:ascii="Times New Roman" w:hAnsi="Times New Roman"/>
          <w:sz w:val="24"/>
          <w:szCs w:val="24"/>
        </w:rPr>
        <w:t>- снизить количество пострадавшего населения на 12 процентов;</w:t>
      </w:r>
    </w:p>
    <w:p w:rsidR="0050316A" w:rsidRPr="00750469" w:rsidRDefault="0050316A" w:rsidP="00750469">
      <w:pPr>
        <w:spacing w:after="0" w:line="240" w:lineRule="auto"/>
        <w:ind w:firstLine="709"/>
        <w:jc w:val="both"/>
        <w:rPr>
          <w:rFonts w:ascii="Times New Roman" w:hAnsi="Times New Roman"/>
          <w:sz w:val="24"/>
          <w:szCs w:val="24"/>
        </w:rPr>
      </w:pPr>
      <w:r w:rsidRPr="00750469">
        <w:rPr>
          <w:rFonts w:ascii="Times New Roman" w:hAnsi="Times New Roman"/>
          <w:sz w:val="24"/>
          <w:szCs w:val="24"/>
        </w:rPr>
        <w:t xml:space="preserve">- создание и </w:t>
      </w:r>
      <w:r w:rsidR="00750469" w:rsidRPr="00750469">
        <w:rPr>
          <w:rFonts w:ascii="Times New Roman" w:hAnsi="Times New Roman"/>
          <w:sz w:val="24"/>
          <w:szCs w:val="24"/>
        </w:rPr>
        <w:t xml:space="preserve">пополнение резервов финансовых </w:t>
      </w:r>
      <w:r w:rsidRPr="00750469">
        <w:rPr>
          <w:rFonts w:ascii="Times New Roman" w:hAnsi="Times New Roman"/>
          <w:sz w:val="24"/>
          <w:szCs w:val="24"/>
        </w:rPr>
        <w:t>и материальных ресурсов для ликвидации ЧС на территории Солнцевского района на 100 процентов;</w:t>
      </w:r>
    </w:p>
    <w:p w:rsidR="0050316A" w:rsidRPr="00750469" w:rsidRDefault="0050316A" w:rsidP="00750469">
      <w:pPr>
        <w:spacing w:after="0" w:line="240" w:lineRule="auto"/>
        <w:ind w:firstLine="720"/>
        <w:jc w:val="both"/>
        <w:rPr>
          <w:rFonts w:ascii="Times New Roman" w:hAnsi="Times New Roman"/>
          <w:sz w:val="24"/>
          <w:szCs w:val="24"/>
        </w:rPr>
      </w:pPr>
      <w:r w:rsidRPr="00750469">
        <w:rPr>
          <w:rFonts w:ascii="Times New Roman" w:hAnsi="Times New Roman"/>
          <w:sz w:val="24"/>
          <w:szCs w:val="24"/>
        </w:rPr>
        <w:t>- увеличение оповещение населения на 20 процентов</w:t>
      </w:r>
      <w:r w:rsidR="00750469" w:rsidRPr="00750469">
        <w:rPr>
          <w:rFonts w:ascii="Times New Roman" w:hAnsi="Times New Roman"/>
          <w:sz w:val="24"/>
          <w:szCs w:val="24"/>
        </w:rPr>
        <w:t>.</w:t>
      </w:r>
    </w:p>
    <w:p w:rsidR="00750469" w:rsidRPr="00750469" w:rsidRDefault="00750469" w:rsidP="00750469">
      <w:pPr>
        <w:spacing w:after="0" w:line="240" w:lineRule="auto"/>
        <w:jc w:val="center"/>
        <w:rPr>
          <w:rFonts w:ascii="Times New Roman" w:hAnsi="Times New Roman"/>
          <w:b/>
          <w:sz w:val="28"/>
          <w:szCs w:val="28"/>
        </w:rPr>
      </w:pPr>
    </w:p>
    <w:p w:rsidR="0050316A" w:rsidRPr="00750469" w:rsidRDefault="0050316A" w:rsidP="00750469">
      <w:pPr>
        <w:spacing w:after="0" w:line="240" w:lineRule="auto"/>
        <w:jc w:val="center"/>
        <w:rPr>
          <w:rFonts w:ascii="Times New Roman" w:hAnsi="Times New Roman"/>
          <w:b/>
          <w:sz w:val="28"/>
          <w:szCs w:val="28"/>
        </w:rPr>
      </w:pPr>
      <w:r w:rsidRPr="00750469">
        <w:rPr>
          <w:rFonts w:ascii="Times New Roman" w:hAnsi="Times New Roman"/>
          <w:b/>
          <w:sz w:val="28"/>
          <w:szCs w:val="28"/>
        </w:rPr>
        <w:t xml:space="preserve">IV. </w:t>
      </w:r>
      <w:r w:rsidR="00750469" w:rsidRPr="00750469">
        <w:rPr>
          <w:rFonts w:ascii="Times New Roman" w:hAnsi="Times New Roman"/>
          <w:b/>
          <w:sz w:val="28"/>
          <w:szCs w:val="28"/>
        </w:rPr>
        <w:t xml:space="preserve">Сроки реализации </w:t>
      </w:r>
      <w:r w:rsidRPr="00750469">
        <w:rPr>
          <w:rFonts w:ascii="Times New Roman" w:hAnsi="Times New Roman"/>
          <w:b/>
          <w:sz w:val="28"/>
          <w:szCs w:val="28"/>
        </w:rPr>
        <w:t>подпрограммы</w:t>
      </w:r>
    </w:p>
    <w:p w:rsidR="00750469" w:rsidRPr="00750469" w:rsidRDefault="00750469" w:rsidP="00750469">
      <w:pPr>
        <w:spacing w:after="0" w:line="240" w:lineRule="auto"/>
        <w:jc w:val="center"/>
        <w:rPr>
          <w:rFonts w:ascii="Times New Roman" w:hAnsi="Times New Roman"/>
          <w:b/>
          <w:sz w:val="28"/>
          <w:szCs w:val="28"/>
        </w:rPr>
      </w:pPr>
    </w:p>
    <w:p w:rsidR="0050316A" w:rsidRDefault="0050316A" w:rsidP="00750469">
      <w:pPr>
        <w:spacing w:after="0" w:line="240" w:lineRule="auto"/>
        <w:ind w:firstLine="709"/>
        <w:jc w:val="both"/>
        <w:rPr>
          <w:rFonts w:ascii="Times New Roman" w:hAnsi="Times New Roman"/>
          <w:sz w:val="24"/>
          <w:szCs w:val="24"/>
        </w:rPr>
      </w:pPr>
      <w:r>
        <w:rPr>
          <w:rFonts w:ascii="Times New Roman" w:hAnsi="Times New Roman"/>
          <w:sz w:val="24"/>
          <w:szCs w:val="24"/>
        </w:rPr>
        <w:t>Под</w:t>
      </w:r>
      <w:r w:rsidRPr="00957BC7">
        <w:rPr>
          <w:rFonts w:ascii="Times New Roman" w:hAnsi="Times New Roman"/>
          <w:sz w:val="24"/>
          <w:szCs w:val="24"/>
        </w:rPr>
        <w:t>про</w:t>
      </w:r>
      <w:r>
        <w:rPr>
          <w:rFonts w:ascii="Times New Roman" w:hAnsi="Times New Roman"/>
          <w:sz w:val="24"/>
          <w:szCs w:val="24"/>
        </w:rPr>
        <w:t>г</w:t>
      </w:r>
      <w:r w:rsidR="00750469">
        <w:rPr>
          <w:rFonts w:ascii="Times New Roman" w:hAnsi="Times New Roman"/>
          <w:sz w:val="24"/>
          <w:szCs w:val="24"/>
        </w:rPr>
        <w:t xml:space="preserve">рамма реализуется в период 2020 – </w:t>
      </w:r>
      <w:r>
        <w:rPr>
          <w:rFonts w:ascii="Times New Roman" w:hAnsi="Times New Roman"/>
          <w:sz w:val="24"/>
          <w:szCs w:val="24"/>
        </w:rPr>
        <w:t>2022</w:t>
      </w:r>
      <w:r w:rsidR="00750469">
        <w:rPr>
          <w:rFonts w:ascii="Times New Roman" w:hAnsi="Times New Roman"/>
          <w:sz w:val="24"/>
          <w:szCs w:val="24"/>
        </w:rPr>
        <w:t xml:space="preserve"> </w:t>
      </w:r>
      <w:r w:rsidRPr="00957BC7">
        <w:rPr>
          <w:rFonts w:ascii="Times New Roman" w:hAnsi="Times New Roman"/>
          <w:sz w:val="24"/>
          <w:szCs w:val="24"/>
        </w:rPr>
        <w:t>годов в один этап.</w:t>
      </w:r>
    </w:p>
    <w:p w:rsidR="0050316A" w:rsidRPr="00957BC7" w:rsidRDefault="0050316A" w:rsidP="00750469">
      <w:pPr>
        <w:spacing w:after="0" w:line="240" w:lineRule="auto"/>
        <w:ind w:firstLine="709"/>
        <w:jc w:val="both"/>
        <w:rPr>
          <w:rFonts w:ascii="Times New Roman" w:hAnsi="Times New Roman"/>
          <w:sz w:val="24"/>
          <w:szCs w:val="24"/>
        </w:rPr>
      </w:pPr>
      <w:r w:rsidRPr="00957BC7">
        <w:rPr>
          <w:rFonts w:ascii="Times New Roman" w:hAnsi="Times New Roman"/>
          <w:sz w:val="24"/>
          <w:szCs w:val="24"/>
        </w:rPr>
        <w:t xml:space="preserve">Промежуточные показатели реализации </w:t>
      </w:r>
      <w:r>
        <w:rPr>
          <w:rFonts w:ascii="Times New Roman" w:hAnsi="Times New Roman"/>
          <w:sz w:val="24"/>
          <w:szCs w:val="24"/>
        </w:rPr>
        <w:t>под</w:t>
      </w:r>
      <w:r w:rsidRPr="00957BC7">
        <w:rPr>
          <w:rFonts w:ascii="Times New Roman" w:hAnsi="Times New Roman"/>
          <w:sz w:val="24"/>
          <w:szCs w:val="24"/>
        </w:rPr>
        <w:t xml:space="preserve">программы определяются в ходе ежегодного мониторинга реализации </w:t>
      </w:r>
      <w:r>
        <w:rPr>
          <w:rFonts w:ascii="Times New Roman" w:hAnsi="Times New Roman"/>
          <w:sz w:val="24"/>
          <w:szCs w:val="24"/>
        </w:rPr>
        <w:t>под</w:t>
      </w:r>
      <w:r w:rsidRPr="00957BC7">
        <w:rPr>
          <w:rFonts w:ascii="Times New Roman" w:hAnsi="Times New Roman"/>
          <w:sz w:val="24"/>
          <w:szCs w:val="24"/>
        </w:rPr>
        <w:t>программы и служат основой для принятия решения о ее корректировке.</w:t>
      </w:r>
    </w:p>
    <w:p w:rsidR="0050316A" w:rsidRPr="00750469" w:rsidRDefault="0050316A" w:rsidP="00750469">
      <w:pPr>
        <w:spacing w:after="0" w:line="240" w:lineRule="auto"/>
        <w:jc w:val="center"/>
        <w:rPr>
          <w:rFonts w:ascii="Times New Roman" w:hAnsi="Times New Roman"/>
          <w:b/>
          <w:sz w:val="28"/>
          <w:szCs w:val="28"/>
        </w:rPr>
      </w:pPr>
    </w:p>
    <w:p w:rsidR="0050316A" w:rsidRPr="00750469" w:rsidRDefault="0050316A" w:rsidP="00750469">
      <w:pPr>
        <w:spacing w:after="0" w:line="240" w:lineRule="auto"/>
        <w:jc w:val="center"/>
        <w:rPr>
          <w:rFonts w:ascii="Times New Roman" w:hAnsi="Times New Roman"/>
          <w:b/>
          <w:sz w:val="28"/>
          <w:szCs w:val="28"/>
        </w:rPr>
      </w:pPr>
      <w:bookmarkStart w:id="5" w:name="sub_113130"/>
      <w:r w:rsidRPr="00750469">
        <w:rPr>
          <w:rFonts w:ascii="Times New Roman" w:hAnsi="Times New Roman"/>
          <w:b/>
          <w:sz w:val="28"/>
          <w:szCs w:val="28"/>
        </w:rPr>
        <w:t>V. Характеристика основных мероприятий подпрограммы</w:t>
      </w:r>
    </w:p>
    <w:bookmarkEnd w:id="5"/>
    <w:p w:rsidR="0050316A" w:rsidRPr="00750469" w:rsidRDefault="0050316A" w:rsidP="00750469">
      <w:pPr>
        <w:spacing w:after="0" w:line="240" w:lineRule="auto"/>
        <w:jc w:val="center"/>
        <w:rPr>
          <w:rFonts w:ascii="Times New Roman" w:hAnsi="Times New Roman"/>
          <w:b/>
          <w:sz w:val="28"/>
          <w:szCs w:val="28"/>
        </w:rPr>
      </w:pP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Достижение целей и решение задач подпрограммы обеспечивается путем выполнения ряда основных мероприятий.</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Состав отдельных мероприятий подпрограммы может корректироваться по мере решения ее задач. Реализация отдельных мероприятий порождает решение задач, что обеспечивает достижение целей подпрограммы.</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Отдельные мероприятия под</w:t>
      </w:r>
      <w:r w:rsidR="00750469" w:rsidRPr="00B95A12">
        <w:rPr>
          <w:rFonts w:ascii="Times New Roman" w:hAnsi="Times New Roman"/>
          <w:color w:val="000000" w:themeColor="text1"/>
          <w:sz w:val="24"/>
          <w:szCs w:val="24"/>
        </w:rPr>
        <w:t xml:space="preserve">программы </w:t>
      </w:r>
      <w:r w:rsidRPr="00B95A12">
        <w:rPr>
          <w:rFonts w:ascii="Times New Roman" w:hAnsi="Times New Roman"/>
          <w:color w:val="000000" w:themeColor="text1"/>
          <w:sz w:val="24"/>
          <w:szCs w:val="24"/>
        </w:rPr>
        <w:t>являются взаимозависимыми. Успешное выполнение одного мероприятия может зависеть от выполнения других.</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lastRenderedPageBreak/>
        <w:t xml:space="preserve">Перечень мероприятий по реализации подпрограммы с указанием ответственного исполнителя, сроков реализации, приводится в </w:t>
      </w:r>
      <w:hyperlink w:anchor="sub_102000" w:history="1">
        <w:r w:rsidRPr="00B95A12">
          <w:rPr>
            <w:rStyle w:val="af2"/>
            <w:rFonts w:ascii="Times New Roman" w:hAnsi="Times New Roman"/>
            <w:color w:val="000000" w:themeColor="text1"/>
            <w:sz w:val="24"/>
            <w:szCs w:val="24"/>
          </w:rPr>
          <w:t xml:space="preserve">приложении </w:t>
        </w:r>
        <w:r w:rsidR="00750469" w:rsidRPr="00B95A12">
          <w:rPr>
            <w:rStyle w:val="af2"/>
            <w:rFonts w:ascii="Times New Roman" w:hAnsi="Times New Roman"/>
            <w:color w:val="000000" w:themeColor="text1"/>
            <w:sz w:val="24"/>
            <w:szCs w:val="24"/>
          </w:rPr>
          <w:t xml:space="preserve">N </w:t>
        </w:r>
        <w:r w:rsidRPr="00B95A12">
          <w:rPr>
            <w:rStyle w:val="af2"/>
            <w:rFonts w:ascii="Times New Roman" w:hAnsi="Times New Roman"/>
            <w:color w:val="000000" w:themeColor="text1"/>
            <w:sz w:val="24"/>
            <w:szCs w:val="24"/>
          </w:rPr>
          <w:t>2</w:t>
        </w:r>
      </w:hyperlink>
      <w:r w:rsidR="00750469" w:rsidRPr="00B95A12">
        <w:rPr>
          <w:rFonts w:ascii="Times New Roman" w:hAnsi="Times New Roman"/>
          <w:color w:val="000000" w:themeColor="text1"/>
          <w:sz w:val="24"/>
          <w:szCs w:val="24"/>
        </w:rPr>
        <w:t xml:space="preserve"> к муниципальной </w:t>
      </w:r>
      <w:r w:rsidRPr="00B95A12">
        <w:rPr>
          <w:rFonts w:ascii="Times New Roman" w:hAnsi="Times New Roman"/>
          <w:color w:val="000000" w:themeColor="text1"/>
          <w:sz w:val="24"/>
          <w:szCs w:val="24"/>
        </w:rPr>
        <w:t>программе.</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p>
    <w:p w:rsidR="0050316A" w:rsidRPr="00B95A12" w:rsidRDefault="0050316A" w:rsidP="00750469">
      <w:pPr>
        <w:spacing w:after="0" w:line="240" w:lineRule="auto"/>
        <w:ind w:firstLine="720"/>
        <w:jc w:val="both"/>
        <w:rPr>
          <w:b/>
          <w:color w:val="000000" w:themeColor="text1"/>
        </w:rPr>
      </w:pPr>
      <w:r w:rsidRPr="00B95A12">
        <w:rPr>
          <w:rStyle w:val="aff5"/>
          <w:rFonts w:ascii="Times New Roman" w:hAnsi="Times New Roman"/>
          <w:b w:val="0"/>
          <w:bCs/>
          <w:color w:val="000000" w:themeColor="text1"/>
          <w:sz w:val="24"/>
          <w:szCs w:val="24"/>
        </w:rPr>
        <w:t>1. Основное мероприятие:</w:t>
      </w:r>
      <w:r w:rsidRPr="00B95A12">
        <w:rPr>
          <w:rStyle w:val="aff5"/>
          <w:rFonts w:ascii="Times New Roman" w:hAnsi="Times New Roman"/>
          <w:bCs/>
          <w:color w:val="000000" w:themeColor="text1"/>
          <w:sz w:val="24"/>
          <w:szCs w:val="24"/>
        </w:rPr>
        <w:t xml:space="preserve"> "</w:t>
      </w:r>
      <w:r w:rsidRPr="00B95A12">
        <w:rPr>
          <w:rStyle w:val="aff5"/>
          <w:rFonts w:ascii="Times New Roman" w:hAnsi="Times New Roman"/>
          <w:b w:val="0"/>
          <w:bCs/>
          <w:color w:val="000000" w:themeColor="text1"/>
          <w:sz w:val="24"/>
          <w:szCs w:val="24"/>
        </w:rPr>
        <w:t>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p w:rsidR="0050316A" w:rsidRPr="00B95A12" w:rsidRDefault="00750469"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Отдельные мероприятия в области</w:t>
      </w:r>
      <w:r w:rsidR="0050316A" w:rsidRPr="00B95A12">
        <w:rPr>
          <w:rFonts w:ascii="Times New Roman" w:hAnsi="Times New Roman"/>
          <w:color w:val="000000" w:themeColor="text1"/>
          <w:sz w:val="24"/>
          <w:szCs w:val="24"/>
        </w:rPr>
        <w:t xml:space="preserve"> гражданской обороны,</w:t>
      </w:r>
      <w:r w:rsidRPr="00B95A12">
        <w:rPr>
          <w:rFonts w:ascii="Times New Roman" w:hAnsi="Times New Roman"/>
          <w:color w:val="000000" w:themeColor="text1"/>
          <w:sz w:val="24"/>
          <w:szCs w:val="24"/>
        </w:rPr>
        <w:t xml:space="preserve"> защиты населения и территории </w:t>
      </w:r>
      <w:r w:rsidR="0050316A" w:rsidRPr="00B95A12">
        <w:rPr>
          <w:rFonts w:ascii="Times New Roman" w:hAnsi="Times New Roman"/>
          <w:color w:val="000000" w:themeColor="text1"/>
          <w:sz w:val="24"/>
          <w:szCs w:val="24"/>
        </w:rPr>
        <w:t>от чрезвычайных ситуаций, безопасности людей на водных объектах:</w:t>
      </w:r>
    </w:p>
    <w:p w:rsidR="0050316A" w:rsidRPr="00B95A12" w:rsidRDefault="0050316A" w:rsidP="00750469">
      <w:pPr>
        <w:spacing w:after="0" w:line="240" w:lineRule="auto"/>
        <w:ind w:firstLine="720"/>
        <w:jc w:val="both"/>
        <w:rPr>
          <w:rFonts w:ascii="Times New Roman" w:hAnsi="Times New Roman"/>
          <w:b/>
          <w:color w:val="000000" w:themeColor="text1"/>
          <w:sz w:val="24"/>
          <w:szCs w:val="24"/>
        </w:rPr>
      </w:pPr>
      <w:r w:rsidRPr="00B95A12">
        <w:rPr>
          <w:rStyle w:val="aff5"/>
          <w:rFonts w:ascii="Times New Roman" w:hAnsi="Times New Roman"/>
          <w:b w:val="0"/>
          <w:bCs/>
          <w:color w:val="000000" w:themeColor="text1"/>
          <w:sz w:val="24"/>
          <w:szCs w:val="24"/>
        </w:rPr>
        <w:t>1. "Повышение квалификации должностных лиц и работников в области гражданской обороны, защиты населения и территорий от чрезвычайных ситуа</w:t>
      </w:r>
      <w:r w:rsidR="00750469" w:rsidRPr="00B95A12">
        <w:rPr>
          <w:rStyle w:val="aff5"/>
          <w:rFonts w:ascii="Times New Roman" w:hAnsi="Times New Roman"/>
          <w:b w:val="0"/>
          <w:bCs/>
          <w:color w:val="000000" w:themeColor="text1"/>
          <w:sz w:val="24"/>
          <w:szCs w:val="24"/>
        </w:rPr>
        <w:t>ций, подготовки должностных лиц</w:t>
      </w:r>
      <w:r w:rsidRPr="00B95A12">
        <w:rPr>
          <w:rStyle w:val="aff5"/>
          <w:rFonts w:ascii="Times New Roman" w:hAnsi="Times New Roman"/>
          <w:b w:val="0"/>
          <w:bCs/>
          <w:color w:val="000000" w:themeColor="text1"/>
          <w:sz w:val="24"/>
          <w:szCs w:val="24"/>
        </w:rPr>
        <w:t xml:space="preserve"> органов местного самоуправления в области гражданской обороны, защиты населения и территорий от чрезвычайных ситуаций и других категорий".</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В</w:t>
      </w:r>
      <w:r w:rsidR="00750469" w:rsidRPr="00B95A12">
        <w:rPr>
          <w:rFonts w:ascii="Times New Roman" w:hAnsi="Times New Roman"/>
          <w:color w:val="000000" w:themeColor="text1"/>
          <w:sz w:val="24"/>
          <w:szCs w:val="24"/>
        </w:rPr>
        <w:t xml:space="preserve"> рамках осуществления этого </w:t>
      </w:r>
      <w:r w:rsidRPr="00B95A12">
        <w:rPr>
          <w:rFonts w:ascii="Times New Roman" w:hAnsi="Times New Roman"/>
          <w:color w:val="000000" w:themeColor="text1"/>
          <w:sz w:val="24"/>
          <w:szCs w:val="24"/>
        </w:rPr>
        <w:t>мероприятия предусматривается осуществление планового повышения квалификации должностных лиц и работников в области гражданской обороны, защиты населения и территорий от чрезвычайных ситуа</w:t>
      </w:r>
      <w:r w:rsidR="00750469" w:rsidRPr="00B95A12">
        <w:rPr>
          <w:rFonts w:ascii="Times New Roman" w:hAnsi="Times New Roman"/>
          <w:color w:val="000000" w:themeColor="text1"/>
          <w:sz w:val="24"/>
          <w:szCs w:val="24"/>
        </w:rPr>
        <w:t>ций, подготовки должностных лиц</w:t>
      </w:r>
      <w:r w:rsidRPr="00B95A12">
        <w:rPr>
          <w:rFonts w:ascii="Times New Roman" w:hAnsi="Times New Roman"/>
          <w:color w:val="000000" w:themeColor="text1"/>
          <w:sz w:val="24"/>
          <w:szCs w:val="24"/>
        </w:rPr>
        <w:t xml:space="preserve"> органов местного самоуправления, работников организаций в области гражданской обороны и защиты от чрезвычайных ситуаций и других категорий.</w:t>
      </w:r>
    </w:p>
    <w:p w:rsidR="0050316A" w:rsidRPr="00B95A12" w:rsidRDefault="0050316A" w:rsidP="00750469">
      <w:pPr>
        <w:spacing w:after="0" w:line="240" w:lineRule="auto"/>
        <w:ind w:firstLine="720"/>
        <w:jc w:val="both"/>
        <w:rPr>
          <w:rStyle w:val="aff5"/>
          <w:rFonts w:ascii="Times New Roman" w:hAnsi="Times New Roman"/>
          <w:b w:val="0"/>
          <w:bCs/>
          <w:color w:val="000000" w:themeColor="text1"/>
          <w:sz w:val="24"/>
          <w:szCs w:val="24"/>
        </w:rPr>
      </w:pPr>
      <w:r w:rsidRPr="00B95A12">
        <w:rPr>
          <w:rStyle w:val="aff5"/>
          <w:rFonts w:ascii="Times New Roman" w:hAnsi="Times New Roman"/>
          <w:b w:val="0"/>
          <w:bCs/>
          <w:color w:val="000000" w:themeColor="text1"/>
          <w:sz w:val="24"/>
          <w:szCs w:val="24"/>
        </w:rPr>
        <w:t>2.</w:t>
      </w:r>
      <w:r w:rsidR="00750469" w:rsidRPr="00B95A12">
        <w:rPr>
          <w:rStyle w:val="aff5"/>
          <w:rFonts w:ascii="Times New Roman" w:hAnsi="Times New Roman"/>
          <w:b w:val="0"/>
          <w:bCs/>
          <w:color w:val="000000" w:themeColor="text1"/>
          <w:sz w:val="24"/>
          <w:szCs w:val="24"/>
        </w:rPr>
        <w:t xml:space="preserve"> </w:t>
      </w:r>
      <w:r w:rsidRPr="00B95A12">
        <w:rPr>
          <w:rStyle w:val="aff5"/>
          <w:rFonts w:ascii="Times New Roman" w:hAnsi="Times New Roman"/>
          <w:b w:val="0"/>
          <w:bCs/>
          <w:color w:val="000000" w:themeColor="text1"/>
          <w:sz w:val="24"/>
          <w:szCs w:val="24"/>
        </w:rPr>
        <w:t>Создание и пополнение резерва финансовых и материальных ресурсов для ликвидации ЧС на территории Солнцевского района.</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 xml:space="preserve">В </w:t>
      </w:r>
      <w:r w:rsidR="00750469" w:rsidRPr="00B95A12">
        <w:rPr>
          <w:rFonts w:ascii="Times New Roman" w:hAnsi="Times New Roman"/>
          <w:color w:val="000000" w:themeColor="text1"/>
          <w:sz w:val="24"/>
          <w:szCs w:val="24"/>
        </w:rPr>
        <w:t xml:space="preserve">рамках осуществления этого </w:t>
      </w:r>
      <w:r w:rsidRPr="00B95A12">
        <w:rPr>
          <w:rFonts w:ascii="Times New Roman" w:hAnsi="Times New Roman"/>
          <w:color w:val="000000" w:themeColor="text1"/>
          <w:sz w:val="24"/>
          <w:szCs w:val="24"/>
        </w:rPr>
        <w:t>мероприятия предусматривается:</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создание и</w:t>
      </w:r>
      <w:r w:rsidR="00750469" w:rsidRPr="00B95A12">
        <w:rPr>
          <w:rFonts w:ascii="Times New Roman" w:hAnsi="Times New Roman"/>
          <w:color w:val="000000" w:themeColor="text1"/>
          <w:sz w:val="24"/>
          <w:szCs w:val="24"/>
        </w:rPr>
        <w:t xml:space="preserve"> пополнение резерва финансовых, материальных ресурсов</w:t>
      </w:r>
      <w:r w:rsidRPr="00B95A12">
        <w:rPr>
          <w:rFonts w:ascii="Times New Roman" w:hAnsi="Times New Roman"/>
          <w:color w:val="000000" w:themeColor="text1"/>
          <w:sz w:val="24"/>
          <w:szCs w:val="24"/>
        </w:rPr>
        <w:t xml:space="preserve"> для ликвидации ЧС на территории Солнцевского района, приобретение сертифицированный ёмкостей для подвоза питьевой воды населению, при возникновении ЧС на водопроводных сетях Солнцевского района.</w:t>
      </w:r>
    </w:p>
    <w:p w:rsidR="0050316A" w:rsidRPr="00B95A12" w:rsidRDefault="0050316A" w:rsidP="00750469">
      <w:pPr>
        <w:spacing w:after="0" w:line="240" w:lineRule="auto"/>
        <w:ind w:firstLine="720"/>
        <w:jc w:val="both"/>
        <w:rPr>
          <w:rFonts w:ascii="Times New Roman" w:hAnsi="Times New Roman"/>
          <w:b/>
          <w:color w:val="000000" w:themeColor="text1"/>
          <w:sz w:val="24"/>
          <w:szCs w:val="24"/>
        </w:rPr>
      </w:pPr>
      <w:r w:rsidRPr="00B95A12">
        <w:rPr>
          <w:rStyle w:val="aff5"/>
          <w:rFonts w:ascii="Times New Roman" w:hAnsi="Times New Roman"/>
          <w:b w:val="0"/>
          <w:bCs/>
          <w:color w:val="000000" w:themeColor="text1"/>
          <w:sz w:val="24"/>
          <w:szCs w:val="24"/>
        </w:rPr>
        <w:t>3. "Реализация мер, направленных на проведение предупредительно профилактической работы Адм</w:t>
      </w:r>
      <w:r w:rsidR="00750469" w:rsidRPr="00B95A12">
        <w:rPr>
          <w:rStyle w:val="aff5"/>
          <w:rFonts w:ascii="Times New Roman" w:hAnsi="Times New Roman"/>
          <w:b w:val="0"/>
          <w:bCs/>
          <w:color w:val="000000" w:themeColor="text1"/>
          <w:sz w:val="24"/>
          <w:szCs w:val="24"/>
        </w:rPr>
        <w:t>инистрации района, оперативного</w:t>
      </w:r>
      <w:r w:rsidRPr="00B95A12">
        <w:rPr>
          <w:rStyle w:val="aff5"/>
          <w:rFonts w:ascii="Times New Roman" w:hAnsi="Times New Roman"/>
          <w:b w:val="0"/>
          <w:bCs/>
          <w:color w:val="000000" w:themeColor="text1"/>
          <w:sz w:val="24"/>
          <w:szCs w:val="24"/>
        </w:rPr>
        <w:t xml:space="preserve"> штаба Адм</w:t>
      </w:r>
      <w:r w:rsidR="00750469" w:rsidRPr="00B95A12">
        <w:rPr>
          <w:rStyle w:val="aff5"/>
          <w:rFonts w:ascii="Times New Roman" w:hAnsi="Times New Roman"/>
          <w:b w:val="0"/>
          <w:bCs/>
          <w:color w:val="000000" w:themeColor="text1"/>
          <w:sz w:val="24"/>
          <w:szCs w:val="24"/>
        </w:rPr>
        <w:t xml:space="preserve">инистрации Солнцевского района </w:t>
      </w:r>
      <w:r w:rsidRPr="00B95A12">
        <w:rPr>
          <w:rStyle w:val="aff5"/>
          <w:rFonts w:ascii="Times New Roman" w:hAnsi="Times New Roman"/>
          <w:b w:val="0"/>
          <w:bCs/>
          <w:color w:val="000000" w:themeColor="text1"/>
          <w:sz w:val="24"/>
          <w:szCs w:val="24"/>
        </w:rPr>
        <w:t>на обеспечение безопасности людей на водных объектах".</w:t>
      </w:r>
    </w:p>
    <w:p w:rsidR="0050316A" w:rsidRPr="00B95A12" w:rsidRDefault="00750469"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 xml:space="preserve">В рамках осуществления этого </w:t>
      </w:r>
      <w:r w:rsidR="0050316A" w:rsidRPr="00B95A12">
        <w:rPr>
          <w:rFonts w:ascii="Times New Roman" w:hAnsi="Times New Roman"/>
          <w:color w:val="000000" w:themeColor="text1"/>
          <w:sz w:val="24"/>
          <w:szCs w:val="24"/>
        </w:rPr>
        <w:t>мероприятия предусматривается:</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 xml:space="preserve">проведение информационной работы с населением и проведение рейдов по водоемам Солнцевского района; </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оборудование места массового отдыха населения на водных объектах (пляж), водолазное обследование и очистку дна прибрежной акватории пляжа;</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4.</w:t>
      </w:r>
      <w:r w:rsidR="00750469" w:rsidRPr="00B95A12">
        <w:rPr>
          <w:rFonts w:ascii="Times New Roman" w:hAnsi="Times New Roman"/>
          <w:color w:val="000000" w:themeColor="text1"/>
          <w:sz w:val="24"/>
          <w:szCs w:val="24"/>
        </w:rPr>
        <w:t xml:space="preserve"> </w:t>
      </w:r>
      <w:r w:rsidRPr="00B95A12">
        <w:rPr>
          <w:rFonts w:ascii="Times New Roman" w:hAnsi="Times New Roman"/>
          <w:color w:val="000000" w:themeColor="text1"/>
          <w:sz w:val="24"/>
          <w:szCs w:val="24"/>
        </w:rPr>
        <w:t>Подготовка населения в области гражданской обороны, защиты от чрезвычайных ситуаций, своевременное оповещение и оперативное информирование граждан о чрезвычайных ситуациях.</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В рамка</w:t>
      </w:r>
      <w:r w:rsidR="00750469" w:rsidRPr="00B95A12">
        <w:rPr>
          <w:rFonts w:ascii="Times New Roman" w:hAnsi="Times New Roman"/>
          <w:color w:val="000000" w:themeColor="text1"/>
          <w:sz w:val="24"/>
          <w:szCs w:val="24"/>
        </w:rPr>
        <w:t>х осуществления этого</w:t>
      </w:r>
      <w:r w:rsidRPr="00B95A12">
        <w:rPr>
          <w:rFonts w:ascii="Times New Roman" w:hAnsi="Times New Roman"/>
          <w:color w:val="000000" w:themeColor="text1"/>
          <w:sz w:val="24"/>
          <w:szCs w:val="24"/>
        </w:rPr>
        <w:t xml:space="preserve"> мероприятия предусматривается приобретение:</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комплекта системы оповещени</w:t>
      </w:r>
      <w:r w:rsidR="00750469" w:rsidRPr="00B95A12">
        <w:rPr>
          <w:rFonts w:ascii="Times New Roman" w:hAnsi="Times New Roman"/>
          <w:color w:val="000000" w:themeColor="text1"/>
          <w:sz w:val="24"/>
          <w:szCs w:val="24"/>
        </w:rPr>
        <w:t xml:space="preserve">я населения с целью доведения до населения сигналов оповещения </w:t>
      </w:r>
      <w:r w:rsidRPr="00B95A12">
        <w:rPr>
          <w:rFonts w:ascii="Times New Roman" w:hAnsi="Times New Roman"/>
          <w:color w:val="000000" w:themeColor="text1"/>
          <w:sz w:val="24"/>
          <w:szCs w:val="24"/>
        </w:rPr>
        <w:t>и экстренной информации об опасностях, возникающих при ведении военных действий или вследствие этих действий, а также об угрозе возникновения и</w:t>
      </w:r>
      <w:r w:rsidR="00750469" w:rsidRPr="00B95A12">
        <w:rPr>
          <w:rFonts w:ascii="Times New Roman" w:hAnsi="Times New Roman"/>
          <w:color w:val="000000" w:themeColor="text1"/>
          <w:sz w:val="24"/>
          <w:szCs w:val="24"/>
        </w:rPr>
        <w:t xml:space="preserve">ли о возникновении чрезвычайных </w:t>
      </w:r>
      <w:r w:rsidRPr="00B95A12">
        <w:rPr>
          <w:rFonts w:ascii="Times New Roman" w:hAnsi="Times New Roman"/>
          <w:color w:val="000000" w:themeColor="text1"/>
          <w:sz w:val="24"/>
          <w:szCs w:val="24"/>
        </w:rPr>
        <w:t>ситуаций на территории Солнцевского района.</w:t>
      </w:r>
    </w:p>
    <w:p w:rsidR="0050316A" w:rsidRPr="00B95A12" w:rsidRDefault="0050316A" w:rsidP="00750469">
      <w:pPr>
        <w:spacing w:after="0" w:line="240" w:lineRule="auto"/>
        <w:ind w:firstLine="720"/>
        <w:jc w:val="both"/>
        <w:rPr>
          <w:rFonts w:ascii="Times New Roman" w:hAnsi="Times New Roman"/>
          <w:color w:val="000000" w:themeColor="text1"/>
          <w:sz w:val="24"/>
          <w:szCs w:val="24"/>
        </w:rPr>
      </w:pPr>
      <w:r w:rsidRPr="00B95A12">
        <w:rPr>
          <w:rFonts w:ascii="Times New Roman" w:hAnsi="Times New Roman"/>
          <w:color w:val="000000" w:themeColor="text1"/>
          <w:sz w:val="24"/>
          <w:szCs w:val="24"/>
        </w:rPr>
        <w:t>Реализация программных мероприятий осуществляется посредством размещения заказов на поставки товаров, выполнение работ, оказание услуг для муниципальных нужд в порядке, предусмотренном действующим законодательством.</w:t>
      </w:r>
    </w:p>
    <w:p w:rsidR="0050316A" w:rsidRPr="00750469" w:rsidRDefault="0050316A" w:rsidP="00750469">
      <w:pPr>
        <w:spacing w:after="0" w:line="240" w:lineRule="auto"/>
        <w:jc w:val="center"/>
        <w:rPr>
          <w:rFonts w:ascii="Times New Roman" w:hAnsi="Times New Roman"/>
          <w:b/>
          <w:sz w:val="28"/>
          <w:szCs w:val="28"/>
        </w:rPr>
      </w:pPr>
    </w:p>
    <w:p w:rsidR="0050316A" w:rsidRPr="00750469" w:rsidRDefault="0050316A" w:rsidP="00750469">
      <w:pPr>
        <w:spacing w:after="0" w:line="240" w:lineRule="auto"/>
        <w:jc w:val="center"/>
        <w:rPr>
          <w:rFonts w:ascii="Times New Roman" w:hAnsi="Times New Roman"/>
          <w:b/>
          <w:sz w:val="28"/>
          <w:szCs w:val="28"/>
        </w:rPr>
      </w:pPr>
      <w:r w:rsidRPr="00750469">
        <w:rPr>
          <w:rFonts w:ascii="Times New Roman" w:hAnsi="Times New Roman"/>
          <w:b/>
          <w:sz w:val="28"/>
          <w:szCs w:val="28"/>
        </w:rPr>
        <w:t>VI. Характеристи</w:t>
      </w:r>
      <w:r w:rsidR="00750469" w:rsidRPr="00750469">
        <w:rPr>
          <w:rFonts w:ascii="Times New Roman" w:hAnsi="Times New Roman"/>
          <w:b/>
          <w:sz w:val="28"/>
          <w:szCs w:val="28"/>
        </w:rPr>
        <w:t xml:space="preserve">ка мер правового регулирования </w:t>
      </w:r>
      <w:r w:rsidRPr="00750469">
        <w:rPr>
          <w:rFonts w:ascii="Times New Roman" w:hAnsi="Times New Roman"/>
          <w:b/>
          <w:sz w:val="28"/>
          <w:szCs w:val="28"/>
        </w:rPr>
        <w:t>направленное на достижение цели подпрограммы муниципальной программы Солнцевского района Курской области</w:t>
      </w:r>
    </w:p>
    <w:p w:rsidR="00750469" w:rsidRPr="00750469" w:rsidRDefault="00750469" w:rsidP="00750469">
      <w:pPr>
        <w:spacing w:after="0" w:line="240" w:lineRule="auto"/>
        <w:jc w:val="center"/>
        <w:rPr>
          <w:rFonts w:ascii="Times New Roman" w:hAnsi="Times New Roman"/>
          <w:b/>
          <w:sz w:val="28"/>
          <w:szCs w:val="28"/>
        </w:rPr>
      </w:pPr>
    </w:p>
    <w:p w:rsidR="0050316A" w:rsidRPr="003859C8" w:rsidRDefault="0050316A" w:rsidP="00750469">
      <w:pPr>
        <w:spacing w:after="0" w:line="240" w:lineRule="auto"/>
        <w:ind w:firstLine="720"/>
        <w:jc w:val="both"/>
        <w:rPr>
          <w:rFonts w:ascii="Times New Roman" w:hAnsi="Times New Roman"/>
          <w:sz w:val="24"/>
          <w:szCs w:val="24"/>
        </w:rPr>
      </w:pPr>
      <w:r w:rsidRPr="003859C8">
        <w:rPr>
          <w:rFonts w:ascii="Times New Roman" w:hAnsi="Times New Roman"/>
          <w:sz w:val="24"/>
          <w:szCs w:val="24"/>
        </w:rPr>
        <w:t>Меры государственно</w:t>
      </w:r>
      <w:r w:rsidR="00750469">
        <w:rPr>
          <w:rFonts w:ascii="Times New Roman" w:hAnsi="Times New Roman"/>
          <w:sz w:val="24"/>
          <w:szCs w:val="24"/>
        </w:rPr>
        <w:t xml:space="preserve">го </w:t>
      </w:r>
      <w:r w:rsidRPr="003859C8">
        <w:rPr>
          <w:rFonts w:ascii="Times New Roman" w:hAnsi="Times New Roman"/>
          <w:sz w:val="24"/>
          <w:szCs w:val="24"/>
        </w:rPr>
        <w:t>регулирования в сфере реализации</w:t>
      </w:r>
      <w:r>
        <w:rPr>
          <w:rFonts w:ascii="Times New Roman" w:hAnsi="Times New Roman"/>
          <w:sz w:val="24"/>
          <w:szCs w:val="24"/>
        </w:rPr>
        <w:t xml:space="preserve"> подпрограммы </w:t>
      </w:r>
      <w:r w:rsidR="00750469">
        <w:rPr>
          <w:rFonts w:ascii="Times New Roman" w:hAnsi="Times New Roman"/>
          <w:sz w:val="24"/>
          <w:szCs w:val="24"/>
        </w:rPr>
        <w:t xml:space="preserve">муниципальной </w:t>
      </w:r>
      <w:r w:rsidRPr="003859C8">
        <w:rPr>
          <w:rFonts w:ascii="Times New Roman" w:hAnsi="Times New Roman"/>
          <w:sz w:val="24"/>
          <w:szCs w:val="24"/>
        </w:rPr>
        <w:t>программы (налоговые, таможенные, тарифные, кредитные и иные меры правового регулирования) не применяются.</w:t>
      </w:r>
    </w:p>
    <w:p w:rsidR="0050316A" w:rsidRPr="003859C8" w:rsidRDefault="0050316A" w:rsidP="00750469">
      <w:pPr>
        <w:spacing w:after="0" w:line="240" w:lineRule="auto"/>
        <w:ind w:firstLine="720"/>
        <w:jc w:val="both"/>
        <w:rPr>
          <w:rFonts w:ascii="Times New Roman" w:hAnsi="Times New Roman"/>
          <w:sz w:val="24"/>
          <w:szCs w:val="24"/>
        </w:rPr>
      </w:pPr>
      <w:r w:rsidRPr="003859C8">
        <w:rPr>
          <w:rFonts w:ascii="Times New Roman" w:hAnsi="Times New Roman"/>
          <w:sz w:val="24"/>
          <w:szCs w:val="24"/>
        </w:rPr>
        <w:t>Меры правового регулирования в рамках реализации</w:t>
      </w:r>
      <w:r w:rsidRPr="0009320B">
        <w:rPr>
          <w:rFonts w:ascii="Times New Roman" w:hAnsi="Times New Roman"/>
          <w:sz w:val="24"/>
          <w:szCs w:val="24"/>
        </w:rPr>
        <w:t xml:space="preserve"> </w:t>
      </w:r>
      <w:r>
        <w:rPr>
          <w:rFonts w:ascii="Times New Roman" w:hAnsi="Times New Roman"/>
          <w:sz w:val="24"/>
          <w:szCs w:val="24"/>
        </w:rPr>
        <w:t>подпрограммы</w:t>
      </w:r>
      <w:r w:rsidRPr="003859C8">
        <w:rPr>
          <w:rFonts w:ascii="Times New Roman" w:hAnsi="Times New Roman"/>
          <w:sz w:val="24"/>
          <w:szCs w:val="24"/>
        </w:rPr>
        <w:t xml:space="preserve"> муниципальной программы не предусмотрены.</w:t>
      </w:r>
    </w:p>
    <w:p w:rsidR="0050316A" w:rsidRDefault="0050316A" w:rsidP="00750469">
      <w:pPr>
        <w:spacing w:after="0" w:line="240" w:lineRule="auto"/>
        <w:ind w:firstLine="720"/>
        <w:jc w:val="both"/>
        <w:rPr>
          <w:rFonts w:ascii="Times New Roman" w:hAnsi="Times New Roman"/>
          <w:sz w:val="24"/>
          <w:szCs w:val="24"/>
        </w:rPr>
      </w:pPr>
      <w:r w:rsidRPr="003859C8">
        <w:rPr>
          <w:rFonts w:ascii="Times New Roman" w:hAnsi="Times New Roman"/>
          <w:sz w:val="24"/>
          <w:szCs w:val="24"/>
        </w:rPr>
        <w:t>В случае необходимости в рамках</w:t>
      </w:r>
      <w:r w:rsidRPr="0009320B">
        <w:rPr>
          <w:rFonts w:ascii="Times New Roman" w:hAnsi="Times New Roman"/>
          <w:sz w:val="24"/>
          <w:szCs w:val="24"/>
        </w:rPr>
        <w:t xml:space="preserve"> </w:t>
      </w:r>
      <w:r>
        <w:rPr>
          <w:rFonts w:ascii="Times New Roman" w:hAnsi="Times New Roman"/>
          <w:sz w:val="24"/>
          <w:szCs w:val="24"/>
        </w:rPr>
        <w:t>подпрограммы</w:t>
      </w:r>
      <w:r w:rsidRPr="003859C8">
        <w:rPr>
          <w:rFonts w:ascii="Times New Roman" w:hAnsi="Times New Roman"/>
          <w:sz w:val="24"/>
          <w:szCs w:val="24"/>
        </w:rPr>
        <w:t xml:space="preserve"> муниципальной программы будет осуществляться работа по обеспечению своевременной корректировки </w:t>
      </w:r>
      <w:r>
        <w:rPr>
          <w:rFonts w:ascii="Times New Roman" w:hAnsi="Times New Roman"/>
          <w:sz w:val="24"/>
          <w:szCs w:val="24"/>
        </w:rPr>
        <w:t>подпрограммы</w:t>
      </w:r>
      <w:r w:rsidRPr="003859C8">
        <w:rPr>
          <w:rFonts w:ascii="Times New Roman" w:hAnsi="Times New Roman"/>
          <w:sz w:val="24"/>
          <w:szCs w:val="24"/>
        </w:rPr>
        <w:t xml:space="preserve"> муниципальной программы, внесению изменений в законы и иные нормативные правовые акты Солнцевского района в сфере ее реализации.</w:t>
      </w:r>
    </w:p>
    <w:p w:rsidR="00750469" w:rsidRPr="00750469" w:rsidRDefault="00750469" w:rsidP="00750469">
      <w:pPr>
        <w:spacing w:after="0" w:line="240" w:lineRule="auto"/>
        <w:jc w:val="center"/>
        <w:rPr>
          <w:rFonts w:ascii="Times New Roman" w:hAnsi="Times New Roman"/>
          <w:b/>
          <w:sz w:val="28"/>
          <w:szCs w:val="28"/>
        </w:rPr>
      </w:pPr>
    </w:p>
    <w:p w:rsidR="0050316A" w:rsidRPr="00750469" w:rsidRDefault="0050316A" w:rsidP="00750469">
      <w:pPr>
        <w:spacing w:after="0" w:line="240" w:lineRule="auto"/>
        <w:jc w:val="center"/>
        <w:rPr>
          <w:rFonts w:ascii="Times New Roman" w:hAnsi="Times New Roman"/>
          <w:b/>
          <w:sz w:val="28"/>
          <w:szCs w:val="28"/>
        </w:rPr>
      </w:pPr>
      <w:r w:rsidRPr="00750469">
        <w:rPr>
          <w:rFonts w:ascii="Times New Roman" w:hAnsi="Times New Roman"/>
          <w:b/>
          <w:sz w:val="28"/>
          <w:szCs w:val="28"/>
        </w:rPr>
        <w:t>VI</w:t>
      </w:r>
      <w:r w:rsidR="00750469" w:rsidRPr="00750469">
        <w:rPr>
          <w:rFonts w:ascii="Times New Roman" w:hAnsi="Times New Roman"/>
          <w:b/>
          <w:sz w:val="28"/>
          <w:szCs w:val="28"/>
        </w:rPr>
        <w:t xml:space="preserve">I. Перечень и краткое описание </w:t>
      </w:r>
      <w:r w:rsidRPr="00750469">
        <w:rPr>
          <w:rFonts w:ascii="Times New Roman" w:hAnsi="Times New Roman"/>
          <w:b/>
          <w:sz w:val="28"/>
          <w:szCs w:val="28"/>
        </w:rPr>
        <w:t>подпрограммы муниципальной программы</w:t>
      </w:r>
    </w:p>
    <w:p w:rsidR="00750469" w:rsidRPr="00750469" w:rsidRDefault="00750469" w:rsidP="00750469">
      <w:pPr>
        <w:spacing w:after="0" w:line="240" w:lineRule="auto"/>
        <w:jc w:val="center"/>
        <w:rPr>
          <w:rFonts w:ascii="Times New Roman" w:hAnsi="Times New Roman"/>
          <w:b/>
          <w:sz w:val="28"/>
          <w:szCs w:val="28"/>
        </w:rPr>
      </w:pPr>
    </w:p>
    <w:p w:rsidR="0050316A" w:rsidRPr="00750469" w:rsidRDefault="0050316A" w:rsidP="00750469">
      <w:pPr>
        <w:spacing w:after="0" w:line="240" w:lineRule="auto"/>
        <w:ind w:firstLine="720"/>
        <w:jc w:val="both"/>
        <w:rPr>
          <w:rFonts w:ascii="Times New Roman" w:hAnsi="Times New Roman"/>
          <w:sz w:val="24"/>
          <w:szCs w:val="24"/>
        </w:rPr>
      </w:pPr>
      <w:r w:rsidRPr="00750469">
        <w:rPr>
          <w:rFonts w:ascii="Times New Roman" w:hAnsi="Times New Roman"/>
          <w:sz w:val="24"/>
          <w:szCs w:val="24"/>
        </w:rPr>
        <w:t>Подпрограмма 1 "Снижение рисков и смягчение последствий чрезвычайных ситуаций природного и техногенного характера" включает следующие основное мероприятие:</w:t>
      </w:r>
    </w:p>
    <w:p w:rsidR="0050316A" w:rsidRPr="00750469" w:rsidRDefault="0050316A" w:rsidP="00750469">
      <w:pPr>
        <w:spacing w:after="0" w:line="240" w:lineRule="auto"/>
        <w:ind w:firstLine="720"/>
        <w:jc w:val="both"/>
        <w:rPr>
          <w:rStyle w:val="aff5"/>
          <w:rFonts w:ascii="Times New Roman" w:hAnsi="Times New Roman"/>
          <w:b w:val="0"/>
          <w:bCs/>
          <w:sz w:val="24"/>
          <w:szCs w:val="24"/>
        </w:rPr>
      </w:pPr>
      <w:r w:rsidRPr="00750469">
        <w:rPr>
          <w:rStyle w:val="aff5"/>
          <w:rFonts w:ascii="Times New Roman" w:hAnsi="Times New Roman"/>
          <w:b w:val="0"/>
          <w:bCs/>
          <w:sz w:val="24"/>
          <w:szCs w:val="24"/>
        </w:rPr>
        <w:t xml:space="preserve">"Обеспечение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 </w:t>
      </w:r>
    </w:p>
    <w:p w:rsidR="0050316A" w:rsidRPr="00750469" w:rsidRDefault="0050316A" w:rsidP="00750469">
      <w:pPr>
        <w:spacing w:after="0" w:line="240" w:lineRule="auto"/>
        <w:ind w:firstLine="720"/>
        <w:jc w:val="both"/>
        <w:rPr>
          <w:rFonts w:ascii="Times New Roman" w:hAnsi="Times New Roman"/>
          <w:sz w:val="24"/>
          <w:szCs w:val="24"/>
        </w:rPr>
      </w:pPr>
      <w:r w:rsidRPr="00750469">
        <w:rPr>
          <w:rStyle w:val="aff5"/>
          <w:rFonts w:ascii="Times New Roman" w:hAnsi="Times New Roman"/>
          <w:b w:val="0"/>
          <w:bCs/>
          <w:sz w:val="24"/>
          <w:szCs w:val="24"/>
        </w:rPr>
        <w:t>и отдельные мероприятия</w:t>
      </w:r>
      <w:r w:rsidR="00750469">
        <w:rPr>
          <w:rFonts w:ascii="Times New Roman" w:hAnsi="Times New Roman"/>
          <w:sz w:val="24"/>
          <w:szCs w:val="24"/>
        </w:rPr>
        <w:t xml:space="preserve"> в области </w:t>
      </w:r>
      <w:r w:rsidRPr="00750469">
        <w:rPr>
          <w:rFonts w:ascii="Times New Roman" w:hAnsi="Times New Roman"/>
          <w:sz w:val="24"/>
          <w:szCs w:val="24"/>
        </w:rPr>
        <w:t>гражданской обороны, защиты населения и</w:t>
      </w:r>
      <w:r w:rsidR="00462AF5">
        <w:rPr>
          <w:rFonts w:ascii="Times New Roman" w:hAnsi="Times New Roman"/>
          <w:sz w:val="24"/>
          <w:szCs w:val="24"/>
        </w:rPr>
        <w:t xml:space="preserve"> территории </w:t>
      </w:r>
      <w:r w:rsidRPr="00750469">
        <w:rPr>
          <w:rFonts w:ascii="Times New Roman" w:hAnsi="Times New Roman"/>
          <w:sz w:val="24"/>
          <w:szCs w:val="24"/>
        </w:rPr>
        <w:t>от чрезвычайных ситуаций, безопасности людей на водных объектах:</w:t>
      </w:r>
    </w:p>
    <w:p w:rsidR="0050316A" w:rsidRPr="00750469" w:rsidRDefault="0050316A" w:rsidP="00750469">
      <w:pPr>
        <w:spacing w:after="0" w:line="240" w:lineRule="auto"/>
        <w:ind w:firstLine="720"/>
        <w:jc w:val="both"/>
        <w:rPr>
          <w:rFonts w:ascii="Times New Roman" w:hAnsi="Times New Roman"/>
          <w:sz w:val="24"/>
          <w:szCs w:val="24"/>
        </w:rPr>
      </w:pPr>
      <w:r w:rsidRPr="00750469">
        <w:rPr>
          <w:rFonts w:ascii="Times New Roman" w:hAnsi="Times New Roman"/>
          <w:sz w:val="24"/>
          <w:szCs w:val="24"/>
        </w:rPr>
        <w:t>подготовка населения в области гражданской обороны, защиты от чрезвычайных ситуаций, своевременное оповещение и оперативное информирование граждан о чрезвычайных ситуациях;</w:t>
      </w:r>
    </w:p>
    <w:p w:rsidR="0050316A" w:rsidRPr="00750469" w:rsidRDefault="0050316A" w:rsidP="00750469">
      <w:pPr>
        <w:spacing w:after="0" w:line="240" w:lineRule="auto"/>
        <w:ind w:firstLine="720"/>
        <w:jc w:val="both"/>
        <w:rPr>
          <w:rFonts w:ascii="Times New Roman" w:hAnsi="Times New Roman"/>
          <w:sz w:val="24"/>
          <w:szCs w:val="24"/>
        </w:rPr>
      </w:pPr>
      <w:r w:rsidRPr="00750469">
        <w:rPr>
          <w:rFonts w:ascii="Times New Roman" w:hAnsi="Times New Roman"/>
          <w:sz w:val="24"/>
          <w:szCs w:val="24"/>
        </w:rPr>
        <w:t>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p w:rsidR="0050316A" w:rsidRPr="00750469" w:rsidRDefault="0050316A" w:rsidP="00750469">
      <w:pPr>
        <w:spacing w:after="0" w:line="240" w:lineRule="auto"/>
        <w:ind w:firstLine="720"/>
        <w:jc w:val="both"/>
        <w:rPr>
          <w:rFonts w:ascii="Times New Roman" w:hAnsi="Times New Roman"/>
          <w:sz w:val="24"/>
          <w:szCs w:val="24"/>
        </w:rPr>
      </w:pPr>
      <w:r w:rsidRPr="00750469">
        <w:rPr>
          <w:rFonts w:ascii="Times New Roman" w:hAnsi="Times New Roman"/>
          <w:sz w:val="24"/>
          <w:szCs w:val="24"/>
        </w:rPr>
        <w:t>материально-техническое обеспечение системы гражданской обороны, защиты населения и территорий от чрезвычайных ситуаций, безопасности людей на водных объектах;</w:t>
      </w:r>
    </w:p>
    <w:p w:rsidR="0050316A" w:rsidRPr="00750469" w:rsidRDefault="0050316A" w:rsidP="00750469">
      <w:pPr>
        <w:spacing w:after="0" w:line="240" w:lineRule="auto"/>
        <w:ind w:firstLine="720"/>
        <w:jc w:val="both"/>
        <w:rPr>
          <w:rFonts w:ascii="Times New Roman" w:hAnsi="Times New Roman"/>
          <w:sz w:val="24"/>
          <w:szCs w:val="24"/>
        </w:rPr>
      </w:pPr>
      <w:r w:rsidRPr="00750469">
        <w:rPr>
          <w:rFonts w:ascii="Times New Roman" w:hAnsi="Times New Roman"/>
          <w:sz w:val="24"/>
          <w:szCs w:val="24"/>
        </w:rPr>
        <w:t>повышение квалификации должностных лиц и работников в области гражданской обороны, защиты населения и территорий от чрезвычайных ситуаций, подготовки должностных лиц органов местного самоуправления, работников организаций в области гражданской обороны, защиты населения и территорий от чрезвычайных ситуаций и других категорий;</w:t>
      </w:r>
    </w:p>
    <w:p w:rsidR="0050316A" w:rsidRPr="007F4B5A" w:rsidRDefault="007F4B5A" w:rsidP="00750469">
      <w:pPr>
        <w:spacing w:after="0" w:line="240" w:lineRule="auto"/>
        <w:ind w:firstLine="720"/>
        <w:jc w:val="both"/>
        <w:rPr>
          <w:rFonts w:ascii="Times New Roman" w:hAnsi="Times New Roman"/>
          <w:color w:val="000000" w:themeColor="text1"/>
          <w:sz w:val="24"/>
          <w:szCs w:val="24"/>
        </w:rPr>
      </w:pPr>
      <w:r>
        <w:rPr>
          <w:rFonts w:ascii="Times New Roman" w:hAnsi="Times New Roman"/>
          <w:sz w:val="24"/>
          <w:szCs w:val="24"/>
        </w:rPr>
        <w:t xml:space="preserve">увеличение </w:t>
      </w:r>
      <w:r w:rsidR="0050316A" w:rsidRPr="00750469">
        <w:rPr>
          <w:rFonts w:ascii="Times New Roman" w:hAnsi="Times New Roman"/>
          <w:sz w:val="24"/>
          <w:szCs w:val="24"/>
        </w:rPr>
        <w:t>процента охвата населения оповещением</w:t>
      </w:r>
      <w:r>
        <w:rPr>
          <w:rFonts w:ascii="Times New Roman" w:hAnsi="Times New Roman"/>
          <w:sz w:val="24"/>
          <w:szCs w:val="24"/>
        </w:rPr>
        <w:t>.</w:t>
      </w:r>
    </w:p>
    <w:p w:rsidR="0050316A" w:rsidRPr="00462AF5" w:rsidRDefault="0050316A" w:rsidP="00462AF5">
      <w:pPr>
        <w:spacing w:after="0" w:line="240" w:lineRule="auto"/>
        <w:jc w:val="center"/>
        <w:rPr>
          <w:rFonts w:ascii="Times New Roman" w:hAnsi="Times New Roman"/>
          <w:b/>
          <w:sz w:val="28"/>
          <w:szCs w:val="28"/>
        </w:rPr>
      </w:pPr>
    </w:p>
    <w:p w:rsidR="0050316A" w:rsidRPr="00462AF5" w:rsidRDefault="00462AF5" w:rsidP="00462AF5">
      <w:pPr>
        <w:spacing w:after="0" w:line="240" w:lineRule="auto"/>
        <w:jc w:val="center"/>
        <w:rPr>
          <w:rFonts w:ascii="Times New Roman" w:hAnsi="Times New Roman"/>
          <w:b/>
          <w:sz w:val="28"/>
          <w:szCs w:val="28"/>
        </w:rPr>
      </w:pPr>
      <w:r w:rsidRPr="00462AF5">
        <w:rPr>
          <w:rFonts w:ascii="Times New Roman" w:hAnsi="Times New Roman"/>
          <w:b/>
          <w:sz w:val="28"/>
          <w:szCs w:val="28"/>
        </w:rPr>
        <w:t xml:space="preserve">VIII. Сведения о </w:t>
      </w:r>
      <w:r w:rsidR="0050316A" w:rsidRPr="00462AF5">
        <w:rPr>
          <w:rFonts w:ascii="Times New Roman" w:hAnsi="Times New Roman"/>
          <w:b/>
          <w:sz w:val="28"/>
          <w:szCs w:val="28"/>
        </w:rPr>
        <w:t>цел</w:t>
      </w:r>
      <w:r w:rsidRPr="00462AF5">
        <w:rPr>
          <w:rFonts w:ascii="Times New Roman" w:hAnsi="Times New Roman"/>
          <w:b/>
          <w:sz w:val="28"/>
          <w:szCs w:val="28"/>
        </w:rPr>
        <w:t xml:space="preserve">евых индикаторах и показателях </w:t>
      </w:r>
      <w:r w:rsidR="0050316A" w:rsidRPr="00462AF5">
        <w:rPr>
          <w:rFonts w:ascii="Times New Roman" w:hAnsi="Times New Roman"/>
          <w:b/>
          <w:sz w:val="28"/>
          <w:szCs w:val="28"/>
        </w:rPr>
        <w:t>подпрограммы</w:t>
      </w:r>
    </w:p>
    <w:p w:rsidR="00462AF5" w:rsidRPr="00462AF5" w:rsidRDefault="00462AF5" w:rsidP="00462AF5">
      <w:pPr>
        <w:spacing w:after="0" w:line="240" w:lineRule="auto"/>
        <w:jc w:val="center"/>
        <w:rPr>
          <w:rFonts w:ascii="Times New Roman" w:hAnsi="Times New Roman"/>
          <w:b/>
          <w:sz w:val="28"/>
          <w:szCs w:val="28"/>
        </w:rPr>
      </w:pP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Целевые показатели (индикаторы) подпрограммы</w:t>
      </w:r>
      <w:r w:rsidRPr="00462AF5">
        <w:rPr>
          <w:color w:val="000000" w:themeColor="text1"/>
          <w:sz w:val="24"/>
          <w:szCs w:val="24"/>
        </w:rPr>
        <w:t xml:space="preserve"> </w:t>
      </w:r>
      <w:r w:rsidRPr="00462AF5">
        <w:rPr>
          <w:rFonts w:ascii="Times New Roman" w:hAnsi="Times New Roman"/>
          <w:color w:val="000000" w:themeColor="text1"/>
          <w:sz w:val="24"/>
          <w:szCs w:val="24"/>
        </w:rPr>
        <w:t>соответствуют приоритетам, целям и задачам муниципальной программы.</w:t>
      </w: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Подпрограммой предусматривается определение следующих целевых индикаторов и показателей оценки эффективности ее реализации:</w:t>
      </w:r>
    </w:p>
    <w:p w:rsidR="0050316A" w:rsidRPr="00462AF5" w:rsidRDefault="0050316A" w:rsidP="00462AF5">
      <w:pPr>
        <w:pStyle w:val="aff3"/>
        <w:ind w:firstLine="720"/>
        <w:rPr>
          <w:rFonts w:ascii="Times New Roman" w:hAnsi="Times New Roman" w:cs="Times New Roman"/>
          <w:color w:val="000000" w:themeColor="text1"/>
        </w:rPr>
      </w:pPr>
      <w:r w:rsidRPr="00462AF5">
        <w:rPr>
          <w:rFonts w:ascii="Times New Roman" w:hAnsi="Times New Roman" w:cs="Times New Roman"/>
          <w:color w:val="000000" w:themeColor="text1"/>
        </w:rPr>
        <w:t>- снижение материального ущерба от ЧС;</w:t>
      </w:r>
    </w:p>
    <w:p w:rsidR="0050316A" w:rsidRPr="00462AF5" w:rsidRDefault="0050316A" w:rsidP="00462AF5">
      <w:pPr>
        <w:pStyle w:val="aff3"/>
        <w:ind w:firstLine="720"/>
        <w:rPr>
          <w:rFonts w:ascii="Times New Roman" w:hAnsi="Times New Roman" w:cs="Times New Roman"/>
          <w:color w:val="000000" w:themeColor="text1"/>
        </w:rPr>
      </w:pPr>
      <w:r w:rsidRPr="00462AF5">
        <w:rPr>
          <w:rFonts w:ascii="Times New Roman" w:hAnsi="Times New Roman" w:cs="Times New Roman"/>
          <w:color w:val="000000" w:themeColor="text1"/>
        </w:rPr>
        <w:t>- уменьшение времени прибытия на место возникновения чрезвычайной ситуации;</w:t>
      </w:r>
    </w:p>
    <w:p w:rsidR="0050316A" w:rsidRPr="00462AF5" w:rsidRDefault="0050316A" w:rsidP="00462AF5">
      <w:pPr>
        <w:pStyle w:val="a3"/>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 увеличение количества спасенного на воде населения;</w:t>
      </w:r>
    </w:p>
    <w:p w:rsidR="0050316A" w:rsidRPr="00462AF5" w:rsidRDefault="0050316A" w:rsidP="00462AF5">
      <w:pPr>
        <w:pStyle w:val="aff3"/>
        <w:ind w:firstLine="720"/>
        <w:rPr>
          <w:rFonts w:ascii="Times New Roman" w:hAnsi="Times New Roman" w:cs="Times New Roman"/>
          <w:color w:val="000000" w:themeColor="text1"/>
        </w:rPr>
      </w:pPr>
      <w:r w:rsidRPr="00462AF5">
        <w:rPr>
          <w:rFonts w:ascii="Times New Roman" w:hAnsi="Times New Roman" w:cs="Times New Roman"/>
          <w:color w:val="000000" w:themeColor="text1"/>
        </w:rPr>
        <w:t>- снижение количества пострадавшего населения;</w:t>
      </w: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lastRenderedPageBreak/>
        <w:t>- количество должностных лиц и работников, прошедших повышение квалификации в соответствии с Планом комплектования, утвержденным Губернатором Курской области на очередной год.</w:t>
      </w: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Создание комплексной системы обеспечения безопасности жизнедеятельности населения Солнцевского района (АПК «Безопасный город»).</w:t>
      </w: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 xml:space="preserve">Плановые значения целевых индикаторов и показателей, характеризующих эффективность реализации мероприятий подпрограммы, приведены в </w:t>
      </w:r>
      <w:hyperlink w:anchor="sub_100000" w:history="1">
        <w:r w:rsidRPr="00462AF5">
          <w:rPr>
            <w:rStyle w:val="af2"/>
            <w:rFonts w:ascii="Times New Roman" w:hAnsi="Times New Roman"/>
            <w:color w:val="000000" w:themeColor="text1"/>
            <w:sz w:val="24"/>
            <w:szCs w:val="24"/>
          </w:rPr>
          <w:t>приложении N 1</w:t>
        </w:r>
      </w:hyperlink>
      <w:r w:rsidRPr="00462AF5">
        <w:rPr>
          <w:rFonts w:ascii="Times New Roman" w:hAnsi="Times New Roman"/>
          <w:color w:val="000000" w:themeColor="text1"/>
          <w:sz w:val="24"/>
          <w:szCs w:val="24"/>
        </w:rPr>
        <w:t xml:space="preserve"> к муниципальной программе.</w:t>
      </w: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Ожидаемыми результатами реализации подпрограммы являются:</w:t>
      </w:r>
    </w:p>
    <w:p w:rsidR="0050316A" w:rsidRPr="00462AF5" w:rsidRDefault="0050316A" w:rsidP="00462AF5">
      <w:pPr>
        <w:pStyle w:val="aff3"/>
        <w:ind w:firstLine="720"/>
        <w:rPr>
          <w:rFonts w:ascii="Times New Roman" w:hAnsi="Times New Roman" w:cs="Times New Roman"/>
          <w:color w:val="000000" w:themeColor="text1"/>
        </w:rPr>
      </w:pPr>
      <w:r w:rsidRPr="00462AF5">
        <w:rPr>
          <w:rFonts w:ascii="Times New Roman" w:hAnsi="Times New Roman" w:cs="Times New Roman"/>
          <w:color w:val="000000" w:themeColor="text1"/>
        </w:rPr>
        <w:t>- обеспечить минимизацию материального ущерба от чрезвычайных ситуаций на 8 процентов;</w:t>
      </w:r>
    </w:p>
    <w:p w:rsidR="0050316A" w:rsidRPr="00462AF5" w:rsidRDefault="0050316A" w:rsidP="00462AF5">
      <w:pPr>
        <w:pStyle w:val="aff3"/>
        <w:ind w:firstLine="720"/>
        <w:rPr>
          <w:rFonts w:ascii="Times New Roman" w:hAnsi="Times New Roman" w:cs="Times New Roman"/>
          <w:color w:val="000000" w:themeColor="text1"/>
        </w:rPr>
      </w:pPr>
      <w:r w:rsidRPr="00462AF5">
        <w:rPr>
          <w:rFonts w:ascii="Times New Roman" w:hAnsi="Times New Roman" w:cs="Times New Roman"/>
          <w:color w:val="000000" w:themeColor="text1"/>
        </w:rPr>
        <w:t>- уменьшить время прибытия на место возникновения чрезвычайной ситуации на 10 процентов;</w:t>
      </w:r>
    </w:p>
    <w:p w:rsidR="0050316A" w:rsidRPr="00462AF5" w:rsidRDefault="0050316A" w:rsidP="00462AF5">
      <w:pPr>
        <w:pStyle w:val="aff3"/>
        <w:ind w:firstLine="720"/>
        <w:rPr>
          <w:rFonts w:ascii="Times New Roman" w:hAnsi="Times New Roman" w:cs="Times New Roman"/>
          <w:color w:val="000000" w:themeColor="text1"/>
        </w:rPr>
      </w:pPr>
      <w:r w:rsidRPr="00462AF5">
        <w:rPr>
          <w:rFonts w:ascii="Times New Roman" w:hAnsi="Times New Roman" w:cs="Times New Roman"/>
          <w:color w:val="000000" w:themeColor="text1"/>
        </w:rPr>
        <w:t>- увеличить количество спасенного на воде населения на 9 процентов;</w:t>
      </w: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 снизить количество пострадавшего населения на 12 процентов;</w:t>
      </w: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 увеличение оповещение населения на 20 процентов</w:t>
      </w: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Подпрограмма реализуется в период 20</w:t>
      </w:r>
      <w:r w:rsidR="00462AF5">
        <w:rPr>
          <w:rFonts w:ascii="Times New Roman" w:hAnsi="Times New Roman"/>
          <w:color w:val="000000" w:themeColor="text1"/>
          <w:sz w:val="24"/>
          <w:szCs w:val="24"/>
        </w:rPr>
        <w:t xml:space="preserve">20 – </w:t>
      </w:r>
      <w:r w:rsidRPr="00462AF5">
        <w:rPr>
          <w:rFonts w:ascii="Times New Roman" w:hAnsi="Times New Roman"/>
          <w:color w:val="000000" w:themeColor="text1"/>
          <w:sz w:val="24"/>
          <w:szCs w:val="24"/>
        </w:rPr>
        <w:t>2022</w:t>
      </w:r>
      <w:r w:rsidR="00462AF5">
        <w:rPr>
          <w:rFonts w:ascii="Times New Roman" w:hAnsi="Times New Roman"/>
          <w:color w:val="000000" w:themeColor="text1"/>
          <w:sz w:val="24"/>
          <w:szCs w:val="24"/>
        </w:rPr>
        <w:t xml:space="preserve"> </w:t>
      </w:r>
      <w:r w:rsidR="00FE3DA5">
        <w:rPr>
          <w:rFonts w:ascii="Times New Roman" w:hAnsi="Times New Roman"/>
          <w:color w:val="000000" w:themeColor="text1"/>
          <w:sz w:val="24"/>
          <w:szCs w:val="24"/>
        </w:rPr>
        <w:t>годов в один этап.</w:t>
      </w:r>
    </w:p>
    <w:p w:rsidR="0050316A" w:rsidRPr="00462AF5" w:rsidRDefault="0050316A" w:rsidP="00462AF5">
      <w:pPr>
        <w:spacing w:after="0" w:line="240" w:lineRule="auto"/>
        <w:ind w:firstLine="720"/>
        <w:jc w:val="both"/>
        <w:rPr>
          <w:rFonts w:ascii="Times New Roman" w:hAnsi="Times New Roman"/>
          <w:color w:val="000000" w:themeColor="text1"/>
          <w:sz w:val="24"/>
          <w:szCs w:val="24"/>
        </w:rPr>
      </w:pPr>
      <w:r w:rsidRPr="00462AF5">
        <w:rPr>
          <w:rFonts w:ascii="Times New Roman" w:hAnsi="Times New Roman"/>
          <w:color w:val="000000" w:themeColor="text1"/>
          <w:sz w:val="24"/>
          <w:szCs w:val="24"/>
        </w:rPr>
        <w:t>Промежуточные показатели реализации подпрограммы определяются в ходе ежегодного мониторинга реализации подпрограммы и служат основой для принятия решения о ее корректировке.</w:t>
      </w:r>
    </w:p>
    <w:p w:rsidR="0050316A" w:rsidRPr="00462AF5" w:rsidRDefault="0050316A" w:rsidP="00462AF5">
      <w:pPr>
        <w:spacing w:after="0" w:line="240" w:lineRule="auto"/>
        <w:jc w:val="center"/>
        <w:rPr>
          <w:rFonts w:ascii="Times New Roman" w:hAnsi="Times New Roman"/>
          <w:b/>
          <w:color w:val="000000" w:themeColor="text1"/>
          <w:sz w:val="28"/>
          <w:szCs w:val="28"/>
        </w:rPr>
      </w:pPr>
    </w:p>
    <w:p w:rsidR="0050316A" w:rsidRPr="00462AF5" w:rsidRDefault="0050316A" w:rsidP="00462AF5">
      <w:pPr>
        <w:spacing w:after="0" w:line="240" w:lineRule="auto"/>
        <w:jc w:val="center"/>
        <w:rPr>
          <w:rFonts w:ascii="Times New Roman" w:hAnsi="Times New Roman"/>
          <w:b/>
          <w:color w:val="000000" w:themeColor="text1"/>
          <w:sz w:val="28"/>
          <w:szCs w:val="28"/>
        </w:rPr>
      </w:pPr>
      <w:r w:rsidRPr="00462AF5">
        <w:rPr>
          <w:rFonts w:ascii="Times New Roman" w:hAnsi="Times New Roman"/>
          <w:b/>
          <w:color w:val="000000" w:themeColor="text1"/>
          <w:sz w:val="28"/>
          <w:szCs w:val="28"/>
        </w:rPr>
        <w:t>IX. Обоснование состава и значений соответствующих ц</w:t>
      </w:r>
      <w:r w:rsidR="00462AF5">
        <w:rPr>
          <w:rFonts w:ascii="Times New Roman" w:hAnsi="Times New Roman"/>
          <w:b/>
          <w:color w:val="000000" w:themeColor="text1"/>
          <w:sz w:val="28"/>
          <w:szCs w:val="28"/>
        </w:rPr>
        <w:t>елевых индикаторов подпрограммы</w:t>
      </w:r>
    </w:p>
    <w:p w:rsidR="0050316A" w:rsidRPr="00462AF5" w:rsidRDefault="0050316A" w:rsidP="00462AF5">
      <w:pPr>
        <w:spacing w:after="0" w:line="240" w:lineRule="auto"/>
        <w:jc w:val="center"/>
        <w:rPr>
          <w:rFonts w:ascii="Times New Roman" w:hAnsi="Times New Roman"/>
          <w:b/>
          <w:color w:val="000000" w:themeColor="text1"/>
          <w:sz w:val="28"/>
          <w:szCs w:val="28"/>
        </w:rPr>
      </w:pPr>
    </w:p>
    <w:p w:rsidR="0050316A" w:rsidRPr="00537C90" w:rsidRDefault="0050316A" w:rsidP="00462AF5">
      <w:pPr>
        <w:spacing w:after="0" w:line="240" w:lineRule="auto"/>
        <w:ind w:firstLine="720"/>
        <w:jc w:val="both"/>
        <w:rPr>
          <w:rFonts w:ascii="Times New Roman" w:hAnsi="Times New Roman"/>
          <w:sz w:val="24"/>
          <w:szCs w:val="24"/>
        </w:rPr>
      </w:pPr>
      <w:r w:rsidRPr="00537C90">
        <w:rPr>
          <w:rFonts w:ascii="Times New Roman" w:hAnsi="Times New Roman"/>
          <w:sz w:val="24"/>
          <w:szCs w:val="24"/>
        </w:rPr>
        <w:t>Система и значения базовых и прогнозируемых целевых показателей определяются на основе статистических данных, экспертных оценок и методов построения статистических прогнозов.</w:t>
      </w:r>
    </w:p>
    <w:p w:rsidR="0050316A" w:rsidRDefault="00462AF5" w:rsidP="00462AF5">
      <w:pPr>
        <w:spacing w:after="0" w:line="240" w:lineRule="auto"/>
        <w:ind w:firstLine="720"/>
        <w:jc w:val="both"/>
        <w:rPr>
          <w:rFonts w:ascii="Times New Roman" w:hAnsi="Times New Roman"/>
          <w:sz w:val="24"/>
          <w:szCs w:val="24"/>
        </w:rPr>
      </w:pPr>
      <w:r>
        <w:rPr>
          <w:rFonts w:ascii="Times New Roman" w:hAnsi="Times New Roman"/>
          <w:sz w:val="24"/>
          <w:szCs w:val="24"/>
        </w:rPr>
        <w:t>Целевые показатели (индикаторы)</w:t>
      </w:r>
      <w:r w:rsidR="0050316A">
        <w:rPr>
          <w:rFonts w:ascii="Times New Roman" w:hAnsi="Times New Roman"/>
          <w:sz w:val="24"/>
          <w:szCs w:val="24"/>
        </w:rPr>
        <w:t xml:space="preserve"> подпрограммы муниципальной </w:t>
      </w:r>
      <w:r w:rsidR="0050316A" w:rsidRPr="00537C90">
        <w:rPr>
          <w:rFonts w:ascii="Times New Roman" w:hAnsi="Times New Roman"/>
          <w:sz w:val="24"/>
          <w:szCs w:val="24"/>
        </w:rPr>
        <w:t xml:space="preserve">программы рассчитываются в % и соответствуют приоритетам, целям и задачам </w:t>
      </w:r>
      <w:r w:rsidR="0050316A">
        <w:rPr>
          <w:rFonts w:ascii="Times New Roman" w:hAnsi="Times New Roman"/>
          <w:sz w:val="24"/>
          <w:szCs w:val="24"/>
        </w:rPr>
        <w:t xml:space="preserve">подпрограммы муниципальной </w:t>
      </w:r>
      <w:r w:rsidR="0050316A" w:rsidRPr="00537C90">
        <w:rPr>
          <w:rFonts w:ascii="Times New Roman" w:hAnsi="Times New Roman"/>
          <w:sz w:val="24"/>
          <w:szCs w:val="24"/>
        </w:rPr>
        <w:t>программы.</w:t>
      </w:r>
    </w:p>
    <w:p w:rsidR="00462AF5" w:rsidRPr="00462AF5" w:rsidRDefault="00462AF5" w:rsidP="00462AF5">
      <w:pPr>
        <w:spacing w:after="0" w:line="240" w:lineRule="auto"/>
        <w:jc w:val="center"/>
        <w:rPr>
          <w:rFonts w:ascii="Times New Roman" w:hAnsi="Times New Roman"/>
          <w:b/>
          <w:sz w:val="28"/>
          <w:szCs w:val="28"/>
        </w:rPr>
      </w:pPr>
    </w:p>
    <w:p w:rsidR="0050316A" w:rsidRPr="00462AF5" w:rsidRDefault="0050316A" w:rsidP="00462AF5">
      <w:pPr>
        <w:spacing w:after="0" w:line="240" w:lineRule="auto"/>
        <w:jc w:val="center"/>
        <w:rPr>
          <w:rFonts w:ascii="Times New Roman" w:hAnsi="Times New Roman"/>
          <w:b/>
          <w:sz w:val="28"/>
          <w:szCs w:val="28"/>
        </w:rPr>
      </w:pPr>
      <w:bookmarkStart w:id="6" w:name="sub_11000"/>
      <w:r w:rsidRPr="00462AF5">
        <w:rPr>
          <w:rFonts w:ascii="Times New Roman" w:hAnsi="Times New Roman"/>
          <w:b/>
          <w:sz w:val="28"/>
          <w:szCs w:val="28"/>
        </w:rPr>
        <w:t>X. Обоснование объема финансовых ресурсов, необходимых для реализации подпрограммы</w:t>
      </w:r>
    </w:p>
    <w:bookmarkEnd w:id="6"/>
    <w:p w:rsidR="0050316A" w:rsidRPr="00462AF5" w:rsidRDefault="0050316A" w:rsidP="00462AF5">
      <w:pPr>
        <w:spacing w:after="0" w:line="240" w:lineRule="auto"/>
        <w:jc w:val="center"/>
        <w:rPr>
          <w:rFonts w:ascii="Times New Roman" w:hAnsi="Times New Roman"/>
          <w:b/>
          <w:sz w:val="28"/>
          <w:szCs w:val="28"/>
        </w:rPr>
      </w:pPr>
    </w:p>
    <w:p w:rsidR="0050316A" w:rsidRPr="000D2223" w:rsidRDefault="0050316A" w:rsidP="00462AF5">
      <w:pPr>
        <w:spacing w:after="0" w:line="240" w:lineRule="auto"/>
        <w:ind w:firstLine="720"/>
        <w:jc w:val="both"/>
        <w:rPr>
          <w:rFonts w:ascii="Times New Roman" w:hAnsi="Times New Roman"/>
          <w:sz w:val="24"/>
          <w:szCs w:val="24"/>
        </w:rPr>
      </w:pPr>
      <w:r>
        <w:rPr>
          <w:rFonts w:ascii="Times New Roman" w:hAnsi="Times New Roman"/>
          <w:sz w:val="24"/>
          <w:szCs w:val="24"/>
        </w:rPr>
        <w:t>Фина</w:t>
      </w:r>
      <w:r w:rsidR="00462AF5">
        <w:rPr>
          <w:rFonts w:ascii="Times New Roman" w:hAnsi="Times New Roman"/>
          <w:sz w:val="24"/>
          <w:szCs w:val="24"/>
        </w:rPr>
        <w:t>нсовое обеспечение подпрограммы</w:t>
      </w:r>
      <w:r w:rsidRPr="00FC1FDD">
        <w:rPr>
          <w:rFonts w:ascii="Times New Roman" w:hAnsi="Times New Roman"/>
          <w:sz w:val="24"/>
          <w:szCs w:val="24"/>
        </w:rPr>
        <w:t xml:space="preserve"> будет о</w:t>
      </w:r>
      <w:r w:rsidR="00462AF5">
        <w:rPr>
          <w:rFonts w:ascii="Times New Roman" w:hAnsi="Times New Roman"/>
          <w:sz w:val="24"/>
          <w:szCs w:val="24"/>
        </w:rPr>
        <w:t xml:space="preserve">существляться в соответствии с </w:t>
      </w:r>
      <w:r w:rsidRPr="00FC1FDD">
        <w:rPr>
          <w:rFonts w:ascii="Times New Roman" w:hAnsi="Times New Roman"/>
          <w:sz w:val="24"/>
          <w:szCs w:val="24"/>
        </w:rPr>
        <w:t xml:space="preserve">решением Представительного Собрания </w:t>
      </w:r>
      <w:r w:rsidRPr="000D2223">
        <w:rPr>
          <w:rFonts w:ascii="Times New Roman" w:hAnsi="Times New Roman"/>
          <w:sz w:val="24"/>
          <w:szCs w:val="24"/>
        </w:rPr>
        <w:t>Солнцевского района Курской области «О бюджете муниципального района «Солнцевский</w:t>
      </w:r>
      <w:r w:rsidR="00462AF5">
        <w:rPr>
          <w:rFonts w:ascii="Times New Roman" w:hAnsi="Times New Roman"/>
          <w:sz w:val="24"/>
          <w:szCs w:val="24"/>
        </w:rPr>
        <w:t xml:space="preserve"> район» Курской области </w:t>
      </w:r>
      <w:r>
        <w:rPr>
          <w:rFonts w:ascii="Times New Roman" w:hAnsi="Times New Roman"/>
          <w:sz w:val="24"/>
          <w:szCs w:val="24"/>
        </w:rPr>
        <w:t>на 2020 год и на плановый период 2021 и 2022</w:t>
      </w:r>
      <w:r w:rsidRPr="000D2223">
        <w:rPr>
          <w:rFonts w:ascii="Times New Roman" w:hAnsi="Times New Roman"/>
          <w:sz w:val="24"/>
          <w:szCs w:val="24"/>
        </w:rPr>
        <w:t xml:space="preserve"> годов».</w:t>
      </w:r>
    </w:p>
    <w:p w:rsidR="0050316A" w:rsidRPr="00526F8C" w:rsidRDefault="0050316A" w:rsidP="00462AF5">
      <w:pPr>
        <w:spacing w:after="0" w:line="240" w:lineRule="auto"/>
        <w:ind w:firstLine="720"/>
        <w:jc w:val="both"/>
        <w:rPr>
          <w:rFonts w:ascii="Times New Roman" w:hAnsi="Times New Roman"/>
          <w:sz w:val="24"/>
          <w:szCs w:val="24"/>
        </w:rPr>
      </w:pPr>
      <w:r w:rsidRPr="00526F8C">
        <w:rPr>
          <w:rFonts w:ascii="Times New Roman" w:hAnsi="Times New Roman"/>
          <w:sz w:val="24"/>
          <w:szCs w:val="24"/>
        </w:rPr>
        <w:t>Ресурсное обеспечение реализации подпрограммы 1.муниципальной программы за счёт средств бюджета Солнцевского района Курской области по годам представлено в приложении №3 к муниципальной программы.</w:t>
      </w:r>
    </w:p>
    <w:p w:rsidR="0050316A" w:rsidRPr="000D2223" w:rsidRDefault="0050316A" w:rsidP="00462AF5">
      <w:pPr>
        <w:spacing w:after="0" w:line="240" w:lineRule="auto"/>
        <w:ind w:firstLine="720"/>
        <w:jc w:val="both"/>
        <w:rPr>
          <w:rFonts w:ascii="Times New Roman" w:hAnsi="Times New Roman"/>
          <w:sz w:val="24"/>
          <w:szCs w:val="24"/>
        </w:rPr>
      </w:pPr>
      <w:r w:rsidRPr="00FC1FDD">
        <w:rPr>
          <w:rFonts w:ascii="Times New Roman" w:hAnsi="Times New Roman"/>
          <w:sz w:val="24"/>
          <w:szCs w:val="24"/>
        </w:rPr>
        <w:t>Финансовое обе</w:t>
      </w:r>
      <w:r>
        <w:rPr>
          <w:rFonts w:ascii="Times New Roman" w:hAnsi="Times New Roman"/>
          <w:sz w:val="24"/>
          <w:szCs w:val="24"/>
        </w:rPr>
        <w:t>спечение подпрограммы</w:t>
      </w:r>
      <w:r w:rsidRPr="00FC1FDD">
        <w:rPr>
          <w:rFonts w:ascii="Times New Roman" w:hAnsi="Times New Roman"/>
          <w:sz w:val="24"/>
          <w:szCs w:val="24"/>
        </w:rPr>
        <w:t xml:space="preserve"> в части расходных обязательств ответственного исполнителя муниципальной программы Солнцевского района Курской области осуществляется за счет бюджетных ассигнований бюджета Солнцевского района </w:t>
      </w:r>
      <w:r w:rsidRPr="000D2223">
        <w:rPr>
          <w:rFonts w:ascii="Times New Roman" w:hAnsi="Times New Roman"/>
          <w:sz w:val="24"/>
          <w:szCs w:val="24"/>
        </w:rPr>
        <w:t>Кур</w:t>
      </w:r>
      <w:r w:rsidR="00462AF5">
        <w:rPr>
          <w:rFonts w:ascii="Times New Roman" w:hAnsi="Times New Roman"/>
          <w:sz w:val="24"/>
          <w:szCs w:val="24"/>
        </w:rPr>
        <w:t>ской области, предусматриваемых</w:t>
      </w:r>
      <w:r w:rsidRPr="000D2223">
        <w:rPr>
          <w:rFonts w:ascii="Times New Roman" w:hAnsi="Times New Roman"/>
          <w:sz w:val="24"/>
          <w:szCs w:val="24"/>
        </w:rPr>
        <w:t xml:space="preserve"> решением Представительного Собрания Солнцевского района Курской области «О бюджете муниципального района «Солнцевски</w:t>
      </w:r>
      <w:r w:rsidR="00462AF5">
        <w:rPr>
          <w:rFonts w:ascii="Times New Roman" w:hAnsi="Times New Roman"/>
          <w:sz w:val="24"/>
          <w:szCs w:val="24"/>
        </w:rPr>
        <w:t xml:space="preserve">й район» Курской области </w:t>
      </w:r>
      <w:r>
        <w:rPr>
          <w:rFonts w:ascii="Times New Roman" w:hAnsi="Times New Roman"/>
          <w:sz w:val="24"/>
          <w:szCs w:val="24"/>
        </w:rPr>
        <w:t>на 2020</w:t>
      </w:r>
      <w:r w:rsidRPr="000D2223">
        <w:rPr>
          <w:rFonts w:ascii="Times New Roman" w:hAnsi="Times New Roman"/>
          <w:sz w:val="24"/>
          <w:szCs w:val="24"/>
        </w:rPr>
        <w:t xml:space="preserve"> год и на плановый п</w:t>
      </w:r>
      <w:r>
        <w:rPr>
          <w:rFonts w:ascii="Times New Roman" w:hAnsi="Times New Roman"/>
          <w:sz w:val="24"/>
          <w:szCs w:val="24"/>
        </w:rPr>
        <w:t>ериод 2021 и 2022</w:t>
      </w:r>
      <w:r w:rsidRPr="000D2223">
        <w:rPr>
          <w:rFonts w:ascii="Times New Roman" w:hAnsi="Times New Roman"/>
          <w:sz w:val="24"/>
          <w:szCs w:val="24"/>
        </w:rPr>
        <w:t xml:space="preserve"> годов».</w:t>
      </w:r>
    </w:p>
    <w:p w:rsidR="0050316A" w:rsidRPr="00FC1FDD" w:rsidRDefault="0050316A" w:rsidP="00462AF5">
      <w:pPr>
        <w:spacing w:after="0" w:line="240" w:lineRule="auto"/>
        <w:ind w:firstLine="720"/>
        <w:jc w:val="both"/>
        <w:rPr>
          <w:rFonts w:ascii="Times New Roman" w:hAnsi="Times New Roman"/>
          <w:sz w:val="24"/>
          <w:szCs w:val="24"/>
        </w:rPr>
      </w:pPr>
      <w:r w:rsidRPr="00FC1FDD">
        <w:rPr>
          <w:rFonts w:ascii="Times New Roman" w:hAnsi="Times New Roman"/>
          <w:sz w:val="24"/>
          <w:szCs w:val="24"/>
        </w:rPr>
        <w:t>Подробная информация по ресурсн</w:t>
      </w:r>
      <w:r w:rsidR="00462AF5">
        <w:rPr>
          <w:rFonts w:ascii="Times New Roman" w:hAnsi="Times New Roman"/>
          <w:sz w:val="24"/>
          <w:szCs w:val="24"/>
        </w:rPr>
        <w:t>ому обеспечению за счет средств</w:t>
      </w:r>
      <w:r w:rsidRPr="00FC1FDD">
        <w:rPr>
          <w:rFonts w:ascii="Times New Roman" w:hAnsi="Times New Roman"/>
          <w:sz w:val="24"/>
          <w:szCs w:val="24"/>
        </w:rPr>
        <w:t xml:space="preserve"> бюджета Солнцевского района Курской области с расшифровкой по главным распорядителям средств районного бюджета, основным мероприятиям </w:t>
      </w:r>
      <w:r>
        <w:rPr>
          <w:rFonts w:ascii="Times New Roman" w:hAnsi="Times New Roman"/>
          <w:sz w:val="24"/>
          <w:szCs w:val="24"/>
        </w:rPr>
        <w:t>подпрограммы</w:t>
      </w:r>
      <w:r w:rsidRPr="00FC1FDD">
        <w:rPr>
          <w:rFonts w:ascii="Times New Roman" w:hAnsi="Times New Roman"/>
          <w:sz w:val="24"/>
          <w:szCs w:val="24"/>
        </w:rPr>
        <w:t xml:space="preserve">, а также по годам </w:t>
      </w:r>
      <w:r w:rsidRPr="00FC1FDD">
        <w:rPr>
          <w:rFonts w:ascii="Times New Roman" w:hAnsi="Times New Roman"/>
          <w:sz w:val="24"/>
          <w:szCs w:val="24"/>
        </w:rPr>
        <w:lastRenderedPageBreak/>
        <w:t>реализации</w:t>
      </w:r>
      <w:r>
        <w:rPr>
          <w:rFonts w:ascii="Times New Roman" w:hAnsi="Times New Roman"/>
          <w:sz w:val="24"/>
          <w:szCs w:val="24"/>
        </w:rPr>
        <w:t xml:space="preserve"> под</w:t>
      </w:r>
      <w:r w:rsidRPr="00FC1FDD">
        <w:rPr>
          <w:rFonts w:ascii="Times New Roman" w:hAnsi="Times New Roman"/>
          <w:sz w:val="24"/>
          <w:szCs w:val="24"/>
        </w:rPr>
        <w:t>програм</w:t>
      </w:r>
      <w:r w:rsidR="00462AF5">
        <w:rPr>
          <w:rFonts w:ascii="Times New Roman" w:hAnsi="Times New Roman"/>
          <w:sz w:val="24"/>
          <w:szCs w:val="24"/>
        </w:rPr>
        <w:t>мы</w:t>
      </w:r>
      <w:r w:rsidRPr="00FC1FDD">
        <w:rPr>
          <w:rFonts w:ascii="Times New Roman" w:hAnsi="Times New Roman"/>
          <w:sz w:val="24"/>
          <w:szCs w:val="24"/>
        </w:rPr>
        <w:t xml:space="preserve"> приведена в </w:t>
      </w:r>
      <w:hyperlink w:anchor="sub_103000" w:history="1">
        <w:r w:rsidR="00462AF5">
          <w:rPr>
            <w:rStyle w:val="af2"/>
            <w:rFonts w:ascii="Times New Roman" w:hAnsi="Times New Roman"/>
            <w:color w:val="000000" w:themeColor="text1"/>
            <w:sz w:val="24"/>
            <w:szCs w:val="24"/>
          </w:rPr>
          <w:t xml:space="preserve">приложении N </w:t>
        </w:r>
        <w:r w:rsidRPr="00462AF5">
          <w:rPr>
            <w:rStyle w:val="af2"/>
            <w:rFonts w:ascii="Times New Roman" w:hAnsi="Times New Roman"/>
            <w:color w:val="000000" w:themeColor="text1"/>
            <w:sz w:val="24"/>
            <w:szCs w:val="24"/>
          </w:rPr>
          <w:t>3</w:t>
        </w:r>
      </w:hyperlink>
      <w:r w:rsidRPr="00462AF5">
        <w:rPr>
          <w:rFonts w:ascii="Times New Roman" w:hAnsi="Times New Roman"/>
          <w:color w:val="000000" w:themeColor="text1"/>
          <w:sz w:val="24"/>
          <w:szCs w:val="24"/>
        </w:rPr>
        <w:t xml:space="preserve"> к </w:t>
      </w:r>
      <w:r w:rsidRPr="00FC1FDD">
        <w:rPr>
          <w:rFonts w:ascii="Times New Roman" w:hAnsi="Times New Roman"/>
          <w:sz w:val="24"/>
          <w:szCs w:val="24"/>
        </w:rPr>
        <w:t>муниципальной программе Солнцевского района Курской области.</w:t>
      </w:r>
    </w:p>
    <w:p w:rsidR="0050316A" w:rsidRPr="00462AF5" w:rsidRDefault="0050316A" w:rsidP="00462AF5">
      <w:pPr>
        <w:spacing w:after="0" w:line="240" w:lineRule="auto"/>
        <w:jc w:val="center"/>
        <w:rPr>
          <w:rFonts w:ascii="Times New Roman" w:hAnsi="Times New Roman"/>
          <w:b/>
          <w:sz w:val="28"/>
          <w:szCs w:val="28"/>
        </w:rPr>
      </w:pPr>
      <w:bookmarkStart w:id="7" w:name="sub_113190"/>
      <w:bookmarkStart w:id="8" w:name="sub_113105"/>
    </w:p>
    <w:p w:rsidR="0050316A" w:rsidRPr="00462AF5" w:rsidRDefault="0050316A" w:rsidP="00462AF5">
      <w:pPr>
        <w:spacing w:after="0" w:line="240" w:lineRule="auto"/>
        <w:jc w:val="center"/>
        <w:rPr>
          <w:rFonts w:ascii="Times New Roman" w:hAnsi="Times New Roman"/>
          <w:b/>
          <w:sz w:val="28"/>
          <w:szCs w:val="28"/>
        </w:rPr>
      </w:pPr>
      <w:r w:rsidRPr="00462AF5">
        <w:rPr>
          <w:rFonts w:ascii="Times New Roman" w:hAnsi="Times New Roman"/>
          <w:b/>
          <w:sz w:val="28"/>
          <w:szCs w:val="28"/>
        </w:rPr>
        <w:t>XI. Анализ рисков реализации подпрограммы и описание мер управления рисками реализации подпрограммы</w:t>
      </w:r>
    </w:p>
    <w:bookmarkEnd w:id="7"/>
    <w:bookmarkEnd w:id="8"/>
    <w:p w:rsidR="0050316A" w:rsidRPr="00462AF5" w:rsidRDefault="0050316A" w:rsidP="00462AF5">
      <w:pPr>
        <w:spacing w:after="0" w:line="240" w:lineRule="auto"/>
        <w:jc w:val="center"/>
        <w:rPr>
          <w:rFonts w:ascii="Times New Roman" w:hAnsi="Times New Roman"/>
          <w:b/>
          <w:sz w:val="28"/>
          <w:szCs w:val="28"/>
        </w:rPr>
      </w:pPr>
    </w:p>
    <w:p w:rsidR="0050316A" w:rsidRPr="00FC1FDD" w:rsidRDefault="0050316A" w:rsidP="00462AF5">
      <w:pPr>
        <w:spacing w:after="0" w:line="240" w:lineRule="auto"/>
        <w:ind w:firstLine="720"/>
        <w:jc w:val="both"/>
        <w:rPr>
          <w:rFonts w:ascii="Times New Roman" w:hAnsi="Times New Roman"/>
          <w:sz w:val="24"/>
          <w:szCs w:val="24"/>
        </w:rPr>
      </w:pPr>
      <w:r w:rsidRPr="00FC1FDD">
        <w:rPr>
          <w:rFonts w:ascii="Times New Roman" w:hAnsi="Times New Roman"/>
          <w:sz w:val="24"/>
          <w:szCs w:val="24"/>
        </w:rPr>
        <w:t>Выполнению поставленных задач могут помешать риски, сложившиеся под влиянием негативных факторов и имеющихся в обществе социально-экономических проблем.</w:t>
      </w:r>
    </w:p>
    <w:p w:rsidR="0050316A" w:rsidRPr="00FC1FDD" w:rsidRDefault="0050316A" w:rsidP="00462AF5">
      <w:pPr>
        <w:spacing w:after="0" w:line="240" w:lineRule="auto"/>
        <w:ind w:firstLine="720"/>
        <w:jc w:val="both"/>
        <w:rPr>
          <w:rFonts w:ascii="Times New Roman" w:hAnsi="Times New Roman"/>
          <w:sz w:val="24"/>
          <w:szCs w:val="24"/>
        </w:rPr>
      </w:pPr>
      <w:r w:rsidRPr="00FC1FDD">
        <w:rPr>
          <w:rStyle w:val="aff5"/>
          <w:rFonts w:ascii="Times New Roman" w:hAnsi="Times New Roman"/>
          <w:bCs/>
          <w:sz w:val="24"/>
          <w:szCs w:val="24"/>
        </w:rPr>
        <w:t>1. Макроэкономические риски.</w:t>
      </w:r>
    </w:p>
    <w:p w:rsidR="0050316A" w:rsidRPr="00FC1FDD" w:rsidRDefault="0050316A" w:rsidP="00462AF5">
      <w:pPr>
        <w:spacing w:after="0" w:line="240" w:lineRule="auto"/>
        <w:ind w:firstLine="720"/>
        <w:jc w:val="both"/>
        <w:rPr>
          <w:rFonts w:ascii="Times New Roman" w:hAnsi="Times New Roman"/>
          <w:sz w:val="24"/>
          <w:szCs w:val="24"/>
        </w:rPr>
      </w:pPr>
      <w:r w:rsidRPr="00FC1FDD">
        <w:rPr>
          <w:rFonts w:ascii="Times New Roman" w:hAnsi="Times New Roman"/>
          <w:sz w:val="24"/>
          <w:szCs w:val="24"/>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гражданской обороны, защиты населения и территорий Солнцевского района Курской области.</w:t>
      </w:r>
    </w:p>
    <w:p w:rsidR="0050316A" w:rsidRPr="00FC1FDD" w:rsidRDefault="0050316A" w:rsidP="00462AF5">
      <w:pPr>
        <w:spacing w:after="0" w:line="240" w:lineRule="auto"/>
        <w:ind w:firstLine="720"/>
        <w:jc w:val="both"/>
        <w:rPr>
          <w:rFonts w:ascii="Times New Roman" w:hAnsi="Times New Roman"/>
          <w:sz w:val="24"/>
          <w:szCs w:val="24"/>
        </w:rPr>
      </w:pPr>
      <w:r w:rsidRPr="00FC1FDD">
        <w:rPr>
          <w:rStyle w:val="aff5"/>
          <w:rFonts w:ascii="Times New Roman" w:hAnsi="Times New Roman"/>
          <w:bCs/>
          <w:sz w:val="24"/>
          <w:szCs w:val="24"/>
        </w:rPr>
        <w:t>2. Финансовые риски.</w:t>
      </w:r>
    </w:p>
    <w:p w:rsidR="0050316A" w:rsidRPr="00FC1FDD" w:rsidRDefault="0050316A" w:rsidP="00462AF5">
      <w:pPr>
        <w:spacing w:after="0" w:line="240" w:lineRule="auto"/>
        <w:ind w:firstLine="720"/>
        <w:jc w:val="both"/>
        <w:rPr>
          <w:rFonts w:ascii="Times New Roman" w:hAnsi="Times New Roman"/>
          <w:sz w:val="24"/>
          <w:szCs w:val="24"/>
        </w:rPr>
      </w:pPr>
      <w:r w:rsidRPr="00FC1FDD">
        <w:rPr>
          <w:rFonts w:ascii="Times New Roman" w:hAnsi="Times New Roman"/>
          <w:sz w:val="24"/>
          <w:szCs w:val="24"/>
        </w:rPr>
        <w:t xml:space="preserve">Отсутствие или недостаточное финансирование мероприятий в рамках </w:t>
      </w:r>
      <w:r>
        <w:rPr>
          <w:rFonts w:ascii="Times New Roman" w:hAnsi="Times New Roman"/>
          <w:sz w:val="24"/>
          <w:szCs w:val="24"/>
        </w:rPr>
        <w:t>под</w:t>
      </w:r>
      <w:r w:rsidR="00462AF5">
        <w:rPr>
          <w:rFonts w:ascii="Times New Roman" w:hAnsi="Times New Roman"/>
          <w:sz w:val="24"/>
          <w:szCs w:val="24"/>
        </w:rPr>
        <w:t xml:space="preserve">программы </w:t>
      </w:r>
      <w:r w:rsidRPr="00FC1FDD">
        <w:rPr>
          <w:rFonts w:ascii="Times New Roman" w:hAnsi="Times New Roman"/>
          <w:sz w:val="24"/>
          <w:szCs w:val="24"/>
        </w:rPr>
        <w:t>может привести к снижению качества и уровня реагирования РЗ ТП РСЧС Курской области на деструктивные события, соответствующий рост экономического ущерба.</w:t>
      </w:r>
    </w:p>
    <w:p w:rsidR="0050316A" w:rsidRPr="00FC1FDD" w:rsidRDefault="0050316A" w:rsidP="00462AF5">
      <w:pPr>
        <w:spacing w:after="0" w:line="240" w:lineRule="auto"/>
        <w:ind w:firstLine="709"/>
        <w:jc w:val="both"/>
        <w:rPr>
          <w:rFonts w:ascii="Times New Roman" w:hAnsi="Times New Roman"/>
          <w:sz w:val="24"/>
          <w:szCs w:val="24"/>
        </w:rPr>
      </w:pPr>
      <w:r w:rsidRPr="00FC1FDD">
        <w:rPr>
          <w:rFonts w:ascii="Times New Roman" w:hAnsi="Times New Roman"/>
          <w:sz w:val="24"/>
          <w:szCs w:val="24"/>
        </w:rPr>
        <w:t>Преодоление рисков может быть осуществлено путем сохранения устойчивого финансирования отрасли, а также путем дополнительных организационных мер, направленных на преодоление данных рисков.</w:t>
      </w:r>
    </w:p>
    <w:p w:rsidR="0050316A" w:rsidRPr="00FC1FDD" w:rsidRDefault="0050316A" w:rsidP="00462AF5">
      <w:pPr>
        <w:spacing w:after="0" w:line="240" w:lineRule="auto"/>
        <w:ind w:firstLine="709"/>
        <w:jc w:val="both"/>
        <w:rPr>
          <w:rFonts w:ascii="Times New Roman" w:hAnsi="Times New Roman"/>
          <w:sz w:val="24"/>
          <w:szCs w:val="24"/>
        </w:rPr>
      </w:pPr>
      <w:r w:rsidRPr="00FC1FDD">
        <w:rPr>
          <w:rFonts w:ascii="Times New Roman" w:hAnsi="Times New Roman"/>
          <w:sz w:val="24"/>
          <w:szCs w:val="24"/>
        </w:rPr>
        <w:t>Также преодолению рисков будет способствовать эффективное функционирование и материально - техническое обеспечение системы гражданской обороны, защиты населения и территорий Солнцевского района.</w:t>
      </w:r>
    </w:p>
    <w:p w:rsidR="0050316A" w:rsidRPr="00B95A12" w:rsidRDefault="0050316A" w:rsidP="00462AF5">
      <w:pPr>
        <w:spacing w:after="0" w:line="240" w:lineRule="auto"/>
        <w:rPr>
          <w:rFonts w:ascii="Times New Roman" w:hAnsi="Times New Roman"/>
          <w:bCs/>
          <w:sz w:val="24"/>
          <w:szCs w:val="24"/>
        </w:rPr>
      </w:pPr>
    </w:p>
    <w:p w:rsidR="0050316A" w:rsidRPr="00B95A12" w:rsidRDefault="0050316A" w:rsidP="00462AF5">
      <w:pPr>
        <w:spacing w:after="0" w:line="240" w:lineRule="auto"/>
        <w:rPr>
          <w:rFonts w:ascii="Times New Roman" w:hAnsi="Times New Roman"/>
          <w:bCs/>
          <w:sz w:val="24"/>
          <w:szCs w:val="24"/>
        </w:rPr>
      </w:pPr>
    </w:p>
    <w:p w:rsidR="0050316A" w:rsidRPr="00B95A12" w:rsidRDefault="0050316A" w:rsidP="00462AF5">
      <w:pPr>
        <w:spacing w:after="0" w:line="240" w:lineRule="auto"/>
        <w:rPr>
          <w:rFonts w:ascii="Times New Roman" w:hAnsi="Times New Roman"/>
          <w:bCs/>
          <w:sz w:val="24"/>
          <w:szCs w:val="24"/>
        </w:rPr>
      </w:pPr>
    </w:p>
    <w:p w:rsidR="0050316A" w:rsidRDefault="0050316A" w:rsidP="00462AF5">
      <w:pPr>
        <w:spacing w:after="0" w:line="240" w:lineRule="auto"/>
        <w:rPr>
          <w:rFonts w:ascii="Times New Roman" w:hAnsi="Times New Roman"/>
          <w:sz w:val="24"/>
          <w:szCs w:val="24"/>
        </w:rPr>
      </w:pPr>
    </w:p>
    <w:p w:rsidR="0050316A" w:rsidRDefault="0050316A" w:rsidP="00462AF5">
      <w:pPr>
        <w:spacing w:after="0" w:line="240" w:lineRule="auto"/>
        <w:rPr>
          <w:rFonts w:ascii="Times New Roman" w:hAnsi="Times New Roman"/>
          <w:sz w:val="24"/>
          <w:szCs w:val="24"/>
        </w:rPr>
      </w:pPr>
    </w:p>
    <w:p w:rsidR="0050316A" w:rsidRDefault="0050316A" w:rsidP="00462AF5">
      <w:pPr>
        <w:spacing w:after="0" w:line="240" w:lineRule="auto"/>
        <w:rPr>
          <w:rFonts w:ascii="Times New Roman" w:hAnsi="Times New Roman"/>
          <w:sz w:val="24"/>
          <w:szCs w:val="24"/>
        </w:rPr>
      </w:pPr>
    </w:p>
    <w:p w:rsidR="0050316A" w:rsidRDefault="0050316A" w:rsidP="00462AF5">
      <w:pPr>
        <w:spacing w:after="0" w:line="240" w:lineRule="auto"/>
        <w:rPr>
          <w:rFonts w:ascii="Times New Roman" w:hAnsi="Times New Roman"/>
          <w:sz w:val="24"/>
          <w:szCs w:val="24"/>
        </w:rPr>
      </w:pPr>
    </w:p>
    <w:p w:rsidR="0050316A" w:rsidRDefault="0050316A" w:rsidP="00462AF5">
      <w:pPr>
        <w:spacing w:after="0" w:line="240" w:lineRule="auto"/>
        <w:rPr>
          <w:rFonts w:ascii="Times New Roman" w:hAnsi="Times New Roman"/>
          <w:sz w:val="24"/>
          <w:szCs w:val="24"/>
        </w:rPr>
      </w:pPr>
    </w:p>
    <w:p w:rsidR="0050316A" w:rsidRDefault="0050316A" w:rsidP="00462AF5">
      <w:pPr>
        <w:spacing w:after="0" w:line="240" w:lineRule="auto"/>
        <w:rPr>
          <w:rFonts w:ascii="Times New Roman" w:hAnsi="Times New Roman"/>
          <w:sz w:val="24"/>
          <w:szCs w:val="24"/>
        </w:rPr>
      </w:pPr>
    </w:p>
    <w:p w:rsidR="0050316A" w:rsidRDefault="0050316A"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6C6436" w:rsidRDefault="006C6436" w:rsidP="00462AF5">
      <w:pPr>
        <w:spacing w:after="0" w:line="240" w:lineRule="auto"/>
        <w:rPr>
          <w:rFonts w:ascii="Times New Roman" w:hAnsi="Times New Roman"/>
          <w:sz w:val="24"/>
          <w:szCs w:val="24"/>
        </w:rPr>
      </w:pPr>
    </w:p>
    <w:p w:rsidR="006C6436" w:rsidRDefault="006C6436" w:rsidP="00462AF5">
      <w:pPr>
        <w:spacing w:after="0" w:line="240" w:lineRule="auto"/>
        <w:rPr>
          <w:rFonts w:ascii="Times New Roman" w:hAnsi="Times New Roman"/>
          <w:sz w:val="24"/>
          <w:szCs w:val="24"/>
        </w:rPr>
      </w:pPr>
    </w:p>
    <w:p w:rsidR="006C6436" w:rsidRDefault="006C6436" w:rsidP="00462AF5">
      <w:pPr>
        <w:spacing w:after="0" w:line="240" w:lineRule="auto"/>
        <w:rPr>
          <w:rFonts w:ascii="Times New Roman" w:hAnsi="Times New Roman"/>
          <w:sz w:val="24"/>
          <w:szCs w:val="24"/>
        </w:rPr>
      </w:pPr>
    </w:p>
    <w:p w:rsidR="00462AF5" w:rsidRDefault="00462AF5" w:rsidP="00462AF5">
      <w:pPr>
        <w:spacing w:after="0" w:line="240" w:lineRule="auto"/>
        <w:rPr>
          <w:rFonts w:ascii="Times New Roman" w:hAnsi="Times New Roman"/>
          <w:sz w:val="24"/>
          <w:szCs w:val="24"/>
        </w:rPr>
      </w:pPr>
    </w:p>
    <w:p w:rsidR="0050316A" w:rsidRDefault="0050316A" w:rsidP="00462AF5">
      <w:pPr>
        <w:spacing w:after="0"/>
        <w:rPr>
          <w:rFonts w:ascii="Times New Roman" w:hAnsi="Times New Roman"/>
          <w:sz w:val="24"/>
          <w:szCs w:val="24"/>
        </w:rPr>
      </w:pPr>
    </w:p>
    <w:p w:rsidR="0050316A" w:rsidRPr="00462AF5" w:rsidRDefault="0050316A" w:rsidP="00462AF5">
      <w:pPr>
        <w:pStyle w:val="a3"/>
        <w:jc w:val="center"/>
        <w:rPr>
          <w:rFonts w:ascii="Times New Roman" w:hAnsi="Times New Roman"/>
          <w:b/>
          <w:sz w:val="28"/>
          <w:szCs w:val="28"/>
        </w:rPr>
      </w:pPr>
      <w:r w:rsidRPr="00462AF5">
        <w:rPr>
          <w:rFonts w:ascii="Times New Roman" w:hAnsi="Times New Roman"/>
          <w:b/>
          <w:sz w:val="28"/>
          <w:szCs w:val="28"/>
        </w:rPr>
        <w:lastRenderedPageBreak/>
        <w:t>Подпрограмма2</w:t>
      </w:r>
    </w:p>
    <w:p w:rsidR="0050316A" w:rsidRDefault="0050316A" w:rsidP="00462AF5">
      <w:pPr>
        <w:pStyle w:val="a3"/>
        <w:jc w:val="center"/>
        <w:rPr>
          <w:rFonts w:ascii="Times New Roman" w:hAnsi="Times New Roman"/>
          <w:b/>
          <w:kern w:val="36"/>
          <w:sz w:val="28"/>
          <w:szCs w:val="28"/>
        </w:rPr>
      </w:pPr>
      <w:r w:rsidRPr="00462AF5">
        <w:rPr>
          <w:rFonts w:ascii="Times New Roman" w:hAnsi="Times New Roman"/>
          <w:b/>
          <w:kern w:val="36"/>
          <w:sz w:val="28"/>
          <w:szCs w:val="28"/>
        </w:rPr>
        <w:t>«Построение и развитие аппаратно-программного комплекса «Безопасный город»</w:t>
      </w:r>
    </w:p>
    <w:p w:rsidR="00462AF5" w:rsidRPr="00462AF5" w:rsidRDefault="00462AF5" w:rsidP="00462AF5">
      <w:pPr>
        <w:pStyle w:val="a3"/>
        <w:jc w:val="center"/>
        <w:rPr>
          <w:rFonts w:ascii="Times New Roman" w:hAnsi="Times New Roman"/>
          <w:b/>
          <w:kern w:val="36"/>
          <w:sz w:val="28"/>
          <w:szCs w:val="28"/>
        </w:rPr>
      </w:pPr>
    </w:p>
    <w:p w:rsidR="00462AF5" w:rsidRPr="00462AF5" w:rsidRDefault="0050316A" w:rsidP="00462AF5">
      <w:pPr>
        <w:spacing w:after="0" w:line="240" w:lineRule="auto"/>
        <w:jc w:val="center"/>
        <w:outlineLvl w:val="0"/>
        <w:rPr>
          <w:rFonts w:ascii="Times New Roman" w:hAnsi="Times New Roman"/>
          <w:b/>
          <w:bCs/>
          <w:kern w:val="36"/>
          <w:sz w:val="28"/>
          <w:szCs w:val="28"/>
        </w:rPr>
      </w:pPr>
      <w:r w:rsidRPr="00462AF5">
        <w:rPr>
          <w:rFonts w:ascii="Times New Roman" w:hAnsi="Times New Roman"/>
          <w:b/>
          <w:bCs/>
          <w:kern w:val="36"/>
          <w:sz w:val="28"/>
          <w:szCs w:val="28"/>
        </w:rPr>
        <w:t>Паспорт</w:t>
      </w:r>
    </w:p>
    <w:p w:rsidR="0050316A" w:rsidRDefault="0050316A" w:rsidP="00462AF5">
      <w:pPr>
        <w:spacing w:after="0" w:line="240" w:lineRule="auto"/>
        <w:jc w:val="center"/>
        <w:outlineLvl w:val="0"/>
        <w:rPr>
          <w:rFonts w:ascii="Times New Roman" w:hAnsi="Times New Roman"/>
          <w:b/>
          <w:bCs/>
          <w:kern w:val="36"/>
          <w:sz w:val="28"/>
          <w:szCs w:val="28"/>
        </w:rPr>
      </w:pPr>
      <w:r w:rsidRPr="00462AF5">
        <w:rPr>
          <w:rFonts w:ascii="Times New Roman" w:hAnsi="Times New Roman"/>
          <w:b/>
          <w:bCs/>
          <w:kern w:val="36"/>
          <w:sz w:val="28"/>
          <w:szCs w:val="28"/>
        </w:rPr>
        <w:t>подпрограммы 2 «Построение и развитие аппаратно-программного комплекса «Безопасный город»</w:t>
      </w:r>
    </w:p>
    <w:p w:rsidR="00462AF5" w:rsidRPr="00462AF5" w:rsidRDefault="00462AF5" w:rsidP="00462AF5">
      <w:pPr>
        <w:spacing w:after="0" w:line="240" w:lineRule="auto"/>
        <w:jc w:val="center"/>
        <w:outlineLvl w:val="0"/>
        <w:rPr>
          <w:rFonts w:ascii="Times New Roman" w:hAnsi="Times New Roman"/>
          <w:b/>
          <w:bCs/>
          <w:kern w:val="3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9"/>
      </w:tblGrid>
      <w:tr w:rsidR="0050316A" w:rsidRPr="00C5061B" w:rsidTr="00750469">
        <w:tc>
          <w:tcPr>
            <w:tcW w:w="2660" w:type="dxa"/>
          </w:tcPr>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Ответственный исполнитель подпрограммы</w:t>
            </w:r>
          </w:p>
        </w:tc>
        <w:tc>
          <w:tcPr>
            <w:tcW w:w="6379" w:type="dxa"/>
          </w:tcPr>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Администрации Солнцевского района Курской области</w:t>
            </w:r>
          </w:p>
        </w:tc>
      </w:tr>
      <w:tr w:rsidR="0050316A" w:rsidRPr="00C5061B" w:rsidTr="00750469">
        <w:tc>
          <w:tcPr>
            <w:tcW w:w="2660" w:type="dxa"/>
          </w:tcPr>
          <w:p w:rsidR="0050316A" w:rsidRPr="00C5061B" w:rsidRDefault="0050316A" w:rsidP="00750469">
            <w:pPr>
              <w:spacing w:before="100" w:beforeAutospacing="1" w:after="100" w:afterAutospacing="1"/>
              <w:rPr>
                <w:rFonts w:ascii="Times New Roman" w:hAnsi="Times New Roman"/>
                <w:sz w:val="24"/>
                <w:szCs w:val="24"/>
              </w:rPr>
            </w:pPr>
            <w:r w:rsidRPr="00C5061B">
              <w:rPr>
                <w:rFonts w:ascii="Times New Roman" w:hAnsi="Times New Roman"/>
                <w:sz w:val="24"/>
                <w:szCs w:val="24"/>
              </w:rPr>
              <w:t>Участники подпрограммы</w:t>
            </w:r>
          </w:p>
        </w:tc>
        <w:tc>
          <w:tcPr>
            <w:tcW w:w="6379" w:type="dxa"/>
          </w:tcPr>
          <w:p w:rsidR="0050316A" w:rsidRPr="00C5061B" w:rsidRDefault="00462AF5" w:rsidP="00750469">
            <w:pPr>
              <w:spacing w:before="100" w:beforeAutospacing="1" w:after="100" w:afterAutospacing="1"/>
              <w:rPr>
                <w:rFonts w:ascii="Times New Roman" w:hAnsi="Times New Roman"/>
                <w:sz w:val="24"/>
                <w:szCs w:val="24"/>
              </w:rPr>
            </w:pPr>
            <w:r>
              <w:rPr>
                <w:rFonts w:ascii="Times New Roman" w:hAnsi="Times New Roman"/>
                <w:sz w:val="24"/>
                <w:szCs w:val="24"/>
              </w:rPr>
              <w:t>- отсутствуют</w:t>
            </w:r>
          </w:p>
        </w:tc>
      </w:tr>
      <w:tr w:rsidR="0050316A" w:rsidRPr="00C5061B" w:rsidTr="00750469">
        <w:tc>
          <w:tcPr>
            <w:tcW w:w="2660" w:type="dxa"/>
          </w:tcPr>
          <w:p w:rsidR="0050316A" w:rsidRPr="00C5061B" w:rsidRDefault="0050316A" w:rsidP="00750469">
            <w:pPr>
              <w:spacing w:before="100" w:beforeAutospacing="1" w:after="100" w:afterAutospacing="1"/>
              <w:rPr>
                <w:rFonts w:ascii="Times New Roman" w:hAnsi="Times New Roman"/>
                <w:sz w:val="24"/>
                <w:szCs w:val="24"/>
              </w:rPr>
            </w:pPr>
            <w:r w:rsidRPr="00C5061B">
              <w:rPr>
                <w:rFonts w:ascii="Times New Roman" w:hAnsi="Times New Roman"/>
                <w:sz w:val="24"/>
                <w:szCs w:val="24"/>
              </w:rPr>
              <w:t>Программно-целевые инструменты подпрограммы</w:t>
            </w:r>
          </w:p>
        </w:tc>
        <w:tc>
          <w:tcPr>
            <w:tcW w:w="6379" w:type="dxa"/>
          </w:tcPr>
          <w:p w:rsidR="0050316A" w:rsidRPr="00C5061B" w:rsidRDefault="0050316A" w:rsidP="00750469">
            <w:pPr>
              <w:spacing w:before="100" w:beforeAutospacing="1" w:after="100" w:afterAutospacing="1"/>
              <w:rPr>
                <w:rFonts w:ascii="Times New Roman" w:hAnsi="Times New Roman"/>
                <w:sz w:val="24"/>
                <w:szCs w:val="24"/>
              </w:rPr>
            </w:pPr>
            <w:r w:rsidRPr="00C5061B">
              <w:rPr>
                <w:rFonts w:ascii="Times New Roman" w:hAnsi="Times New Roman"/>
                <w:sz w:val="24"/>
                <w:szCs w:val="24"/>
              </w:rPr>
              <w:t>- отсутствуют</w:t>
            </w:r>
          </w:p>
        </w:tc>
      </w:tr>
      <w:tr w:rsidR="0050316A" w:rsidRPr="00C5061B" w:rsidTr="00750469">
        <w:tc>
          <w:tcPr>
            <w:tcW w:w="2660" w:type="dxa"/>
          </w:tcPr>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Цели подпрограммы</w:t>
            </w:r>
          </w:p>
        </w:tc>
        <w:tc>
          <w:tcPr>
            <w:tcW w:w="6379" w:type="dxa"/>
          </w:tcPr>
          <w:p w:rsidR="0050316A" w:rsidRPr="00C5061B" w:rsidRDefault="0050316A" w:rsidP="00750469">
            <w:pPr>
              <w:pStyle w:val="a3"/>
              <w:ind w:left="51" w:hanging="51"/>
              <w:rPr>
                <w:rFonts w:ascii="Times New Roman" w:hAnsi="Times New Roman"/>
                <w:sz w:val="24"/>
                <w:szCs w:val="24"/>
              </w:rPr>
            </w:pPr>
            <w:r w:rsidRPr="00C5061B">
              <w:rPr>
                <w:rFonts w:ascii="Times New Roman" w:hAnsi="Times New Roman"/>
                <w:sz w:val="24"/>
                <w:szCs w:val="24"/>
              </w:rPr>
              <w:t>- формирование единой коммуникационной платформы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rsidR="0050316A" w:rsidRPr="00C5061B" w:rsidRDefault="0050316A" w:rsidP="00750469">
            <w:pPr>
              <w:pStyle w:val="a3"/>
              <w:ind w:left="51" w:hanging="51"/>
              <w:rPr>
                <w:rFonts w:ascii="Times New Roman" w:hAnsi="Times New Roman"/>
                <w:sz w:val="24"/>
                <w:szCs w:val="24"/>
              </w:rPr>
            </w:pPr>
            <w:r w:rsidRPr="00C5061B">
              <w:rPr>
                <w:rFonts w:ascii="Times New Roman" w:hAnsi="Times New Roman"/>
                <w:sz w:val="24"/>
                <w:szCs w:val="24"/>
              </w:rPr>
              <w:t>- обеспечение информационного обмена на региональном и муниципальном уровнях через единое информационное пространство с учетом разграничения прав доступа к информации разного характера;</w:t>
            </w:r>
          </w:p>
          <w:p w:rsidR="0050316A" w:rsidRPr="00C5061B" w:rsidRDefault="0050316A" w:rsidP="00462AF5">
            <w:pPr>
              <w:pStyle w:val="a3"/>
              <w:ind w:left="51" w:hanging="51"/>
              <w:rPr>
                <w:rFonts w:ascii="Times New Roman" w:hAnsi="Times New Roman"/>
                <w:sz w:val="24"/>
                <w:szCs w:val="24"/>
              </w:rPr>
            </w:pPr>
            <w:r w:rsidRPr="00C5061B">
              <w:rPr>
                <w:rFonts w:ascii="Times New Roman" w:hAnsi="Times New Roman"/>
                <w:sz w:val="24"/>
                <w:szCs w:val="24"/>
              </w:rPr>
              <w:t>- создание дополнительных инструментов на базе муниципального образования для оптимизации работы системы мониторинга сост</w:t>
            </w:r>
            <w:r w:rsidR="00462AF5">
              <w:rPr>
                <w:rFonts w:ascii="Times New Roman" w:hAnsi="Times New Roman"/>
                <w:sz w:val="24"/>
                <w:szCs w:val="24"/>
              </w:rPr>
              <w:t>ояния общественной безопасности</w:t>
            </w:r>
          </w:p>
        </w:tc>
      </w:tr>
      <w:tr w:rsidR="0050316A" w:rsidRPr="00C5061B" w:rsidTr="00750469">
        <w:tc>
          <w:tcPr>
            <w:tcW w:w="2660" w:type="dxa"/>
          </w:tcPr>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Задачи подпрограммы</w:t>
            </w:r>
          </w:p>
        </w:tc>
        <w:tc>
          <w:tcPr>
            <w:tcW w:w="6379" w:type="dxa"/>
          </w:tcPr>
          <w:p w:rsidR="0050316A" w:rsidRPr="00C5061B" w:rsidRDefault="0050316A" w:rsidP="00750469">
            <w:pPr>
              <w:pStyle w:val="a3"/>
              <w:ind w:left="51" w:hanging="51"/>
              <w:rPr>
                <w:rFonts w:ascii="Times New Roman" w:hAnsi="Times New Roman"/>
                <w:sz w:val="24"/>
                <w:szCs w:val="24"/>
              </w:rPr>
            </w:pPr>
            <w:r w:rsidRPr="00C5061B">
              <w:rPr>
                <w:rFonts w:ascii="Times New Roman" w:hAnsi="Times New Roman"/>
                <w:sz w:val="24"/>
                <w:szCs w:val="24"/>
              </w:rPr>
              <w:t>- построение и развитие АПК «Безопасный город» в Солнцевском районе Курской области</w:t>
            </w:r>
          </w:p>
        </w:tc>
      </w:tr>
      <w:tr w:rsidR="0050316A" w:rsidRPr="00C5061B" w:rsidTr="00750469">
        <w:tc>
          <w:tcPr>
            <w:tcW w:w="2660" w:type="dxa"/>
          </w:tcPr>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Целевые индикаторы и показатели подпрограммы</w:t>
            </w:r>
          </w:p>
        </w:tc>
        <w:tc>
          <w:tcPr>
            <w:tcW w:w="6379" w:type="dxa"/>
          </w:tcPr>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снижение количества чрезвычайных ситуаций, пожаров и происшествий на водных объектах, проценты;</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снижение количества населения, погибшего в чрезвычайных ситуациях и на воде, проценты;</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снижение количества населения, пострадавшего в чрезвычайных ситуациях, проценты;</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снижение материального ущерба при чрезвычайных ситуациях, проценты;</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-снижение количества пожаров, проценты;</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снижение числа преступлений, совершенных на улицах и в других общественных местах, с общим числом зарегистрированных преступлений, проценты;</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уменьшение социального риска (числа лиц, погибших в дорожно-транспортных происшествиях, на 100 тыс. населения), проценты;</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снижение доли незаконно находящихся на территории Солнцевского района Курской области иностранных граждан в общем количестве иностранных граждан, находящихся на территории Солнцевского района Курской области с целью осуще</w:t>
            </w:r>
            <w:r w:rsidR="00462AF5">
              <w:rPr>
                <w:rFonts w:ascii="Times New Roman" w:hAnsi="Times New Roman"/>
                <w:sz w:val="24"/>
                <w:szCs w:val="24"/>
              </w:rPr>
              <w:t>ствления трудовой деятельности;</w:t>
            </w:r>
          </w:p>
        </w:tc>
      </w:tr>
      <w:tr w:rsidR="0050316A" w:rsidRPr="00526F8C" w:rsidTr="00750469">
        <w:tc>
          <w:tcPr>
            <w:tcW w:w="2660" w:type="dxa"/>
          </w:tcPr>
          <w:p w:rsidR="0050316A" w:rsidRPr="00526F8C" w:rsidRDefault="0050316A" w:rsidP="00750469">
            <w:pPr>
              <w:pStyle w:val="a3"/>
              <w:rPr>
                <w:rFonts w:ascii="Times New Roman" w:hAnsi="Times New Roman"/>
                <w:sz w:val="24"/>
                <w:szCs w:val="24"/>
              </w:rPr>
            </w:pPr>
            <w:r w:rsidRPr="00526F8C">
              <w:rPr>
                <w:rFonts w:ascii="Times New Roman" w:hAnsi="Times New Roman"/>
                <w:sz w:val="24"/>
                <w:szCs w:val="24"/>
              </w:rPr>
              <w:lastRenderedPageBreak/>
              <w:t>Этапы и сроки реализации подпрограммы</w:t>
            </w:r>
          </w:p>
        </w:tc>
        <w:tc>
          <w:tcPr>
            <w:tcW w:w="6379" w:type="dxa"/>
          </w:tcPr>
          <w:p w:rsidR="0050316A" w:rsidRPr="00526F8C" w:rsidRDefault="0050316A" w:rsidP="00750469">
            <w:pPr>
              <w:pStyle w:val="a3"/>
              <w:rPr>
                <w:rFonts w:ascii="Times New Roman" w:hAnsi="Times New Roman"/>
                <w:sz w:val="24"/>
                <w:szCs w:val="24"/>
              </w:rPr>
            </w:pPr>
            <w:r w:rsidRPr="00526F8C">
              <w:rPr>
                <w:rFonts w:ascii="Times New Roman" w:hAnsi="Times New Roman"/>
                <w:sz w:val="24"/>
                <w:szCs w:val="24"/>
              </w:rPr>
              <w:t>подпр</w:t>
            </w:r>
            <w:r w:rsidR="00462AF5">
              <w:rPr>
                <w:rFonts w:ascii="Times New Roman" w:hAnsi="Times New Roman"/>
                <w:sz w:val="24"/>
                <w:szCs w:val="24"/>
              </w:rPr>
              <w:t>ограмма реализуется в 1 этап в 2020-2022 годы</w:t>
            </w:r>
          </w:p>
        </w:tc>
      </w:tr>
      <w:tr w:rsidR="0050316A" w:rsidRPr="00C5061B" w:rsidTr="00750469">
        <w:tc>
          <w:tcPr>
            <w:tcW w:w="2660" w:type="dxa"/>
          </w:tcPr>
          <w:p w:rsidR="0050316A" w:rsidRPr="00A53703" w:rsidRDefault="0050316A" w:rsidP="00750469">
            <w:pPr>
              <w:pStyle w:val="a3"/>
              <w:rPr>
                <w:rFonts w:ascii="Times New Roman" w:hAnsi="Times New Roman"/>
                <w:sz w:val="24"/>
                <w:szCs w:val="24"/>
              </w:rPr>
            </w:pPr>
            <w:r w:rsidRPr="00A53703">
              <w:rPr>
                <w:rFonts w:ascii="Times New Roman" w:hAnsi="Times New Roman"/>
                <w:sz w:val="24"/>
                <w:szCs w:val="24"/>
              </w:rPr>
              <w:t>Объемы бюджетных ассигнований программы</w:t>
            </w:r>
          </w:p>
        </w:tc>
        <w:tc>
          <w:tcPr>
            <w:tcW w:w="6379" w:type="dxa"/>
          </w:tcPr>
          <w:p w:rsidR="0050316A" w:rsidRPr="00A53703" w:rsidRDefault="00462AF5" w:rsidP="00C4074A">
            <w:pPr>
              <w:spacing w:after="0" w:line="240" w:lineRule="auto"/>
              <w:rPr>
                <w:rFonts w:ascii="Times New Roman" w:hAnsi="Times New Roman"/>
                <w:sz w:val="24"/>
                <w:szCs w:val="24"/>
              </w:rPr>
            </w:pPr>
            <w:r>
              <w:rPr>
                <w:rFonts w:ascii="Times New Roman" w:hAnsi="Times New Roman"/>
                <w:sz w:val="24"/>
                <w:szCs w:val="24"/>
              </w:rPr>
              <w:t xml:space="preserve">- объем бюджетных ассигнований </w:t>
            </w:r>
            <w:r w:rsidR="0050316A" w:rsidRPr="00A53703">
              <w:rPr>
                <w:rFonts w:ascii="Times New Roman" w:hAnsi="Times New Roman"/>
                <w:sz w:val="24"/>
                <w:szCs w:val="24"/>
              </w:rPr>
              <w:t>на реализацию мероприятий подпрограммы за счёт средств бюджета Солнцевского района К</w:t>
            </w:r>
            <w:r w:rsidR="0050316A">
              <w:rPr>
                <w:rFonts w:ascii="Times New Roman" w:hAnsi="Times New Roman"/>
                <w:sz w:val="24"/>
                <w:szCs w:val="24"/>
              </w:rPr>
              <w:t>урской области составляет 300000</w:t>
            </w:r>
            <w:r w:rsidR="0050316A" w:rsidRPr="00A53703">
              <w:rPr>
                <w:rFonts w:ascii="Times New Roman" w:hAnsi="Times New Roman"/>
                <w:sz w:val="24"/>
                <w:szCs w:val="24"/>
              </w:rPr>
              <w:t xml:space="preserve"> рублей, в том числе по годам:</w:t>
            </w:r>
          </w:p>
          <w:p w:rsidR="0050316A" w:rsidRPr="00A53703" w:rsidRDefault="0050316A" w:rsidP="00C4074A">
            <w:pPr>
              <w:spacing w:after="0" w:line="240" w:lineRule="auto"/>
              <w:rPr>
                <w:rFonts w:ascii="Times New Roman" w:hAnsi="Times New Roman"/>
                <w:sz w:val="24"/>
                <w:szCs w:val="24"/>
              </w:rPr>
            </w:pPr>
            <w:r>
              <w:rPr>
                <w:rFonts w:ascii="Times New Roman" w:hAnsi="Times New Roman"/>
                <w:sz w:val="24"/>
                <w:szCs w:val="24"/>
              </w:rPr>
              <w:t>2020</w:t>
            </w:r>
            <w:r w:rsidR="00462AF5">
              <w:rPr>
                <w:rFonts w:ascii="Times New Roman" w:hAnsi="Times New Roman"/>
                <w:sz w:val="24"/>
                <w:szCs w:val="24"/>
              </w:rPr>
              <w:t xml:space="preserve"> год - 100000 </w:t>
            </w:r>
            <w:r w:rsidRPr="00A53703">
              <w:rPr>
                <w:rFonts w:ascii="Times New Roman" w:hAnsi="Times New Roman"/>
                <w:sz w:val="24"/>
                <w:szCs w:val="24"/>
              </w:rPr>
              <w:t>рублей;</w:t>
            </w:r>
          </w:p>
          <w:p w:rsidR="0050316A" w:rsidRPr="00A53703" w:rsidRDefault="00462AF5" w:rsidP="00C4074A">
            <w:pPr>
              <w:spacing w:after="0" w:line="240" w:lineRule="auto"/>
              <w:rPr>
                <w:rFonts w:ascii="Times New Roman" w:hAnsi="Times New Roman"/>
                <w:sz w:val="24"/>
                <w:szCs w:val="24"/>
              </w:rPr>
            </w:pPr>
            <w:r>
              <w:rPr>
                <w:rFonts w:ascii="Times New Roman" w:hAnsi="Times New Roman"/>
                <w:sz w:val="24"/>
                <w:szCs w:val="24"/>
              </w:rPr>
              <w:t xml:space="preserve">2021 год - </w:t>
            </w:r>
            <w:r w:rsidR="0050316A">
              <w:rPr>
                <w:rFonts w:ascii="Times New Roman" w:hAnsi="Times New Roman"/>
                <w:sz w:val="24"/>
                <w:szCs w:val="24"/>
              </w:rPr>
              <w:t>10000</w:t>
            </w:r>
            <w:r>
              <w:rPr>
                <w:rFonts w:ascii="Times New Roman" w:hAnsi="Times New Roman"/>
                <w:sz w:val="24"/>
                <w:szCs w:val="24"/>
              </w:rPr>
              <w:t>0</w:t>
            </w:r>
            <w:r w:rsidR="0050316A" w:rsidRPr="00A53703">
              <w:rPr>
                <w:rFonts w:ascii="Times New Roman" w:hAnsi="Times New Roman"/>
                <w:sz w:val="24"/>
                <w:szCs w:val="24"/>
              </w:rPr>
              <w:t xml:space="preserve"> рублей»;</w:t>
            </w:r>
          </w:p>
          <w:p w:rsidR="0050316A" w:rsidRPr="00A53703" w:rsidRDefault="0050316A" w:rsidP="00C4074A">
            <w:pPr>
              <w:spacing w:after="0" w:line="240" w:lineRule="auto"/>
              <w:rPr>
                <w:rFonts w:ascii="Times New Roman" w:hAnsi="Times New Roman"/>
                <w:sz w:val="24"/>
                <w:szCs w:val="24"/>
              </w:rPr>
            </w:pPr>
            <w:r>
              <w:rPr>
                <w:rFonts w:ascii="Times New Roman" w:hAnsi="Times New Roman"/>
                <w:sz w:val="24"/>
                <w:szCs w:val="24"/>
              </w:rPr>
              <w:t>2022</w:t>
            </w:r>
            <w:r w:rsidR="00462AF5">
              <w:rPr>
                <w:rFonts w:ascii="Times New Roman" w:hAnsi="Times New Roman"/>
                <w:sz w:val="24"/>
                <w:szCs w:val="24"/>
              </w:rPr>
              <w:t xml:space="preserve"> год - 100000 </w:t>
            </w:r>
            <w:r w:rsidRPr="00A53703">
              <w:rPr>
                <w:rFonts w:ascii="Times New Roman" w:hAnsi="Times New Roman"/>
                <w:sz w:val="24"/>
                <w:szCs w:val="24"/>
              </w:rPr>
              <w:t>рублей»</w:t>
            </w:r>
            <w:r w:rsidR="00462AF5">
              <w:rPr>
                <w:rFonts w:ascii="Times New Roman" w:hAnsi="Times New Roman"/>
                <w:sz w:val="24"/>
                <w:szCs w:val="24"/>
              </w:rPr>
              <w:t>.</w:t>
            </w:r>
          </w:p>
        </w:tc>
      </w:tr>
      <w:tr w:rsidR="0050316A" w:rsidRPr="00C5061B" w:rsidTr="00750469">
        <w:tc>
          <w:tcPr>
            <w:tcW w:w="2660" w:type="dxa"/>
          </w:tcPr>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Ожидаемые результаты реализации подпрограммы</w:t>
            </w:r>
          </w:p>
        </w:tc>
        <w:tc>
          <w:tcPr>
            <w:tcW w:w="6379" w:type="dxa"/>
          </w:tcPr>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реализация подпрограммы к 202</w:t>
            </w:r>
            <w:r>
              <w:rPr>
                <w:rFonts w:ascii="Times New Roman" w:hAnsi="Times New Roman"/>
                <w:sz w:val="24"/>
                <w:szCs w:val="24"/>
              </w:rPr>
              <w:t>2</w:t>
            </w:r>
            <w:r w:rsidRPr="00C5061B">
              <w:rPr>
                <w:rFonts w:ascii="Times New Roman" w:hAnsi="Times New Roman"/>
                <w:sz w:val="24"/>
                <w:szCs w:val="24"/>
              </w:rPr>
              <w:t xml:space="preserve"> году в полном объеме позволит:</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xml:space="preserve">- создать Комплексную системы обеспечения безопасности жизнедеятельности населения Солнцевского района Курской области с Единой </w:t>
            </w:r>
            <w:r w:rsidR="00462AF5">
              <w:rPr>
                <w:rFonts w:ascii="Times New Roman" w:hAnsi="Times New Roman"/>
                <w:sz w:val="24"/>
                <w:szCs w:val="24"/>
              </w:rPr>
              <w:t>распределенной мультисервисной</w:t>
            </w:r>
            <w:r w:rsidRPr="00C5061B">
              <w:rPr>
                <w:rFonts w:ascii="Times New Roman" w:hAnsi="Times New Roman"/>
                <w:sz w:val="24"/>
                <w:szCs w:val="24"/>
              </w:rPr>
              <w:t xml:space="preserve"> платформой;</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xml:space="preserve">- создать АПК «Безопасный город» на </w:t>
            </w:r>
            <w:r w:rsidR="00462AF5">
              <w:rPr>
                <w:rFonts w:ascii="Times New Roman" w:hAnsi="Times New Roman"/>
                <w:sz w:val="24"/>
                <w:szCs w:val="24"/>
              </w:rPr>
              <w:t xml:space="preserve">территории Солнцевского района </w:t>
            </w:r>
            <w:r w:rsidRPr="00C5061B">
              <w:rPr>
                <w:rFonts w:ascii="Times New Roman" w:hAnsi="Times New Roman"/>
                <w:sz w:val="24"/>
                <w:szCs w:val="24"/>
              </w:rPr>
              <w:t>Курской области</w:t>
            </w:r>
          </w:p>
          <w:p w:rsidR="0050316A" w:rsidRPr="00C5061B" w:rsidRDefault="00462AF5" w:rsidP="00750469">
            <w:pPr>
              <w:pStyle w:val="a3"/>
              <w:rPr>
                <w:rFonts w:ascii="Times New Roman" w:hAnsi="Times New Roman"/>
                <w:sz w:val="24"/>
                <w:szCs w:val="24"/>
              </w:rPr>
            </w:pPr>
            <w:r>
              <w:rPr>
                <w:rFonts w:ascii="Times New Roman" w:hAnsi="Times New Roman"/>
                <w:sz w:val="24"/>
                <w:szCs w:val="24"/>
              </w:rPr>
              <w:t>- снизить</w:t>
            </w:r>
            <w:r w:rsidR="0050316A" w:rsidRPr="00C5061B">
              <w:rPr>
                <w:rFonts w:ascii="Times New Roman" w:hAnsi="Times New Roman"/>
                <w:sz w:val="24"/>
                <w:szCs w:val="24"/>
              </w:rPr>
              <w:t xml:space="preserve"> количество чрезвычайных ситуаций, пожаров и происшествий на водных объектах на 10 процентов;</w:t>
            </w:r>
          </w:p>
          <w:p w:rsidR="0050316A" w:rsidRPr="00C5061B" w:rsidRDefault="00462AF5" w:rsidP="00750469">
            <w:pPr>
              <w:pStyle w:val="a3"/>
              <w:rPr>
                <w:rFonts w:ascii="Times New Roman" w:hAnsi="Times New Roman"/>
                <w:sz w:val="24"/>
                <w:szCs w:val="24"/>
              </w:rPr>
            </w:pPr>
            <w:r>
              <w:rPr>
                <w:rFonts w:ascii="Times New Roman" w:hAnsi="Times New Roman"/>
                <w:sz w:val="24"/>
                <w:szCs w:val="24"/>
              </w:rPr>
              <w:t>- снизить</w:t>
            </w:r>
            <w:r w:rsidR="0050316A" w:rsidRPr="00C5061B">
              <w:rPr>
                <w:rFonts w:ascii="Times New Roman" w:hAnsi="Times New Roman"/>
                <w:sz w:val="24"/>
                <w:szCs w:val="24"/>
              </w:rPr>
              <w:t xml:space="preserve"> количество населения, погибшего в чрезвычайных ситуациях на воде на 15 процентов;</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снизить количество населения, пострадавшего в чрезвычайных ситуациях на 12 процентов;</w:t>
            </w:r>
          </w:p>
          <w:p w:rsidR="0050316A" w:rsidRPr="00C5061B" w:rsidRDefault="00462AF5" w:rsidP="00750469">
            <w:pPr>
              <w:pStyle w:val="a3"/>
              <w:rPr>
                <w:rFonts w:ascii="Times New Roman" w:hAnsi="Times New Roman"/>
                <w:sz w:val="24"/>
                <w:szCs w:val="24"/>
              </w:rPr>
            </w:pPr>
            <w:r>
              <w:rPr>
                <w:rFonts w:ascii="Times New Roman" w:hAnsi="Times New Roman"/>
                <w:sz w:val="24"/>
                <w:szCs w:val="24"/>
              </w:rPr>
              <w:t>- снизить материальный</w:t>
            </w:r>
            <w:r w:rsidR="0050316A" w:rsidRPr="00C5061B">
              <w:rPr>
                <w:rFonts w:ascii="Times New Roman" w:hAnsi="Times New Roman"/>
                <w:sz w:val="24"/>
                <w:szCs w:val="24"/>
              </w:rPr>
              <w:t xml:space="preserve"> ущерб при чрезвычайных ситуациях на 10 процентов;</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-снизить количество пожаров на 12 процентов;</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снизить число преступлений, совершенных на улицах и в других общественных местах, с общим числом зарегистрированных преступлений на 1,5 процента;</w:t>
            </w:r>
          </w:p>
          <w:p w:rsidR="0050316A" w:rsidRPr="00C5061B" w:rsidRDefault="00462AF5" w:rsidP="00750469">
            <w:pPr>
              <w:pStyle w:val="a3"/>
              <w:rPr>
                <w:rFonts w:ascii="Times New Roman" w:hAnsi="Times New Roman"/>
                <w:sz w:val="24"/>
                <w:szCs w:val="24"/>
              </w:rPr>
            </w:pPr>
            <w:r>
              <w:rPr>
                <w:rFonts w:ascii="Times New Roman" w:hAnsi="Times New Roman"/>
                <w:sz w:val="24"/>
                <w:szCs w:val="24"/>
              </w:rPr>
              <w:t>- уменьшить</w:t>
            </w:r>
            <w:r w:rsidR="0050316A" w:rsidRPr="00C5061B">
              <w:rPr>
                <w:rFonts w:ascii="Times New Roman" w:hAnsi="Times New Roman"/>
                <w:sz w:val="24"/>
                <w:szCs w:val="24"/>
              </w:rPr>
              <w:t xml:space="preserve"> социальный риск (числа лиц, погибших в дорожно-транспортных происшествиях,</w:t>
            </w:r>
            <w:r>
              <w:rPr>
                <w:rFonts w:ascii="Times New Roman" w:hAnsi="Times New Roman"/>
                <w:sz w:val="24"/>
                <w:szCs w:val="24"/>
              </w:rPr>
              <w:t xml:space="preserve"> на 100 тыс. населения) на 2, 2</w:t>
            </w:r>
            <w:r w:rsidR="0050316A" w:rsidRPr="00C5061B">
              <w:rPr>
                <w:rFonts w:ascii="Times New Roman" w:hAnsi="Times New Roman"/>
                <w:sz w:val="24"/>
                <w:szCs w:val="24"/>
              </w:rPr>
              <w:t xml:space="preserve"> процента;</w:t>
            </w:r>
          </w:p>
          <w:p w:rsidR="0050316A" w:rsidRPr="00C5061B" w:rsidRDefault="0050316A" w:rsidP="00750469">
            <w:pPr>
              <w:pStyle w:val="a3"/>
              <w:rPr>
                <w:rFonts w:ascii="Times New Roman" w:hAnsi="Times New Roman"/>
                <w:sz w:val="24"/>
                <w:szCs w:val="24"/>
              </w:rPr>
            </w:pPr>
            <w:r w:rsidRPr="00C5061B">
              <w:rPr>
                <w:rFonts w:ascii="Times New Roman" w:hAnsi="Times New Roman"/>
                <w:sz w:val="24"/>
                <w:szCs w:val="24"/>
              </w:rPr>
              <w:t>- снизить долю незаконно находящихся на территории Солнцевского района Курской области иностранных граждан в общем количестве иностранных граждан, находящихся на территории Солнцевского района Курской области с целью осущ</w:t>
            </w:r>
            <w:r w:rsidR="00462AF5">
              <w:rPr>
                <w:rFonts w:ascii="Times New Roman" w:hAnsi="Times New Roman"/>
                <w:sz w:val="24"/>
                <w:szCs w:val="24"/>
              </w:rPr>
              <w:t>ествления трудовой деятельности на 6 процентов.</w:t>
            </w:r>
          </w:p>
        </w:tc>
      </w:tr>
    </w:tbl>
    <w:p w:rsidR="0050316A" w:rsidRDefault="0050316A" w:rsidP="00C4074A">
      <w:pPr>
        <w:spacing w:after="0" w:line="240" w:lineRule="auto"/>
        <w:jc w:val="center"/>
        <w:outlineLvl w:val="0"/>
        <w:rPr>
          <w:rFonts w:ascii="Times New Roman" w:hAnsi="Times New Roman"/>
          <w:b/>
          <w:bCs/>
          <w:kern w:val="36"/>
          <w:sz w:val="24"/>
          <w:szCs w:val="24"/>
        </w:rPr>
      </w:pPr>
    </w:p>
    <w:p w:rsidR="0050316A" w:rsidRPr="008D483C" w:rsidRDefault="0050316A" w:rsidP="00C4074A">
      <w:pPr>
        <w:spacing w:after="0" w:line="240" w:lineRule="auto"/>
        <w:jc w:val="center"/>
        <w:outlineLvl w:val="0"/>
        <w:rPr>
          <w:rFonts w:ascii="Times New Roman" w:hAnsi="Times New Roman"/>
          <w:b/>
          <w:bCs/>
          <w:kern w:val="36"/>
          <w:sz w:val="24"/>
          <w:szCs w:val="24"/>
        </w:rPr>
      </w:pPr>
      <w:r w:rsidRPr="008D483C">
        <w:rPr>
          <w:rFonts w:ascii="Times New Roman" w:hAnsi="Times New Roman"/>
          <w:b/>
          <w:bCs/>
          <w:kern w:val="36"/>
          <w:sz w:val="24"/>
          <w:szCs w:val="24"/>
        </w:rPr>
        <w:t xml:space="preserve">I. Характеристика сферы реализации подпрограммы, </w:t>
      </w:r>
      <w:r>
        <w:rPr>
          <w:rFonts w:ascii="Times New Roman" w:hAnsi="Times New Roman"/>
          <w:b/>
          <w:bCs/>
          <w:kern w:val="36"/>
          <w:sz w:val="24"/>
          <w:szCs w:val="24"/>
        </w:rPr>
        <w:t>основные проблемы</w:t>
      </w:r>
      <w:r w:rsidRPr="008D483C">
        <w:rPr>
          <w:rFonts w:ascii="Times New Roman" w:hAnsi="Times New Roman"/>
          <w:b/>
          <w:bCs/>
          <w:kern w:val="36"/>
          <w:sz w:val="24"/>
          <w:szCs w:val="24"/>
        </w:rPr>
        <w:t xml:space="preserve"> в указанной сфере и прогноз её развития</w:t>
      </w:r>
    </w:p>
    <w:p w:rsidR="0050316A" w:rsidRPr="00C4074A" w:rsidRDefault="0050316A" w:rsidP="00C4074A">
      <w:pPr>
        <w:spacing w:after="0" w:line="240" w:lineRule="auto"/>
        <w:jc w:val="center"/>
        <w:rPr>
          <w:rFonts w:ascii="Times New Roman" w:hAnsi="Times New Roman"/>
          <w:b/>
          <w:sz w:val="24"/>
          <w:szCs w:val="24"/>
        </w:rPr>
      </w:pP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АПК «Безопасный город» рассматривается как основной инструмент для эффективной реализации комплексных систем обеспечения безопасности жизнедеятельности населения.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 xml:space="preserve">В Концепции региональной информатизации, утвержденной распоряжением Правительства Российской Федерации от 29 декабря 2014 г. № 2769-р, определено, что в сфере безопасности жизнедеятельности рекомендуется «…реализовать автоматизированный информационный обмен между органами государственной власти субъектов Российской Федерации, территориальными органами федеральных органов исполнительной власти, органами местного самоуправления и администрациями </w:t>
      </w:r>
      <w:r w:rsidRPr="003C4A95">
        <w:rPr>
          <w:rFonts w:ascii="Times New Roman" w:hAnsi="Times New Roman"/>
          <w:sz w:val="24"/>
          <w:szCs w:val="24"/>
        </w:rPr>
        <w:lastRenderedPageBreak/>
        <w:t>объектов для организации комплексного мониторинга и управления уровнем угроз общественной безопасности, координации действий по предотвращению кризисных и чрезвычайных ситуаций и ликвидации их последствий».</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 xml:space="preserve">Для решения этой задачи должна использоваться региональная информационно-коммуникационная инфраструктура, которая в соответствие с </w:t>
      </w:r>
      <w:r w:rsidR="00C4074A">
        <w:rPr>
          <w:rFonts w:ascii="Times New Roman" w:hAnsi="Times New Roman"/>
          <w:sz w:val="24"/>
          <w:szCs w:val="24"/>
        </w:rPr>
        <w:t>выше названной Концепцией будет</w:t>
      </w:r>
      <w:r w:rsidRPr="003C4A95">
        <w:rPr>
          <w:rFonts w:ascii="Times New Roman" w:hAnsi="Times New Roman"/>
          <w:sz w:val="24"/>
          <w:szCs w:val="24"/>
        </w:rPr>
        <w:t xml:space="preserve"> создаваться в субъектах Российской Федерации на основе следующих основных принципов:</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формирование интегрированной вычислительной и сетевой среды, совместно используемой органами государственной власти и органами местного самоуправления;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построение региональных информационных систем по сервисной архитектуре, стандартизация и обеспечение совместимости используемых в регионе информационно-коммуникационных систем.</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Во исполнение поручений През</w:t>
      </w:r>
      <w:r w:rsidR="00C4074A">
        <w:rPr>
          <w:rFonts w:ascii="Times New Roman" w:hAnsi="Times New Roman"/>
          <w:sz w:val="24"/>
          <w:szCs w:val="24"/>
        </w:rPr>
        <w:t>идента Российской Федерации от</w:t>
      </w:r>
      <w:r w:rsidRPr="003C4A95">
        <w:rPr>
          <w:rFonts w:ascii="Times New Roman" w:hAnsi="Times New Roman"/>
          <w:sz w:val="24"/>
          <w:szCs w:val="24"/>
        </w:rPr>
        <w:t xml:space="preserve"> 27 мая 2014 года № Пр-1175 и Правительства Российско</w:t>
      </w:r>
      <w:r w:rsidR="00C4074A">
        <w:rPr>
          <w:rFonts w:ascii="Times New Roman" w:hAnsi="Times New Roman"/>
          <w:sz w:val="24"/>
          <w:szCs w:val="24"/>
        </w:rPr>
        <w:t>й Федерации от</w:t>
      </w:r>
      <w:r w:rsidRPr="003C4A95">
        <w:rPr>
          <w:rFonts w:ascii="Times New Roman" w:hAnsi="Times New Roman"/>
          <w:sz w:val="24"/>
          <w:szCs w:val="24"/>
        </w:rPr>
        <w:t xml:space="preserve"> 29 мая 2014 года № РД-П4-3968 для методологического обеспечения решения названных проблемных вопросов под руководством Межведомственной комиссии разработана Концепция построения и развития АПК «</w:t>
      </w:r>
      <w:r w:rsidR="00C4074A">
        <w:rPr>
          <w:rFonts w:ascii="Times New Roman" w:hAnsi="Times New Roman"/>
          <w:sz w:val="24"/>
          <w:szCs w:val="24"/>
        </w:rPr>
        <w:t>Безопасный город», утвержденная</w:t>
      </w:r>
      <w:r w:rsidRPr="003C4A95">
        <w:rPr>
          <w:rFonts w:ascii="Times New Roman" w:hAnsi="Times New Roman"/>
          <w:sz w:val="24"/>
          <w:szCs w:val="24"/>
        </w:rPr>
        <w:t xml:space="preserve"> распоряжением Правительства Российской Федерации от 3 декабря 2014 года № 2446-р.</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Как подчеркнуто в утвержденной Концепции, целью развития АПК «Безопасный город» является дальнейшее повышение общего уровня общественной безопасности, правопорядка и безопасности среды обитания на основе разработки единых стандартов функциональных и технических требований и создания на их основе  комплексной информационной системы, 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происшествий на территории  муниципального образования.</w:t>
      </w:r>
    </w:p>
    <w:p w:rsidR="0050316A" w:rsidRPr="003C4A95" w:rsidRDefault="00C4074A" w:rsidP="00C4074A">
      <w:pPr>
        <w:spacing w:after="0" w:line="240" w:lineRule="auto"/>
        <w:ind w:firstLine="708"/>
        <w:jc w:val="both"/>
        <w:rPr>
          <w:rFonts w:ascii="Times New Roman" w:hAnsi="Times New Roman"/>
          <w:sz w:val="24"/>
          <w:szCs w:val="24"/>
        </w:rPr>
      </w:pPr>
      <w:r>
        <w:rPr>
          <w:rFonts w:ascii="Times New Roman" w:hAnsi="Times New Roman"/>
          <w:sz w:val="24"/>
          <w:szCs w:val="24"/>
        </w:rPr>
        <w:t>Базовыми</w:t>
      </w:r>
      <w:r w:rsidR="0050316A" w:rsidRPr="003C4A95">
        <w:rPr>
          <w:rFonts w:ascii="Times New Roman" w:hAnsi="Times New Roman"/>
          <w:sz w:val="24"/>
          <w:szCs w:val="24"/>
        </w:rPr>
        <w:t xml:space="preserve"> принципами Концепции являются: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учет полного спектра возможных угроз в сферах обеспечения общественной безопасности и безопасности среды обитания;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максимальное использование существующей в муниципальных образованиях информационно-коммуникационной инфраструктуры;</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обеспечение межведомственного взаимодействия и интеграции соответствующих систем в едином информационном пространстве.</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Практическая реализация названных принципов обеспечивается путем:</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информатизации процессов управления муниципальными экстренными и коммунальными службами, организациями и предприятиями, решающими задачи по обеспечению общественной безопасности, правопорядка и безопасности среды обитания;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построения сегментов АПК «Безопасный город» на базе существующей инфраструктуры и дальнейшего развития их функциональных и технических возможностей;</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внедрения единой интеграционной платформы, реализованной на открытых протоколах, для всех автоматизированных систем, взаимодействующих в рамках АПК «Безопасный город»;</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обеспечение доступа в единое информационное пространство АПК «Безопасный город» в соответствии с установленными правами доступа.</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 соответствии с Концепцией финансовое обеспечение создания (развития), внедрения и эксплуатации АПК «Безопасный город» будет осуществляться и</w:t>
      </w:r>
      <w:r w:rsidR="00C4074A">
        <w:rPr>
          <w:rFonts w:ascii="Times New Roman" w:hAnsi="Times New Roman"/>
          <w:sz w:val="24"/>
          <w:szCs w:val="24"/>
        </w:rPr>
        <w:t>з средств федерального бюджета,</w:t>
      </w:r>
      <w:r w:rsidRPr="003C4A95">
        <w:rPr>
          <w:rFonts w:ascii="Times New Roman" w:hAnsi="Times New Roman"/>
          <w:sz w:val="24"/>
          <w:szCs w:val="24"/>
        </w:rPr>
        <w:t xml:space="preserve"> бюджетов субъектов Российской Федерации, местных бюджетов и бюджетов организаций.</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 xml:space="preserve">При этом планируется, что основным источником средств из федерального бюджета для софинансирования создания (развития) АПК «Безопасный город» в </w:t>
      </w:r>
      <w:r w:rsidRPr="003C4A95">
        <w:rPr>
          <w:rFonts w:ascii="Times New Roman" w:hAnsi="Times New Roman"/>
          <w:sz w:val="24"/>
          <w:szCs w:val="24"/>
        </w:rPr>
        <w:lastRenderedPageBreak/>
        <w:t>муниципальных образованиях станет новая подпрограмма «Безопасный город» программы "Защита населения и территорий от чрезвычайных ситуаций, обеспечение пожарной безопасности и безопасности людей на водных объектах",</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Во исполнение поручений През</w:t>
      </w:r>
      <w:r w:rsidR="00C4074A">
        <w:rPr>
          <w:rFonts w:ascii="Times New Roman" w:hAnsi="Times New Roman"/>
          <w:sz w:val="24"/>
          <w:szCs w:val="24"/>
        </w:rPr>
        <w:t>идента Российской Федерации от</w:t>
      </w:r>
      <w:r w:rsidRPr="003C4A95">
        <w:rPr>
          <w:rFonts w:ascii="Times New Roman" w:hAnsi="Times New Roman"/>
          <w:sz w:val="24"/>
          <w:szCs w:val="24"/>
        </w:rPr>
        <w:t xml:space="preserve"> 27 мая 2014 года № Пр-1175 и Правит</w:t>
      </w:r>
      <w:r w:rsidR="00C4074A">
        <w:rPr>
          <w:rFonts w:ascii="Times New Roman" w:hAnsi="Times New Roman"/>
          <w:sz w:val="24"/>
          <w:szCs w:val="24"/>
        </w:rPr>
        <w:t>ельства Российской Федерации от</w:t>
      </w:r>
      <w:r w:rsidRPr="003C4A95">
        <w:rPr>
          <w:rFonts w:ascii="Times New Roman" w:hAnsi="Times New Roman"/>
          <w:sz w:val="24"/>
          <w:szCs w:val="24"/>
        </w:rPr>
        <w:t xml:space="preserve"> 29 мая 2014 года № РД-П4-3968 Межведомственной комиссией одобрены Единые требования к техническим параметрам сегментов аппаратно-программного комплекса «Безопасный город» (утверждены МЧС России 29.12.2014 г. № 14-7-5552).</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АПК «Безопасный город» и его сегменты должны создаваться на базе единой дежурно-диспетчерской службы муниципального образования (далее – ЕДДС).</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 соответствие с “Положением о единой государственной системе предупреждения и ликвидации чрезвычайных ситуаций (РСЧС)”, утвержденн</w:t>
      </w:r>
      <w:r w:rsidR="00C4074A">
        <w:rPr>
          <w:rFonts w:ascii="Times New Roman" w:hAnsi="Times New Roman"/>
          <w:sz w:val="24"/>
          <w:szCs w:val="24"/>
        </w:rPr>
        <w:t>ом постановлением Правительства Российской Федерации от</w:t>
      </w:r>
      <w:r w:rsidRPr="003C4A95">
        <w:rPr>
          <w:rFonts w:ascii="Times New Roman" w:hAnsi="Times New Roman"/>
          <w:sz w:val="24"/>
          <w:szCs w:val="24"/>
        </w:rPr>
        <w:t xml:space="preserve"> 30.12.2003 № 794, ЕДДС является органом повседневного управления РСЧС на муниципальном уровне.</w:t>
      </w:r>
    </w:p>
    <w:p w:rsidR="0050316A"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 «Положении о единой дежурно-диспетчерской службы муниципального образования», одобренном и рекомендованном к применению в системе РСЧС протоколом заседания Правительственной комиссии по предупреждению и ликвидации чрезвычайных ситуаций и обеспечению пожарной безопасности от 21.10.2011 № 5, определено, что «…Целью создания ЕДДС является повышение готовности органов местного самоуправления и служб муниципального образования к реагированию на угрозы возникновения или возникновение ЧС (происшествий), эффективности взаимодействия привлекаемых сил и средств РСЧС, в том числе экстренных оперативных служб, организаций (объектов), при их совместных действиях по предупреждению и ликвидации ЧС (происшествий), а также обеспечение исполнения полномочий органами местного самоуправления муниципальных образований по организации и осуществлению мероприятий по гражданской обороне, обеспечению первичных мер пожарной безопасности в границах муниципальных образований, защите населения и территорий от ЧС, в том числе, по обеспечению безопасности людей на водных объектах, охране их жизни и здоровья».</w:t>
      </w:r>
    </w:p>
    <w:p w:rsidR="00C4074A" w:rsidRPr="00C4074A" w:rsidRDefault="00C4074A" w:rsidP="00C4074A">
      <w:pPr>
        <w:spacing w:after="0" w:line="240" w:lineRule="auto"/>
        <w:jc w:val="center"/>
        <w:rPr>
          <w:rFonts w:ascii="Times New Roman" w:hAnsi="Times New Roman"/>
          <w:b/>
          <w:sz w:val="28"/>
          <w:szCs w:val="28"/>
        </w:rPr>
      </w:pPr>
    </w:p>
    <w:p w:rsidR="0050316A" w:rsidRPr="00C4074A" w:rsidRDefault="0050316A" w:rsidP="00C4074A">
      <w:pPr>
        <w:spacing w:after="0" w:line="240" w:lineRule="auto"/>
        <w:jc w:val="center"/>
        <w:outlineLvl w:val="0"/>
        <w:rPr>
          <w:rFonts w:ascii="Times New Roman" w:hAnsi="Times New Roman"/>
          <w:b/>
          <w:bCs/>
          <w:kern w:val="36"/>
          <w:sz w:val="28"/>
          <w:szCs w:val="28"/>
        </w:rPr>
      </w:pPr>
      <w:r w:rsidRPr="00C4074A">
        <w:rPr>
          <w:rFonts w:ascii="Times New Roman" w:hAnsi="Times New Roman"/>
          <w:b/>
          <w:bCs/>
          <w:kern w:val="36"/>
          <w:sz w:val="28"/>
          <w:szCs w:val="28"/>
        </w:rPr>
        <w:t>II. Приоритеты государственной политики в сфере реализации подпрограммы, цели, задачи и показатели достижения целей и решения задач, описание основных ожидаемых кон</w:t>
      </w:r>
      <w:r w:rsidR="00C4074A" w:rsidRPr="00C4074A">
        <w:rPr>
          <w:rFonts w:ascii="Times New Roman" w:hAnsi="Times New Roman"/>
          <w:b/>
          <w:bCs/>
          <w:kern w:val="36"/>
          <w:sz w:val="28"/>
          <w:szCs w:val="28"/>
        </w:rPr>
        <w:t>ечных результатов подпрограммы</w:t>
      </w:r>
    </w:p>
    <w:p w:rsidR="00C4074A" w:rsidRPr="00C4074A" w:rsidRDefault="00C4074A" w:rsidP="00C4074A">
      <w:pPr>
        <w:spacing w:after="0" w:line="240" w:lineRule="auto"/>
        <w:jc w:val="center"/>
        <w:outlineLvl w:val="0"/>
        <w:rPr>
          <w:rFonts w:ascii="Times New Roman" w:hAnsi="Times New Roman"/>
          <w:b/>
          <w:bCs/>
          <w:kern w:val="36"/>
          <w:sz w:val="28"/>
          <w:szCs w:val="28"/>
        </w:rPr>
      </w:pP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Реализация единого системного подхода к обеспечению общественной безопасности на территории Солнцевского района Курской области является одним из важных элементов создания устойчивого социально-экономического развития и роста инвестиционной привлекательности региона.</w:t>
      </w:r>
    </w:p>
    <w:p w:rsidR="0050316A" w:rsidRPr="00C4074A" w:rsidRDefault="0050316A" w:rsidP="00C4074A">
      <w:pPr>
        <w:spacing w:after="0" w:line="240" w:lineRule="auto"/>
        <w:jc w:val="both"/>
        <w:rPr>
          <w:rFonts w:ascii="Times New Roman" w:hAnsi="Times New Roman"/>
          <w:b/>
          <w:sz w:val="24"/>
          <w:szCs w:val="24"/>
        </w:rPr>
      </w:pPr>
      <w:r w:rsidRPr="000977B8">
        <w:tab/>
      </w:r>
      <w:r w:rsidRPr="00C4074A">
        <w:rPr>
          <w:rFonts w:ascii="Times New Roman" w:hAnsi="Times New Roman"/>
          <w:b/>
          <w:sz w:val="24"/>
          <w:szCs w:val="24"/>
        </w:rPr>
        <w:t xml:space="preserve">В «Стратегии национальной безопасности Российской Федерации», утвержденной Указом Президента Российской Федерации от 31 декабря 2015 года № 683,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реализации полномочий органов местного самоуправления в области обеспечения безопасности жизнедеятельности населения…» </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Важным направлением повышения такой эффективности является комплексная информатизация процессов антикризисного управления.</w:t>
      </w:r>
    </w:p>
    <w:p w:rsidR="0050316A" w:rsidRPr="003C4A95" w:rsidRDefault="00C4074A" w:rsidP="00C4074A">
      <w:pPr>
        <w:spacing w:after="0" w:line="240" w:lineRule="auto"/>
        <w:ind w:firstLine="708"/>
        <w:jc w:val="both"/>
        <w:rPr>
          <w:rFonts w:ascii="Times New Roman" w:hAnsi="Times New Roman"/>
          <w:sz w:val="24"/>
          <w:szCs w:val="24"/>
        </w:rPr>
      </w:pPr>
      <w:r>
        <w:rPr>
          <w:rFonts w:ascii="Times New Roman" w:hAnsi="Times New Roman"/>
          <w:sz w:val="24"/>
          <w:szCs w:val="24"/>
        </w:rPr>
        <w:t>В протоколе заседания</w:t>
      </w:r>
      <w:r w:rsidR="0050316A" w:rsidRPr="003C4A95">
        <w:rPr>
          <w:rFonts w:ascii="Times New Roman" w:hAnsi="Times New Roman"/>
          <w:sz w:val="24"/>
          <w:szCs w:val="24"/>
        </w:rPr>
        <w:t xml:space="preserve"> Межведомственной комиссии от 11.02.2014 г. № 1 отмечено, что к наиболее проблемным вопросам функционирования сегментов АПК «Безопасный город» относятся узкая ведомственная направленность, функциональная разобщенность разрабатываемых сегментов по направлениям деятельности </w:t>
      </w:r>
      <w:r w:rsidR="0050316A" w:rsidRPr="003C4A95">
        <w:rPr>
          <w:rFonts w:ascii="Times New Roman" w:hAnsi="Times New Roman"/>
          <w:sz w:val="24"/>
          <w:szCs w:val="24"/>
        </w:rPr>
        <w:lastRenderedPageBreak/>
        <w:t>территориальных органов и учреждений МВД России, МЧС России, Минтранса России, в сферах жилищно-коммунального хозяйства и градостроительной деятельности, отсутствие системного подхода в управлении сегментами АПК «Безопасный город» на межведомственном, региональном и муниципальном уровнях, частичное дублирование функций, большое разнообразие применяемых технических решений, несовместимость протоколов обмена информацией и отсутствие единых технических стандартов, недостаточная направленность на раннее обнаружение и предупреждение угроз безопасности.</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Сделан вывод, что «…В настоящее время назрела необходимость в едином системном подходе к развитию и внедрению АПК «Безопасный город» в регионах Российской Федерации, в том числе на районном и муниципальном уровнях…».</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Во исполнение поручений През</w:t>
      </w:r>
      <w:r w:rsidR="00C4074A">
        <w:rPr>
          <w:rFonts w:ascii="Times New Roman" w:hAnsi="Times New Roman"/>
          <w:sz w:val="24"/>
          <w:szCs w:val="24"/>
        </w:rPr>
        <w:t>идента Российской Федерации от</w:t>
      </w:r>
      <w:r w:rsidRPr="003C4A95">
        <w:rPr>
          <w:rFonts w:ascii="Times New Roman" w:hAnsi="Times New Roman"/>
          <w:sz w:val="24"/>
          <w:szCs w:val="24"/>
        </w:rPr>
        <w:t xml:space="preserve"> 27 мая 2014 года № Пр-1175 и Правитель</w:t>
      </w:r>
      <w:r w:rsidR="00C4074A">
        <w:rPr>
          <w:rFonts w:ascii="Times New Roman" w:hAnsi="Times New Roman"/>
          <w:sz w:val="24"/>
          <w:szCs w:val="24"/>
        </w:rPr>
        <w:t>ства Российской Федерации от</w:t>
      </w:r>
      <w:r w:rsidRPr="003C4A95">
        <w:rPr>
          <w:rFonts w:ascii="Times New Roman" w:hAnsi="Times New Roman"/>
          <w:sz w:val="24"/>
          <w:szCs w:val="24"/>
        </w:rPr>
        <w:t xml:space="preserve"> 29 мая 2014 года № РД-П4-3968 для методологического обеспечения решения названных проблемных вопросов под руководством Межведомственной комиссии разработана Концепция построения и развития АПК «</w:t>
      </w:r>
      <w:r w:rsidR="00C4074A">
        <w:rPr>
          <w:rFonts w:ascii="Times New Roman" w:hAnsi="Times New Roman"/>
          <w:sz w:val="24"/>
          <w:szCs w:val="24"/>
        </w:rPr>
        <w:t>Безопасный город», утвержденная</w:t>
      </w:r>
      <w:r w:rsidRPr="003C4A95">
        <w:rPr>
          <w:rFonts w:ascii="Times New Roman" w:hAnsi="Times New Roman"/>
          <w:sz w:val="24"/>
          <w:szCs w:val="24"/>
        </w:rPr>
        <w:t xml:space="preserve"> распоряжением Правительства Российской Федерации от 3 декабря 2014 года № 2446-р.</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Во исполнение поручений През</w:t>
      </w:r>
      <w:r w:rsidR="00C4074A">
        <w:rPr>
          <w:rFonts w:ascii="Times New Roman" w:hAnsi="Times New Roman"/>
          <w:sz w:val="24"/>
          <w:szCs w:val="24"/>
        </w:rPr>
        <w:t>идента Российской Федерации от</w:t>
      </w:r>
      <w:r w:rsidRPr="003C4A95">
        <w:rPr>
          <w:rFonts w:ascii="Times New Roman" w:hAnsi="Times New Roman"/>
          <w:sz w:val="24"/>
          <w:szCs w:val="24"/>
        </w:rPr>
        <w:t xml:space="preserve"> 27 мая 2014 года № Пр-1175 и Правит</w:t>
      </w:r>
      <w:r w:rsidR="00C4074A">
        <w:rPr>
          <w:rFonts w:ascii="Times New Roman" w:hAnsi="Times New Roman"/>
          <w:sz w:val="24"/>
          <w:szCs w:val="24"/>
        </w:rPr>
        <w:t>ельства Российской Федерации от</w:t>
      </w:r>
      <w:r w:rsidRPr="003C4A95">
        <w:rPr>
          <w:rFonts w:ascii="Times New Roman" w:hAnsi="Times New Roman"/>
          <w:sz w:val="24"/>
          <w:szCs w:val="24"/>
        </w:rPr>
        <w:t xml:space="preserve"> 29 мая 2014 года № РД-П4-3968 Межведомственной комиссией одобрены Единые требования к техническим параметрам сегментов аппаратно-программного комплекса «Безопасный город» (утверждены МЧС России 29.12.2014 г. № 14-7-5552).</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Целью построения и развития аппаратно-программного комплекса «Безопасный город» (далее - комплекс «Безопасный город») является повышение общего уровня общественной безопасности, правопорядка и безопасности среды обитания за счет существенного улучшения координации деятельности сил и служб, ответственных за решение этих задач, путем внедрения как в регионе, так и на базе муниципальных образований (в соответствии с едиными функциональными и технологическими стандартами) комплексной информационной системы, 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 с интеграцией под ее управлением действий информационно-управляющих подсистем дежурных, диспетчерских, муниципальных служб для их оперативного взаимодействия в интересах региона и муниципальных образований.</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Основными задачами построения и развит</w:t>
      </w:r>
      <w:r w:rsidR="00C4074A">
        <w:rPr>
          <w:rFonts w:ascii="Times New Roman" w:hAnsi="Times New Roman"/>
          <w:sz w:val="24"/>
          <w:szCs w:val="24"/>
        </w:rPr>
        <w:t>ия комплекса «Безопасный город»</w:t>
      </w:r>
      <w:r w:rsidRPr="003C4A95">
        <w:rPr>
          <w:rFonts w:ascii="Times New Roman" w:hAnsi="Times New Roman"/>
          <w:sz w:val="24"/>
          <w:szCs w:val="24"/>
        </w:rPr>
        <w:t xml:space="preserve"> на территории Солнцевского района Курской области являются: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формирование единой коммуникационной платформы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обеспечение информационного обмена на федеральном, региональном и муниципальном уровнях через единое информационное пространство с учетом разграничения прав доступа к информации разного характера;</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создание дополнительных инструментов на базе муниципального образования для оптимизации работы существующей системы мониторинга состояния общественной безопасности.</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Комплекс «Безопасный город» реализуется в соответствии со следующими базовыми принципами:</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максимальное использование существующей инфраструктуры и всех результатов, ранее достигнутых в Курской области и муниципальных образованиях в рамках государственных и муниципальных программ безопасности;</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 xml:space="preserve">построение и развитие комплекса «Безопасный город» не предполагает отмену уже выполняемых </w:t>
      </w:r>
      <w:r w:rsidR="00C4074A">
        <w:rPr>
          <w:rFonts w:ascii="Times New Roman" w:hAnsi="Times New Roman"/>
          <w:sz w:val="24"/>
          <w:szCs w:val="24"/>
        </w:rPr>
        <w:t>и финансируемых государственных</w:t>
      </w:r>
      <w:r w:rsidRPr="003C4A95">
        <w:rPr>
          <w:rFonts w:ascii="Times New Roman" w:hAnsi="Times New Roman"/>
          <w:sz w:val="24"/>
          <w:szCs w:val="24"/>
        </w:rPr>
        <w:t xml:space="preserve"> и муниципальных программ, </w:t>
      </w:r>
      <w:r w:rsidRPr="003C4A95">
        <w:rPr>
          <w:rFonts w:ascii="Times New Roman" w:hAnsi="Times New Roman"/>
          <w:sz w:val="24"/>
          <w:szCs w:val="24"/>
        </w:rPr>
        <w:lastRenderedPageBreak/>
        <w:t>направленных на создание и развитие информационной инфраструктуры в части обеспечения безопасности, но предполагает создание дополнительных факторов роста эффективности их использования и интеграции в комплекс «Безопасный город»;</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базовым уровнем построения и развития комплекса «Безопасный город» является муниципальное образование, которое является центром сбора и обработки информации с целью принятия оперативных решений по всем вопросам обеспечения общественной безопасности и безопасности среды обитания;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комплекс «Безопасный город» базируется на интеграционной платформе и обеспечивает сквозную передачу и обработку информации, обеспечивает целостность и согласованность потоков информации и процедур в рамках межведомственного взаимодействия с учетом ограничений прав доступа согласно регламентирующим документам соответствующих ведомств;</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широкое использование космических систем навигации, дистанционного зондирования Земли, связи и управления, гидрометеорологического, топогеодезического и других видов космического обеспечения, а также создаваемых на их основе отечественных геоинформационных систем.</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В рамках построения и развития комплекса «Безопасный город» предполагается достичь единого уровня информатизации муниципального образования, степень технической оснащенности телекоммуникационной инфраструктурой и информационными ресурсами должна удовлетворять рекомендуемым техническим требованиям комплекса «Безопасный город».</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Реализация мероприятий по построению и развитию комплекса «Безопасный город» должна обеспечить возможность:</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моделирования различных сценариев возникновения потенциальных угроз безопасности населения и принятия мер по устранению таких угроз;</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регистрации и отслеживания статусов сообщений о всевозможных происшествиях (авариях на предприятиях, в том числе на транспорте, пожарах, несчастных случаях, дорожно-транспортных происшествиях, преступлениях и так далее);</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улучшения имиджа органов местного самоуправления;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обеспечения органов местного самоуправления эффективными и прозрачными инструментами решения задач в сфере обеспечения общественной безопасности и безопасности среды обитания на основе оптимального взаимодействия органов местного самоуправления всех уровней, специализированных служб, предприятий, учреждений и населения;</w:t>
      </w:r>
    </w:p>
    <w:p w:rsidR="0050316A" w:rsidRPr="003C4A95" w:rsidRDefault="0050316A" w:rsidP="00C4074A">
      <w:pPr>
        <w:spacing w:after="0" w:line="240" w:lineRule="auto"/>
        <w:ind w:firstLine="708"/>
        <w:jc w:val="both"/>
        <w:rPr>
          <w:rFonts w:ascii="Times New Roman" w:hAnsi="Times New Roman"/>
          <w:sz w:val="24"/>
          <w:szCs w:val="24"/>
        </w:rPr>
      </w:pPr>
      <w:r w:rsidRPr="003C4A95">
        <w:rPr>
          <w:rFonts w:ascii="Times New Roman" w:hAnsi="Times New Roman"/>
          <w:sz w:val="24"/>
          <w:szCs w:val="24"/>
        </w:rPr>
        <w:t>управления муниципальной инфраструктурой за счет реализации мероприятий по координации градостроительной политики муниципального образования, оптимизации транспортных потоков, обеспечению возможности взаимодействия населения и органов местного самоуправления;</w:t>
      </w:r>
    </w:p>
    <w:p w:rsidR="0050316A" w:rsidRPr="003C4A95" w:rsidRDefault="0050316A" w:rsidP="00C4074A">
      <w:pPr>
        <w:pStyle w:val="a3"/>
        <w:ind w:firstLine="708"/>
        <w:jc w:val="both"/>
        <w:rPr>
          <w:rFonts w:ascii="Times New Roman" w:hAnsi="Times New Roman"/>
          <w:sz w:val="24"/>
          <w:szCs w:val="24"/>
        </w:rPr>
      </w:pPr>
      <w:r w:rsidRPr="003C4A95">
        <w:rPr>
          <w:rFonts w:ascii="Times New Roman" w:hAnsi="Times New Roman"/>
          <w:sz w:val="24"/>
          <w:szCs w:val="24"/>
        </w:rPr>
        <w:t>составления комплексных и взаимоувязанных планов проведения различных работ.</w:t>
      </w:r>
    </w:p>
    <w:p w:rsidR="0050316A" w:rsidRPr="003C4A95" w:rsidRDefault="0050316A" w:rsidP="00C4074A">
      <w:pPr>
        <w:pStyle w:val="a3"/>
        <w:ind w:firstLine="708"/>
        <w:jc w:val="both"/>
        <w:rPr>
          <w:rFonts w:ascii="Times New Roman" w:hAnsi="Times New Roman"/>
          <w:sz w:val="24"/>
          <w:szCs w:val="24"/>
        </w:rPr>
      </w:pPr>
      <w:r w:rsidRPr="003C4A95">
        <w:rPr>
          <w:rFonts w:ascii="Times New Roman" w:hAnsi="Times New Roman"/>
          <w:sz w:val="24"/>
          <w:szCs w:val="24"/>
        </w:rPr>
        <w:t>Реализация подпрограммы к 2020 году в полном объеме позволит:</w:t>
      </w:r>
    </w:p>
    <w:p w:rsidR="0050316A" w:rsidRPr="003C4A95" w:rsidRDefault="00C4074A" w:rsidP="00C4074A">
      <w:pPr>
        <w:pStyle w:val="a3"/>
        <w:ind w:firstLine="708"/>
        <w:jc w:val="both"/>
        <w:rPr>
          <w:rFonts w:ascii="Times New Roman" w:hAnsi="Times New Roman"/>
          <w:sz w:val="24"/>
          <w:szCs w:val="24"/>
        </w:rPr>
      </w:pPr>
      <w:r>
        <w:rPr>
          <w:rFonts w:ascii="Times New Roman" w:hAnsi="Times New Roman"/>
          <w:sz w:val="24"/>
          <w:szCs w:val="24"/>
        </w:rPr>
        <w:t>-</w:t>
      </w:r>
      <w:r w:rsidR="0050316A" w:rsidRPr="003C4A95">
        <w:rPr>
          <w:rFonts w:ascii="Times New Roman" w:hAnsi="Times New Roman"/>
          <w:sz w:val="24"/>
          <w:szCs w:val="24"/>
        </w:rPr>
        <w:t xml:space="preserve"> создать АПК «Безопасный город» на территории Солнцевского района Курской области</w:t>
      </w:r>
    </w:p>
    <w:p w:rsidR="0050316A" w:rsidRPr="003C4A95" w:rsidRDefault="00C4074A" w:rsidP="00C4074A">
      <w:pPr>
        <w:pStyle w:val="a3"/>
        <w:ind w:firstLine="708"/>
        <w:jc w:val="both"/>
        <w:rPr>
          <w:rFonts w:ascii="Times New Roman" w:hAnsi="Times New Roman"/>
          <w:sz w:val="24"/>
          <w:szCs w:val="24"/>
        </w:rPr>
      </w:pPr>
      <w:r>
        <w:rPr>
          <w:rFonts w:ascii="Times New Roman" w:hAnsi="Times New Roman"/>
          <w:sz w:val="24"/>
          <w:szCs w:val="24"/>
        </w:rPr>
        <w:t>- снизить</w:t>
      </w:r>
      <w:r w:rsidR="0050316A" w:rsidRPr="003C4A95">
        <w:rPr>
          <w:rFonts w:ascii="Times New Roman" w:hAnsi="Times New Roman"/>
          <w:sz w:val="24"/>
          <w:szCs w:val="24"/>
        </w:rPr>
        <w:t xml:space="preserve"> количество чрезвычайных ситуаций, пожаров и проис</w:t>
      </w:r>
      <w:r w:rsidR="0050316A">
        <w:rPr>
          <w:rFonts w:ascii="Times New Roman" w:hAnsi="Times New Roman"/>
          <w:sz w:val="24"/>
          <w:szCs w:val="24"/>
        </w:rPr>
        <w:t>шествий на водных объектах на 7</w:t>
      </w:r>
      <w:r w:rsidR="0050316A" w:rsidRPr="003C4A95">
        <w:rPr>
          <w:rFonts w:ascii="Times New Roman" w:hAnsi="Times New Roman"/>
          <w:sz w:val="24"/>
          <w:szCs w:val="24"/>
        </w:rPr>
        <w:t xml:space="preserve"> процентов;</w:t>
      </w:r>
    </w:p>
    <w:p w:rsidR="0050316A" w:rsidRPr="003C4A95" w:rsidRDefault="00C4074A" w:rsidP="00C4074A">
      <w:pPr>
        <w:pStyle w:val="a3"/>
        <w:ind w:firstLine="708"/>
        <w:jc w:val="both"/>
        <w:rPr>
          <w:rFonts w:ascii="Times New Roman" w:hAnsi="Times New Roman"/>
          <w:sz w:val="24"/>
          <w:szCs w:val="24"/>
        </w:rPr>
      </w:pPr>
      <w:r>
        <w:rPr>
          <w:rFonts w:ascii="Times New Roman" w:hAnsi="Times New Roman"/>
          <w:sz w:val="24"/>
          <w:szCs w:val="24"/>
        </w:rPr>
        <w:t>- снизить</w:t>
      </w:r>
      <w:r w:rsidR="0050316A" w:rsidRPr="003C4A95">
        <w:rPr>
          <w:rFonts w:ascii="Times New Roman" w:hAnsi="Times New Roman"/>
          <w:sz w:val="24"/>
          <w:szCs w:val="24"/>
        </w:rPr>
        <w:t xml:space="preserve"> количество населения, погибшего в чрез</w:t>
      </w:r>
      <w:r w:rsidR="0050316A">
        <w:rPr>
          <w:rFonts w:ascii="Times New Roman" w:hAnsi="Times New Roman"/>
          <w:sz w:val="24"/>
          <w:szCs w:val="24"/>
        </w:rPr>
        <w:t>вычайных ситуациях на воде на 9</w:t>
      </w:r>
      <w:r w:rsidR="0050316A" w:rsidRPr="003C4A95">
        <w:rPr>
          <w:rFonts w:ascii="Times New Roman" w:hAnsi="Times New Roman"/>
          <w:sz w:val="24"/>
          <w:szCs w:val="24"/>
        </w:rPr>
        <w:t xml:space="preserve"> процентов;</w:t>
      </w:r>
    </w:p>
    <w:p w:rsidR="0050316A" w:rsidRPr="003C4A95" w:rsidRDefault="0050316A" w:rsidP="00C4074A">
      <w:pPr>
        <w:pStyle w:val="a3"/>
        <w:ind w:firstLine="708"/>
        <w:jc w:val="both"/>
        <w:rPr>
          <w:rFonts w:ascii="Times New Roman" w:hAnsi="Times New Roman"/>
          <w:sz w:val="24"/>
          <w:szCs w:val="24"/>
        </w:rPr>
      </w:pPr>
      <w:r w:rsidRPr="003C4A95">
        <w:rPr>
          <w:rFonts w:ascii="Times New Roman" w:hAnsi="Times New Roman"/>
          <w:sz w:val="24"/>
          <w:szCs w:val="24"/>
        </w:rPr>
        <w:t>- снизить количество населения, пострадавшего в чрезвыч</w:t>
      </w:r>
      <w:r>
        <w:rPr>
          <w:rFonts w:ascii="Times New Roman" w:hAnsi="Times New Roman"/>
          <w:sz w:val="24"/>
          <w:szCs w:val="24"/>
        </w:rPr>
        <w:t>айных ситуациях на 8</w:t>
      </w:r>
      <w:r w:rsidRPr="003C4A95">
        <w:rPr>
          <w:rFonts w:ascii="Times New Roman" w:hAnsi="Times New Roman"/>
          <w:sz w:val="24"/>
          <w:szCs w:val="24"/>
        </w:rPr>
        <w:t xml:space="preserve"> процентов;</w:t>
      </w:r>
    </w:p>
    <w:p w:rsidR="0050316A" w:rsidRPr="003C4A95" w:rsidRDefault="00C4074A" w:rsidP="00C4074A">
      <w:pPr>
        <w:pStyle w:val="a3"/>
        <w:ind w:firstLine="708"/>
        <w:jc w:val="both"/>
        <w:rPr>
          <w:rFonts w:ascii="Times New Roman" w:hAnsi="Times New Roman"/>
          <w:sz w:val="24"/>
          <w:szCs w:val="24"/>
        </w:rPr>
      </w:pPr>
      <w:r>
        <w:rPr>
          <w:rFonts w:ascii="Times New Roman" w:hAnsi="Times New Roman"/>
          <w:sz w:val="24"/>
          <w:szCs w:val="24"/>
        </w:rPr>
        <w:t>- снизить материальный</w:t>
      </w:r>
      <w:r w:rsidR="0050316A" w:rsidRPr="003C4A95">
        <w:rPr>
          <w:rFonts w:ascii="Times New Roman" w:hAnsi="Times New Roman"/>
          <w:sz w:val="24"/>
          <w:szCs w:val="24"/>
        </w:rPr>
        <w:t xml:space="preserve"> ущерб при чрезвычайных ситуациях на 10 процентов;</w:t>
      </w:r>
    </w:p>
    <w:p w:rsidR="0050316A" w:rsidRPr="003C4A95" w:rsidRDefault="0050316A" w:rsidP="00C4074A">
      <w:pPr>
        <w:pStyle w:val="a3"/>
        <w:ind w:firstLine="708"/>
        <w:jc w:val="both"/>
        <w:rPr>
          <w:rFonts w:ascii="Times New Roman" w:hAnsi="Times New Roman"/>
          <w:sz w:val="24"/>
          <w:szCs w:val="24"/>
        </w:rPr>
      </w:pPr>
      <w:r w:rsidRPr="003C4A95">
        <w:rPr>
          <w:rFonts w:ascii="Times New Roman" w:hAnsi="Times New Roman"/>
          <w:sz w:val="24"/>
          <w:szCs w:val="24"/>
        </w:rPr>
        <w:t>-</w:t>
      </w:r>
      <w:r w:rsidR="00C4074A">
        <w:rPr>
          <w:rFonts w:ascii="Times New Roman" w:hAnsi="Times New Roman"/>
          <w:sz w:val="24"/>
          <w:szCs w:val="24"/>
        </w:rPr>
        <w:t xml:space="preserve"> </w:t>
      </w:r>
      <w:r w:rsidRPr="003C4A95">
        <w:rPr>
          <w:rFonts w:ascii="Times New Roman" w:hAnsi="Times New Roman"/>
          <w:sz w:val="24"/>
          <w:szCs w:val="24"/>
        </w:rPr>
        <w:t>снизить количество пожаро</w:t>
      </w:r>
      <w:r>
        <w:rPr>
          <w:rFonts w:ascii="Times New Roman" w:hAnsi="Times New Roman"/>
          <w:sz w:val="24"/>
          <w:szCs w:val="24"/>
        </w:rPr>
        <w:t xml:space="preserve">в на 6 </w:t>
      </w:r>
      <w:r w:rsidRPr="003C4A95">
        <w:rPr>
          <w:rFonts w:ascii="Times New Roman" w:hAnsi="Times New Roman"/>
          <w:sz w:val="24"/>
          <w:szCs w:val="24"/>
        </w:rPr>
        <w:t>процентов;</w:t>
      </w:r>
    </w:p>
    <w:p w:rsidR="0050316A" w:rsidRPr="003C4A95" w:rsidRDefault="0050316A" w:rsidP="00C4074A">
      <w:pPr>
        <w:pStyle w:val="a3"/>
        <w:ind w:firstLine="708"/>
        <w:jc w:val="both"/>
        <w:rPr>
          <w:rFonts w:ascii="Times New Roman" w:hAnsi="Times New Roman"/>
          <w:sz w:val="24"/>
          <w:szCs w:val="24"/>
        </w:rPr>
      </w:pPr>
      <w:r w:rsidRPr="003C4A95">
        <w:rPr>
          <w:rFonts w:ascii="Times New Roman" w:hAnsi="Times New Roman"/>
          <w:sz w:val="24"/>
          <w:szCs w:val="24"/>
        </w:rPr>
        <w:lastRenderedPageBreak/>
        <w:t>- снизить число преступлений, совершенных на улицах и в других общественных местах, с общим числом зареги</w:t>
      </w:r>
      <w:r>
        <w:rPr>
          <w:rFonts w:ascii="Times New Roman" w:hAnsi="Times New Roman"/>
          <w:sz w:val="24"/>
          <w:szCs w:val="24"/>
        </w:rPr>
        <w:t>стрированных преступлений на 1</w:t>
      </w:r>
      <w:r w:rsidRPr="003C4A95">
        <w:rPr>
          <w:rFonts w:ascii="Times New Roman" w:hAnsi="Times New Roman"/>
          <w:sz w:val="24"/>
          <w:szCs w:val="24"/>
        </w:rPr>
        <w:t xml:space="preserve"> процент;</w:t>
      </w:r>
    </w:p>
    <w:p w:rsidR="0050316A" w:rsidRPr="003C4A95" w:rsidRDefault="00C4074A" w:rsidP="00C4074A">
      <w:pPr>
        <w:pStyle w:val="a3"/>
        <w:ind w:firstLine="708"/>
        <w:jc w:val="both"/>
        <w:rPr>
          <w:rFonts w:ascii="Times New Roman" w:hAnsi="Times New Roman"/>
          <w:sz w:val="24"/>
          <w:szCs w:val="24"/>
        </w:rPr>
      </w:pPr>
      <w:r>
        <w:rPr>
          <w:rFonts w:ascii="Times New Roman" w:hAnsi="Times New Roman"/>
          <w:sz w:val="24"/>
          <w:szCs w:val="24"/>
        </w:rPr>
        <w:t>- уменьшить</w:t>
      </w:r>
      <w:r w:rsidR="0050316A" w:rsidRPr="003C4A95">
        <w:rPr>
          <w:rFonts w:ascii="Times New Roman" w:hAnsi="Times New Roman"/>
          <w:sz w:val="24"/>
          <w:szCs w:val="24"/>
        </w:rPr>
        <w:t xml:space="preserve"> социальный риск (числа лиц, погибших в дорожно-транспортных происшествиях, н</w:t>
      </w:r>
      <w:r w:rsidR="0050316A">
        <w:rPr>
          <w:rFonts w:ascii="Times New Roman" w:hAnsi="Times New Roman"/>
          <w:sz w:val="24"/>
          <w:szCs w:val="24"/>
        </w:rPr>
        <w:t xml:space="preserve">а 100 тыс. населения) на 1,5 </w:t>
      </w:r>
      <w:r w:rsidR="0050316A" w:rsidRPr="003C4A95">
        <w:rPr>
          <w:rFonts w:ascii="Times New Roman" w:hAnsi="Times New Roman"/>
          <w:sz w:val="24"/>
          <w:szCs w:val="24"/>
        </w:rPr>
        <w:t>процента;</w:t>
      </w:r>
    </w:p>
    <w:p w:rsidR="0050316A" w:rsidRPr="003C4A95" w:rsidRDefault="0050316A" w:rsidP="00C4074A">
      <w:pPr>
        <w:pStyle w:val="a3"/>
        <w:ind w:firstLine="708"/>
        <w:jc w:val="both"/>
        <w:rPr>
          <w:rFonts w:ascii="Times New Roman" w:hAnsi="Times New Roman"/>
          <w:sz w:val="24"/>
          <w:szCs w:val="24"/>
        </w:rPr>
      </w:pPr>
      <w:r w:rsidRPr="003C4A95">
        <w:rPr>
          <w:rFonts w:ascii="Times New Roman" w:hAnsi="Times New Roman"/>
          <w:sz w:val="24"/>
          <w:szCs w:val="24"/>
        </w:rPr>
        <w:t>- снизить долю незаконно находящихся на территории Солнцевского района Курской области иностранных граждан в общем количестве иностранных гра</w:t>
      </w:r>
      <w:r w:rsidR="00C4074A">
        <w:rPr>
          <w:rFonts w:ascii="Times New Roman" w:hAnsi="Times New Roman"/>
          <w:sz w:val="24"/>
          <w:szCs w:val="24"/>
        </w:rPr>
        <w:t>ждан, находящихся на территории</w:t>
      </w:r>
      <w:r>
        <w:rPr>
          <w:rFonts w:ascii="Times New Roman" w:hAnsi="Times New Roman"/>
          <w:sz w:val="24"/>
          <w:szCs w:val="24"/>
        </w:rPr>
        <w:t xml:space="preserve"> Солнцевского района </w:t>
      </w:r>
      <w:r w:rsidRPr="003C4A95">
        <w:rPr>
          <w:rFonts w:ascii="Times New Roman" w:hAnsi="Times New Roman"/>
          <w:sz w:val="24"/>
          <w:szCs w:val="24"/>
        </w:rPr>
        <w:t>Курской области с целью осуществления трудо</w:t>
      </w:r>
      <w:r>
        <w:rPr>
          <w:rFonts w:ascii="Times New Roman" w:hAnsi="Times New Roman"/>
          <w:sz w:val="24"/>
          <w:szCs w:val="24"/>
        </w:rPr>
        <w:t>вой деятельности на 5</w:t>
      </w:r>
      <w:r w:rsidRPr="003C4A95">
        <w:rPr>
          <w:rFonts w:ascii="Times New Roman" w:hAnsi="Times New Roman"/>
          <w:sz w:val="24"/>
          <w:szCs w:val="24"/>
        </w:rPr>
        <w:t xml:space="preserve"> процентов;</w:t>
      </w:r>
    </w:p>
    <w:p w:rsidR="0050316A" w:rsidRDefault="0050316A" w:rsidP="00C4074A">
      <w:pPr>
        <w:pStyle w:val="a3"/>
        <w:ind w:firstLine="708"/>
        <w:jc w:val="both"/>
        <w:rPr>
          <w:rFonts w:ascii="Times New Roman" w:hAnsi="Times New Roman"/>
          <w:sz w:val="24"/>
          <w:szCs w:val="24"/>
        </w:rPr>
      </w:pPr>
      <w:r w:rsidRPr="003C4A95">
        <w:rPr>
          <w:rFonts w:ascii="Times New Roman" w:hAnsi="Times New Roman"/>
          <w:sz w:val="24"/>
          <w:szCs w:val="24"/>
        </w:rPr>
        <w:t>- создать Комплексную систему обеспечения безопасности жизнедеятельности населения Солнцевского района Курской области с Единой распределе</w:t>
      </w:r>
      <w:r>
        <w:rPr>
          <w:rFonts w:ascii="Times New Roman" w:hAnsi="Times New Roman"/>
          <w:sz w:val="24"/>
          <w:szCs w:val="24"/>
        </w:rPr>
        <w:t>нной мультисервисной платформой.</w:t>
      </w:r>
    </w:p>
    <w:p w:rsidR="00C4074A" w:rsidRPr="00C4074A" w:rsidRDefault="00C4074A" w:rsidP="00C4074A">
      <w:pPr>
        <w:spacing w:after="0" w:line="240" w:lineRule="auto"/>
        <w:jc w:val="center"/>
        <w:outlineLvl w:val="0"/>
        <w:rPr>
          <w:rFonts w:ascii="Times New Roman" w:hAnsi="Times New Roman"/>
          <w:b/>
          <w:bCs/>
          <w:kern w:val="36"/>
          <w:sz w:val="28"/>
          <w:szCs w:val="28"/>
        </w:rPr>
      </w:pPr>
    </w:p>
    <w:p w:rsidR="0050316A" w:rsidRPr="00C4074A" w:rsidRDefault="0050316A" w:rsidP="00C4074A">
      <w:pPr>
        <w:spacing w:after="0" w:line="240" w:lineRule="auto"/>
        <w:jc w:val="center"/>
        <w:outlineLvl w:val="0"/>
        <w:rPr>
          <w:rFonts w:ascii="Times New Roman" w:hAnsi="Times New Roman"/>
          <w:b/>
          <w:bCs/>
          <w:kern w:val="36"/>
          <w:sz w:val="28"/>
          <w:szCs w:val="28"/>
        </w:rPr>
      </w:pPr>
      <w:r w:rsidRPr="00C4074A">
        <w:rPr>
          <w:rFonts w:ascii="Times New Roman" w:hAnsi="Times New Roman"/>
          <w:b/>
          <w:bCs/>
          <w:kern w:val="36"/>
          <w:sz w:val="28"/>
          <w:szCs w:val="28"/>
        </w:rPr>
        <w:t>III. сроки реализации подпрограммы</w:t>
      </w:r>
    </w:p>
    <w:p w:rsidR="0050316A" w:rsidRPr="00C4074A" w:rsidRDefault="0050316A" w:rsidP="00C4074A">
      <w:pPr>
        <w:pStyle w:val="a3"/>
        <w:jc w:val="center"/>
        <w:rPr>
          <w:rFonts w:ascii="Times New Roman" w:hAnsi="Times New Roman"/>
          <w:b/>
          <w:sz w:val="28"/>
          <w:szCs w:val="28"/>
        </w:rPr>
      </w:pPr>
    </w:p>
    <w:p w:rsidR="0050316A" w:rsidRPr="00526F8C" w:rsidRDefault="0050316A" w:rsidP="00C4074A">
      <w:pPr>
        <w:spacing w:after="0" w:line="240" w:lineRule="auto"/>
        <w:ind w:firstLine="709"/>
        <w:rPr>
          <w:rFonts w:ascii="Times New Roman" w:hAnsi="Times New Roman"/>
          <w:sz w:val="24"/>
          <w:szCs w:val="24"/>
        </w:rPr>
      </w:pPr>
      <w:r w:rsidRPr="00526F8C">
        <w:rPr>
          <w:rFonts w:ascii="Times New Roman" w:hAnsi="Times New Roman"/>
          <w:sz w:val="24"/>
          <w:szCs w:val="24"/>
        </w:rPr>
        <w:t>Подпрограмма реализуется в 1 этап в 2020 - 2022 годах</w:t>
      </w:r>
    </w:p>
    <w:p w:rsidR="0050316A" w:rsidRDefault="0050316A" w:rsidP="00C4074A">
      <w:pPr>
        <w:spacing w:after="0" w:line="240" w:lineRule="auto"/>
        <w:ind w:firstLine="709"/>
        <w:rPr>
          <w:rFonts w:ascii="Times New Roman" w:hAnsi="Times New Roman"/>
          <w:sz w:val="24"/>
          <w:szCs w:val="24"/>
        </w:rPr>
      </w:pPr>
      <w:r w:rsidRPr="00526F8C">
        <w:rPr>
          <w:rFonts w:ascii="Times New Roman" w:hAnsi="Times New Roman"/>
          <w:sz w:val="24"/>
          <w:szCs w:val="24"/>
        </w:rPr>
        <w:t xml:space="preserve">Построение комплекса «Безопасный город» на </w:t>
      </w:r>
      <w:r w:rsidR="00C4074A">
        <w:rPr>
          <w:rFonts w:ascii="Times New Roman" w:hAnsi="Times New Roman"/>
          <w:sz w:val="24"/>
          <w:szCs w:val="24"/>
        </w:rPr>
        <w:t xml:space="preserve">территории Солнцевского района </w:t>
      </w:r>
      <w:r w:rsidRPr="00526F8C">
        <w:rPr>
          <w:rFonts w:ascii="Times New Roman" w:hAnsi="Times New Roman"/>
          <w:sz w:val="24"/>
          <w:szCs w:val="24"/>
        </w:rPr>
        <w:t>Курской области будет разрабатываться последующей муниципальной программой на 2020-2022 г.г.</w:t>
      </w:r>
    </w:p>
    <w:p w:rsidR="00C4074A" w:rsidRPr="00C4074A" w:rsidRDefault="00C4074A" w:rsidP="00C4074A">
      <w:pPr>
        <w:spacing w:after="0" w:line="240" w:lineRule="auto"/>
        <w:jc w:val="center"/>
        <w:rPr>
          <w:rFonts w:ascii="Times New Roman" w:hAnsi="Times New Roman"/>
          <w:b/>
          <w:sz w:val="28"/>
          <w:szCs w:val="28"/>
        </w:rPr>
      </w:pPr>
    </w:p>
    <w:p w:rsidR="0050316A" w:rsidRPr="00C4074A" w:rsidRDefault="0050316A" w:rsidP="00C4074A">
      <w:pPr>
        <w:spacing w:after="0" w:line="240" w:lineRule="auto"/>
        <w:jc w:val="center"/>
        <w:outlineLvl w:val="0"/>
        <w:rPr>
          <w:rFonts w:ascii="Times New Roman" w:hAnsi="Times New Roman"/>
          <w:b/>
          <w:bCs/>
          <w:kern w:val="36"/>
          <w:sz w:val="28"/>
          <w:szCs w:val="28"/>
        </w:rPr>
      </w:pPr>
      <w:r w:rsidRPr="00C4074A">
        <w:rPr>
          <w:rFonts w:ascii="Times New Roman" w:hAnsi="Times New Roman"/>
          <w:b/>
          <w:bCs/>
          <w:kern w:val="36"/>
          <w:sz w:val="28"/>
          <w:szCs w:val="28"/>
        </w:rPr>
        <w:t>IV. Характеристика основных мероприятий подпрограммы</w:t>
      </w:r>
    </w:p>
    <w:p w:rsidR="0050316A" w:rsidRPr="00C4074A" w:rsidRDefault="0050316A" w:rsidP="00C4074A">
      <w:pPr>
        <w:pStyle w:val="a3"/>
        <w:jc w:val="center"/>
        <w:rPr>
          <w:rFonts w:ascii="Times New Roman" w:hAnsi="Times New Roman"/>
          <w:b/>
          <w:sz w:val="28"/>
          <w:szCs w:val="28"/>
        </w:rPr>
      </w:pPr>
    </w:p>
    <w:p w:rsidR="0050316A" w:rsidRPr="003C4A95" w:rsidRDefault="0050316A" w:rsidP="003B64CA">
      <w:pPr>
        <w:pStyle w:val="a3"/>
        <w:ind w:firstLine="708"/>
        <w:jc w:val="both"/>
        <w:rPr>
          <w:rFonts w:ascii="Times New Roman" w:hAnsi="Times New Roman"/>
          <w:sz w:val="24"/>
          <w:szCs w:val="24"/>
        </w:rPr>
      </w:pPr>
      <w:r w:rsidRPr="003C4A95">
        <w:rPr>
          <w:rFonts w:ascii="Times New Roman" w:hAnsi="Times New Roman"/>
          <w:sz w:val="24"/>
          <w:szCs w:val="24"/>
        </w:rPr>
        <w:t>Достижение целей и решение задач подпрограммы обеспечивается путем выполнения основного мер</w:t>
      </w:r>
      <w:r w:rsidR="00C4074A">
        <w:rPr>
          <w:rFonts w:ascii="Times New Roman" w:hAnsi="Times New Roman"/>
          <w:sz w:val="24"/>
          <w:szCs w:val="24"/>
        </w:rPr>
        <w:t>оприятия «Построение и развитие</w:t>
      </w:r>
      <w:r w:rsidRPr="003C4A95">
        <w:rPr>
          <w:rFonts w:ascii="Times New Roman" w:hAnsi="Times New Roman"/>
          <w:sz w:val="24"/>
          <w:szCs w:val="24"/>
        </w:rPr>
        <w:t xml:space="preserve"> аппаратно- программного комплекса «Безопасный город» на территории Солнцевского района Курской области». </w:t>
      </w:r>
    </w:p>
    <w:p w:rsidR="0050316A" w:rsidRPr="003C4A95" w:rsidRDefault="0050316A" w:rsidP="003B64CA">
      <w:pPr>
        <w:pStyle w:val="a3"/>
        <w:jc w:val="both"/>
        <w:rPr>
          <w:rFonts w:ascii="Times New Roman" w:hAnsi="Times New Roman"/>
          <w:sz w:val="24"/>
          <w:szCs w:val="24"/>
        </w:rPr>
      </w:pPr>
      <w:r w:rsidRPr="003C4A95">
        <w:rPr>
          <w:rFonts w:ascii="Times New Roman" w:hAnsi="Times New Roman"/>
          <w:sz w:val="24"/>
          <w:szCs w:val="24"/>
        </w:rPr>
        <w:t>Эффективная реализация указанного основного мероприятия может быть достигнута только путем концентрации необходимых ресурсов на приоритетных направлениях:</w:t>
      </w:r>
    </w:p>
    <w:p w:rsidR="0050316A" w:rsidRPr="003C4A95" w:rsidRDefault="0050316A" w:rsidP="003B64CA">
      <w:pPr>
        <w:spacing w:after="0" w:line="240" w:lineRule="auto"/>
        <w:ind w:firstLine="708"/>
        <w:jc w:val="both"/>
        <w:rPr>
          <w:rFonts w:ascii="Times New Roman" w:hAnsi="Times New Roman"/>
          <w:sz w:val="24"/>
          <w:szCs w:val="24"/>
        </w:rPr>
      </w:pPr>
      <w:r>
        <w:rPr>
          <w:rFonts w:ascii="Times New Roman" w:hAnsi="Times New Roman"/>
          <w:sz w:val="24"/>
          <w:szCs w:val="24"/>
        </w:rPr>
        <w:t>1</w:t>
      </w:r>
      <w:r w:rsidRPr="003C4A95">
        <w:rPr>
          <w:rFonts w:ascii="Times New Roman" w:hAnsi="Times New Roman"/>
          <w:sz w:val="24"/>
          <w:szCs w:val="24"/>
        </w:rPr>
        <w:t>. Подготовка необходимой нормативной правовой базы</w:t>
      </w:r>
      <w:r w:rsidR="003B64CA">
        <w:rPr>
          <w:rFonts w:ascii="Times New Roman" w:hAnsi="Times New Roman"/>
          <w:sz w:val="24"/>
          <w:szCs w:val="24"/>
        </w:rPr>
        <w:t xml:space="preserve"> и технической документации</w:t>
      </w:r>
      <w:r w:rsidRPr="003C4A95">
        <w:rPr>
          <w:rFonts w:ascii="Times New Roman" w:hAnsi="Times New Roman"/>
          <w:sz w:val="24"/>
          <w:szCs w:val="24"/>
        </w:rPr>
        <w:t>.</w:t>
      </w:r>
    </w:p>
    <w:p w:rsidR="0050316A" w:rsidRPr="003C4A95" w:rsidRDefault="003B64CA" w:rsidP="003B64CA">
      <w:pPr>
        <w:spacing w:after="0" w:line="240" w:lineRule="auto"/>
        <w:ind w:firstLine="708"/>
        <w:jc w:val="both"/>
        <w:rPr>
          <w:rFonts w:ascii="Times New Roman" w:hAnsi="Times New Roman"/>
          <w:sz w:val="24"/>
          <w:szCs w:val="24"/>
        </w:rPr>
      </w:pPr>
      <w:r>
        <w:rPr>
          <w:rFonts w:ascii="Times New Roman" w:hAnsi="Times New Roman"/>
          <w:sz w:val="24"/>
          <w:szCs w:val="24"/>
        </w:rPr>
        <w:t>2</w:t>
      </w:r>
      <w:r w:rsidR="0050316A" w:rsidRPr="003C4A95">
        <w:rPr>
          <w:rFonts w:ascii="Times New Roman" w:hAnsi="Times New Roman"/>
          <w:sz w:val="24"/>
          <w:szCs w:val="24"/>
        </w:rPr>
        <w:t>.</w:t>
      </w:r>
      <w:r>
        <w:rPr>
          <w:rFonts w:ascii="Times New Roman" w:hAnsi="Times New Roman"/>
          <w:sz w:val="24"/>
          <w:szCs w:val="24"/>
        </w:rPr>
        <w:t xml:space="preserve"> </w:t>
      </w:r>
      <w:r w:rsidR="0050316A" w:rsidRPr="003C4A95">
        <w:rPr>
          <w:rFonts w:ascii="Times New Roman" w:hAnsi="Times New Roman"/>
          <w:sz w:val="24"/>
          <w:szCs w:val="24"/>
        </w:rPr>
        <w:t>Создание Комплексной системы обеспечения безопасности жизнедеятельности населения Солнцевского района Курской области с Единой распределенной мультисервисной платформой.</w:t>
      </w:r>
    </w:p>
    <w:p w:rsidR="0050316A" w:rsidRPr="003C4A95" w:rsidRDefault="003B64CA" w:rsidP="003B64CA">
      <w:pPr>
        <w:spacing w:after="0" w:line="240" w:lineRule="auto"/>
        <w:ind w:firstLine="708"/>
        <w:jc w:val="both"/>
        <w:rPr>
          <w:rFonts w:ascii="Times New Roman" w:hAnsi="Times New Roman"/>
          <w:sz w:val="24"/>
          <w:szCs w:val="24"/>
        </w:rPr>
      </w:pPr>
      <w:r>
        <w:rPr>
          <w:rFonts w:ascii="Times New Roman" w:hAnsi="Times New Roman"/>
          <w:sz w:val="24"/>
          <w:szCs w:val="24"/>
        </w:rPr>
        <w:t>3. Построение и развертывание</w:t>
      </w:r>
      <w:r w:rsidR="0050316A" w:rsidRPr="003C4A95">
        <w:rPr>
          <w:rFonts w:ascii="Times New Roman" w:hAnsi="Times New Roman"/>
          <w:sz w:val="24"/>
          <w:szCs w:val="24"/>
        </w:rPr>
        <w:t xml:space="preserve"> АПК «Безопасн</w:t>
      </w:r>
      <w:r>
        <w:rPr>
          <w:rFonts w:ascii="Times New Roman" w:hAnsi="Times New Roman"/>
          <w:sz w:val="24"/>
          <w:szCs w:val="24"/>
        </w:rPr>
        <w:t>ый город» на территории</w:t>
      </w:r>
      <w:r w:rsidR="0050316A" w:rsidRPr="003C4A95">
        <w:rPr>
          <w:rFonts w:ascii="Times New Roman" w:hAnsi="Times New Roman"/>
          <w:sz w:val="24"/>
          <w:szCs w:val="24"/>
        </w:rPr>
        <w:t xml:space="preserve"> Солнцевского района</w:t>
      </w:r>
      <w:r w:rsidR="0050316A">
        <w:rPr>
          <w:rFonts w:ascii="Times New Roman" w:hAnsi="Times New Roman"/>
          <w:sz w:val="24"/>
          <w:szCs w:val="24"/>
        </w:rPr>
        <w:t xml:space="preserve"> Курской области.</w:t>
      </w:r>
    </w:p>
    <w:p w:rsidR="003B64CA" w:rsidRPr="003B64CA" w:rsidRDefault="003B64CA" w:rsidP="003B64CA">
      <w:pPr>
        <w:spacing w:after="0" w:line="240" w:lineRule="auto"/>
        <w:jc w:val="center"/>
        <w:outlineLvl w:val="0"/>
        <w:rPr>
          <w:rFonts w:ascii="Times New Roman" w:hAnsi="Times New Roman"/>
          <w:b/>
          <w:bCs/>
          <w:kern w:val="36"/>
          <w:sz w:val="28"/>
          <w:szCs w:val="28"/>
        </w:rPr>
      </w:pPr>
    </w:p>
    <w:p w:rsidR="0050316A" w:rsidRPr="003B64CA" w:rsidRDefault="0050316A" w:rsidP="003B64CA">
      <w:pPr>
        <w:spacing w:after="0" w:line="240" w:lineRule="auto"/>
        <w:jc w:val="center"/>
        <w:outlineLvl w:val="0"/>
        <w:rPr>
          <w:rFonts w:ascii="Times New Roman" w:hAnsi="Times New Roman"/>
          <w:b/>
          <w:bCs/>
          <w:kern w:val="36"/>
          <w:sz w:val="28"/>
          <w:szCs w:val="28"/>
        </w:rPr>
      </w:pPr>
      <w:r w:rsidRPr="003B64CA">
        <w:rPr>
          <w:rFonts w:ascii="Times New Roman" w:hAnsi="Times New Roman"/>
          <w:b/>
          <w:bCs/>
          <w:kern w:val="36"/>
          <w:sz w:val="28"/>
          <w:szCs w:val="28"/>
        </w:rPr>
        <w:t>V. Характеристика мер правового регулирования</w:t>
      </w:r>
    </w:p>
    <w:p w:rsidR="003B64CA" w:rsidRPr="003B64CA" w:rsidRDefault="003B64CA" w:rsidP="003B64CA">
      <w:pPr>
        <w:spacing w:after="0" w:line="240" w:lineRule="auto"/>
        <w:jc w:val="center"/>
        <w:outlineLvl w:val="0"/>
        <w:rPr>
          <w:rFonts w:ascii="Times New Roman" w:hAnsi="Times New Roman"/>
          <w:b/>
          <w:bCs/>
          <w:kern w:val="36"/>
          <w:sz w:val="28"/>
          <w:szCs w:val="28"/>
        </w:rPr>
      </w:pPr>
    </w:p>
    <w:p w:rsidR="0050316A" w:rsidRPr="00304CCB" w:rsidRDefault="0050316A" w:rsidP="003B64CA">
      <w:pPr>
        <w:pStyle w:val="a3"/>
        <w:ind w:firstLine="708"/>
        <w:jc w:val="both"/>
        <w:rPr>
          <w:rFonts w:ascii="Times New Roman" w:hAnsi="Times New Roman"/>
          <w:sz w:val="24"/>
          <w:szCs w:val="24"/>
        </w:rPr>
      </w:pPr>
      <w:r w:rsidRPr="00304CCB">
        <w:rPr>
          <w:rFonts w:ascii="Times New Roman" w:hAnsi="Times New Roman"/>
          <w:sz w:val="24"/>
          <w:szCs w:val="24"/>
        </w:rPr>
        <w:t>В случае необходимости в рамках подпрограммы будет осуществляться работа по обеспечению своевременной корректировки программы, внесению изменений в нормативные правовые акты Солнцевского района Курской области в сфере ее реализации.</w:t>
      </w:r>
    </w:p>
    <w:p w:rsidR="0050316A" w:rsidRDefault="0050316A" w:rsidP="003B64CA">
      <w:pPr>
        <w:pStyle w:val="a3"/>
        <w:ind w:firstLine="708"/>
        <w:jc w:val="both"/>
        <w:rPr>
          <w:rFonts w:ascii="Times New Roman" w:hAnsi="Times New Roman"/>
          <w:sz w:val="24"/>
          <w:szCs w:val="24"/>
        </w:rPr>
      </w:pPr>
      <w:r w:rsidRPr="00304CCB">
        <w:rPr>
          <w:rFonts w:ascii="Times New Roman" w:hAnsi="Times New Roman"/>
          <w:sz w:val="24"/>
          <w:szCs w:val="24"/>
        </w:rPr>
        <w:t>Необходимость разработки указанных нормативных правовых актов Солнцевского района Курской области будет определяться в процессе реализации Подпрограммы и Программы в соответствии с изменениями законодательства Российской Федерации и Курской области.</w:t>
      </w:r>
    </w:p>
    <w:p w:rsidR="0050316A" w:rsidRPr="003B64CA" w:rsidRDefault="0050316A" w:rsidP="003B64CA">
      <w:pPr>
        <w:spacing w:after="0" w:line="240" w:lineRule="auto"/>
        <w:jc w:val="center"/>
        <w:rPr>
          <w:rFonts w:ascii="Times New Roman" w:hAnsi="Times New Roman"/>
          <w:b/>
          <w:sz w:val="28"/>
          <w:szCs w:val="28"/>
        </w:rPr>
      </w:pPr>
    </w:p>
    <w:p w:rsidR="0050316A" w:rsidRPr="003B64CA" w:rsidRDefault="0050316A" w:rsidP="003B64CA">
      <w:pPr>
        <w:spacing w:after="0" w:line="240" w:lineRule="auto"/>
        <w:jc w:val="center"/>
        <w:rPr>
          <w:rFonts w:ascii="Times New Roman" w:hAnsi="Times New Roman"/>
          <w:b/>
          <w:sz w:val="28"/>
          <w:szCs w:val="28"/>
        </w:rPr>
      </w:pPr>
      <w:r w:rsidRPr="003B64CA">
        <w:rPr>
          <w:rFonts w:ascii="Times New Roman" w:hAnsi="Times New Roman"/>
          <w:b/>
          <w:sz w:val="28"/>
          <w:szCs w:val="28"/>
        </w:rPr>
        <w:t>VI. Обоснование объема финансовых ресурсов, необходимых для реализации подпрограммы</w:t>
      </w:r>
    </w:p>
    <w:p w:rsidR="003B64CA" w:rsidRPr="003B64CA" w:rsidRDefault="003B64CA" w:rsidP="003B64CA">
      <w:pPr>
        <w:spacing w:after="0" w:line="240" w:lineRule="auto"/>
        <w:jc w:val="center"/>
        <w:rPr>
          <w:rFonts w:ascii="Times New Roman" w:hAnsi="Times New Roman"/>
          <w:b/>
          <w:sz w:val="28"/>
          <w:szCs w:val="28"/>
        </w:rPr>
      </w:pPr>
    </w:p>
    <w:p w:rsidR="0050316A" w:rsidRPr="003C4A95" w:rsidRDefault="0050316A" w:rsidP="003B64CA">
      <w:pPr>
        <w:spacing w:after="0" w:line="240" w:lineRule="auto"/>
        <w:ind w:firstLine="708"/>
        <w:jc w:val="both"/>
        <w:rPr>
          <w:rFonts w:ascii="Times New Roman" w:hAnsi="Times New Roman"/>
          <w:sz w:val="24"/>
          <w:szCs w:val="24"/>
        </w:rPr>
      </w:pPr>
      <w:r w:rsidRPr="003C4A95">
        <w:rPr>
          <w:rFonts w:ascii="Times New Roman" w:hAnsi="Times New Roman"/>
          <w:sz w:val="24"/>
          <w:szCs w:val="24"/>
        </w:rPr>
        <w:t>Реализация мероприятий подпрограммы предусматривается за счет средств федерального бюджета, бюджета Солнцевского района Курской области.</w:t>
      </w:r>
    </w:p>
    <w:p w:rsidR="0050316A" w:rsidRPr="003C4A95" w:rsidRDefault="0050316A" w:rsidP="003B64CA">
      <w:pPr>
        <w:spacing w:after="0" w:line="240" w:lineRule="auto"/>
        <w:ind w:firstLine="708"/>
        <w:jc w:val="both"/>
        <w:rPr>
          <w:rFonts w:ascii="Times New Roman" w:hAnsi="Times New Roman"/>
          <w:sz w:val="24"/>
          <w:szCs w:val="24"/>
        </w:rPr>
      </w:pPr>
      <w:r w:rsidRPr="003C4A95">
        <w:rPr>
          <w:rFonts w:ascii="Times New Roman" w:hAnsi="Times New Roman"/>
          <w:sz w:val="24"/>
          <w:szCs w:val="24"/>
        </w:rPr>
        <w:lastRenderedPageBreak/>
        <w:t>Финансирование за счет средств областного бюджета планируется в рамках подпрограммы «Построение и развитие аппаратно-программно</w:t>
      </w:r>
      <w:r w:rsidR="00B95A12">
        <w:rPr>
          <w:rFonts w:ascii="Times New Roman" w:hAnsi="Times New Roman"/>
          <w:sz w:val="24"/>
          <w:szCs w:val="24"/>
        </w:rPr>
        <w:t>го комплекса «Безопасный город»</w:t>
      </w:r>
      <w:r w:rsidRPr="003C4A95">
        <w:rPr>
          <w:rFonts w:ascii="Times New Roman" w:hAnsi="Times New Roman"/>
          <w:sz w:val="24"/>
          <w:szCs w:val="24"/>
        </w:rPr>
        <w:t xml:space="preserve"> государственной программы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p>
    <w:p w:rsidR="0050316A" w:rsidRPr="004A0D6E" w:rsidRDefault="0050316A" w:rsidP="003B64CA">
      <w:pPr>
        <w:pStyle w:val="a3"/>
        <w:ind w:firstLine="708"/>
        <w:jc w:val="both"/>
        <w:rPr>
          <w:rFonts w:ascii="Times New Roman" w:hAnsi="Times New Roman"/>
          <w:sz w:val="24"/>
          <w:szCs w:val="24"/>
        </w:rPr>
      </w:pPr>
      <w:r w:rsidRPr="004A0D6E">
        <w:rPr>
          <w:rFonts w:ascii="Times New Roman" w:hAnsi="Times New Roman"/>
          <w:sz w:val="24"/>
          <w:szCs w:val="24"/>
        </w:rPr>
        <w:t>Ресурсное обеспечение реализации подпрограммы 2.муниципальной программы за счёт средств бюджета Солнцевского района Курской области по годам представлено в приложении №3 к муниципальной программы</w:t>
      </w:r>
      <w:r>
        <w:rPr>
          <w:rFonts w:ascii="Times New Roman" w:hAnsi="Times New Roman"/>
          <w:sz w:val="24"/>
          <w:szCs w:val="24"/>
        </w:rPr>
        <w:t>.</w:t>
      </w:r>
    </w:p>
    <w:p w:rsidR="0050316A" w:rsidRPr="003C4A95" w:rsidRDefault="0050316A" w:rsidP="003B64CA">
      <w:pPr>
        <w:spacing w:after="0" w:line="240" w:lineRule="auto"/>
        <w:ind w:firstLine="708"/>
        <w:jc w:val="both"/>
        <w:rPr>
          <w:rFonts w:ascii="Times New Roman" w:hAnsi="Times New Roman"/>
          <w:sz w:val="24"/>
          <w:szCs w:val="24"/>
        </w:rPr>
      </w:pPr>
      <w:r w:rsidRPr="003C4A95">
        <w:rPr>
          <w:rFonts w:ascii="Times New Roman" w:hAnsi="Times New Roman"/>
          <w:sz w:val="24"/>
          <w:szCs w:val="24"/>
        </w:rPr>
        <w:t>Указанные расходы подлежат ежегодному уточнению в рамках бюджетного цикла.</w:t>
      </w:r>
    </w:p>
    <w:p w:rsidR="0050316A" w:rsidRPr="003C4A95" w:rsidRDefault="0050316A" w:rsidP="003B64CA">
      <w:pPr>
        <w:spacing w:after="0" w:line="240" w:lineRule="auto"/>
        <w:ind w:firstLine="708"/>
        <w:jc w:val="both"/>
        <w:rPr>
          <w:rFonts w:ascii="Times New Roman" w:hAnsi="Times New Roman"/>
          <w:sz w:val="24"/>
          <w:szCs w:val="24"/>
        </w:rPr>
      </w:pPr>
      <w:r w:rsidRPr="003C4A95">
        <w:rPr>
          <w:rFonts w:ascii="Times New Roman" w:hAnsi="Times New Roman"/>
          <w:sz w:val="24"/>
          <w:szCs w:val="24"/>
        </w:rPr>
        <w:t xml:space="preserve">Подробная информация по ресурсному обеспечению за счет средств бюджета Солнцевского района Курской области с расшифровкой по главным распорядителям средств бюджета </w:t>
      </w:r>
      <w:r>
        <w:rPr>
          <w:rFonts w:ascii="Times New Roman" w:hAnsi="Times New Roman"/>
          <w:sz w:val="24"/>
          <w:szCs w:val="24"/>
        </w:rPr>
        <w:t>Солнцевского района</w:t>
      </w:r>
      <w:r w:rsidRPr="003C4A95">
        <w:rPr>
          <w:rFonts w:ascii="Times New Roman" w:hAnsi="Times New Roman"/>
          <w:sz w:val="24"/>
          <w:szCs w:val="24"/>
        </w:rPr>
        <w:t>, основным мероприятиям подпрограммы, а также по годам реализации подпрограммы, другим источникам финансирования и направлениям з</w:t>
      </w:r>
      <w:r w:rsidR="00B95A12">
        <w:rPr>
          <w:rFonts w:ascii="Times New Roman" w:hAnsi="Times New Roman"/>
          <w:sz w:val="24"/>
          <w:szCs w:val="24"/>
        </w:rPr>
        <w:t xml:space="preserve">атрат приведена в приложении № </w:t>
      </w:r>
      <w:r>
        <w:rPr>
          <w:rFonts w:ascii="Times New Roman" w:hAnsi="Times New Roman"/>
          <w:sz w:val="24"/>
          <w:szCs w:val="24"/>
        </w:rPr>
        <w:t>3</w:t>
      </w:r>
      <w:r w:rsidR="00B95A12">
        <w:rPr>
          <w:rFonts w:ascii="Times New Roman" w:hAnsi="Times New Roman"/>
          <w:sz w:val="24"/>
          <w:szCs w:val="24"/>
        </w:rPr>
        <w:t xml:space="preserve"> к</w:t>
      </w:r>
      <w:r w:rsidRPr="003C4A95">
        <w:rPr>
          <w:rFonts w:ascii="Times New Roman" w:hAnsi="Times New Roman"/>
          <w:sz w:val="24"/>
          <w:szCs w:val="24"/>
        </w:rPr>
        <w:t xml:space="preserve"> муниципальной программе.</w:t>
      </w:r>
    </w:p>
    <w:p w:rsidR="0050316A" w:rsidRPr="00B95A12" w:rsidRDefault="0050316A" w:rsidP="00B95A12">
      <w:pPr>
        <w:spacing w:after="0" w:line="240" w:lineRule="auto"/>
        <w:jc w:val="center"/>
        <w:rPr>
          <w:rFonts w:ascii="Times New Roman" w:hAnsi="Times New Roman"/>
          <w:b/>
          <w:sz w:val="28"/>
          <w:szCs w:val="28"/>
        </w:rPr>
      </w:pPr>
    </w:p>
    <w:p w:rsidR="0050316A" w:rsidRPr="00B95A12" w:rsidRDefault="0050316A" w:rsidP="00B95A12">
      <w:pPr>
        <w:spacing w:after="0" w:line="240" w:lineRule="auto"/>
        <w:jc w:val="center"/>
        <w:rPr>
          <w:rFonts w:ascii="Times New Roman" w:hAnsi="Times New Roman"/>
          <w:b/>
          <w:sz w:val="28"/>
          <w:szCs w:val="28"/>
        </w:rPr>
      </w:pPr>
      <w:r w:rsidRPr="00B95A12">
        <w:rPr>
          <w:rFonts w:ascii="Times New Roman" w:hAnsi="Times New Roman"/>
          <w:b/>
          <w:sz w:val="28"/>
          <w:szCs w:val="28"/>
        </w:rPr>
        <w:t>VII. Анализ рисков реализации подпрограммы и описание мер управления рисками реализации подпрограммы</w:t>
      </w:r>
    </w:p>
    <w:p w:rsidR="0050316A" w:rsidRPr="00B95A12" w:rsidRDefault="0050316A" w:rsidP="00B95A12">
      <w:pPr>
        <w:spacing w:after="0" w:line="240" w:lineRule="auto"/>
        <w:jc w:val="center"/>
        <w:rPr>
          <w:rFonts w:ascii="Times New Roman" w:hAnsi="Times New Roman"/>
          <w:b/>
          <w:sz w:val="28"/>
          <w:szCs w:val="28"/>
        </w:rPr>
      </w:pPr>
    </w:p>
    <w:p w:rsidR="0050316A" w:rsidRPr="00FC1FDD" w:rsidRDefault="0050316A" w:rsidP="00B95A12">
      <w:pPr>
        <w:spacing w:after="0" w:line="240" w:lineRule="auto"/>
        <w:ind w:firstLine="720"/>
        <w:jc w:val="both"/>
        <w:rPr>
          <w:rFonts w:ascii="Times New Roman" w:hAnsi="Times New Roman"/>
          <w:sz w:val="24"/>
          <w:szCs w:val="24"/>
        </w:rPr>
      </w:pPr>
      <w:r w:rsidRPr="00FC1FDD">
        <w:rPr>
          <w:rFonts w:ascii="Times New Roman" w:hAnsi="Times New Roman"/>
          <w:sz w:val="24"/>
          <w:szCs w:val="24"/>
        </w:rPr>
        <w:t>Выполнению поставленных задач могут помешать риски, сложившиеся под влиянием негативных факторов и имеющихся в обществе социально-экономических проблем.</w:t>
      </w:r>
    </w:p>
    <w:p w:rsidR="0050316A" w:rsidRPr="00FC1FDD" w:rsidRDefault="0050316A" w:rsidP="00B95A12">
      <w:pPr>
        <w:spacing w:after="0" w:line="240" w:lineRule="auto"/>
        <w:ind w:firstLine="720"/>
        <w:jc w:val="both"/>
        <w:rPr>
          <w:rFonts w:ascii="Times New Roman" w:hAnsi="Times New Roman"/>
          <w:sz w:val="24"/>
          <w:szCs w:val="24"/>
        </w:rPr>
      </w:pPr>
      <w:r w:rsidRPr="00FC1FDD">
        <w:rPr>
          <w:rStyle w:val="aff5"/>
          <w:rFonts w:ascii="Times New Roman" w:hAnsi="Times New Roman"/>
          <w:bCs/>
          <w:sz w:val="24"/>
          <w:szCs w:val="24"/>
        </w:rPr>
        <w:t>1. Макроэкономические риски.</w:t>
      </w:r>
    </w:p>
    <w:p w:rsidR="0050316A" w:rsidRPr="00FC1FDD" w:rsidRDefault="0050316A" w:rsidP="00B95A12">
      <w:pPr>
        <w:spacing w:after="0" w:line="240" w:lineRule="auto"/>
        <w:ind w:firstLine="720"/>
        <w:jc w:val="both"/>
        <w:rPr>
          <w:rFonts w:ascii="Times New Roman" w:hAnsi="Times New Roman"/>
          <w:sz w:val="24"/>
          <w:szCs w:val="24"/>
        </w:rPr>
      </w:pPr>
      <w:r w:rsidRPr="00FC1FDD">
        <w:rPr>
          <w:rFonts w:ascii="Times New Roman" w:hAnsi="Times New Roman"/>
          <w:sz w:val="24"/>
          <w:szCs w:val="24"/>
        </w:rPr>
        <w:t xml:space="preserve">Возможность ухудшения внутренней и внешней конъюнктуры, снижение темпов роста экономики, высокая инфляция могут негативно повлиять на </w:t>
      </w:r>
      <w:r>
        <w:rPr>
          <w:rFonts w:ascii="Times New Roman" w:hAnsi="Times New Roman"/>
          <w:sz w:val="24"/>
          <w:szCs w:val="24"/>
        </w:rPr>
        <w:t>создание АПК «Безопасный город» на территории</w:t>
      </w:r>
      <w:r w:rsidRPr="00FC1FDD">
        <w:rPr>
          <w:rFonts w:ascii="Times New Roman" w:hAnsi="Times New Roman"/>
          <w:sz w:val="24"/>
          <w:szCs w:val="24"/>
        </w:rPr>
        <w:t xml:space="preserve"> Солнцевского района Курской области.</w:t>
      </w:r>
    </w:p>
    <w:p w:rsidR="0050316A" w:rsidRPr="00FC1FDD" w:rsidRDefault="0050316A" w:rsidP="00B95A12">
      <w:pPr>
        <w:spacing w:after="0" w:line="240" w:lineRule="auto"/>
        <w:ind w:firstLine="720"/>
        <w:jc w:val="both"/>
        <w:rPr>
          <w:rFonts w:ascii="Times New Roman" w:hAnsi="Times New Roman"/>
          <w:sz w:val="24"/>
          <w:szCs w:val="24"/>
        </w:rPr>
      </w:pPr>
      <w:r w:rsidRPr="00FC1FDD">
        <w:rPr>
          <w:rStyle w:val="aff5"/>
          <w:rFonts w:ascii="Times New Roman" w:hAnsi="Times New Roman"/>
          <w:bCs/>
          <w:sz w:val="24"/>
          <w:szCs w:val="24"/>
        </w:rPr>
        <w:t>2. Финансовые риски.</w:t>
      </w:r>
    </w:p>
    <w:p w:rsidR="0050316A" w:rsidRPr="00FC1FDD" w:rsidRDefault="0050316A" w:rsidP="00B95A12">
      <w:pPr>
        <w:spacing w:after="0" w:line="240" w:lineRule="auto"/>
        <w:ind w:firstLine="720"/>
        <w:jc w:val="both"/>
        <w:rPr>
          <w:rFonts w:ascii="Times New Roman" w:hAnsi="Times New Roman"/>
          <w:sz w:val="24"/>
          <w:szCs w:val="24"/>
        </w:rPr>
      </w:pPr>
      <w:r w:rsidRPr="00FC1FDD">
        <w:rPr>
          <w:rFonts w:ascii="Times New Roman" w:hAnsi="Times New Roman"/>
          <w:sz w:val="24"/>
          <w:szCs w:val="24"/>
        </w:rPr>
        <w:t xml:space="preserve">Отсутствие или недостаточное финансирование мероприятий в рамках </w:t>
      </w:r>
      <w:r>
        <w:rPr>
          <w:rFonts w:ascii="Times New Roman" w:hAnsi="Times New Roman"/>
          <w:sz w:val="24"/>
          <w:szCs w:val="24"/>
        </w:rPr>
        <w:t>под</w:t>
      </w:r>
      <w:r w:rsidR="00B95A12">
        <w:rPr>
          <w:rFonts w:ascii="Times New Roman" w:hAnsi="Times New Roman"/>
          <w:sz w:val="24"/>
          <w:szCs w:val="24"/>
        </w:rPr>
        <w:t xml:space="preserve">программы </w:t>
      </w:r>
      <w:r w:rsidRPr="00FC1FDD">
        <w:rPr>
          <w:rFonts w:ascii="Times New Roman" w:hAnsi="Times New Roman"/>
          <w:sz w:val="24"/>
          <w:szCs w:val="24"/>
        </w:rPr>
        <w:t>может привести к снижению качества и уровня реагирования РЗ ТП РСЧС Курской области на деструктивные события, соответствующий рост экономического ущерба.</w:t>
      </w:r>
    </w:p>
    <w:p w:rsidR="0050316A" w:rsidRPr="00FC1FDD" w:rsidRDefault="0050316A" w:rsidP="00B95A12">
      <w:pPr>
        <w:spacing w:after="0" w:line="240" w:lineRule="auto"/>
        <w:ind w:firstLine="709"/>
        <w:jc w:val="both"/>
        <w:rPr>
          <w:rFonts w:ascii="Times New Roman" w:hAnsi="Times New Roman"/>
          <w:sz w:val="24"/>
          <w:szCs w:val="24"/>
        </w:rPr>
      </w:pPr>
      <w:r w:rsidRPr="00FC1FDD">
        <w:rPr>
          <w:rFonts w:ascii="Times New Roman" w:hAnsi="Times New Roman"/>
          <w:sz w:val="24"/>
          <w:szCs w:val="24"/>
        </w:rPr>
        <w:t>Преодоление рисков может быть осуществлено путем сохранения устойчивого финансирования отрасли, а также путем дополнительных организационных мер, направленных на преодоление данных рисков.</w:t>
      </w:r>
    </w:p>
    <w:p w:rsidR="0050316A" w:rsidRPr="00B95A12" w:rsidRDefault="0050316A" w:rsidP="00B95A12">
      <w:pPr>
        <w:spacing w:after="0" w:line="240" w:lineRule="auto"/>
        <w:jc w:val="center"/>
        <w:rPr>
          <w:rFonts w:ascii="Times New Roman" w:hAnsi="Times New Roman"/>
          <w:b/>
          <w:sz w:val="28"/>
          <w:szCs w:val="28"/>
        </w:rPr>
      </w:pPr>
    </w:p>
    <w:p w:rsidR="0050316A" w:rsidRPr="00B95A12" w:rsidRDefault="00B95A12" w:rsidP="00B95A12">
      <w:pPr>
        <w:spacing w:after="0" w:line="240" w:lineRule="auto"/>
        <w:jc w:val="center"/>
        <w:rPr>
          <w:rFonts w:ascii="Times New Roman" w:hAnsi="Times New Roman"/>
          <w:b/>
          <w:sz w:val="28"/>
          <w:szCs w:val="28"/>
        </w:rPr>
      </w:pPr>
      <w:r w:rsidRPr="00B95A12">
        <w:rPr>
          <w:rFonts w:ascii="Times New Roman" w:hAnsi="Times New Roman"/>
          <w:b/>
          <w:sz w:val="28"/>
          <w:szCs w:val="28"/>
        </w:rPr>
        <w:t xml:space="preserve">VIII. </w:t>
      </w:r>
      <w:r w:rsidR="0050316A" w:rsidRPr="00B95A12">
        <w:rPr>
          <w:rFonts w:ascii="Times New Roman" w:hAnsi="Times New Roman"/>
          <w:b/>
          <w:sz w:val="28"/>
          <w:szCs w:val="28"/>
        </w:rPr>
        <w:t>Методика оценки социально- экономиче</w:t>
      </w:r>
      <w:r w:rsidRPr="00B95A12">
        <w:rPr>
          <w:rFonts w:ascii="Times New Roman" w:hAnsi="Times New Roman"/>
          <w:b/>
          <w:sz w:val="28"/>
          <w:szCs w:val="28"/>
        </w:rPr>
        <w:t>ской эффективности подпрограммы</w:t>
      </w:r>
    </w:p>
    <w:p w:rsidR="00B95A12" w:rsidRPr="00B95A12" w:rsidRDefault="00B95A12" w:rsidP="00B95A12">
      <w:pPr>
        <w:spacing w:after="0" w:line="240" w:lineRule="auto"/>
        <w:jc w:val="center"/>
        <w:rPr>
          <w:rFonts w:ascii="Times New Roman" w:hAnsi="Times New Roman"/>
          <w:b/>
          <w:sz w:val="28"/>
          <w:szCs w:val="28"/>
        </w:rPr>
      </w:pPr>
    </w:p>
    <w:p w:rsidR="0050316A"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 xml:space="preserve">Эффективность реализации подпрограммы заключается в сохранении жизней участникам дорожного движения и предотвращении социально-экономического и демографического ущерба от дорожно-транспортных происшествий и их последствий. Эффективность подпрограммы определяется как интегральная оценка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подпрограммы. </w:t>
      </w:r>
    </w:p>
    <w:p w:rsidR="0050316A" w:rsidRPr="00E70CF8"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 xml:space="preserve">Оценка достижения цели подпрограммы по годам ее реализации осуществляется с использованием следующих целевых индикаторов и показателей подпрограммы: </w:t>
      </w:r>
    </w:p>
    <w:p w:rsidR="0050316A" w:rsidRPr="00E70CF8"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 xml:space="preserve">число лиц, погибших в ДТП; </w:t>
      </w:r>
    </w:p>
    <w:p w:rsidR="0050316A" w:rsidRPr="00E70CF8"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 xml:space="preserve">число лиц, пострадавших в ДТП; </w:t>
      </w:r>
    </w:p>
    <w:p w:rsidR="0050316A" w:rsidRPr="00E70CF8"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 xml:space="preserve">число детей, погибших в ДТП; </w:t>
      </w:r>
    </w:p>
    <w:p w:rsidR="0050316A" w:rsidRPr="00E70CF8"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 xml:space="preserve">социальный риск (число лиц, погибших в ДТП, на 100 тысяч населения); </w:t>
      </w:r>
    </w:p>
    <w:p w:rsidR="0050316A" w:rsidRPr="00E70CF8"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lastRenderedPageBreak/>
        <w:t xml:space="preserve">транспортный риск (число лиц, погибших в ДТП, на 10 тысяч транспортных средств). </w:t>
      </w:r>
    </w:p>
    <w:p w:rsidR="0050316A"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 xml:space="preserve">Социально-экономический эффект от реализации подпрограммы представляет собой снижение социально-экономического ущерба от дорожно-транспортных происшествий и их последствий в результате реализации ее мероприятий за вычетом расходов на ее реализацию. </w:t>
      </w:r>
    </w:p>
    <w:p w:rsidR="0050316A" w:rsidRPr="00E70CF8"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 xml:space="preserve">Приведенный социально-экономический эффект рассчитывается как отношение общего текущего эффекта за год к коэффициенту дисконтирования. При расчете бюджетной эффективности оценивается вклад мероприятий разрабатываемой программы в формирование доходов бюджета с учетом затрат на реализацию мероприятий. </w:t>
      </w:r>
    </w:p>
    <w:p w:rsidR="0050316A"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 xml:space="preserve">В расчетах эффективности подпрограммы используются цены соответствующих лет, при этом норматив дисконтирования является неизменным на протяжении всего периода реализации подпрограммы и составляет 1,11; </w:t>
      </w:r>
    </w:p>
    <w:p w:rsidR="0050316A" w:rsidRPr="00E70CF8" w:rsidRDefault="0050316A" w:rsidP="00B95A12">
      <w:pPr>
        <w:spacing w:after="0" w:line="240" w:lineRule="auto"/>
        <w:ind w:firstLine="709"/>
        <w:jc w:val="both"/>
        <w:rPr>
          <w:rFonts w:ascii="Times New Roman" w:hAnsi="Times New Roman"/>
          <w:sz w:val="24"/>
          <w:szCs w:val="24"/>
        </w:rPr>
      </w:pPr>
      <w:r w:rsidRPr="00E70CF8">
        <w:rPr>
          <w:rFonts w:ascii="Times New Roman" w:hAnsi="Times New Roman"/>
          <w:sz w:val="24"/>
          <w:szCs w:val="24"/>
        </w:rPr>
        <w:t>уровень инфляции определяется по данным Минэкономразвития России и индексируется каждый последующий год реализации подпрограммы; норматив величины ущерба в соответствии с методикой оценки и расчета нормативов социально-экономического ущерба от дорожно-транспортных прои</w:t>
      </w:r>
      <w:r>
        <w:rPr>
          <w:rFonts w:ascii="Times New Roman" w:hAnsi="Times New Roman"/>
          <w:sz w:val="24"/>
          <w:szCs w:val="24"/>
        </w:rPr>
        <w:t>сшествий (N Р-03112199-0502-00).</w:t>
      </w:r>
    </w:p>
    <w:p w:rsidR="0050316A" w:rsidRPr="00E70CF8" w:rsidRDefault="0050316A" w:rsidP="00B95A12">
      <w:pPr>
        <w:spacing w:after="0" w:line="240" w:lineRule="auto"/>
        <w:ind w:firstLine="709"/>
        <w:jc w:val="both"/>
        <w:rPr>
          <w:rFonts w:ascii="Times New Roman" w:hAnsi="Times New Roman"/>
          <w:sz w:val="24"/>
          <w:szCs w:val="24"/>
        </w:rPr>
      </w:pPr>
    </w:p>
    <w:p w:rsidR="0050316A" w:rsidRPr="00E70CF8" w:rsidRDefault="0050316A" w:rsidP="00B95A12">
      <w:pPr>
        <w:spacing w:after="0" w:line="240" w:lineRule="auto"/>
        <w:ind w:firstLine="709"/>
        <w:jc w:val="both"/>
        <w:rPr>
          <w:rFonts w:ascii="Times New Roman" w:hAnsi="Times New Roman"/>
          <w:sz w:val="24"/>
          <w:szCs w:val="24"/>
        </w:rPr>
      </w:pPr>
    </w:p>
    <w:p w:rsidR="0050316A" w:rsidRDefault="0050316A" w:rsidP="0050316A">
      <w:pPr>
        <w:rPr>
          <w:sz w:val="24"/>
          <w:szCs w:val="24"/>
        </w:rPr>
      </w:pPr>
    </w:p>
    <w:p w:rsidR="0050316A" w:rsidRDefault="0050316A" w:rsidP="0050316A">
      <w:pPr>
        <w:rPr>
          <w:sz w:val="24"/>
          <w:szCs w:val="24"/>
        </w:rPr>
      </w:pPr>
    </w:p>
    <w:p w:rsidR="0050316A" w:rsidRDefault="0050316A" w:rsidP="0050316A">
      <w:pPr>
        <w:rPr>
          <w:sz w:val="24"/>
          <w:szCs w:val="24"/>
        </w:rPr>
      </w:pPr>
    </w:p>
    <w:p w:rsidR="0050316A" w:rsidRDefault="0050316A" w:rsidP="0050316A">
      <w:pPr>
        <w:rPr>
          <w:sz w:val="24"/>
          <w:szCs w:val="24"/>
        </w:rPr>
      </w:pPr>
    </w:p>
    <w:p w:rsidR="0050316A" w:rsidRDefault="0050316A" w:rsidP="0050316A">
      <w:pPr>
        <w:rPr>
          <w:sz w:val="24"/>
          <w:szCs w:val="24"/>
        </w:rPr>
      </w:pPr>
    </w:p>
    <w:p w:rsidR="0050316A" w:rsidRDefault="0050316A" w:rsidP="0050316A">
      <w:pPr>
        <w:rPr>
          <w:sz w:val="24"/>
          <w:szCs w:val="24"/>
        </w:rPr>
      </w:pPr>
    </w:p>
    <w:p w:rsidR="0050316A" w:rsidRDefault="0050316A" w:rsidP="0050316A">
      <w:pPr>
        <w:rPr>
          <w:sz w:val="24"/>
          <w:szCs w:val="24"/>
        </w:rPr>
        <w:sectPr w:rsidR="0050316A" w:rsidSect="006C6436">
          <w:pgSz w:w="11906" w:h="16838" w:code="9"/>
          <w:pgMar w:top="1134" w:right="1247" w:bottom="1134" w:left="1531" w:header="720" w:footer="720" w:gutter="0"/>
          <w:cols w:space="720"/>
          <w:docGrid w:linePitch="272"/>
        </w:sectPr>
      </w:pPr>
    </w:p>
    <w:p w:rsidR="0050316A" w:rsidRPr="00B95A12" w:rsidRDefault="0050316A" w:rsidP="00B95A12">
      <w:pPr>
        <w:pStyle w:val="ConsPlusNormal"/>
        <w:ind w:left="8505"/>
        <w:jc w:val="right"/>
        <w:outlineLvl w:val="1"/>
      </w:pPr>
      <w:r w:rsidRPr="00B95A12">
        <w:lastRenderedPageBreak/>
        <w:t>Приложение № 1</w:t>
      </w:r>
    </w:p>
    <w:p w:rsidR="0050316A" w:rsidRPr="00B95A12" w:rsidRDefault="0050316A" w:rsidP="00B95A12">
      <w:pPr>
        <w:pStyle w:val="ConsPlusTitle"/>
        <w:widowControl/>
        <w:jc w:val="right"/>
        <w:rPr>
          <w:rFonts w:ascii="Times New Roman" w:hAnsi="Times New Roman" w:cs="Times New Roman"/>
          <w:b w:val="0"/>
          <w:sz w:val="28"/>
          <w:szCs w:val="28"/>
        </w:rPr>
      </w:pPr>
      <w:r w:rsidRPr="00B95A12">
        <w:rPr>
          <w:rFonts w:ascii="Times New Roman" w:hAnsi="Times New Roman" w:cs="Times New Roman"/>
          <w:b w:val="0"/>
          <w:sz w:val="28"/>
          <w:szCs w:val="28"/>
        </w:rPr>
        <w:t>к</w:t>
      </w:r>
      <w:r w:rsidRPr="00B95A12">
        <w:rPr>
          <w:b w:val="0"/>
          <w:sz w:val="28"/>
          <w:szCs w:val="28"/>
        </w:rPr>
        <w:t xml:space="preserve"> </w:t>
      </w:r>
      <w:r w:rsidRPr="00B95A12">
        <w:rPr>
          <w:rFonts w:ascii="Times New Roman" w:hAnsi="Times New Roman" w:cs="Times New Roman"/>
          <w:b w:val="0"/>
          <w:sz w:val="28"/>
          <w:szCs w:val="28"/>
        </w:rPr>
        <w:t>муниципальной программе Солн</w:t>
      </w:r>
      <w:r w:rsidR="00B95A12" w:rsidRPr="00B95A12">
        <w:rPr>
          <w:rFonts w:ascii="Times New Roman" w:hAnsi="Times New Roman" w:cs="Times New Roman"/>
          <w:b w:val="0"/>
          <w:sz w:val="28"/>
          <w:szCs w:val="28"/>
        </w:rPr>
        <w:t>цевского района Курской области</w:t>
      </w:r>
    </w:p>
    <w:p w:rsidR="0050316A" w:rsidRPr="00B95A12" w:rsidRDefault="00B95A12" w:rsidP="00B95A12">
      <w:pPr>
        <w:pStyle w:val="ConsPlusTitle"/>
        <w:widowControl/>
        <w:jc w:val="right"/>
        <w:rPr>
          <w:rFonts w:ascii="Times New Roman" w:hAnsi="Times New Roman" w:cs="Times New Roman"/>
          <w:b w:val="0"/>
          <w:sz w:val="28"/>
          <w:szCs w:val="28"/>
        </w:rPr>
      </w:pPr>
      <w:r w:rsidRPr="00B95A12">
        <w:rPr>
          <w:rFonts w:ascii="Times New Roman" w:hAnsi="Times New Roman" w:cs="Times New Roman"/>
          <w:b w:val="0"/>
          <w:sz w:val="28"/>
          <w:szCs w:val="28"/>
        </w:rPr>
        <w:t xml:space="preserve">«Защита населения и территории </w:t>
      </w:r>
      <w:r w:rsidR="0050316A" w:rsidRPr="00B95A12">
        <w:rPr>
          <w:rFonts w:ascii="Times New Roman" w:hAnsi="Times New Roman" w:cs="Times New Roman"/>
          <w:b w:val="0"/>
          <w:sz w:val="28"/>
          <w:szCs w:val="28"/>
        </w:rPr>
        <w:t>от чрезвычайных ситуаций, обеспечение</w:t>
      </w:r>
    </w:p>
    <w:p w:rsidR="0050316A" w:rsidRPr="00B95A12" w:rsidRDefault="0050316A" w:rsidP="00B95A12">
      <w:pPr>
        <w:pStyle w:val="ConsPlusTitle"/>
        <w:widowControl/>
        <w:jc w:val="right"/>
        <w:rPr>
          <w:rFonts w:ascii="Times New Roman" w:hAnsi="Times New Roman" w:cs="Times New Roman"/>
          <w:b w:val="0"/>
          <w:sz w:val="28"/>
          <w:szCs w:val="28"/>
        </w:rPr>
      </w:pPr>
      <w:r w:rsidRPr="00B95A12">
        <w:rPr>
          <w:rFonts w:ascii="Times New Roman" w:hAnsi="Times New Roman" w:cs="Times New Roman"/>
          <w:b w:val="0"/>
          <w:sz w:val="28"/>
          <w:szCs w:val="28"/>
        </w:rPr>
        <w:t>пожарной безопасности и безопасности людей на водных объектах»</w:t>
      </w:r>
    </w:p>
    <w:p w:rsidR="0050316A" w:rsidRPr="00B95A12" w:rsidRDefault="0050316A" w:rsidP="00B95A12">
      <w:pPr>
        <w:pStyle w:val="ConsPlusNormal"/>
        <w:jc w:val="right"/>
        <w:rPr>
          <w:bCs/>
        </w:rPr>
      </w:pPr>
    </w:p>
    <w:p w:rsidR="0050316A" w:rsidRPr="00B95A12" w:rsidRDefault="0050316A" w:rsidP="00B95A12">
      <w:pPr>
        <w:pStyle w:val="ConsPlusNormal"/>
        <w:jc w:val="center"/>
        <w:rPr>
          <w:b/>
        </w:rPr>
      </w:pPr>
      <w:r w:rsidRPr="00B95A12">
        <w:rPr>
          <w:b/>
          <w:bCs/>
        </w:rPr>
        <w:t xml:space="preserve">Сведения о показателях (индикаторах) </w:t>
      </w:r>
      <w:r w:rsidRPr="00B95A12">
        <w:rPr>
          <w:b/>
        </w:rPr>
        <w:t xml:space="preserve">муниципальной программы Солнцевского района Курской области </w:t>
      </w:r>
      <w:r w:rsidR="00B95A12">
        <w:rPr>
          <w:b/>
        </w:rPr>
        <w:t>«Защита населения и территории</w:t>
      </w:r>
      <w:r w:rsidRPr="00B95A12">
        <w:rPr>
          <w:b/>
        </w:rPr>
        <w:t xml:space="preserve"> от чрезвычайных ситуаций, обеспечение пожарной безопасности и безопасности людей на водных объектах»</w:t>
      </w:r>
    </w:p>
    <w:p w:rsidR="0050316A" w:rsidRPr="00B95A12" w:rsidRDefault="0050316A" w:rsidP="00B95A12">
      <w:pPr>
        <w:pStyle w:val="ConsPlusNormal"/>
        <w:jc w:val="center"/>
        <w:rPr>
          <w:b/>
        </w:rPr>
      </w:pPr>
    </w:p>
    <w:tbl>
      <w:tblPr>
        <w:tblW w:w="13835" w:type="dxa"/>
        <w:jc w:val="center"/>
        <w:tblLayout w:type="fixed"/>
        <w:tblCellMar>
          <w:left w:w="70" w:type="dxa"/>
          <w:right w:w="70" w:type="dxa"/>
        </w:tblCellMar>
        <w:tblLook w:val="0000" w:firstRow="0" w:lastRow="0" w:firstColumn="0" w:lastColumn="0" w:noHBand="0" w:noVBand="0"/>
      </w:tblPr>
      <w:tblGrid>
        <w:gridCol w:w="774"/>
        <w:gridCol w:w="5356"/>
        <w:gridCol w:w="1445"/>
        <w:gridCol w:w="1709"/>
        <w:gridCol w:w="1264"/>
        <w:gridCol w:w="1445"/>
        <w:gridCol w:w="1842"/>
      </w:tblGrid>
      <w:tr w:rsidR="0050316A" w:rsidRPr="00B95A12" w:rsidTr="00B95A12">
        <w:trPr>
          <w:cantSplit/>
          <w:trHeight w:val="69"/>
          <w:jc w:val="center"/>
        </w:trPr>
        <w:tc>
          <w:tcPr>
            <w:tcW w:w="771" w:type="dxa"/>
            <w:vMerge w:val="restart"/>
            <w:tcBorders>
              <w:top w:val="single" w:sz="6" w:space="0" w:color="auto"/>
              <w:left w:val="single" w:sz="6" w:space="0" w:color="auto"/>
              <w:bottom w:val="single" w:sz="6" w:space="0" w:color="auto"/>
              <w:right w:val="single" w:sz="6" w:space="0" w:color="auto"/>
            </w:tcBorders>
            <w:vAlign w:val="center"/>
          </w:tcPr>
          <w:p w:rsidR="0050316A" w:rsidRPr="00B95A12" w:rsidRDefault="00B95A12" w:rsidP="00750469">
            <w:pPr>
              <w:pStyle w:val="ConsPlusNormal"/>
              <w:jc w:val="center"/>
              <w:rPr>
                <w:b/>
                <w:sz w:val="24"/>
                <w:szCs w:val="24"/>
              </w:rPr>
            </w:pPr>
            <w:r w:rsidRPr="00B95A12">
              <w:rPr>
                <w:b/>
                <w:sz w:val="24"/>
                <w:szCs w:val="24"/>
              </w:rPr>
              <w:t xml:space="preserve">№ </w:t>
            </w:r>
            <w:r w:rsidR="0050316A" w:rsidRPr="00B95A12">
              <w:rPr>
                <w:b/>
                <w:sz w:val="24"/>
                <w:szCs w:val="24"/>
              </w:rPr>
              <w:t>п/п</w:t>
            </w:r>
          </w:p>
        </w:tc>
        <w:tc>
          <w:tcPr>
            <w:tcW w:w="5338" w:type="dxa"/>
            <w:vMerge w:val="restart"/>
            <w:tcBorders>
              <w:top w:val="single" w:sz="6" w:space="0" w:color="auto"/>
              <w:left w:val="single" w:sz="6" w:space="0" w:color="auto"/>
              <w:bottom w:val="single" w:sz="6" w:space="0" w:color="auto"/>
              <w:right w:val="single" w:sz="6" w:space="0" w:color="auto"/>
            </w:tcBorders>
            <w:vAlign w:val="center"/>
          </w:tcPr>
          <w:p w:rsidR="0050316A" w:rsidRPr="00B95A12" w:rsidRDefault="00B95A12" w:rsidP="00B95A12">
            <w:pPr>
              <w:pStyle w:val="ConsPlusNormal"/>
              <w:jc w:val="center"/>
              <w:rPr>
                <w:b/>
                <w:sz w:val="24"/>
                <w:szCs w:val="24"/>
              </w:rPr>
            </w:pPr>
            <w:r w:rsidRPr="00B95A12">
              <w:rPr>
                <w:sz w:val="24"/>
                <w:szCs w:val="24"/>
              </w:rPr>
              <w:t>Показатель (индикатор) (наименование)</w:t>
            </w:r>
          </w:p>
        </w:tc>
        <w:tc>
          <w:tcPr>
            <w:tcW w:w="1440" w:type="dxa"/>
            <w:vMerge w:val="restart"/>
            <w:tcBorders>
              <w:top w:val="single" w:sz="6" w:space="0" w:color="auto"/>
              <w:left w:val="single" w:sz="6" w:space="0" w:color="auto"/>
              <w:bottom w:val="single" w:sz="6" w:space="0" w:color="auto"/>
              <w:right w:val="single" w:sz="6" w:space="0" w:color="auto"/>
            </w:tcBorders>
            <w:vAlign w:val="center"/>
          </w:tcPr>
          <w:p w:rsidR="0050316A" w:rsidRPr="00B95A12" w:rsidRDefault="00B95A12" w:rsidP="00B95A12">
            <w:pPr>
              <w:pStyle w:val="ConsPlusNormal"/>
              <w:jc w:val="center"/>
              <w:rPr>
                <w:sz w:val="24"/>
                <w:szCs w:val="24"/>
              </w:rPr>
            </w:pPr>
            <w:r w:rsidRPr="00B95A12">
              <w:rPr>
                <w:sz w:val="24"/>
                <w:szCs w:val="24"/>
              </w:rPr>
              <w:t xml:space="preserve">Ед. </w:t>
            </w:r>
            <w:r w:rsidR="0050316A" w:rsidRPr="00B95A12">
              <w:rPr>
                <w:sz w:val="24"/>
                <w:szCs w:val="24"/>
              </w:rPr>
              <w:t>измерения</w:t>
            </w:r>
          </w:p>
        </w:tc>
        <w:tc>
          <w:tcPr>
            <w:tcW w:w="6239" w:type="dxa"/>
            <w:gridSpan w:val="4"/>
            <w:tcBorders>
              <w:top w:val="single" w:sz="6" w:space="0" w:color="auto"/>
              <w:left w:val="single" w:sz="6" w:space="0" w:color="auto"/>
              <w:bottom w:val="single" w:sz="6" w:space="0" w:color="auto"/>
              <w:right w:val="single" w:sz="6" w:space="0" w:color="auto"/>
            </w:tcBorders>
            <w:vAlign w:val="center"/>
          </w:tcPr>
          <w:p w:rsidR="0050316A" w:rsidRPr="00B95A12" w:rsidRDefault="0050316A" w:rsidP="00750469">
            <w:pPr>
              <w:pStyle w:val="ConsPlusNormal"/>
              <w:jc w:val="center"/>
              <w:rPr>
                <w:sz w:val="24"/>
                <w:szCs w:val="24"/>
              </w:rPr>
            </w:pPr>
            <w:r w:rsidRPr="00B95A12">
              <w:rPr>
                <w:sz w:val="24"/>
                <w:szCs w:val="24"/>
              </w:rPr>
              <w:t>Значения показателей (индикаторов) по годам</w:t>
            </w:r>
          </w:p>
        </w:tc>
      </w:tr>
      <w:tr w:rsidR="0050316A" w:rsidRPr="00B95A12" w:rsidTr="00B95A12">
        <w:trPr>
          <w:cantSplit/>
          <w:trHeight w:val="506"/>
          <w:jc w:val="center"/>
        </w:trPr>
        <w:tc>
          <w:tcPr>
            <w:tcW w:w="771" w:type="dxa"/>
            <w:vMerge/>
            <w:tcBorders>
              <w:top w:val="single" w:sz="6" w:space="0" w:color="auto"/>
              <w:left w:val="single" w:sz="6" w:space="0" w:color="auto"/>
              <w:bottom w:val="single" w:sz="6" w:space="0" w:color="auto"/>
              <w:right w:val="single" w:sz="6" w:space="0" w:color="auto"/>
            </w:tcBorders>
            <w:vAlign w:val="center"/>
          </w:tcPr>
          <w:p w:rsidR="0050316A" w:rsidRPr="00B95A12" w:rsidRDefault="0050316A" w:rsidP="00750469">
            <w:pPr>
              <w:jc w:val="center"/>
              <w:rPr>
                <w:rFonts w:ascii="Times New Roman" w:hAnsi="Times New Roman"/>
                <w:b/>
                <w:sz w:val="24"/>
                <w:szCs w:val="24"/>
              </w:rPr>
            </w:pPr>
          </w:p>
        </w:tc>
        <w:tc>
          <w:tcPr>
            <w:tcW w:w="5338" w:type="dxa"/>
            <w:vMerge/>
            <w:tcBorders>
              <w:top w:val="single" w:sz="6" w:space="0" w:color="auto"/>
              <w:left w:val="single" w:sz="6" w:space="0" w:color="auto"/>
              <w:bottom w:val="single" w:sz="6" w:space="0" w:color="auto"/>
              <w:right w:val="single" w:sz="6" w:space="0" w:color="auto"/>
            </w:tcBorders>
            <w:vAlign w:val="center"/>
          </w:tcPr>
          <w:p w:rsidR="0050316A" w:rsidRPr="00B95A12" w:rsidRDefault="0050316A" w:rsidP="00750469">
            <w:pPr>
              <w:jc w:val="center"/>
              <w:rPr>
                <w:rFonts w:ascii="Times New Roman" w:hAnsi="Times New Roman"/>
                <w:b/>
                <w:sz w:val="24"/>
                <w:szCs w:val="24"/>
              </w:rPr>
            </w:pPr>
          </w:p>
        </w:tc>
        <w:tc>
          <w:tcPr>
            <w:tcW w:w="1440" w:type="dxa"/>
            <w:vMerge/>
            <w:tcBorders>
              <w:top w:val="single" w:sz="6" w:space="0" w:color="auto"/>
              <w:left w:val="single" w:sz="6" w:space="0" w:color="auto"/>
              <w:bottom w:val="single" w:sz="6" w:space="0" w:color="auto"/>
              <w:right w:val="single" w:sz="6" w:space="0" w:color="auto"/>
            </w:tcBorders>
            <w:vAlign w:val="center"/>
          </w:tcPr>
          <w:p w:rsidR="0050316A" w:rsidRPr="00B95A12" w:rsidRDefault="0050316A" w:rsidP="00750469">
            <w:pPr>
              <w:jc w:val="center"/>
              <w:rPr>
                <w:rFonts w:ascii="Times New Roman" w:hAnsi="Times New Roman"/>
                <w:sz w:val="24"/>
                <w:szCs w:val="24"/>
              </w:rPr>
            </w:pPr>
          </w:p>
        </w:tc>
        <w:tc>
          <w:tcPr>
            <w:tcW w:w="1703" w:type="dxa"/>
            <w:tcBorders>
              <w:top w:val="single" w:sz="6" w:space="0" w:color="auto"/>
              <w:left w:val="single" w:sz="6" w:space="0" w:color="auto"/>
              <w:bottom w:val="single" w:sz="6" w:space="0" w:color="auto"/>
              <w:right w:val="single" w:sz="6" w:space="0" w:color="auto"/>
            </w:tcBorders>
            <w:vAlign w:val="center"/>
          </w:tcPr>
          <w:p w:rsidR="0050316A" w:rsidRPr="00B95A12" w:rsidRDefault="0050316A" w:rsidP="00750469">
            <w:pPr>
              <w:pStyle w:val="ConsPlusNormal"/>
              <w:jc w:val="center"/>
              <w:rPr>
                <w:sz w:val="24"/>
                <w:szCs w:val="24"/>
              </w:rPr>
            </w:pPr>
            <w:r w:rsidRPr="00B95A12">
              <w:rPr>
                <w:sz w:val="24"/>
                <w:szCs w:val="24"/>
              </w:rPr>
              <w:t>Базовый показатель</w:t>
            </w:r>
          </w:p>
          <w:p w:rsidR="0050316A" w:rsidRPr="00B95A12" w:rsidRDefault="0050316A" w:rsidP="00750469">
            <w:pPr>
              <w:pStyle w:val="ConsPlusNormal"/>
              <w:jc w:val="center"/>
              <w:rPr>
                <w:sz w:val="24"/>
                <w:szCs w:val="24"/>
              </w:rPr>
            </w:pPr>
            <w:r w:rsidRPr="00B95A12">
              <w:rPr>
                <w:sz w:val="24"/>
                <w:szCs w:val="24"/>
              </w:rPr>
              <w:t>(2015 год)</w:t>
            </w:r>
          </w:p>
        </w:tc>
        <w:tc>
          <w:tcPr>
            <w:tcW w:w="1260" w:type="dxa"/>
            <w:tcBorders>
              <w:top w:val="single" w:sz="6" w:space="0" w:color="auto"/>
              <w:left w:val="single" w:sz="6" w:space="0" w:color="auto"/>
              <w:bottom w:val="single" w:sz="6" w:space="0" w:color="auto"/>
              <w:right w:val="single" w:sz="6" w:space="0" w:color="auto"/>
            </w:tcBorders>
            <w:vAlign w:val="center"/>
          </w:tcPr>
          <w:p w:rsidR="0050316A" w:rsidRPr="00B95A12" w:rsidRDefault="0050316A" w:rsidP="00750469">
            <w:pPr>
              <w:pStyle w:val="ConsPlusNormal"/>
              <w:jc w:val="center"/>
              <w:rPr>
                <w:sz w:val="24"/>
                <w:szCs w:val="24"/>
              </w:rPr>
            </w:pPr>
            <w:r w:rsidRPr="00B95A12">
              <w:rPr>
                <w:sz w:val="24"/>
                <w:szCs w:val="24"/>
              </w:rPr>
              <w:t>2020 год</w:t>
            </w:r>
          </w:p>
        </w:tc>
        <w:tc>
          <w:tcPr>
            <w:tcW w:w="1440" w:type="dxa"/>
            <w:tcBorders>
              <w:top w:val="single" w:sz="6" w:space="0" w:color="auto"/>
              <w:left w:val="single" w:sz="6" w:space="0" w:color="auto"/>
              <w:bottom w:val="single" w:sz="6" w:space="0" w:color="auto"/>
              <w:right w:val="single" w:sz="6" w:space="0" w:color="auto"/>
            </w:tcBorders>
            <w:vAlign w:val="center"/>
          </w:tcPr>
          <w:p w:rsidR="0050316A" w:rsidRPr="00B95A12" w:rsidRDefault="0050316A" w:rsidP="00750469">
            <w:pPr>
              <w:pStyle w:val="ConsPlusNormal"/>
              <w:jc w:val="center"/>
              <w:rPr>
                <w:sz w:val="24"/>
                <w:szCs w:val="24"/>
              </w:rPr>
            </w:pPr>
            <w:r w:rsidRPr="00B95A12">
              <w:rPr>
                <w:sz w:val="24"/>
                <w:szCs w:val="24"/>
              </w:rPr>
              <w:t>2021 год</w:t>
            </w:r>
          </w:p>
        </w:tc>
        <w:tc>
          <w:tcPr>
            <w:tcW w:w="1836" w:type="dxa"/>
            <w:tcBorders>
              <w:top w:val="single" w:sz="6" w:space="0" w:color="auto"/>
              <w:left w:val="single" w:sz="6" w:space="0" w:color="auto"/>
              <w:bottom w:val="single" w:sz="6" w:space="0" w:color="auto"/>
              <w:right w:val="single" w:sz="6" w:space="0" w:color="auto"/>
            </w:tcBorders>
            <w:vAlign w:val="center"/>
          </w:tcPr>
          <w:p w:rsidR="0050316A" w:rsidRPr="00B95A12" w:rsidRDefault="0050316A" w:rsidP="00B95A12">
            <w:pPr>
              <w:pStyle w:val="ConsPlusNormal"/>
              <w:jc w:val="center"/>
              <w:rPr>
                <w:sz w:val="24"/>
                <w:szCs w:val="24"/>
              </w:rPr>
            </w:pPr>
            <w:r w:rsidRPr="00B95A12">
              <w:rPr>
                <w:sz w:val="24"/>
                <w:szCs w:val="24"/>
              </w:rPr>
              <w:t>2022 год</w:t>
            </w:r>
          </w:p>
        </w:tc>
      </w:tr>
      <w:tr w:rsidR="0050316A" w:rsidRPr="00B95A12" w:rsidTr="00B95A12">
        <w:trPr>
          <w:cantSplit/>
          <w:trHeight w:val="424"/>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nformat"/>
              <w:widowControl/>
              <w:jc w:val="center"/>
              <w:rPr>
                <w:rFonts w:ascii="Times New Roman" w:hAnsi="Times New Roman" w:cs="Times New Roman"/>
                <w:sz w:val="24"/>
                <w:szCs w:val="24"/>
              </w:rPr>
            </w:pPr>
            <w:r w:rsidRPr="00B95A12">
              <w:rPr>
                <w:rFonts w:ascii="Times New Roman" w:hAnsi="Times New Roman" w:cs="Times New Roman"/>
                <w:sz w:val="24"/>
                <w:szCs w:val="24"/>
              </w:rPr>
              <w:t>2</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3</w:t>
            </w: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4</w:t>
            </w: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5</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6</w:t>
            </w: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7</w:t>
            </w:r>
          </w:p>
        </w:tc>
      </w:tr>
      <w:tr w:rsidR="0050316A" w:rsidRPr="00B95A12" w:rsidTr="00B95A12">
        <w:trPr>
          <w:cantSplit/>
          <w:trHeight w:val="162"/>
          <w:jc w:val="center"/>
        </w:trPr>
        <w:tc>
          <w:tcPr>
            <w:tcW w:w="13788" w:type="dxa"/>
            <w:gridSpan w:val="7"/>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Title"/>
              <w:widowControl/>
              <w:jc w:val="center"/>
              <w:rPr>
                <w:rFonts w:ascii="Times New Roman" w:hAnsi="Times New Roman" w:cs="Times New Roman"/>
                <w:sz w:val="24"/>
                <w:szCs w:val="24"/>
              </w:rPr>
            </w:pPr>
            <w:r w:rsidRPr="00B95A12">
              <w:rPr>
                <w:rFonts w:ascii="Times New Roman" w:hAnsi="Times New Roman" w:cs="Times New Roman"/>
                <w:sz w:val="24"/>
                <w:szCs w:val="24"/>
              </w:rPr>
              <w:t>Муниципальная программа Солнцевского района Курской области:</w:t>
            </w:r>
          </w:p>
          <w:p w:rsidR="0050316A" w:rsidRPr="00B95A12" w:rsidRDefault="00B95A12" w:rsidP="00750469">
            <w:pPr>
              <w:pStyle w:val="ConsPlusTitle"/>
              <w:widowControl/>
              <w:jc w:val="center"/>
              <w:rPr>
                <w:rFonts w:ascii="Times New Roman" w:hAnsi="Times New Roman" w:cs="Times New Roman"/>
                <w:b w:val="0"/>
                <w:sz w:val="24"/>
                <w:szCs w:val="24"/>
              </w:rPr>
            </w:pPr>
            <w:r w:rsidRPr="00B95A12">
              <w:rPr>
                <w:rFonts w:ascii="Times New Roman" w:hAnsi="Times New Roman" w:cs="Times New Roman"/>
                <w:sz w:val="24"/>
                <w:szCs w:val="24"/>
              </w:rPr>
              <w:t>«Защита населения и территории</w:t>
            </w:r>
            <w:r w:rsidR="0050316A" w:rsidRPr="00B95A12">
              <w:rPr>
                <w:rFonts w:ascii="Times New Roman" w:hAnsi="Times New Roman" w:cs="Times New Roman"/>
                <w:sz w:val="24"/>
                <w:szCs w:val="24"/>
              </w:rPr>
              <w:t xml:space="preserve"> от чрезвычайных ситуаций, обеспечение пожарной безопасности и безопасности людей на водных объектах»</w:t>
            </w:r>
          </w:p>
        </w:tc>
      </w:tr>
      <w:tr w:rsidR="0050316A" w:rsidRPr="00B95A12" w:rsidTr="00B95A12">
        <w:trPr>
          <w:cantSplit/>
          <w:trHeight w:val="424"/>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B95A12" w:rsidP="00750469">
            <w:pPr>
              <w:pStyle w:val="ConsPlusNonformat"/>
              <w:widowControl/>
              <w:rPr>
                <w:rFonts w:ascii="Times New Roman" w:hAnsi="Times New Roman" w:cs="Times New Roman"/>
                <w:sz w:val="24"/>
                <w:szCs w:val="24"/>
              </w:rPr>
            </w:pPr>
            <w:r w:rsidRPr="00B95A12">
              <w:rPr>
                <w:rFonts w:ascii="Times New Roman" w:hAnsi="Times New Roman" w:cs="Times New Roman"/>
                <w:sz w:val="24"/>
                <w:szCs w:val="24"/>
              </w:rPr>
              <w:t>Снижение количества гибели</w:t>
            </w:r>
            <w:r w:rsidR="0050316A" w:rsidRPr="00B95A12">
              <w:rPr>
                <w:rFonts w:ascii="Times New Roman" w:hAnsi="Times New Roman" w:cs="Times New Roman"/>
                <w:sz w:val="24"/>
                <w:szCs w:val="24"/>
              </w:rPr>
              <w:t xml:space="preserve"> людей при ЧС и на воде</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w:t>
            </w: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100</w:t>
            </w: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8</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7</w:t>
            </w: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9</w:t>
            </w:r>
          </w:p>
        </w:tc>
      </w:tr>
      <w:tr w:rsidR="0050316A" w:rsidRPr="00B95A12" w:rsidTr="00B95A12">
        <w:trPr>
          <w:cantSplit/>
          <w:trHeight w:val="162"/>
          <w:jc w:val="center"/>
        </w:trPr>
        <w:tc>
          <w:tcPr>
            <w:tcW w:w="13788" w:type="dxa"/>
            <w:gridSpan w:val="7"/>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Title"/>
              <w:widowControl/>
              <w:jc w:val="center"/>
              <w:rPr>
                <w:rFonts w:ascii="Times New Roman" w:hAnsi="Times New Roman" w:cs="Times New Roman"/>
                <w:sz w:val="24"/>
                <w:szCs w:val="24"/>
              </w:rPr>
            </w:pPr>
            <w:r w:rsidRPr="00B95A12">
              <w:rPr>
                <w:rFonts w:ascii="Times New Roman" w:hAnsi="Times New Roman" w:cs="Times New Roman"/>
                <w:sz w:val="24"/>
                <w:szCs w:val="24"/>
              </w:rPr>
              <w:t>Подпрограмма1: «Снижение рисков и смягчения последствий чрезвычайных ситуаций природного и техногенного характера»</w:t>
            </w:r>
          </w:p>
        </w:tc>
      </w:tr>
      <w:tr w:rsidR="0050316A" w:rsidRPr="00B95A12" w:rsidTr="00B95A12">
        <w:trPr>
          <w:cantSplit/>
          <w:trHeight w:val="424"/>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50316A" w:rsidP="00B95A12">
            <w:pPr>
              <w:pStyle w:val="ConsPlusNonformat"/>
              <w:widowControl/>
              <w:rPr>
                <w:rFonts w:ascii="Times New Roman" w:hAnsi="Times New Roman" w:cs="Times New Roman"/>
                <w:sz w:val="24"/>
                <w:szCs w:val="24"/>
              </w:rPr>
            </w:pPr>
            <w:r w:rsidRPr="00B95A12">
              <w:rPr>
                <w:rFonts w:ascii="Times New Roman" w:hAnsi="Times New Roman" w:cs="Times New Roman"/>
                <w:sz w:val="24"/>
                <w:szCs w:val="24"/>
              </w:rPr>
              <w:t>Снижение материального ущерба при ЧС</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w:t>
            </w: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100</w:t>
            </w: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8</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7</w:t>
            </w: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9</w:t>
            </w:r>
          </w:p>
        </w:tc>
      </w:tr>
      <w:tr w:rsidR="0050316A" w:rsidRPr="00B95A12" w:rsidTr="00B95A12">
        <w:trPr>
          <w:cantSplit/>
          <w:trHeight w:val="424"/>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2</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50316A" w:rsidP="00B95A12">
            <w:pPr>
              <w:pStyle w:val="ConsPlusNormal"/>
              <w:rPr>
                <w:sz w:val="24"/>
                <w:szCs w:val="24"/>
              </w:rPr>
            </w:pPr>
            <w:r w:rsidRPr="00B95A12">
              <w:rPr>
                <w:sz w:val="24"/>
                <w:szCs w:val="24"/>
              </w:rPr>
              <w:t>Уменьшение времени прибытия на место возникновения чрезвычайной ситуации</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w:t>
            </w: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100</w:t>
            </w: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11</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9</w:t>
            </w: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w:t>
            </w:r>
          </w:p>
        </w:tc>
      </w:tr>
      <w:tr w:rsidR="0050316A" w:rsidRPr="00B95A12" w:rsidTr="00B95A12">
        <w:trPr>
          <w:cantSplit/>
          <w:trHeight w:val="137"/>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3</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50316A" w:rsidP="00B95A12">
            <w:pPr>
              <w:pStyle w:val="ConsPlusNormal"/>
              <w:rPr>
                <w:sz w:val="24"/>
                <w:szCs w:val="24"/>
              </w:rPr>
            </w:pPr>
            <w:r w:rsidRPr="00B95A12">
              <w:rPr>
                <w:sz w:val="24"/>
                <w:szCs w:val="24"/>
              </w:rPr>
              <w:t xml:space="preserve">Увеличение количества спасенного на воде населения </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w:t>
            </w: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100</w:t>
            </w: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w:t>
            </w: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7</w:t>
            </w:r>
          </w:p>
        </w:tc>
      </w:tr>
      <w:tr w:rsidR="0050316A" w:rsidRPr="00B95A12" w:rsidTr="00B95A12">
        <w:trPr>
          <w:cantSplit/>
          <w:trHeight w:val="168"/>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4</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50316A" w:rsidP="00B95A12">
            <w:pPr>
              <w:pStyle w:val="ConsPlusNormal"/>
              <w:rPr>
                <w:sz w:val="24"/>
                <w:szCs w:val="24"/>
              </w:rPr>
            </w:pPr>
            <w:r w:rsidRPr="00B95A12">
              <w:rPr>
                <w:sz w:val="24"/>
                <w:szCs w:val="24"/>
              </w:rPr>
              <w:t>Снижение количества пострадавшего населения</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w:t>
            </w: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100</w:t>
            </w: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14</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w:t>
            </w: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12</w:t>
            </w:r>
          </w:p>
        </w:tc>
      </w:tr>
      <w:tr w:rsidR="0050316A" w:rsidRPr="00B95A12" w:rsidTr="00B95A12">
        <w:trPr>
          <w:cantSplit/>
          <w:trHeight w:val="201"/>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5</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50316A" w:rsidP="00B95A12">
            <w:pPr>
              <w:pStyle w:val="ConsPlusNormal"/>
              <w:rPr>
                <w:sz w:val="24"/>
                <w:szCs w:val="24"/>
              </w:rPr>
            </w:pPr>
            <w:r w:rsidRPr="00B95A12">
              <w:rPr>
                <w:sz w:val="24"/>
                <w:szCs w:val="24"/>
              </w:rPr>
              <w:t>Создание и</w:t>
            </w:r>
            <w:r w:rsidR="00B95A12" w:rsidRPr="00B95A12">
              <w:rPr>
                <w:sz w:val="24"/>
                <w:szCs w:val="24"/>
              </w:rPr>
              <w:t xml:space="preserve"> пополнение резервов финансовых</w:t>
            </w:r>
            <w:r w:rsidRPr="00B95A12">
              <w:rPr>
                <w:sz w:val="24"/>
                <w:szCs w:val="24"/>
              </w:rPr>
              <w:t xml:space="preserve"> и материальных ресурсов для ликвидации ЧС на территории Солнцевского района</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w:t>
            </w: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50</w:t>
            </w: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70</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80</w:t>
            </w: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100</w:t>
            </w:r>
          </w:p>
        </w:tc>
      </w:tr>
      <w:tr w:rsidR="0050316A" w:rsidRPr="00B95A12" w:rsidTr="00B95A12">
        <w:trPr>
          <w:cantSplit/>
          <w:trHeight w:val="201"/>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lastRenderedPageBreak/>
              <w:t>6.</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50316A" w:rsidP="00B95A12">
            <w:pPr>
              <w:pStyle w:val="ConsPlusNormal"/>
              <w:rPr>
                <w:sz w:val="24"/>
                <w:szCs w:val="24"/>
              </w:rPr>
            </w:pPr>
            <w:r w:rsidRPr="00B95A12">
              <w:rPr>
                <w:sz w:val="24"/>
                <w:szCs w:val="24"/>
              </w:rPr>
              <w:t>Количество должностных лиц и работников прошедших повышение квалификации в соответствии с план комплектования УМЦ ГОЧС Курской области</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B95A12">
            <w:pPr>
              <w:pStyle w:val="ConsPlusNormal"/>
              <w:jc w:val="center"/>
              <w:rPr>
                <w:sz w:val="24"/>
                <w:szCs w:val="24"/>
              </w:rPr>
            </w:pPr>
            <w:r w:rsidRPr="00B95A12">
              <w:rPr>
                <w:sz w:val="24"/>
                <w:szCs w:val="24"/>
              </w:rPr>
              <w:t>Количество человек</w:t>
            </w:r>
          </w:p>
          <w:p w:rsidR="0050316A" w:rsidRPr="00B95A12" w:rsidRDefault="0050316A" w:rsidP="00750469">
            <w:pPr>
              <w:pStyle w:val="ConsPlusNormal"/>
              <w:jc w:val="center"/>
              <w:rPr>
                <w:sz w:val="24"/>
                <w:szCs w:val="24"/>
              </w:rPr>
            </w:pP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w:t>
            </w: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12</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15</w:t>
            </w: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20</w:t>
            </w:r>
          </w:p>
        </w:tc>
      </w:tr>
      <w:tr w:rsidR="0050316A" w:rsidRPr="00B95A12" w:rsidTr="00B95A12">
        <w:trPr>
          <w:cantSplit/>
          <w:trHeight w:val="201"/>
          <w:jc w:val="center"/>
        </w:trPr>
        <w:tc>
          <w:tcPr>
            <w:tcW w:w="13788" w:type="dxa"/>
            <w:gridSpan w:val="7"/>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b/>
                <w:sz w:val="24"/>
                <w:szCs w:val="24"/>
              </w:rPr>
              <w:t>Подпрограмма2:</w:t>
            </w:r>
            <w:r w:rsidRPr="00B95A12">
              <w:rPr>
                <w:b/>
                <w:bCs/>
                <w:kern w:val="36"/>
                <w:sz w:val="24"/>
                <w:szCs w:val="24"/>
              </w:rPr>
              <w:t xml:space="preserve"> «Построение и развитие аппаратно-программного комплекса «Безопасный город»</w:t>
            </w:r>
          </w:p>
        </w:tc>
      </w:tr>
      <w:tr w:rsidR="0050316A" w:rsidRPr="00B95A12" w:rsidTr="00B95A12">
        <w:trPr>
          <w:cantSplit/>
          <w:trHeight w:val="201"/>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50316A" w:rsidP="00B95A12">
            <w:pPr>
              <w:pStyle w:val="ConsPlusNormal"/>
              <w:rPr>
                <w:sz w:val="24"/>
                <w:szCs w:val="24"/>
              </w:rPr>
            </w:pPr>
            <w:r w:rsidRPr="00B95A12">
              <w:rPr>
                <w:sz w:val="24"/>
                <w:szCs w:val="24"/>
              </w:rPr>
              <w:t>Разработка и принятие нормативной правовой базы и регламентной базы, необходимой для создания комплексной системы обеспечения безопасности жизнедеятельности населения Солнцевского района АПК "Безопасный город»;</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p>
        </w:tc>
      </w:tr>
      <w:tr w:rsidR="0050316A" w:rsidRPr="00B95A12" w:rsidTr="00B95A12">
        <w:trPr>
          <w:cantSplit/>
          <w:trHeight w:val="201"/>
          <w:jc w:val="center"/>
        </w:trPr>
        <w:tc>
          <w:tcPr>
            <w:tcW w:w="771"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2.</w:t>
            </w:r>
          </w:p>
        </w:tc>
        <w:tc>
          <w:tcPr>
            <w:tcW w:w="5338" w:type="dxa"/>
            <w:tcBorders>
              <w:top w:val="single" w:sz="6" w:space="0" w:color="auto"/>
              <w:left w:val="single" w:sz="6" w:space="0" w:color="auto"/>
              <w:bottom w:val="single" w:sz="6" w:space="0" w:color="auto"/>
              <w:right w:val="single" w:sz="6" w:space="0" w:color="auto"/>
            </w:tcBorders>
          </w:tcPr>
          <w:p w:rsidR="0050316A" w:rsidRPr="00B95A12" w:rsidRDefault="0050316A" w:rsidP="00B95A12">
            <w:pPr>
              <w:spacing w:after="0" w:line="240" w:lineRule="auto"/>
              <w:rPr>
                <w:rFonts w:ascii="Times New Roman" w:hAnsi="Times New Roman"/>
                <w:sz w:val="24"/>
                <w:szCs w:val="24"/>
              </w:rPr>
            </w:pPr>
            <w:r w:rsidRPr="00B95A12">
              <w:rPr>
                <w:rFonts w:ascii="Times New Roman" w:hAnsi="Times New Roman"/>
                <w:sz w:val="24"/>
                <w:szCs w:val="24"/>
              </w:rPr>
              <w:t>Приобретение камер видеонаблюдения, комплектующих, монтаж и пуско - наладочные работы.</w:t>
            </w:r>
          </w:p>
          <w:p w:rsidR="0050316A" w:rsidRPr="00B95A12" w:rsidRDefault="0050316A" w:rsidP="00B95A12">
            <w:pPr>
              <w:pStyle w:val="ConsPlusNormal"/>
              <w:rPr>
                <w:sz w:val="24"/>
                <w:szCs w:val="24"/>
              </w:rPr>
            </w:pPr>
            <w:r w:rsidRPr="00B95A12">
              <w:rPr>
                <w:sz w:val="24"/>
                <w:szCs w:val="24"/>
              </w:rPr>
              <w:t>Мероприятия по оснащению ЕДДС каналами связи, средствами связи, АСО, средствам</w:t>
            </w:r>
            <w:r w:rsidR="00B95A12" w:rsidRPr="00B95A12">
              <w:rPr>
                <w:sz w:val="24"/>
                <w:szCs w:val="24"/>
              </w:rPr>
              <w:t>и ОВТ и программными обеспечения в рамках</w:t>
            </w:r>
            <w:r w:rsidRPr="00B95A12">
              <w:rPr>
                <w:sz w:val="24"/>
                <w:szCs w:val="24"/>
              </w:rPr>
              <w:t xml:space="preserve"> построения и развития АПК «Безопасный город»</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тыс. руб.</w:t>
            </w:r>
          </w:p>
        </w:tc>
        <w:tc>
          <w:tcPr>
            <w:tcW w:w="1703"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0,00</w:t>
            </w:r>
          </w:p>
        </w:tc>
        <w:tc>
          <w:tcPr>
            <w:tcW w:w="126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100,00</w:t>
            </w:r>
          </w:p>
        </w:tc>
        <w:tc>
          <w:tcPr>
            <w:tcW w:w="1440"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100,00</w:t>
            </w:r>
          </w:p>
        </w:tc>
        <w:tc>
          <w:tcPr>
            <w:tcW w:w="1836" w:type="dxa"/>
            <w:tcBorders>
              <w:top w:val="single" w:sz="6" w:space="0" w:color="auto"/>
              <w:left w:val="single" w:sz="6" w:space="0" w:color="auto"/>
              <w:bottom w:val="single" w:sz="6" w:space="0" w:color="auto"/>
              <w:right w:val="single" w:sz="6" w:space="0" w:color="auto"/>
            </w:tcBorders>
          </w:tcPr>
          <w:p w:rsidR="0050316A" w:rsidRPr="00B95A12" w:rsidRDefault="0050316A" w:rsidP="00750469">
            <w:pPr>
              <w:pStyle w:val="ConsPlusNormal"/>
              <w:jc w:val="center"/>
              <w:rPr>
                <w:sz w:val="24"/>
                <w:szCs w:val="24"/>
              </w:rPr>
            </w:pPr>
            <w:r w:rsidRPr="00B95A12">
              <w:rPr>
                <w:sz w:val="24"/>
                <w:szCs w:val="24"/>
              </w:rPr>
              <w:t>100,00</w:t>
            </w:r>
          </w:p>
        </w:tc>
      </w:tr>
    </w:tbl>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Pr="00B95A12" w:rsidRDefault="0050316A" w:rsidP="0050316A">
      <w:pPr>
        <w:pStyle w:val="ConsPlusNormal"/>
        <w:ind w:left="8505"/>
        <w:jc w:val="right"/>
        <w:outlineLvl w:val="1"/>
      </w:pPr>
    </w:p>
    <w:p w:rsidR="0050316A" w:rsidRDefault="0050316A" w:rsidP="0050316A">
      <w:pPr>
        <w:pStyle w:val="ConsPlusNormal"/>
        <w:ind w:left="8505"/>
        <w:jc w:val="right"/>
        <w:outlineLvl w:val="1"/>
      </w:pPr>
    </w:p>
    <w:p w:rsidR="00B95A12" w:rsidRPr="00B95A12" w:rsidRDefault="00B95A12" w:rsidP="00B95A12">
      <w:pPr>
        <w:pStyle w:val="ConsPlusNormal"/>
        <w:ind w:left="8505"/>
        <w:jc w:val="right"/>
        <w:outlineLvl w:val="1"/>
      </w:pPr>
      <w:r w:rsidRPr="00B95A12">
        <w:lastRenderedPageBreak/>
        <w:t>Приложение № 2</w:t>
      </w:r>
    </w:p>
    <w:p w:rsidR="0050316A" w:rsidRPr="00B95A12" w:rsidRDefault="0050316A" w:rsidP="00B95A12">
      <w:pPr>
        <w:pStyle w:val="ConsPlusTitle"/>
        <w:widowControl/>
        <w:jc w:val="right"/>
        <w:rPr>
          <w:rFonts w:ascii="Times New Roman" w:hAnsi="Times New Roman" w:cs="Times New Roman"/>
          <w:b w:val="0"/>
          <w:sz w:val="28"/>
          <w:szCs w:val="28"/>
        </w:rPr>
      </w:pPr>
      <w:r w:rsidRPr="00B95A12">
        <w:rPr>
          <w:rFonts w:ascii="Times New Roman" w:hAnsi="Times New Roman" w:cs="Times New Roman"/>
          <w:b w:val="0"/>
          <w:sz w:val="28"/>
          <w:szCs w:val="28"/>
        </w:rPr>
        <w:t>к</w:t>
      </w:r>
      <w:r w:rsidRPr="00B95A12">
        <w:rPr>
          <w:b w:val="0"/>
          <w:sz w:val="28"/>
          <w:szCs w:val="28"/>
        </w:rPr>
        <w:t xml:space="preserve"> </w:t>
      </w:r>
      <w:r w:rsidRPr="00B95A12">
        <w:rPr>
          <w:rFonts w:ascii="Times New Roman" w:hAnsi="Times New Roman" w:cs="Times New Roman"/>
          <w:b w:val="0"/>
          <w:sz w:val="28"/>
          <w:szCs w:val="28"/>
        </w:rPr>
        <w:t>муниципальной программе Солн</w:t>
      </w:r>
      <w:r w:rsidR="00B95A12">
        <w:rPr>
          <w:rFonts w:ascii="Times New Roman" w:hAnsi="Times New Roman" w:cs="Times New Roman"/>
          <w:b w:val="0"/>
          <w:sz w:val="28"/>
          <w:szCs w:val="28"/>
        </w:rPr>
        <w:t>цевского района Курской области</w:t>
      </w:r>
    </w:p>
    <w:p w:rsidR="0050316A" w:rsidRPr="00B95A12" w:rsidRDefault="00B95A12" w:rsidP="00B95A12">
      <w:pPr>
        <w:pStyle w:val="ConsPlusTitle"/>
        <w:widowControl/>
        <w:jc w:val="right"/>
        <w:rPr>
          <w:rFonts w:ascii="Times New Roman" w:hAnsi="Times New Roman" w:cs="Times New Roman"/>
          <w:b w:val="0"/>
          <w:sz w:val="28"/>
          <w:szCs w:val="28"/>
        </w:rPr>
      </w:pPr>
      <w:r w:rsidRPr="00B95A12">
        <w:rPr>
          <w:rFonts w:ascii="Times New Roman" w:hAnsi="Times New Roman" w:cs="Times New Roman"/>
          <w:b w:val="0"/>
          <w:sz w:val="28"/>
          <w:szCs w:val="28"/>
        </w:rPr>
        <w:t xml:space="preserve">«Защита населения и территории </w:t>
      </w:r>
      <w:r w:rsidR="0050316A" w:rsidRPr="00B95A12">
        <w:rPr>
          <w:rFonts w:ascii="Times New Roman" w:hAnsi="Times New Roman" w:cs="Times New Roman"/>
          <w:b w:val="0"/>
          <w:sz w:val="28"/>
          <w:szCs w:val="28"/>
        </w:rPr>
        <w:t>от чрезвычайных ситуаций, обеспечение</w:t>
      </w:r>
    </w:p>
    <w:p w:rsidR="0050316A" w:rsidRPr="00B95A12" w:rsidRDefault="0050316A" w:rsidP="00B95A12">
      <w:pPr>
        <w:pStyle w:val="ConsPlusTitle"/>
        <w:widowControl/>
        <w:jc w:val="right"/>
        <w:rPr>
          <w:rFonts w:ascii="Times New Roman" w:hAnsi="Times New Roman" w:cs="Times New Roman"/>
          <w:b w:val="0"/>
          <w:sz w:val="28"/>
          <w:szCs w:val="28"/>
        </w:rPr>
      </w:pPr>
      <w:r w:rsidRPr="00B95A12">
        <w:rPr>
          <w:rFonts w:ascii="Times New Roman" w:hAnsi="Times New Roman" w:cs="Times New Roman"/>
          <w:b w:val="0"/>
          <w:sz w:val="28"/>
          <w:szCs w:val="28"/>
        </w:rPr>
        <w:t>пожарной безопасности и безопасности людей на водных объектах»</w:t>
      </w:r>
    </w:p>
    <w:p w:rsidR="0050316A" w:rsidRPr="00B95A12" w:rsidRDefault="0050316A" w:rsidP="00B95A12">
      <w:pPr>
        <w:pStyle w:val="ConsPlusTitle"/>
        <w:widowControl/>
        <w:jc w:val="right"/>
        <w:rPr>
          <w:rFonts w:ascii="Times New Roman" w:hAnsi="Times New Roman" w:cs="Times New Roman"/>
          <w:b w:val="0"/>
          <w:sz w:val="28"/>
          <w:szCs w:val="28"/>
        </w:rPr>
      </w:pPr>
    </w:p>
    <w:p w:rsidR="0050316A" w:rsidRPr="00B95A12" w:rsidRDefault="0050316A" w:rsidP="0050316A">
      <w:pPr>
        <w:pStyle w:val="ConsPlusNormal"/>
        <w:jc w:val="center"/>
        <w:rPr>
          <w:b/>
          <w:bCs/>
        </w:rPr>
      </w:pPr>
      <w:r w:rsidRPr="00B95A12">
        <w:rPr>
          <w:b/>
          <w:bCs/>
        </w:rPr>
        <w:t>П</w:t>
      </w:r>
      <w:r w:rsidR="00B95A12" w:rsidRPr="00B95A12">
        <w:rPr>
          <w:b/>
          <w:bCs/>
        </w:rPr>
        <w:t>еречень</w:t>
      </w:r>
    </w:p>
    <w:p w:rsidR="0050316A" w:rsidRPr="00B95A12" w:rsidRDefault="0050316A" w:rsidP="0050316A">
      <w:pPr>
        <w:pStyle w:val="ConsPlusTitle"/>
        <w:widowControl/>
        <w:jc w:val="center"/>
        <w:rPr>
          <w:rFonts w:ascii="Times New Roman" w:hAnsi="Times New Roman" w:cs="Times New Roman"/>
          <w:sz w:val="28"/>
          <w:szCs w:val="28"/>
        </w:rPr>
      </w:pPr>
      <w:r w:rsidRPr="00B95A12">
        <w:rPr>
          <w:rFonts w:ascii="Times New Roman" w:hAnsi="Times New Roman" w:cs="Times New Roman"/>
          <w:sz w:val="28"/>
          <w:szCs w:val="28"/>
        </w:rPr>
        <w:t>основных мероприятий</w:t>
      </w:r>
      <w:r w:rsidRPr="00B95A12">
        <w:rPr>
          <w:rFonts w:ascii="Times New Roman" w:hAnsi="Times New Roman" w:cs="Times New Roman"/>
          <w:b w:val="0"/>
          <w:sz w:val="28"/>
          <w:szCs w:val="28"/>
        </w:rPr>
        <w:t xml:space="preserve"> </w:t>
      </w:r>
      <w:r w:rsidR="00B95A12" w:rsidRPr="00B95A12">
        <w:rPr>
          <w:rFonts w:ascii="Times New Roman" w:hAnsi="Times New Roman" w:cs="Times New Roman"/>
          <w:sz w:val="28"/>
          <w:szCs w:val="28"/>
        </w:rPr>
        <w:t xml:space="preserve">муниципальной программы </w:t>
      </w:r>
      <w:r w:rsidRPr="00B95A12">
        <w:rPr>
          <w:rFonts w:ascii="Times New Roman" w:hAnsi="Times New Roman" w:cs="Times New Roman"/>
          <w:sz w:val="28"/>
          <w:szCs w:val="28"/>
        </w:rPr>
        <w:t xml:space="preserve">Солнцевского района Курской области </w:t>
      </w:r>
      <w:r w:rsidR="00B95A12" w:rsidRPr="00B95A12">
        <w:rPr>
          <w:rFonts w:ascii="Times New Roman" w:hAnsi="Times New Roman" w:cs="Times New Roman"/>
          <w:sz w:val="28"/>
          <w:szCs w:val="28"/>
        </w:rPr>
        <w:t xml:space="preserve">«Защита населения и территории </w:t>
      </w:r>
      <w:r w:rsidRPr="00B95A12">
        <w:rPr>
          <w:rFonts w:ascii="Times New Roman" w:hAnsi="Times New Roman" w:cs="Times New Roman"/>
          <w:sz w:val="28"/>
          <w:szCs w:val="28"/>
        </w:rPr>
        <w:t>от чрезвычайных ситуаций, обеспечение пожарной безопасности и безопасности людей на водных объектах»</w:t>
      </w:r>
    </w:p>
    <w:p w:rsidR="0050316A" w:rsidRPr="00B95A12" w:rsidRDefault="0050316A" w:rsidP="0050316A">
      <w:pPr>
        <w:pStyle w:val="ConsPlusNormal"/>
        <w:jc w:val="center"/>
        <w:rPr>
          <w:b/>
        </w:rPr>
      </w:pPr>
    </w:p>
    <w:tbl>
      <w:tblPr>
        <w:tblW w:w="13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2895"/>
        <w:gridCol w:w="1415"/>
        <w:gridCol w:w="783"/>
        <w:gridCol w:w="800"/>
        <w:gridCol w:w="2673"/>
        <w:gridCol w:w="2495"/>
        <w:gridCol w:w="2235"/>
      </w:tblGrid>
      <w:tr w:rsidR="0050316A" w:rsidRPr="00B95A12" w:rsidTr="00FE3DA5">
        <w:trPr>
          <w:jc w:val="center"/>
        </w:trPr>
        <w:tc>
          <w:tcPr>
            <w:tcW w:w="539" w:type="dxa"/>
            <w:vMerge w:val="restart"/>
            <w:tcBorders>
              <w:top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N</w:t>
            </w:r>
          </w:p>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п/п</w:t>
            </w:r>
          </w:p>
        </w:tc>
        <w:tc>
          <w:tcPr>
            <w:tcW w:w="2895" w:type="dxa"/>
            <w:vMerge w:val="restart"/>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Номер и наименование основного мероприятия</w:t>
            </w:r>
          </w:p>
        </w:tc>
        <w:tc>
          <w:tcPr>
            <w:tcW w:w="1415" w:type="dxa"/>
            <w:vMerge w:val="restart"/>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Ответственный исполнитель</w:t>
            </w:r>
          </w:p>
        </w:tc>
        <w:tc>
          <w:tcPr>
            <w:tcW w:w="1583" w:type="dxa"/>
            <w:gridSpan w:val="2"/>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Срок</w:t>
            </w:r>
          </w:p>
        </w:tc>
        <w:tc>
          <w:tcPr>
            <w:tcW w:w="2673" w:type="dxa"/>
            <w:vMerge w:val="restart"/>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Ожидаемый непосредственный результат (краткое описание)</w:t>
            </w:r>
          </w:p>
        </w:tc>
        <w:tc>
          <w:tcPr>
            <w:tcW w:w="2495" w:type="dxa"/>
            <w:vMerge w:val="restart"/>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Последствия не реализации основного мероприятия</w:t>
            </w:r>
          </w:p>
        </w:tc>
        <w:tc>
          <w:tcPr>
            <w:tcW w:w="2235" w:type="dxa"/>
            <w:vMerge w:val="restart"/>
            <w:tcBorders>
              <w:top w:val="single" w:sz="4" w:space="0" w:color="auto"/>
              <w:left w:val="single" w:sz="4" w:space="0" w:color="auto"/>
              <w:bottom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 xml:space="preserve">Связь с показателями муниципальной программы </w:t>
            </w:r>
          </w:p>
        </w:tc>
      </w:tr>
      <w:tr w:rsidR="0050316A" w:rsidRPr="00B95A12" w:rsidTr="00FE3DA5">
        <w:trPr>
          <w:jc w:val="center"/>
        </w:trPr>
        <w:tc>
          <w:tcPr>
            <w:tcW w:w="539" w:type="dxa"/>
            <w:vMerge/>
            <w:tcBorders>
              <w:top w:val="single" w:sz="4" w:space="0" w:color="auto"/>
              <w:bottom w:val="single" w:sz="4" w:space="0" w:color="auto"/>
              <w:right w:val="single" w:sz="4" w:space="0" w:color="auto"/>
            </w:tcBorders>
          </w:tcPr>
          <w:p w:rsidR="0050316A" w:rsidRPr="00B95A12" w:rsidRDefault="0050316A" w:rsidP="00750469">
            <w:pPr>
              <w:pStyle w:val="aff3"/>
              <w:rPr>
                <w:rFonts w:ascii="Times New Roman" w:hAnsi="Times New Roman" w:cs="Times New Roman"/>
              </w:rPr>
            </w:pPr>
          </w:p>
        </w:tc>
        <w:tc>
          <w:tcPr>
            <w:tcW w:w="2895" w:type="dxa"/>
            <w:vMerge/>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rPr>
                <w:rFonts w:ascii="Times New Roman" w:hAnsi="Times New Roman" w:cs="Times New Roman"/>
              </w:rPr>
            </w:pPr>
          </w:p>
        </w:tc>
        <w:tc>
          <w:tcPr>
            <w:tcW w:w="1415" w:type="dxa"/>
            <w:vMerge/>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rPr>
                <w:rFonts w:ascii="Times New Roman" w:hAnsi="Times New Roman" w:cs="Times New Roman"/>
              </w:rPr>
            </w:pPr>
          </w:p>
        </w:tc>
        <w:tc>
          <w:tcPr>
            <w:tcW w:w="783" w:type="dxa"/>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начала реализации</w:t>
            </w:r>
          </w:p>
        </w:tc>
        <w:tc>
          <w:tcPr>
            <w:tcW w:w="800" w:type="dxa"/>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окончания реализации</w:t>
            </w:r>
          </w:p>
        </w:tc>
        <w:tc>
          <w:tcPr>
            <w:tcW w:w="2673" w:type="dxa"/>
            <w:vMerge/>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rPr>
                <w:rFonts w:ascii="Times New Roman" w:hAnsi="Times New Roman" w:cs="Times New Roman"/>
              </w:rPr>
            </w:pPr>
          </w:p>
        </w:tc>
        <w:tc>
          <w:tcPr>
            <w:tcW w:w="2495" w:type="dxa"/>
            <w:vMerge/>
            <w:tcBorders>
              <w:top w:val="single" w:sz="4" w:space="0" w:color="auto"/>
              <w:left w:val="single" w:sz="4" w:space="0" w:color="auto"/>
              <w:bottom w:val="single" w:sz="4" w:space="0" w:color="auto"/>
              <w:right w:val="single" w:sz="4" w:space="0" w:color="auto"/>
            </w:tcBorders>
          </w:tcPr>
          <w:p w:rsidR="0050316A" w:rsidRPr="00B95A12" w:rsidRDefault="0050316A" w:rsidP="00750469">
            <w:pPr>
              <w:pStyle w:val="aff3"/>
              <w:rPr>
                <w:rFonts w:ascii="Times New Roman" w:hAnsi="Times New Roman" w:cs="Times New Roman"/>
              </w:rPr>
            </w:pPr>
          </w:p>
        </w:tc>
        <w:tc>
          <w:tcPr>
            <w:tcW w:w="2235" w:type="dxa"/>
            <w:vMerge/>
            <w:tcBorders>
              <w:top w:val="single" w:sz="4" w:space="0" w:color="auto"/>
              <w:left w:val="single" w:sz="4" w:space="0" w:color="auto"/>
              <w:bottom w:val="single" w:sz="4" w:space="0" w:color="auto"/>
            </w:tcBorders>
          </w:tcPr>
          <w:p w:rsidR="0050316A" w:rsidRPr="00B95A12" w:rsidRDefault="0050316A" w:rsidP="00750469">
            <w:pPr>
              <w:pStyle w:val="aff3"/>
              <w:rPr>
                <w:rFonts w:ascii="Times New Roman" w:hAnsi="Times New Roman" w:cs="Times New Roman"/>
              </w:rPr>
            </w:pPr>
          </w:p>
        </w:tc>
      </w:tr>
      <w:tr w:rsidR="0050316A" w:rsidRPr="00B95A12" w:rsidTr="00FE3DA5">
        <w:tblPrEx>
          <w:tblBorders>
            <w:top w:val="none" w:sz="0" w:space="0" w:color="auto"/>
            <w:left w:val="none" w:sz="0" w:space="0" w:color="auto"/>
            <w:bottom w:val="none" w:sz="0" w:space="0" w:color="auto"/>
            <w:right w:val="none" w:sz="0" w:space="0" w:color="auto"/>
          </w:tblBorders>
          <w:tblCellMar>
            <w:left w:w="70" w:type="dxa"/>
            <w:right w:w="70" w:type="dxa"/>
          </w:tblCellMar>
        </w:tblPrEx>
        <w:trPr>
          <w:trHeight w:val="162"/>
          <w:jc w:val="center"/>
        </w:trPr>
        <w:tc>
          <w:tcPr>
            <w:tcW w:w="13835" w:type="dxa"/>
            <w:gridSpan w:val="8"/>
            <w:tcBorders>
              <w:top w:val="single" w:sz="6" w:space="0" w:color="auto"/>
              <w:left w:val="single" w:sz="6" w:space="0" w:color="auto"/>
              <w:bottom w:val="single" w:sz="6" w:space="0" w:color="auto"/>
              <w:right w:val="single" w:sz="6" w:space="0" w:color="auto"/>
            </w:tcBorders>
          </w:tcPr>
          <w:p w:rsidR="0050316A" w:rsidRPr="00B95A12" w:rsidRDefault="0050316A" w:rsidP="00B95A12">
            <w:pPr>
              <w:pStyle w:val="ConsPlusTitle"/>
              <w:widowControl/>
              <w:jc w:val="center"/>
              <w:rPr>
                <w:rFonts w:ascii="Times New Roman" w:hAnsi="Times New Roman" w:cs="Times New Roman"/>
                <w:sz w:val="24"/>
                <w:szCs w:val="24"/>
              </w:rPr>
            </w:pPr>
            <w:r w:rsidRPr="00B95A12">
              <w:rPr>
                <w:rFonts w:ascii="Times New Roman" w:hAnsi="Times New Roman" w:cs="Times New Roman"/>
                <w:sz w:val="24"/>
                <w:szCs w:val="24"/>
              </w:rPr>
              <w:t>Подпрограмма 1: «Снижение рисков и смягчения последствий чрезвычайных ситуаций природного и техногенного характера»</w:t>
            </w:r>
          </w:p>
        </w:tc>
      </w:tr>
      <w:tr w:rsidR="0050316A" w:rsidRPr="00B95A12" w:rsidTr="00FE3DA5">
        <w:trPr>
          <w:jc w:val="center"/>
        </w:trPr>
        <w:tc>
          <w:tcPr>
            <w:tcW w:w="539" w:type="dxa"/>
            <w:tcBorders>
              <w:top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1.</w:t>
            </w:r>
          </w:p>
        </w:tc>
        <w:tc>
          <w:tcPr>
            <w:tcW w:w="289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Основное мероприятие:</w:t>
            </w:r>
            <w:r w:rsidR="00B95A12" w:rsidRPr="00B95A12">
              <w:rPr>
                <w:rFonts w:ascii="Times New Roman" w:hAnsi="Times New Roman" w:cs="Times New Roman"/>
              </w:rPr>
              <w:t xml:space="preserve"> </w:t>
            </w:r>
            <w:r w:rsidRPr="00B95A12">
              <w:rPr>
                <w:rFonts w:ascii="Times New Roman" w:hAnsi="Times New Roman" w:cs="Times New Roman"/>
              </w:rPr>
              <w:t>"Обеспечение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tc>
        <w:tc>
          <w:tcPr>
            <w:tcW w:w="141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Отдел ГО и ЧС Администрации Солнцевского района Курской области</w:t>
            </w:r>
          </w:p>
        </w:tc>
        <w:tc>
          <w:tcPr>
            <w:tcW w:w="783"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2020</w:t>
            </w:r>
          </w:p>
        </w:tc>
        <w:tc>
          <w:tcPr>
            <w:tcW w:w="800"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2022</w:t>
            </w:r>
          </w:p>
        </w:tc>
        <w:tc>
          <w:tcPr>
            <w:tcW w:w="2673"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 xml:space="preserve">Поддержание готовности сил и средств гражданской обороны, системы предупреждения и ликвидации чрезвычайных ситуаций, безопасности людей на водных объектах на уровне, обеспечивающем выполнение возложенных на </w:t>
            </w:r>
            <w:r w:rsidRPr="00B95A12">
              <w:rPr>
                <w:rFonts w:ascii="Times New Roman" w:hAnsi="Times New Roman" w:cs="Times New Roman"/>
              </w:rPr>
              <w:lastRenderedPageBreak/>
              <w:t>систему задач и функций.</w:t>
            </w:r>
          </w:p>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Переоснащение подразделений современными образцами специальной техники и других материальных средств с целью полного удовлетворения их потребности в современных высокоэффективных образцах техники и оборудования и полное, всестороннее обеспечение материальными средствами для обеспечения их готовности к выполнению задач по предназначению</w:t>
            </w:r>
          </w:p>
        </w:tc>
        <w:tc>
          <w:tcPr>
            <w:tcW w:w="249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lastRenderedPageBreak/>
              <w:t xml:space="preserve">Снижение показателей готовности подразделений к выполнению задач по предназначению. Невыполнение в полном объёме задач и функций, возложенных на систему гражданской обороны, защиты населения и </w:t>
            </w:r>
            <w:r w:rsidRPr="00B95A12">
              <w:rPr>
                <w:rFonts w:ascii="Times New Roman" w:hAnsi="Times New Roman" w:cs="Times New Roman"/>
              </w:rPr>
              <w:lastRenderedPageBreak/>
              <w:t>территорий от чрезвычайных ситуаций, обеспечения безопасности людей на водных объектах</w:t>
            </w:r>
          </w:p>
        </w:tc>
        <w:tc>
          <w:tcPr>
            <w:tcW w:w="2235" w:type="dxa"/>
            <w:tcBorders>
              <w:top w:val="single" w:sz="4" w:space="0" w:color="auto"/>
              <w:left w:val="single" w:sz="4" w:space="0" w:color="auto"/>
              <w:bottom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lastRenderedPageBreak/>
              <w:t xml:space="preserve">Реализация основного мероприятия оказывает непосредственное влияние на следующие показатели муниципальной программы: </w:t>
            </w:r>
          </w:p>
          <w:p w:rsidR="0050316A" w:rsidRPr="00B95A12" w:rsidRDefault="00B95A12" w:rsidP="00B95A12">
            <w:pPr>
              <w:pStyle w:val="aff3"/>
              <w:jc w:val="left"/>
              <w:rPr>
                <w:rFonts w:ascii="Times New Roman" w:hAnsi="Times New Roman" w:cs="Times New Roman"/>
              </w:rPr>
            </w:pPr>
            <w:r>
              <w:rPr>
                <w:rFonts w:ascii="Times New Roman" w:hAnsi="Times New Roman" w:cs="Times New Roman"/>
              </w:rPr>
              <w:t xml:space="preserve">приложение N </w:t>
            </w:r>
            <w:r w:rsidR="0050316A" w:rsidRPr="00B95A12">
              <w:rPr>
                <w:rFonts w:ascii="Times New Roman" w:hAnsi="Times New Roman" w:cs="Times New Roman"/>
              </w:rPr>
              <w:t>1</w:t>
            </w:r>
            <w:r>
              <w:rPr>
                <w:rFonts w:ascii="Times New Roman" w:hAnsi="Times New Roman" w:cs="Times New Roman"/>
              </w:rPr>
              <w:t xml:space="preserve"> п. п. </w:t>
            </w:r>
            <w:r w:rsidR="0050316A" w:rsidRPr="00B95A12">
              <w:rPr>
                <w:rFonts w:ascii="Times New Roman" w:hAnsi="Times New Roman" w:cs="Times New Roman"/>
              </w:rPr>
              <w:t>1</w:t>
            </w:r>
            <w:r>
              <w:rPr>
                <w:rFonts w:ascii="Times New Roman" w:hAnsi="Times New Roman" w:cs="Times New Roman"/>
              </w:rPr>
              <w:t xml:space="preserve"> - </w:t>
            </w:r>
            <w:r w:rsidR="0050316A" w:rsidRPr="00B95A12">
              <w:rPr>
                <w:rFonts w:ascii="Times New Roman" w:hAnsi="Times New Roman" w:cs="Times New Roman"/>
              </w:rPr>
              <w:t>4</w:t>
            </w:r>
          </w:p>
        </w:tc>
      </w:tr>
      <w:tr w:rsidR="0050316A" w:rsidRPr="00B95A12" w:rsidTr="00FE3DA5">
        <w:trPr>
          <w:jc w:val="center"/>
        </w:trPr>
        <w:tc>
          <w:tcPr>
            <w:tcW w:w="539" w:type="dxa"/>
            <w:tcBorders>
              <w:top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2.</w:t>
            </w:r>
          </w:p>
        </w:tc>
        <w:tc>
          <w:tcPr>
            <w:tcW w:w="289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 xml:space="preserve">Отдельное мероприятие "Повышение квалификации должностных лиц и работников в области гражданской обороны, защиты населения и территорий от чрезвычайных ситуаций, подготовки должностных </w:t>
            </w:r>
            <w:r w:rsidRPr="00B95A12">
              <w:rPr>
                <w:rFonts w:ascii="Times New Roman" w:hAnsi="Times New Roman" w:cs="Times New Roman"/>
              </w:rPr>
              <w:lastRenderedPageBreak/>
              <w:t>лиц органов исполнительной власти, органов местного самоуправления, работников организаций в области гражданской обороны, защиты населения и территорий от чрезвычайных ситуаций и других категорий"</w:t>
            </w:r>
          </w:p>
        </w:tc>
        <w:tc>
          <w:tcPr>
            <w:tcW w:w="141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lastRenderedPageBreak/>
              <w:t>Отдел ГО и ЧС Администрации Солнцевского района Курской области</w:t>
            </w:r>
          </w:p>
        </w:tc>
        <w:tc>
          <w:tcPr>
            <w:tcW w:w="783"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2020</w:t>
            </w:r>
          </w:p>
        </w:tc>
        <w:tc>
          <w:tcPr>
            <w:tcW w:w="800"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2022</w:t>
            </w:r>
          </w:p>
        </w:tc>
        <w:tc>
          <w:tcPr>
            <w:tcW w:w="2673"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Осуществление на регулярной основе повышения квалификации специалистов, регулярная организация учебных сборов, учений, спортивных соревнований</w:t>
            </w:r>
          </w:p>
        </w:tc>
        <w:tc>
          <w:tcPr>
            <w:tcW w:w="249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 xml:space="preserve">Снижение уровня профессиональной подготовки специалистов и связанный с этим рост показателей ущерба от чрезвычайных ситуаций природного и техногенного </w:t>
            </w:r>
            <w:r w:rsidRPr="00B95A12">
              <w:rPr>
                <w:rFonts w:ascii="Times New Roman" w:hAnsi="Times New Roman" w:cs="Times New Roman"/>
              </w:rPr>
              <w:lastRenderedPageBreak/>
              <w:t>характера и происшествий на водных объектах</w:t>
            </w:r>
          </w:p>
        </w:tc>
        <w:tc>
          <w:tcPr>
            <w:tcW w:w="2235" w:type="dxa"/>
            <w:tcBorders>
              <w:top w:val="single" w:sz="4" w:space="0" w:color="auto"/>
              <w:left w:val="single" w:sz="4" w:space="0" w:color="auto"/>
              <w:bottom w:val="single" w:sz="4" w:space="0" w:color="auto"/>
            </w:tcBorders>
          </w:tcPr>
          <w:p w:rsidR="0050316A" w:rsidRPr="00B95A12" w:rsidRDefault="0050316A" w:rsidP="00B95A12">
            <w:pPr>
              <w:pStyle w:val="aff3"/>
              <w:ind w:left="-108" w:firstLine="108"/>
              <w:jc w:val="left"/>
              <w:rPr>
                <w:rFonts w:ascii="Times New Roman" w:hAnsi="Times New Roman" w:cs="Times New Roman"/>
              </w:rPr>
            </w:pPr>
            <w:r w:rsidRPr="00B95A12">
              <w:rPr>
                <w:rFonts w:ascii="Times New Roman" w:hAnsi="Times New Roman" w:cs="Times New Roman"/>
              </w:rPr>
              <w:lastRenderedPageBreak/>
              <w:t xml:space="preserve">Реализация основного мероприятия оказывает непосредственное влияние на следующие показатели муниципальной программы: </w:t>
            </w:r>
            <w:r w:rsidRPr="00B95A12">
              <w:rPr>
                <w:rFonts w:ascii="Times New Roman" w:hAnsi="Times New Roman" w:cs="Times New Roman"/>
              </w:rPr>
              <w:lastRenderedPageBreak/>
              <w:t>приложение N 1 п.6</w:t>
            </w:r>
          </w:p>
        </w:tc>
      </w:tr>
      <w:tr w:rsidR="0050316A" w:rsidRPr="00B95A12" w:rsidTr="00FE3DA5">
        <w:trPr>
          <w:jc w:val="center"/>
        </w:trPr>
        <w:tc>
          <w:tcPr>
            <w:tcW w:w="539" w:type="dxa"/>
            <w:tcBorders>
              <w:top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3.</w:t>
            </w:r>
          </w:p>
        </w:tc>
        <w:tc>
          <w:tcPr>
            <w:tcW w:w="289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Отдельное мероприятие</w:t>
            </w:r>
          </w:p>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 xml:space="preserve">"Создание и </w:t>
            </w:r>
            <w:r w:rsidR="00B95A12" w:rsidRPr="00B95A12">
              <w:rPr>
                <w:rFonts w:ascii="Times New Roman" w:hAnsi="Times New Roman" w:cs="Times New Roman"/>
              </w:rPr>
              <w:t xml:space="preserve">пополнение резервов финансовых </w:t>
            </w:r>
            <w:r w:rsidRPr="00B95A12">
              <w:rPr>
                <w:rFonts w:ascii="Times New Roman" w:hAnsi="Times New Roman" w:cs="Times New Roman"/>
              </w:rPr>
              <w:t>и материальных ресурсов для ликвидации ЧС на территории Солнцевского района "</w:t>
            </w:r>
          </w:p>
        </w:tc>
        <w:tc>
          <w:tcPr>
            <w:tcW w:w="141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Администрация Солнцевского района Курской области</w:t>
            </w:r>
          </w:p>
        </w:tc>
        <w:tc>
          <w:tcPr>
            <w:tcW w:w="783"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2020</w:t>
            </w:r>
          </w:p>
        </w:tc>
        <w:tc>
          <w:tcPr>
            <w:tcW w:w="800"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2022</w:t>
            </w:r>
          </w:p>
        </w:tc>
        <w:tc>
          <w:tcPr>
            <w:tcW w:w="2673"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Приобретение материальных ресурсов и резервирование финансов на проведение мероприятий при возникновении ЧС межмуниципального характера.</w:t>
            </w:r>
          </w:p>
        </w:tc>
        <w:tc>
          <w:tcPr>
            <w:tcW w:w="249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Невыполнение в полном объёме задач и функций по пополнению</w:t>
            </w:r>
            <w:r w:rsidR="00B95A12" w:rsidRPr="00B95A12">
              <w:rPr>
                <w:rFonts w:ascii="Times New Roman" w:hAnsi="Times New Roman" w:cs="Times New Roman"/>
              </w:rPr>
              <w:t xml:space="preserve"> резервов финансовых</w:t>
            </w:r>
            <w:r w:rsidRPr="00B95A12">
              <w:rPr>
                <w:rFonts w:ascii="Times New Roman" w:hAnsi="Times New Roman" w:cs="Times New Roman"/>
              </w:rPr>
              <w:t xml:space="preserve"> и материальных ресурсов для ликвидации ЧС на территории Солнцевского района, </w:t>
            </w:r>
            <w:r w:rsidR="00B95A12">
              <w:rPr>
                <w:rFonts w:ascii="Times New Roman" w:hAnsi="Times New Roman" w:cs="Times New Roman"/>
              </w:rPr>
              <w:t xml:space="preserve">способствует </w:t>
            </w:r>
            <w:r w:rsidRPr="00B95A12">
              <w:rPr>
                <w:rFonts w:ascii="Times New Roman" w:hAnsi="Times New Roman" w:cs="Times New Roman"/>
              </w:rPr>
              <w:t>увеличению показателей ущерба от чрезвычайных ситуаций природного и техногенного характера и происшествий на водных объектах</w:t>
            </w:r>
          </w:p>
        </w:tc>
        <w:tc>
          <w:tcPr>
            <w:tcW w:w="2235" w:type="dxa"/>
            <w:tcBorders>
              <w:top w:val="single" w:sz="4" w:space="0" w:color="auto"/>
              <w:left w:val="single" w:sz="4" w:space="0" w:color="auto"/>
              <w:bottom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Реализация основного мероприятия оказывает непосредственное влияние на следующие показатели муниципальной программы: приложение N 1 п. 5 </w:t>
            </w:r>
          </w:p>
        </w:tc>
      </w:tr>
      <w:tr w:rsidR="0050316A" w:rsidRPr="00B95A12" w:rsidTr="00FE3DA5">
        <w:trPr>
          <w:jc w:val="center"/>
        </w:trPr>
        <w:tc>
          <w:tcPr>
            <w:tcW w:w="539" w:type="dxa"/>
            <w:tcBorders>
              <w:top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4.</w:t>
            </w:r>
          </w:p>
        </w:tc>
        <w:tc>
          <w:tcPr>
            <w:tcW w:w="289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Отдельное</w:t>
            </w:r>
            <w:r w:rsidR="00B95A12" w:rsidRPr="00B95A12">
              <w:rPr>
                <w:rFonts w:ascii="Times New Roman" w:hAnsi="Times New Roman" w:cs="Times New Roman"/>
              </w:rPr>
              <w:t xml:space="preserve"> мероприятие </w:t>
            </w:r>
            <w:r w:rsidRPr="00B95A12">
              <w:rPr>
                <w:rFonts w:ascii="Times New Roman" w:hAnsi="Times New Roman" w:cs="Times New Roman"/>
              </w:rPr>
              <w:t xml:space="preserve">Реализация мер, направленных на </w:t>
            </w:r>
            <w:r w:rsidRPr="00B95A12">
              <w:rPr>
                <w:rFonts w:ascii="Times New Roman" w:hAnsi="Times New Roman" w:cs="Times New Roman"/>
              </w:rPr>
              <w:lastRenderedPageBreak/>
              <w:t xml:space="preserve">проведение предупредительно профилактической работы администрации района по обеспечению безопасности населения на водных объектах, </w:t>
            </w:r>
          </w:p>
        </w:tc>
        <w:tc>
          <w:tcPr>
            <w:tcW w:w="141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lastRenderedPageBreak/>
              <w:t>Отдел ГО и ЧС Администр</w:t>
            </w:r>
            <w:r w:rsidRPr="00B95A12">
              <w:rPr>
                <w:rFonts w:ascii="Times New Roman" w:hAnsi="Times New Roman" w:cs="Times New Roman"/>
              </w:rPr>
              <w:lastRenderedPageBreak/>
              <w:t>ации Солнцевского района Курской области</w:t>
            </w:r>
          </w:p>
        </w:tc>
        <w:tc>
          <w:tcPr>
            <w:tcW w:w="783"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lastRenderedPageBreak/>
              <w:t>2020</w:t>
            </w:r>
          </w:p>
        </w:tc>
        <w:tc>
          <w:tcPr>
            <w:tcW w:w="800"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2022</w:t>
            </w:r>
          </w:p>
        </w:tc>
        <w:tc>
          <w:tcPr>
            <w:tcW w:w="2673"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t xml:space="preserve">Создание условий для формирования и обеспечения </w:t>
            </w:r>
            <w:r w:rsidRPr="00B95A12">
              <w:rPr>
                <w:rFonts w:ascii="Times New Roman" w:hAnsi="Times New Roman" w:cs="Times New Roman"/>
              </w:rPr>
              <w:lastRenderedPageBreak/>
              <w:t>мероприятий по безопасности населения на водных объектах</w:t>
            </w:r>
          </w:p>
        </w:tc>
        <w:tc>
          <w:tcPr>
            <w:tcW w:w="2495" w:type="dxa"/>
            <w:tcBorders>
              <w:top w:val="single" w:sz="4" w:space="0" w:color="auto"/>
              <w:left w:val="single" w:sz="4" w:space="0" w:color="auto"/>
              <w:bottom w:val="single" w:sz="4" w:space="0" w:color="auto"/>
              <w:right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lastRenderedPageBreak/>
              <w:t xml:space="preserve">Недостаточное проведение предупредительно </w:t>
            </w:r>
            <w:r w:rsidRPr="00B95A12">
              <w:rPr>
                <w:rFonts w:ascii="Times New Roman" w:hAnsi="Times New Roman" w:cs="Times New Roman"/>
              </w:rPr>
              <w:lastRenderedPageBreak/>
              <w:t>профилактической работы на водных объектах находящихся на территории Солнцевского района, оборудование места массового отдыха населения на водных объектах (пляж)</w:t>
            </w:r>
          </w:p>
        </w:tc>
        <w:tc>
          <w:tcPr>
            <w:tcW w:w="2235" w:type="dxa"/>
            <w:tcBorders>
              <w:top w:val="single" w:sz="4" w:space="0" w:color="auto"/>
              <w:left w:val="single" w:sz="4" w:space="0" w:color="auto"/>
              <w:bottom w:val="single" w:sz="4" w:space="0" w:color="auto"/>
            </w:tcBorders>
          </w:tcPr>
          <w:p w:rsidR="0050316A" w:rsidRPr="00B95A12" w:rsidRDefault="0050316A" w:rsidP="00B95A12">
            <w:pPr>
              <w:pStyle w:val="aff3"/>
              <w:jc w:val="left"/>
              <w:rPr>
                <w:rFonts w:ascii="Times New Roman" w:hAnsi="Times New Roman" w:cs="Times New Roman"/>
              </w:rPr>
            </w:pPr>
            <w:r w:rsidRPr="00B95A12">
              <w:rPr>
                <w:rFonts w:ascii="Times New Roman" w:hAnsi="Times New Roman" w:cs="Times New Roman"/>
              </w:rPr>
              <w:lastRenderedPageBreak/>
              <w:t xml:space="preserve">Реализация основного мероприятия </w:t>
            </w:r>
            <w:r w:rsidRPr="00B95A12">
              <w:rPr>
                <w:rFonts w:ascii="Times New Roman" w:hAnsi="Times New Roman" w:cs="Times New Roman"/>
              </w:rPr>
              <w:lastRenderedPageBreak/>
              <w:t>оказывает непосредственное влияние на следующие показатели муниципальной программы: приложение N 1 п.1</w:t>
            </w:r>
          </w:p>
        </w:tc>
      </w:tr>
      <w:tr w:rsidR="0050316A" w:rsidRPr="00B95A12" w:rsidTr="00FE3DA5">
        <w:trPr>
          <w:jc w:val="center"/>
        </w:trPr>
        <w:tc>
          <w:tcPr>
            <w:tcW w:w="13835" w:type="dxa"/>
            <w:gridSpan w:val="8"/>
            <w:tcBorders>
              <w:top w:val="single" w:sz="4" w:space="0" w:color="auto"/>
              <w:bottom w:val="single" w:sz="4" w:space="0" w:color="auto"/>
            </w:tcBorders>
          </w:tcPr>
          <w:p w:rsidR="0050316A" w:rsidRPr="00B95A12" w:rsidRDefault="0050316A" w:rsidP="00B95A12">
            <w:pPr>
              <w:pStyle w:val="aff3"/>
              <w:jc w:val="center"/>
              <w:rPr>
                <w:rFonts w:ascii="Times New Roman" w:hAnsi="Times New Roman" w:cs="Times New Roman"/>
              </w:rPr>
            </w:pPr>
            <w:r w:rsidRPr="00B95A12">
              <w:rPr>
                <w:rFonts w:ascii="Times New Roman" w:hAnsi="Times New Roman" w:cs="Times New Roman"/>
                <w:b/>
              </w:rPr>
              <w:t>Подпрограмма2:</w:t>
            </w:r>
            <w:r w:rsidRPr="00B95A12">
              <w:rPr>
                <w:rFonts w:ascii="Times New Roman" w:hAnsi="Times New Roman" w:cs="Times New Roman"/>
                <w:b/>
                <w:bCs/>
                <w:kern w:val="36"/>
              </w:rPr>
              <w:t xml:space="preserve"> «Построение и развитие аппаратно-программного комплекса «Безопасный город»</w:t>
            </w:r>
          </w:p>
        </w:tc>
      </w:tr>
      <w:tr w:rsidR="0050316A" w:rsidRPr="00B95A12" w:rsidTr="00FE3DA5">
        <w:trPr>
          <w:jc w:val="center"/>
        </w:trPr>
        <w:tc>
          <w:tcPr>
            <w:tcW w:w="539" w:type="dxa"/>
            <w:tcBorders>
              <w:top w:val="single" w:sz="4" w:space="0" w:color="auto"/>
              <w:bottom w:val="single" w:sz="4" w:space="0" w:color="auto"/>
              <w:right w:val="single" w:sz="4" w:space="0" w:color="auto"/>
            </w:tcBorders>
          </w:tcPr>
          <w:p w:rsidR="0050316A" w:rsidRPr="00B95A12" w:rsidRDefault="0050316A" w:rsidP="00750469">
            <w:pPr>
              <w:pStyle w:val="aff3"/>
              <w:jc w:val="center"/>
              <w:rPr>
                <w:rFonts w:ascii="Times New Roman" w:hAnsi="Times New Roman" w:cs="Times New Roman"/>
              </w:rPr>
            </w:pPr>
            <w:r w:rsidRPr="00B95A12">
              <w:rPr>
                <w:rFonts w:ascii="Times New Roman" w:hAnsi="Times New Roman" w:cs="Times New Roman"/>
              </w:rPr>
              <w:t>1.</w:t>
            </w:r>
          </w:p>
        </w:tc>
        <w:tc>
          <w:tcPr>
            <w:tcW w:w="2895" w:type="dxa"/>
            <w:tcBorders>
              <w:top w:val="single" w:sz="4" w:space="0" w:color="auto"/>
              <w:left w:val="single" w:sz="4" w:space="0" w:color="auto"/>
              <w:bottom w:val="single" w:sz="4" w:space="0" w:color="auto"/>
              <w:right w:val="single" w:sz="4" w:space="0" w:color="auto"/>
            </w:tcBorders>
          </w:tcPr>
          <w:p w:rsidR="0050316A" w:rsidRPr="00B95A12" w:rsidRDefault="0050316A" w:rsidP="00FE3DA5">
            <w:pPr>
              <w:pStyle w:val="ConsPlusNormal"/>
              <w:rPr>
                <w:sz w:val="24"/>
                <w:szCs w:val="24"/>
              </w:rPr>
            </w:pPr>
            <w:r w:rsidRPr="00B95A12">
              <w:rPr>
                <w:sz w:val="24"/>
                <w:szCs w:val="24"/>
              </w:rPr>
              <w:t>Основное мероприятие:</w:t>
            </w:r>
          </w:p>
          <w:p w:rsidR="0050316A" w:rsidRPr="00B95A12" w:rsidRDefault="0050316A" w:rsidP="00FE3DA5">
            <w:pPr>
              <w:spacing w:after="0" w:line="240" w:lineRule="auto"/>
              <w:rPr>
                <w:rFonts w:ascii="Times New Roman" w:hAnsi="Times New Roman"/>
                <w:sz w:val="24"/>
                <w:szCs w:val="24"/>
              </w:rPr>
            </w:pPr>
            <w:r w:rsidRPr="00B95A12">
              <w:rPr>
                <w:rFonts w:ascii="Times New Roman" w:hAnsi="Times New Roman"/>
                <w:sz w:val="24"/>
                <w:szCs w:val="24"/>
              </w:rPr>
              <w:t>Приобретение камер видеонаблюдения, комплектующих, монтаж и пуско - наладочные работы</w:t>
            </w:r>
          </w:p>
          <w:p w:rsidR="0050316A" w:rsidRPr="00B95A12" w:rsidRDefault="0050316A" w:rsidP="00FE3DA5">
            <w:pPr>
              <w:pStyle w:val="ConsPlusNormal"/>
              <w:rPr>
                <w:sz w:val="24"/>
                <w:szCs w:val="24"/>
              </w:rPr>
            </w:pPr>
            <w:r w:rsidRPr="00B95A12">
              <w:rPr>
                <w:sz w:val="24"/>
                <w:szCs w:val="24"/>
              </w:rPr>
              <w:t>Мероприятия по оснащению ЕДДС каналами связи, средствами связи, АСО, средствами</w:t>
            </w:r>
            <w:r w:rsidR="00FE3DA5">
              <w:rPr>
                <w:sz w:val="24"/>
                <w:szCs w:val="24"/>
              </w:rPr>
              <w:t xml:space="preserve"> ОВТ и программными обеспечения в рамках</w:t>
            </w:r>
            <w:r w:rsidRPr="00B95A12">
              <w:rPr>
                <w:sz w:val="24"/>
                <w:szCs w:val="24"/>
              </w:rPr>
              <w:t xml:space="preserve"> построения и развития АПК «Безопасный город»</w:t>
            </w:r>
          </w:p>
        </w:tc>
        <w:tc>
          <w:tcPr>
            <w:tcW w:w="1415" w:type="dxa"/>
            <w:tcBorders>
              <w:top w:val="single" w:sz="4" w:space="0" w:color="auto"/>
              <w:left w:val="single" w:sz="4" w:space="0" w:color="auto"/>
              <w:bottom w:val="single" w:sz="4" w:space="0" w:color="auto"/>
              <w:right w:val="single" w:sz="4" w:space="0" w:color="auto"/>
            </w:tcBorders>
          </w:tcPr>
          <w:p w:rsidR="0050316A" w:rsidRPr="00B95A12" w:rsidRDefault="0050316A" w:rsidP="00FE3DA5">
            <w:pPr>
              <w:pStyle w:val="aff3"/>
              <w:jc w:val="left"/>
              <w:rPr>
                <w:rFonts w:ascii="Times New Roman" w:hAnsi="Times New Roman" w:cs="Times New Roman"/>
              </w:rPr>
            </w:pPr>
          </w:p>
        </w:tc>
        <w:tc>
          <w:tcPr>
            <w:tcW w:w="783" w:type="dxa"/>
            <w:tcBorders>
              <w:top w:val="single" w:sz="4" w:space="0" w:color="auto"/>
              <w:left w:val="single" w:sz="4" w:space="0" w:color="auto"/>
              <w:bottom w:val="single" w:sz="4" w:space="0" w:color="auto"/>
              <w:right w:val="single" w:sz="4" w:space="0" w:color="auto"/>
            </w:tcBorders>
          </w:tcPr>
          <w:p w:rsidR="0050316A" w:rsidRPr="00B95A12" w:rsidRDefault="0050316A" w:rsidP="00FE3DA5">
            <w:pPr>
              <w:pStyle w:val="aff3"/>
              <w:jc w:val="left"/>
              <w:rPr>
                <w:rFonts w:ascii="Times New Roman" w:hAnsi="Times New Roman" w:cs="Times New Roman"/>
              </w:rPr>
            </w:pPr>
            <w:r w:rsidRPr="00B95A12">
              <w:rPr>
                <w:rFonts w:ascii="Times New Roman" w:hAnsi="Times New Roman" w:cs="Times New Roman"/>
              </w:rPr>
              <w:t>2020</w:t>
            </w:r>
          </w:p>
        </w:tc>
        <w:tc>
          <w:tcPr>
            <w:tcW w:w="800" w:type="dxa"/>
            <w:tcBorders>
              <w:top w:val="single" w:sz="4" w:space="0" w:color="auto"/>
              <w:left w:val="single" w:sz="4" w:space="0" w:color="auto"/>
              <w:bottom w:val="single" w:sz="4" w:space="0" w:color="auto"/>
              <w:right w:val="single" w:sz="4" w:space="0" w:color="auto"/>
            </w:tcBorders>
          </w:tcPr>
          <w:p w:rsidR="0050316A" w:rsidRPr="00B95A12" w:rsidRDefault="0050316A" w:rsidP="00FE3DA5">
            <w:pPr>
              <w:pStyle w:val="aff3"/>
              <w:jc w:val="left"/>
              <w:rPr>
                <w:rFonts w:ascii="Times New Roman" w:hAnsi="Times New Roman" w:cs="Times New Roman"/>
              </w:rPr>
            </w:pPr>
            <w:r w:rsidRPr="00B95A12">
              <w:rPr>
                <w:rFonts w:ascii="Times New Roman" w:hAnsi="Times New Roman" w:cs="Times New Roman"/>
              </w:rPr>
              <w:t>2022</w:t>
            </w:r>
          </w:p>
        </w:tc>
        <w:tc>
          <w:tcPr>
            <w:tcW w:w="2673" w:type="dxa"/>
            <w:tcBorders>
              <w:top w:val="single" w:sz="4" w:space="0" w:color="auto"/>
              <w:left w:val="single" w:sz="4" w:space="0" w:color="auto"/>
              <w:bottom w:val="single" w:sz="4" w:space="0" w:color="auto"/>
              <w:right w:val="single" w:sz="4" w:space="0" w:color="auto"/>
            </w:tcBorders>
          </w:tcPr>
          <w:p w:rsidR="0050316A" w:rsidRPr="00B95A12" w:rsidRDefault="0050316A" w:rsidP="00FE3DA5">
            <w:pPr>
              <w:pStyle w:val="aff3"/>
              <w:jc w:val="left"/>
              <w:rPr>
                <w:rFonts w:ascii="Times New Roman" w:hAnsi="Times New Roman" w:cs="Times New Roman"/>
              </w:rPr>
            </w:pPr>
            <w:r w:rsidRPr="00B95A12">
              <w:rPr>
                <w:rFonts w:ascii="Times New Roman" w:hAnsi="Times New Roman" w:cs="Times New Roman"/>
              </w:rPr>
              <w:t>Мероприятия по построению и развитие АПК «Безопасный город» в плановый период 2020-2022 г.г.</w:t>
            </w:r>
          </w:p>
        </w:tc>
        <w:tc>
          <w:tcPr>
            <w:tcW w:w="2495" w:type="dxa"/>
            <w:tcBorders>
              <w:top w:val="single" w:sz="4" w:space="0" w:color="auto"/>
              <w:left w:val="single" w:sz="4" w:space="0" w:color="auto"/>
              <w:bottom w:val="single" w:sz="4" w:space="0" w:color="auto"/>
              <w:right w:val="single" w:sz="4" w:space="0" w:color="auto"/>
            </w:tcBorders>
          </w:tcPr>
          <w:p w:rsidR="0050316A" w:rsidRPr="00B95A12" w:rsidRDefault="0050316A" w:rsidP="00FE3DA5">
            <w:pPr>
              <w:pStyle w:val="aff3"/>
              <w:jc w:val="left"/>
              <w:rPr>
                <w:rFonts w:ascii="Times New Roman" w:hAnsi="Times New Roman" w:cs="Times New Roman"/>
              </w:rPr>
            </w:pPr>
            <w:r w:rsidRPr="00B95A12">
              <w:rPr>
                <w:rFonts w:ascii="Times New Roman" w:hAnsi="Times New Roman" w:cs="Times New Roman"/>
              </w:rPr>
              <w:t>Не обеспечение выполнения Концепции построения и развития АПК «Безопасный город»</w:t>
            </w:r>
          </w:p>
        </w:tc>
        <w:tc>
          <w:tcPr>
            <w:tcW w:w="2235" w:type="dxa"/>
            <w:tcBorders>
              <w:top w:val="single" w:sz="4" w:space="0" w:color="auto"/>
              <w:left w:val="single" w:sz="4" w:space="0" w:color="auto"/>
              <w:bottom w:val="single" w:sz="4" w:space="0" w:color="auto"/>
            </w:tcBorders>
          </w:tcPr>
          <w:p w:rsidR="0050316A" w:rsidRPr="00B95A12" w:rsidRDefault="0050316A" w:rsidP="00750469">
            <w:pPr>
              <w:pStyle w:val="aff3"/>
              <w:rPr>
                <w:rFonts w:ascii="Times New Roman" w:hAnsi="Times New Roman" w:cs="Times New Roman"/>
              </w:rPr>
            </w:pPr>
          </w:p>
        </w:tc>
      </w:tr>
    </w:tbl>
    <w:p w:rsidR="0050316A" w:rsidRPr="00FE3DA5" w:rsidRDefault="0050316A" w:rsidP="0050316A">
      <w:pPr>
        <w:pStyle w:val="ConsPlusNormal"/>
        <w:ind w:left="5812"/>
        <w:jc w:val="right"/>
        <w:outlineLvl w:val="1"/>
      </w:pPr>
    </w:p>
    <w:p w:rsidR="0050316A" w:rsidRPr="00FE3DA5" w:rsidRDefault="0050316A" w:rsidP="0050316A">
      <w:pPr>
        <w:pStyle w:val="ConsPlusNormal"/>
        <w:ind w:left="5812"/>
        <w:jc w:val="right"/>
        <w:outlineLvl w:val="1"/>
      </w:pPr>
    </w:p>
    <w:p w:rsidR="0050316A" w:rsidRPr="00FE3DA5" w:rsidRDefault="0050316A" w:rsidP="0050316A">
      <w:pPr>
        <w:pStyle w:val="ConsPlusNormal"/>
        <w:ind w:left="5812"/>
        <w:jc w:val="right"/>
        <w:outlineLvl w:val="1"/>
      </w:pPr>
    </w:p>
    <w:p w:rsidR="0050316A" w:rsidRPr="00FE3DA5" w:rsidRDefault="0050316A" w:rsidP="0050316A">
      <w:pPr>
        <w:pStyle w:val="ConsPlusNormal"/>
        <w:ind w:left="5812"/>
        <w:jc w:val="right"/>
        <w:outlineLvl w:val="1"/>
      </w:pPr>
    </w:p>
    <w:p w:rsidR="0050316A" w:rsidRPr="00FE3DA5" w:rsidRDefault="0050316A" w:rsidP="0050316A">
      <w:pPr>
        <w:pStyle w:val="ConsPlusNormal"/>
        <w:ind w:left="5812"/>
        <w:jc w:val="right"/>
        <w:outlineLvl w:val="1"/>
      </w:pPr>
    </w:p>
    <w:p w:rsidR="0050316A" w:rsidRPr="00FE3DA5" w:rsidRDefault="0050316A" w:rsidP="0050316A">
      <w:pPr>
        <w:pStyle w:val="ConsPlusNormal"/>
        <w:ind w:left="5812"/>
        <w:jc w:val="right"/>
        <w:outlineLvl w:val="1"/>
      </w:pPr>
    </w:p>
    <w:p w:rsidR="0050316A" w:rsidRPr="00FE3DA5" w:rsidRDefault="0050316A" w:rsidP="0050316A">
      <w:pPr>
        <w:pStyle w:val="ConsPlusNormal"/>
        <w:ind w:left="5812"/>
        <w:jc w:val="right"/>
        <w:outlineLvl w:val="1"/>
      </w:pPr>
      <w:r w:rsidRPr="00FE3DA5">
        <w:lastRenderedPageBreak/>
        <w:t>Приложение № 3</w:t>
      </w:r>
    </w:p>
    <w:p w:rsidR="0050316A" w:rsidRPr="00FE3DA5" w:rsidRDefault="0050316A" w:rsidP="0050316A">
      <w:pPr>
        <w:pStyle w:val="a3"/>
        <w:jc w:val="right"/>
        <w:rPr>
          <w:rFonts w:ascii="Times New Roman" w:hAnsi="Times New Roman"/>
          <w:sz w:val="28"/>
          <w:szCs w:val="28"/>
        </w:rPr>
      </w:pPr>
      <w:r w:rsidRPr="00FE3DA5">
        <w:rPr>
          <w:rFonts w:ascii="Times New Roman" w:hAnsi="Times New Roman"/>
          <w:sz w:val="28"/>
          <w:szCs w:val="28"/>
        </w:rPr>
        <w:t>к муниципальной програм</w:t>
      </w:r>
      <w:r w:rsidR="00FE3DA5" w:rsidRPr="00FE3DA5">
        <w:rPr>
          <w:rFonts w:ascii="Times New Roman" w:hAnsi="Times New Roman"/>
          <w:sz w:val="28"/>
          <w:szCs w:val="28"/>
        </w:rPr>
        <w:t>ме</w:t>
      </w:r>
      <w:r w:rsidRPr="00FE3DA5">
        <w:rPr>
          <w:rFonts w:ascii="Times New Roman" w:hAnsi="Times New Roman"/>
          <w:sz w:val="28"/>
          <w:szCs w:val="28"/>
        </w:rPr>
        <w:t xml:space="preserve"> Солнцевского района Курской о</w:t>
      </w:r>
      <w:r w:rsidR="00FE3DA5">
        <w:rPr>
          <w:rFonts w:ascii="Times New Roman" w:hAnsi="Times New Roman"/>
          <w:sz w:val="28"/>
          <w:szCs w:val="28"/>
        </w:rPr>
        <w:t>бласти</w:t>
      </w:r>
    </w:p>
    <w:p w:rsidR="0050316A" w:rsidRPr="00FE3DA5" w:rsidRDefault="00FE3DA5" w:rsidP="0050316A">
      <w:pPr>
        <w:pStyle w:val="a3"/>
        <w:jc w:val="right"/>
        <w:rPr>
          <w:rFonts w:ascii="Times New Roman" w:hAnsi="Times New Roman"/>
          <w:sz w:val="28"/>
          <w:szCs w:val="28"/>
        </w:rPr>
      </w:pPr>
      <w:r>
        <w:rPr>
          <w:rFonts w:ascii="Times New Roman" w:hAnsi="Times New Roman"/>
          <w:sz w:val="28"/>
          <w:szCs w:val="28"/>
        </w:rPr>
        <w:t xml:space="preserve">«Защита населения и территории </w:t>
      </w:r>
      <w:r w:rsidR="0050316A" w:rsidRPr="00FE3DA5">
        <w:rPr>
          <w:rFonts w:ascii="Times New Roman" w:hAnsi="Times New Roman"/>
          <w:sz w:val="28"/>
          <w:szCs w:val="28"/>
        </w:rPr>
        <w:t>от чрезвычайных ситуаций, обеспечение</w:t>
      </w:r>
    </w:p>
    <w:p w:rsidR="0050316A" w:rsidRPr="00FE3DA5" w:rsidRDefault="0050316A" w:rsidP="0050316A">
      <w:pPr>
        <w:pStyle w:val="a3"/>
        <w:jc w:val="right"/>
        <w:rPr>
          <w:rFonts w:ascii="Times New Roman" w:hAnsi="Times New Roman"/>
          <w:sz w:val="28"/>
          <w:szCs w:val="28"/>
        </w:rPr>
      </w:pPr>
      <w:r w:rsidRPr="00FE3DA5">
        <w:rPr>
          <w:rFonts w:ascii="Times New Roman" w:hAnsi="Times New Roman"/>
          <w:sz w:val="28"/>
          <w:szCs w:val="28"/>
        </w:rPr>
        <w:t>пожарной безопасности и безопасности людей на водных объекта</w:t>
      </w:r>
      <w:r w:rsidR="00FE3DA5">
        <w:rPr>
          <w:rFonts w:ascii="Times New Roman" w:hAnsi="Times New Roman"/>
          <w:sz w:val="28"/>
          <w:szCs w:val="28"/>
        </w:rPr>
        <w:t>х</w:t>
      </w:r>
      <w:r w:rsidRPr="00FE3DA5">
        <w:rPr>
          <w:rFonts w:ascii="Times New Roman" w:hAnsi="Times New Roman"/>
          <w:sz w:val="28"/>
          <w:szCs w:val="28"/>
        </w:rPr>
        <w:t>»</w:t>
      </w:r>
    </w:p>
    <w:p w:rsidR="0050316A" w:rsidRPr="00FE3DA5" w:rsidRDefault="0050316A" w:rsidP="0050316A">
      <w:pPr>
        <w:pStyle w:val="a3"/>
        <w:jc w:val="right"/>
        <w:rPr>
          <w:rFonts w:ascii="Times New Roman" w:hAnsi="Times New Roman"/>
          <w:sz w:val="28"/>
          <w:szCs w:val="28"/>
        </w:rPr>
      </w:pPr>
    </w:p>
    <w:p w:rsidR="0050316A" w:rsidRPr="00FE3DA5" w:rsidRDefault="0050316A" w:rsidP="0050316A">
      <w:pPr>
        <w:pStyle w:val="ConsPlusNormal"/>
        <w:jc w:val="center"/>
        <w:rPr>
          <w:b/>
        </w:rPr>
      </w:pPr>
      <w:r w:rsidRPr="00FE3DA5">
        <w:rPr>
          <w:b/>
        </w:rPr>
        <w:t>Р</w:t>
      </w:r>
      <w:r w:rsidR="00FE3DA5" w:rsidRPr="00FE3DA5">
        <w:rPr>
          <w:b/>
        </w:rPr>
        <w:t>есурсное обеспечение</w:t>
      </w:r>
    </w:p>
    <w:p w:rsidR="0050316A" w:rsidRPr="00FE3DA5" w:rsidRDefault="0050316A" w:rsidP="0050316A">
      <w:pPr>
        <w:pStyle w:val="ConsPlusTitle"/>
        <w:widowControl/>
        <w:jc w:val="center"/>
        <w:rPr>
          <w:rFonts w:ascii="Times New Roman" w:hAnsi="Times New Roman" w:cs="Times New Roman"/>
          <w:sz w:val="28"/>
          <w:szCs w:val="28"/>
        </w:rPr>
      </w:pPr>
      <w:r w:rsidRPr="00FE3DA5">
        <w:rPr>
          <w:rFonts w:ascii="Times New Roman" w:hAnsi="Times New Roman" w:cs="Times New Roman"/>
          <w:sz w:val="28"/>
          <w:szCs w:val="28"/>
        </w:rPr>
        <w:t>муниципальной программы Солнц</w:t>
      </w:r>
      <w:r w:rsidR="00FE3DA5" w:rsidRPr="00FE3DA5">
        <w:rPr>
          <w:rFonts w:ascii="Times New Roman" w:hAnsi="Times New Roman" w:cs="Times New Roman"/>
          <w:sz w:val="28"/>
          <w:szCs w:val="28"/>
        </w:rPr>
        <w:t xml:space="preserve">евского района Курской области «Защита населения и территории </w:t>
      </w:r>
      <w:r w:rsidRPr="00FE3DA5">
        <w:rPr>
          <w:rFonts w:ascii="Times New Roman" w:hAnsi="Times New Roman" w:cs="Times New Roman"/>
          <w:sz w:val="28"/>
          <w:szCs w:val="28"/>
        </w:rPr>
        <w:t>от чрезвычайных ситуаций, обеспечение пожарной безопасности и безопасности людей на водных объектах»</w:t>
      </w:r>
    </w:p>
    <w:p w:rsidR="0050316A" w:rsidRPr="00FE3DA5" w:rsidRDefault="0050316A" w:rsidP="0050316A">
      <w:pPr>
        <w:pStyle w:val="ConsPlusTitle"/>
        <w:widowControl/>
        <w:jc w:val="center"/>
        <w:rPr>
          <w:rFonts w:ascii="Times New Roman" w:hAnsi="Times New Roman" w:cs="Times New Roman"/>
          <w:sz w:val="28"/>
          <w:szCs w:val="28"/>
        </w:rPr>
      </w:pPr>
    </w:p>
    <w:tbl>
      <w:tblPr>
        <w:tblW w:w="13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96"/>
        <w:gridCol w:w="2566"/>
        <w:gridCol w:w="1951"/>
        <w:gridCol w:w="942"/>
        <w:gridCol w:w="774"/>
        <w:gridCol w:w="1760"/>
        <w:gridCol w:w="689"/>
        <w:gridCol w:w="1074"/>
        <w:gridCol w:w="1074"/>
        <w:gridCol w:w="1109"/>
      </w:tblGrid>
      <w:tr w:rsidR="0050316A" w:rsidRPr="00FE3DA5" w:rsidTr="00FE3DA5">
        <w:trPr>
          <w:jc w:val="center"/>
        </w:trPr>
        <w:tc>
          <w:tcPr>
            <w:tcW w:w="1985" w:type="dxa"/>
            <w:vMerge w:val="restart"/>
            <w:tcBorders>
              <w:top w:val="single" w:sz="4" w:space="0" w:color="auto"/>
              <w:bottom w:val="single" w:sz="4" w:space="0" w:color="auto"/>
              <w:right w:val="single" w:sz="4" w:space="0" w:color="auto"/>
            </w:tcBorders>
          </w:tcPr>
          <w:p w:rsidR="0050316A" w:rsidRPr="00FE3DA5" w:rsidRDefault="0050316A" w:rsidP="00750469">
            <w:pPr>
              <w:pStyle w:val="aff3"/>
              <w:jc w:val="center"/>
              <w:rPr>
                <w:rFonts w:ascii="Times New Roman" w:hAnsi="Times New Roman" w:cs="Times New Roman"/>
              </w:rPr>
            </w:pPr>
            <w:r w:rsidRPr="00FE3DA5">
              <w:rPr>
                <w:rFonts w:ascii="Times New Roman" w:hAnsi="Times New Roman" w:cs="Times New Roman"/>
              </w:rPr>
              <w:t>Статус</w:t>
            </w:r>
          </w:p>
        </w:tc>
        <w:tc>
          <w:tcPr>
            <w:tcW w:w="2693" w:type="dxa"/>
            <w:vMerge w:val="restart"/>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Наименование муниципальной</w:t>
            </w:r>
            <w:r w:rsidR="00FE3DA5">
              <w:rPr>
                <w:rFonts w:ascii="Times New Roman" w:hAnsi="Times New Roman" w:cs="Times New Roman"/>
              </w:rPr>
              <w:t xml:space="preserve"> </w:t>
            </w:r>
            <w:r w:rsidRPr="00FE3DA5">
              <w:rPr>
                <w:rFonts w:ascii="Times New Roman" w:hAnsi="Times New Roman" w:cs="Times New Roman"/>
              </w:rPr>
              <w:t>программы, основного мероприятия</w:t>
            </w:r>
          </w:p>
        </w:tc>
        <w:tc>
          <w:tcPr>
            <w:tcW w:w="2044" w:type="dxa"/>
            <w:vMerge w:val="restart"/>
            <w:tcBorders>
              <w:top w:val="single" w:sz="4" w:space="0" w:color="auto"/>
              <w:left w:val="single" w:sz="4" w:space="0" w:color="auto"/>
              <w:bottom w:val="single" w:sz="4" w:space="0" w:color="auto"/>
              <w:right w:val="single" w:sz="4" w:space="0" w:color="auto"/>
            </w:tcBorders>
          </w:tcPr>
          <w:p w:rsidR="0050316A" w:rsidRPr="00FE3DA5" w:rsidRDefault="0050316A" w:rsidP="00750469">
            <w:pPr>
              <w:pStyle w:val="aff3"/>
              <w:jc w:val="center"/>
              <w:rPr>
                <w:rFonts w:ascii="Times New Roman" w:hAnsi="Times New Roman" w:cs="Times New Roman"/>
              </w:rPr>
            </w:pPr>
            <w:r w:rsidRPr="00FE3DA5">
              <w:rPr>
                <w:rFonts w:ascii="Times New Roman" w:hAnsi="Times New Roman" w:cs="Times New Roman"/>
              </w:rPr>
              <w:t xml:space="preserve">Ответственный исполнитель, </w:t>
            </w:r>
          </w:p>
        </w:tc>
        <w:tc>
          <w:tcPr>
            <w:tcW w:w="4340" w:type="dxa"/>
            <w:gridSpan w:val="4"/>
            <w:tcBorders>
              <w:top w:val="single" w:sz="4" w:space="0" w:color="auto"/>
              <w:left w:val="single" w:sz="4" w:space="0" w:color="auto"/>
              <w:bottom w:val="single" w:sz="4" w:space="0" w:color="auto"/>
              <w:right w:val="single" w:sz="4" w:space="0" w:color="auto"/>
            </w:tcBorders>
          </w:tcPr>
          <w:p w:rsidR="0050316A" w:rsidRPr="00FE3DA5" w:rsidRDefault="0050316A" w:rsidP="00750469">
            <w:pPr>
              <w:pStyle w:val="aff3"/>
              <w:jc w:val="center"/>
              <w:rPr>
                <w:rFonts w:ascii="Times New Roman" w:hAnsi="Times New Roman" w:cs="Times New Roman"/>
              </w:rPr>
            </w:pPr>
            <w:r w:rsidRPr="00FE3DA5">
              <w:rPr>
                <w:rFonts w:ascii="Times New Roman" w:hAnsi="Times New Roman" w:cs="Times New Roman"/>
              </w:rPr>
              <w:t>Код бюджетной классификации</w:t>
            </w:r>
          </w:p>
        </w:tc>
        <w:tc>
          <w:tcPr>
            <w:tcW w:w="3397" w:type="dxa"/>
            <w:gridSpan w:val="3"/>
            <w:tcBorders>
              <w:top w:val="single" w:sz="4" w:space="0" w:color="auto"/>
              <w:left w:val="single" w:sz="4" w:space="0" w:color="auto"/>
              <w:bottom w:val="single" w:sz="4" w:space="0" w:color="auto"/>
            </w:tcBorders>
          </w:tcPr>
          <w:p w:rsidR="0050316A" w:rsidRPr="00FE3DA5" w:rsidRDefault="00FE3DA5" w:rsidP="00750469">
            <w:pPr>
              <w:pStyle w:val="aff3"/>
              <w:jc w:val="left"/>
              <w:rPr>
                <w:rFonts w:ascii="Times New Roman" w:hAnsi="Times New Roman" w:cs="Times New Roman"/>
              </w:rPr>
            </w:pPr>
            <w:r>
              <w:rPr>
                <w:rFonts w:ascii="Times New Roman" w:hAnsi="Times New Roman" w:cs="Times New Roman"/>
              </w:rPr>
              <w:t xml:space="preserve">Расходы (тыс. </w:t>
            </w:r>
            <w:r w:rsidR="0050316A" w:rsidRPr="00FE3DA5">
              <w:rPr>
                <w:rFonts w:ascii="Times New Roman" w:hAnsi="Times New Roman" w:cs="Times New Roman"/>
              </w:rPr>
              <w:t>рублей), годы</w:t>
            </w:r>
          </w:p>
        </w:tc>
      </w:tr>
      <w:tr w:rsidR="0050316A" w:rsidRPr="00FE3DA5" w:rsidTr="00FE3DA5">
        <w:trPr>
          <w:jc w:val="center"/>
        </w:trPr>
        <w:tc>
          <w:tcPr>
            <w:tcW w:w="1985" w:type="dxa"/>
            <w:vMerge/>
            <w:tcBorders>
              <w:top w:val="single" w:sz="4" w:space="0" w:color="auto"/>
              <w:bottom w:val="single" w:sz="4" w:space="0" w:color="auto"/>
              <w:right w:val="single" w:sz="4" w:space="0" w:color="auto"/>
            </w:tcBorders>
          </w:tcPr>
          <w:p w:rsidR="0050316A" w:rsidRPr="00FE3DA5" w:rsidRDefault="0050316A" w:rsidP="00750469">
            <w:pPr>
              <w:pStyle w:val="aff3"/>
              <w:rPr>
                <w:rFonts w:ascii="Times New Roman" w:hAnsi="Times New Roman" w:cs="Times New Roman"/>
              </w:rPr>
            </w:pPr>
          </w:p>
        </w:tc>
        <w:tc>
          <w:tcPr>
            <w:tcW w:w="2693" w:type="dxa"/>
            <w:vMerge/>
            <w:tcBorders>
              <w:top w:val="single" w:sz="4" w:space="0" w:color="auto"/>
              <w:left w:val="single" w:sz="4" w:space="0" w:color="auto"/>
              <w:bottom w:val="single" w:sz="4" w:space="0" w:color="auto"/>
              <w:right w:val="single" w:sz="4" w:space="0" w:color="auto"/>
            </w:tcBorders>
          </w:tcPr>
          <w:p w:rsidR="0050316A" w:rsidRPr="00FE3DA5" w:rsidRDefault="0050316A" w:rsidP="00750469">
            <w:pPr>
              <w:pStyle w:val="aff3"/>
              <w:rPr>
                <w:rFonts w:ascii="Times New Roman" w:hAnsi="Times New Roman" w:cs="Times New Roman"/>
              </w:rPr>
            </w:pPr>
          </w:p>
        </w:tc>
        <w:tc>
          <w:tcPr>
            <w:tcW w:w="2044" w:type="dxa"/>
            <w:vMerge/>
            <w:tcBorders>
              <w:top w:val="single" w:sz="4" w:space="0" w:color="auto"/>
              <w:left w:val="single" w:sz="4" w:space="0" w:color="auto"/>
              <w:bottom w:val="single" w:sz="4" w:space="0" w:color="auto"/>
              <w:right w:val="single" w:sz="4" w:space="0" w:color="auto"/>
            </w:tcBorders>
          </w:tcPr>
          <w:p w:rsidR="0050316A" w:rsidRPr="00FE3DA5" w:rsidRDefault="0050316A" w:rsidP="00750469">
            <w:pPr>
              <w:pStyle w:val="aff3"/>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ГРБС</w:t>
            </w:r>
          </w:p>
        </w:tc>
        <w:tc>
          <w:tcPr>
            <w:tcW w:w="80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РзПр</w:t>
            </w:r>
          </w:p>
        </w:tc>
        <w:tc>
          <w:tcPr>
            <w:tcW w:w="184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ЦСР</w:t>
            </w:r>
          </w:p>
        </w:tc>
        <w:tc>
          <w:tcPr>
            <w:tcW w:w="71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ВР</w:t>
            </w: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2020</w:t>
            </w: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2021</w:t>
            </w:r>
          </w:p>
        </w:tc>
        <w:tc>
          <w:tcPr>
            <w:tcW w:w="1157"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2022</w:t>
            </w:r>
          </w:p>
        </w:tc>
      </w:tr>
      <w:tr w:rsidR="0050316A" w:rsidRPr="00FE3DA5" w:rsidTr="00FE3DA5">
        <w:trPr>
          <w:trHeight w:val="1610"/>
          <w:jc w:val="center"/>
        </w:trPr>
        <w:tc>
          <w:tcPr>
            <w:tcW w:w="1985" w:type="dxa"/>
            <w:tcBorders>
              <w:top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Муниципальная программа</w:t>
            </w:r>
          </w:p>
        </w:tc>
        <w:tc>
          <w:tcPr>
            <w:tcW w:w="2693" w:type="dxa"/>
            <w:tcBorders>
              <w:top w:val="single" w:sz="4" w:space="0" w:color="auto"/>
              <w:left w:val="single" w:sz="4" w:space="0" w:color="auto"/>
              <w:right w:val="single" w:sz="4" w:space="0" w:color="auto"/>
            </w:tcBorders>
          </w:tcPr>
          <w:p w:rsidR="0050316A" w:rsidRPr="00FE3DA5" w:rsidRDefault="00FE3DA5" w:rsidP="00FE3DA5">
            <w:pPr>
              <w:pStyle w:val="aff3"/>
              <w:jc w:val="left"/>
              <w:rPr>
                <w:rFonts w:ascii="Times New Roman" w:hAnsi="Times New Roman" w:cs="Times New Roman"/>
              </w:rPr>
            </w:pPr>
            <w:r>
              <w:rPr>
                <w:rFonts w:ascii="Times New Roman" w:hAnsi="Times New Roman" w:cs="Times New Roman"/>
              </w:rPr>
              <w:t xml:space="preserve">«Защита населения и территории </w:t>
            </w:r>
            <w:r w:rsidR="0050316A" w:rsidRPr="00FE3DA5">
              <w:rPr>
                <w:rFonts w:ascii="Times New Roman" w:hAnsi="Times New Roman" w:cs="Times New Roman"/>
              </w:rPr>
              <w:t>от чрезвычайных ситуаций, обеспечение пожарной безопасности и безопасности людей на водных объектах в Солнцевском районе Курской области»</w:t>
            </w:r>
          </w:p>
        </w:tc>
        <w:tc>
          <w:tcPr>
            <w:tcW w:w="2044" w:type="dxa"/>
            <w:tcBorders>
              <w:top w:val="single" w:sz="4" w:space="0" w:color="auto"/>
              <w:left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Администрация Солнцевского района Курской области</w:t>
            </w:r>
          </w:p>
        </w:tc>
        <w:tc>
          <w:tcPr>
            <w:tcW w:w="980"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001</w:t>
            </w:r>
          </w:p>
        </w:tc>
        <w:tc>
          <w:tcPr>
            <w:tcW w:w="803"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0309</w:t>
            </w:r>
          </w:p>
        </w:tc>
        <w:tc>
          <w:tcPr>
            <w:tcW w:w="1843"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13 0 00 00000</w:t>
            </w:r>
          </w:p>
        </w:tc>
        <w:tc>
          <w:tcPr>
            <w:tcW w:w="714"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Х</w:t>
            </w:r>
          </w:p>
        </w:tc>
        <w:tc>
          <w:tcPr>
            <w:tcW w:w="1120"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138,2</w:t>
            </w:r>
          </w:p>
        </w:tc>
        <w:tc>
          <w:tcPr>
            <w:tcW w:w="1120"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138,2</w:t>
            </w:r>
          </w:p>
        </w:tc>
        <w:tc>
          <w:tcPr>
            <w:tcW w:w="1157"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138,2</w:t>
            </w:r>
          </w:p>
        </w:tc>
      </w:tr>
      <w:tr w:rsidR="0050316A" w:rsidRPr="00FE3DA5" w:rsidTr="00FE3DA5">
        <w:trPr>
          <w:trHeight w:val="1758"/>
          <w:jc w:val="center"/>
        </w:trPr>
        <w:tc>
          <w:tcPr>
            <w:tcW w:w="1985" w:type="dxa"/>
            <w:tcBorders>
              <w:top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Подпрограмма 1</w:t>
            </w:r>
          </w:p>
        </w:tc>
        <w:tc>
          <w:tcPr>
            <w:tcW w:w="2693" w:type="dxa"/>
            <w:tcBorders>
              <w:top w:val="single" w:sz="4" w:space="0" w:color="auto"/>
              <w:left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 xml:space="preserve">«Снижение рисков и смягчения последствий чрезвычайных ситуаций природного и техногенного характера» </w:t>
            </w:r>
          </w:p>
        </w:tc>
        <w:tc>
          <w:tcPr>
            <w:tcW w:w="2044" w:type="dxa"/>
            <w:tcBorders>
              <w:top w:val="single" w:sz="4" w:space="0" w:color="auto"/>
              <w:left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Администрация Солнцевского района Курской области</w:t>
            </w:r>
          </w:p>
        </w:tc>
        <w:tc>
          <w:tcPr>
            <w:tcW w:w="980" w:type="dxa"/>
            <w:tcBorders>
              <w:top w:val="single" w:sz="4" w:space="0" w:color="auto"/>
              <w:left w:val="single" w:sz="4" w:space="0" w:color="auto"/>
              <w:right w:val="single" w:sz="4" w:space="0" w:color="auto"/>
            </w:tcBorders>
          </w:tcPr>
          <w:p w:rsidR="0050316A" w:rsidRPr="00FE3DA5" w:rsidRDefault="00FE3DA5" w:rsidP="00FE3DA5">
            <w:pPr>
              <w:pStyle w:val="aff3"/>
              <w:jc w:val="center"/>
              <w:rPr>
                <w:rFonts w:ascii="Times New Roman" w:hAnsi="Times New Roman" w:cs="Times New Roman"/>
              </w:rPr>
            </w:pPr>
            <w:r>
              <w:rPr>
                <w:rFonts w:ascii="Times New Roman" w:hAnsi="Times New Roman" w:cs="Times New Roman"/>
              </w:rPr>
              <w:t>001</w:t>
            </w:r>
          </w:p>
        </w:tc>
        <w:tc>
          <w:tcPr>
            <w:tcW w:w="803"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0309</w:t>
            </w:r>
          </w:p>
        </w:tc>
        <w:tc>
          <w:tcPr>
            <w:tcW w:w="1843"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13 2 00 00000</w:t>
            </w:r>
          </w:p>
        </w:tc>
        <w:tc>
          <w:tcPr>
            <w:tcW w:w="714"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Х</w:t>
            </w:r>
          </w:p>
        </w:tc>
        <w:tc>
          <w:tcPr>
            <w:tcW w:w="1120"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38,2</w:t>
            </w:r>
          </w:p>
        </w:tc>
        <w:tc>
          <w:tcPr>
            <w:tcW w:w="1120" w:type="dxa"/>
            <w:tcBorders>
              <w:top w:val="single" w:sz="4" w:space="0" w:color="auto"/>
              <w:left w:val="single" w:sz="4" w:space="0" w:color="auto"/>
              <w:right w:val="single" w:sz="4" w:space="0" w:color="auto"/>
            </w:tcBorders>
          </w:tcPr>
          <w:p w:rsidR="0050316A" w:rsidRPr="00FE3DA5" w:rsidRDefault="0050316A" w:rsidP="00FE3DA5">
            <w:pPr>
              <w:jc w:val="center"/>
              <w:rPr>
                <w:rFonts w:ascii="Times New Roman" w:hAnsi="Times New Roman"/>
                <w:sz w:val="24"/>
                <w:szCs w:val="24"/>
              </w:rPr>
            </w:pPr>
            <w:r w:rsidRPr="00FE3DA5">
              <w:rPr>
                <w:rFonts w:ascii="Times New Roman" w:hAnsi="Times New Roman"/>
                <w:sz w:val="24"/>
                <w:szCs w:val="24"/>
              </w:rPr>
              <w:t>38,2</w:t>
            </w:r>
          </w:p>
        </w:tc>
        <w:tc>
          <w:tcPr>
            <w:tcW w:w="1157"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38,2</w:t>
            </w:r>
          </w:p>
        </w:tc>
      </w:tr>
      <w:tr w:rsidR="0050316A" w:rsidRPr="00FE3DA5" w:rsidTr="00FE3DA5">
        <w:trPr>
          <w:trHeight w:val="2689"/>
          <w:jc w:val="center"/>
        </w:trPr>
        <w:tc>
          <w:tcPr>
            <w:tcW w:w="1985" w:type="dxa"/>
            <w:tcBorders>
              <w:top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lastRenderedPageBreak/>
              <w:t xml:space="preserve">Основное мероприятие </w:t>
            </w:r>
          </w:p>
        </w:tc>
        <w:tc>
          <w:tcPr>
            <w:tcW w:w="2693" w:type="dxa"/>
            <w:tcBorders>
              <w:top w:val="single" w:sz="4" w:space="0" w:color="auto"/>
              <w:left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Обеспечение эффективного повседневного функционирования системы гражданской обороны, защиты населения и территорий от чрезвычайных ситуаций, безопасности людей на водных объектах</w:t>
            </w:r>
          </w:p>
        </w:tc>
        <w:tc>
          <w:tcPr>
            <w:tcW w:w="2044" w:type="dxa"/>
            <w:tcBorders>
              <w:top w:val="single" w:sz="4" w:space="0" w:color="auto"/>
              <w:left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Администрация Солнцевского района Курской области</w:t>
            </w:r>
          </w:p>
        </w:tc>
        <w:tc>
          <w:tcPr>
            <w:tcW w:w="980"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001</w:t>
            </w:r>
          </w:p>
        </w:tc>
        <w:tc>
          <w:tcPr>
            <w:tcW w:w="803"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0309</w:t>
            </w:r>
          </w:p>
        </w:tc>
        <w:tc>
          <w:tcPr>
            <w:tcW w:w="1843"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13 2 01 00000</w:t>
            </w:r>
          </w:p>
        </w:tc>
        <w:tc>
          <w:tcPr>
            <w:tcW w:w="714"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Х</w:t>
            </w:r>
          </w:p>
        </w:tc>
        <w:tc>
          <w:tcPr>
            <w:tcW w:w="1120"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38,2</w:t>
            </w:r>
          </w:p>
        </w:tc>
        <w:tc>
          <w:tcPr>
            <w:tcW w:w="1120" w:type="dxa"/>
            <w:tcBorders>
              <w:top w:val="single" w:sz="4" w:space="0" w:color="auto"/>
              <w:left w:val="single" w:sz="4" w:space="0" w:color="auto"/>
              <w:right w:val="single" w:sz="4" w:space="0" w:color="auto"/>
            </w:tcBorders>
          </w:tcPr>
          <w:p w:rsidR="0050316A" w:rsidRPr="00FE3DA5" w:rsidRDefault="0050316A" w:rsidP="00FE3DA5">
            <w:pPr>
              <w:jc w:val="center"/>
              <w:rPr>
                <w:rFonts w:ascii="Times New Roman" w:hAnsi="Times New Roman"/>
                <w:sz w:val="24"/>
                <w:szCs w:val="24"/>
              </w:rPr>
            </w:pPr>
            <w:r w:rsidRPr="00FE3DA5">
              <w:rPr>
                <w:rFonts w:ascii="Times New Roman" w:hAnsi="Times New Roman"/>
                <w:sz w:val="24"/>
                <w:szCs w:val="24"/>
              </w:rPr>
              <w:t>38,2</w:t>
            </w:r>
          </w:p>
        </w:tc>
        <w:tc>
          <w:tcPr>
            <w:tcW w:w="1157"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38,2</w:t>
            </w:r>
          </w:p>
        </w:tc>
      </w:tr>
      <w:tr w:rsidR="0050316A" w:rsidRPr="00FE3DA5" w:rsidTr="00FE3DA5">
        <w:trPr>
          <w:trHeight w:val="1044"/>
          <w:jc w:val="center"/>
        </w:trPr>
        <w:tc>
          <w:tcPr>
            <w:tcW w:w="1985" w:type="dxa"/>
            <w:vMerge w:val="restart"/>
            <w:tcBorders>
              <w:top w:val="single" w:sz="4" w:space="0" w:color="auto"/>
              <w:right w:val="single" w:sz="4" w:space="0" w:color="auto"/>
            </w:tcBorders>
          </w:tcPr>
          <w:p w:rsidR="0050316A" w:rsidRPr="00FE3DA5" w:rsidRDefault="0050316A" w:rsidP="00FE3DA5">
            <w:pPr>
              <w:pStyle w:val="aff3"/>
              <w:jc w:val="left"/>
              <w:rPr>
                <w:rFonts w:ascii="Times New Roman" w:hAnsi="Times New Roman" w:cs="Times New Roman"/>
                <w:color w:val="000000" w:themeColor="text1"/>
              </w:rPr>
            </w:pPr>
            <w:r w:rsidRPr="00FE3DA5">
              <w:rPr>
                <w:rFonts w:ascii="Times New Roman" w:hAnsi="Times New Roman" w:cs="Times New Roman"/>
                <w:color w:val="000000" w:themeColor="text1"/>
              </w:rPr>
              <w:t>Отдельные мероприятия в области гражданской обороны, защиты населения и территории от чрезвычайных ситуаций, безопасности на водных объектах</w:t>
            </w:r>
          </w:p>
        </w:tc>
        <w:tc>
          <w:tcPr>
            <w:tcW w:w="269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bCs/>
                <w:kern w:val="36"/>
              </w:rPr>
            </w:pPr>
          </w:p>
        </w:tc>
        <w:tc>
          <w:tcPr>
            <w:tcW w:w="204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Администрация Солнцевского района Курской области</w:t>
            </w:r>
          </w:p>
        </w:tc>
        <w:tc>
          <w:tcPr>
            <w:tcW w:w="98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001</w:t>
            </w:r>
          </w:p>
        </w:tc>
        <w:tc>
          <w:tcPr>
            <w:tcW w:w="80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0309</w:t>
            </w:r>
          </w:p>
        </w:tc>
        <w:tc>
          <w:tcPr>
            <w:tcW w:w="184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 2 01 С 1460</w:t>
            </w:r>
          </w:p>
        </w:tc>
        <w:tc>
          <w:tcPr>
            <w:tcW w:w="71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jc w:val="center"/>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jc w:val="center"/>
              <w:rPr>
                <w:rFonts w:ascii="Times New Roman" w:hAnsi="Times New Roman"/>
                <w:sz w:val="24"/>
                <w:szCs w:val="24"/>
              </w:rPr>
            </w:pPr>
            <w:r w:rsidRPr="00FE3DA5">
              <w:rPr>
                <w:rFonts w:ascii="Times New Roman" w:hAnsi="Times New Roman"/>
                <w:sz w:val="24"/>
                <w:szCs w:val="24"/>
              </w:rPr>
              <w:t>38,2</w:t>
            </w: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jc w:val="center"/>
              <w:rPr>
                <w:rFonts w:ascii="Times New Roman" w:hAnsi="Times New Roman"/>
                <w:sz w:val="24"/>
                <w:szCs w:val="24"/>
              </w:rPr>
            </w:pPr>
            <w:r w:rsidRPr="00FE3DA5">
              <w:rPr>
                <w:rFonts w:ascii="Times New Roman" w:hAnsi="Times New Roman"/>
                <w:sz w:val="24"/>
                <w:szCs w:val="24"/>
              </w:rPr>
              <w:t>38,2</w:t>
            </w:r>
          </w:p>
        </w:tc>
        <w:tc>
          <w:tcPr>
            <w:tcW w:w="1157"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38,2</w:t>
            </w:r>
          </w:p>
        </w:tc>
      </w:tr>
      <w:tr w:rsidR="0050316A" w:rsidRPr="00FE3DA5" w:rsidTr="00FE3DA5">
        <w:trPr>
          <w:jc w:val="center"/>
        </w:trPr>
        <w:tc>
          <w:tcPr>
            <w:tcW w:w="1985" w:type="dxa"/>
            <w:vMerge/>
            <w:tcBorders>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bCs/>
                <w:kern w:val="36"/>
              </w:rPr>
            </w:pPr>
            <w:r w:rsidRPr="00FE3DA5">
              <w:rPr>
                <w:rFonts w:ascii="Times New Roman" w:hAnsi="Times New Roman" w:cs="Times New Roman"/>
                <w:bCs/>
                <w:kern w:val="36"/>
              </w:rPr>
              <w:t>Закупка товаров, работ и услуг для обеспечения государственных (муниципальных) услуг</w:t>
            </w:r>
          </w:p>
        </w:tc>
        <w:tc>
          <w:tcPr>
            <w:tcW w:w="204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Администрация Солнцевского района Курской области</w:t>
            </w:r>
          </w:p>
        </w:tc>
        <w:tc>
          <w:tcPr>
            <w:tcW w:w="98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001</w:t>
            </w:r>
          </w:p>
        </w:tc>
        <w:tc>
          <w:tcPr>
            <w:tcW w:w="80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0309</w:t>
            </w:r>
          </w:p>
        </w:tc>
        <w:tc>
          <w:tcPr>
            <w:tcW w:w="184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 2 01 С1460</w:t>
            </w:r>
          </w:p>
        </w:tc>
        <w:tc>
          <w:tcPr>
            <w:tcW w:w="71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jc w:val="center"/>
              <w:rPr>
                <w:rFonts w:ascii="Times New Roman" w:hAnsi="Times New Roman"/>
                <w:sz w:val="24"/>
                <w:szCs w:val="24"/>
              </w:rPr>
            </w:pPr>
            <w:r w:rsidRPr="00FE3DA5">
              <w:rPr>
                <w:rFonts w:ascii="Times New Roman" w:hAnsi="Times New Roman"/>
                <w:sz w:val="24"/>
                <w:szCs w:val="24"/>
              </w:rPr>
              <w:t>200</w:t>
            </w: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jc w:val="center"/>
              <w:rPr>
                <w:rFonts w:ascii="Times New Roman" w:hAnsi="Times New Roman"/>
                <w:sz w:val="24"/>
                <w:szCs w:val="24"/>
              </w:rPr>
            </w:pPr>
            <w:r w:rsidRPr="00FE3DA5">
              <w:rPr>
                <w:rFonts w:ascii="Times New Roman" w:hAnsi="Times New Roman"/>
                <w:sz w:val="24"/>
                <w:szCs w:val="24"/>
              </w:rPr>
              <w:t>38,2</w:t>
            </w: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jc w:val="center"/>
              <w:rPr>
                <w:rFonts w:ascii="Times New Roman" w:hAnsi="Times New Roman"/>
                <w:sz w:val="24"/>
                <w:szCs w:val="24"/>
              </w:rPr>
            </w:pPr>
            <w:r w:rsidRPr="00FE3DA5">
              <w:rPr>
                <w:rFonts w:ascii="Times New Roman" w:hAnsi="Times New Roman"/>
                <w:sz w:val="24"/>
                <w:szCs w:val="24"/>
              </w:rPr>
              <w:t>38,2</w:t>
            </w:r>
          </w:p>
        </w:tc>
        <w:tc>
          <w:tcPr>
            <w:tcW w:w="1157"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38,2</w:t>
            </w:r>
          </w:p>
        </w:tc>
      </w:tr>
      <w:tr w:rsidR="0050316A" w:rsidRPr="00FE3DA5" w:rsidTr="00FE3DA5">
        <w:trPr>
          <w:trHeight w:val="1380"/>
          <w:jc w:val="center"/>
        </w:trPr>
        <w:tc>
          <w:tcPr>
            <w:tcW w:w="1985" w:type="dxa"/>
            <w:tcBorders>
              <w:top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Подпрограмма 2</w:t>
            </w:r>
          </w:p>
        </w:tc>
        <w:tc>
          <w:tcPr>
            <w:tcW w:w="2693" w:type="dxa"/>
            <w:tcBorders>
              <w:top w:val="single" w:sz="4" w:space="0" w:color="auto"/>
              <w:left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bCs/>
                <w:kern w:val="36"/>
              </w:rPr>
              <w:t>«Построение и развитие аппаратно-программного комплекса «Безопасный город» на территории Солнцевского района Курской области</w:t>
            </w:r>
          </w:p>
        </w:tc>
        <w:tc>
          <w:tcPr>
            <w:tcW w:w="2044" w:type="dxa"/>
            <w:tcBorders>
              <w:top w:val="single" w:sz="4" w:space="0" w:color="auto"/>
              <w:left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Администрация Солнцевского района Курской области</w:t>
            </w:r>
          </w:p>
        </w:tc>
        <w:tc>
          <w:tcPr>
            <w:tcW w:w="980"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001</w:t>
            </w:r>
          </w:p>
        </w:tc>
        <w:tc>
          <w:tcPr>
            <w:tcW w:w="803"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0309</w:t>
            </w:r>
          </w:p>
        </w:tc>
        <w:tc>
          <w:tcPr>
            <w:tcW w:w="1843" w:type="dxa"/>
            <w:tcBorders>
              <w:top w:val="single" w:sz="4" w:space="0" w:color="auto"/>
              <w:left w:val="single" w:sz="4" w:space="0" w:color="auto"/>
              <w:right w:val="single" w:sz="4" w:space="0" w:color="auto"/>
            </w:tcBorders>
          </w:tcPr>
          <w:p w:rsidR="0050316A" w:rsidRPr="00FE3DA5" w:rsidRDefault="0050316A" w:rsidP="00FE3DA5">
            <w:pPr>
              <w:jc w:val="center"/>
              <w:rPr>
                <w:rFonts w:ascii="Times New Roman" w:hAnsi="Times New Roman"/>
                <w:sz w:val="24"/>
                <w:szCs w:val="24"/>
              </w:rPr>
            </w:pPr>
            <w:r w:rsidRPr="00FE3DA5">
              <w:rPr>
                <w:rFonts w:ascii="Times New Roman" w:hAnsi="Times New Roman"/>
                <w:sz w:val="24"/>
                <w:szCs w:val="24"/>
              </w:rPr>
              <w:t>13 3 00 00000</w:t>
            </w:r>
          </w:p>
        </w:tc>
        <w:tc>
          <w:tcPr>
            <w:tcW w:w="714"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p>
        </w:tc>
        <w:tc>
          <w:tcPr>
            <w:tcW w:w="1120"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100,0</w:t>
            </w:r>
          </w:p>
        </w:tc>
        <w:tc>
          <w:tcPr>
            <w:tcW w:w="1120" w:type="dxa"/>
            <w:tcBorders>
              <w:top w:val="single" w:sz="4" w:space="0" w:color="auto"/>
              <w:left w:val="single" w:sz="4" w:space="0" w:color="auto"/>
              <w:right w:val="single" w:sz="4" w:space="0" w:color="auto"/>
            </w:tcBorders>
          </w:tcPr>
          <w:p w:rsidR="0050316A" w:rsidRPr="00FE3DA5" w:rsidRDefault="0050316A" w:rsidP="00FE3DA5">
            <w:pPr>
              <w:jc w:val="center"/>
              <w:rPr>
                <w:rFonts w:ascii="Times New Roman" w:hAnsi="Times New Roman"/>
                <w:sz w:val="24"/>
                <w:szCs w:val="24"/>
              </w:rPr>
            </w:pPr>
            <w:r w:rsidRPr="00FE3DA5">
              <w:rPr>
                <w:rFonts w:ascii="Times New Roman" w:hAnsi="Times New Roman"/>
                <w:sz w:val="24"/>
                <w:szCs w:val="24"/>
              </w:rPr>
              <w:t>100.0</w:t>
            </w:r>
          </w:p>
        </w:tc>
        <w:tc>
          <w:tcPr>
            <w:tcW w:w="1157" w:type="dxa"/>
            <w:tcBorders>
              <w:top w:val="single" w:sz="4" w:space="0" w:color="auto"/>
              <w:left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100,0</w:t>
            </w:r>
          </w:p>
        </w:tc>
      </w:tr>
      <w:tr w:rsidR="0050316A" w:rsidRPr="00FE3DA5" w:rsidTr="00FE3DA5">
        <w:trPr>
          <w:jc w:val="center"/>
        </w:trPr>
        <w:tc>
          <w:tcPr>
            <w:tcW w:w="1985" w:type="dxa"/>
            <w:tcBorders>
              <w:top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lastRenderedPageBreak/>
              <w:t>Основное мероприятие</w:t>
            </w:r>
          </w:p>
        </w:tc>
        <w:tc>
          <w:tcPr>
            <w:tcW w:w="269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spacing w:line="240" w:lineRule="auto"/>
              <w:rPr>
                <w:rFonts w:ascii="Times New Roman" w:hAnsi="Times New Roman"/>
                <w:sz w:val="24"/>
                <w:szCs w:val="24"/>
              </w:rPr>
            </w:pPr>
            <w:r w:rsidRPr="00FE3DA5">
              <w:rPr>
                <w:rFonts w:ascii="Times New Roman" w:hAnsi="Times New Roman"/>
                <w:sz w:val="24"/>
                <w:szCs w:val="24"/>
              </w:rPr>
              <w:t>Создание на территории Солнцевского района комплексной системы обеспечения безопасности жизнедеятельности населения Солнцевского района «Безопасный город»</w:t>
            </w:r>
          </w:p>
        </w:tc>
        <w:tc>
          <w:tcPr>
            <w:tcW w:w="204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rPr>
              <w:t>Администрация Солнцевского района Курской области</w:t>
            </w:r>
          </w:p>
        </w:tc>
        <w:tc>
          <w:tcPr>
            <w:tcW w:w="98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001</w:t>
            </w:r>
          </w:p>
        </w:tc>
        <w:tc>
          <w:tcPr>
            <w:tcW w:w="80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0309</w:t>
            </w:r>
          </w:p>
        </w:tc>
        <w:tc>
          <w:tcPr>
            <w:tcW w:w="184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13 3 01 00000</w:t>
            </w:r>
          </w:p>
        </w:tc>
        <w:tc>
          <w:tcPr>
            <w:tcW w:w="71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jc w:val="center"/>
              <w:rPr>
                <w:rFonts w:ascii="Times New Roman" w:hAnsi="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100,0</w:t>
            </w: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100,0</w:t>
            </w:r>
          </w:p>
        </w:tc>
        <w:tc>
          <w:tcPr>
            <w:tcW w:w="1157"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100,0</w:t>
            </w:r>
          </w:p>
        </w:tc>
      </w:tr>
      <w:tr w:rsidR="0050316A" w:rsidRPr="00FE3DA5" w:rsidTr="00FE3DA5">
        <w:trPr>
          <w:trHeight w:val="1445"/>
          <w:jc w:val="center"/>
        </w:trPr>
        <w:tc>
          <w:tcPr>
            <w:tcW w:w="1985" w:type="dxa"/>
            <w:vMerge w:val="restart"/>
            <w:tcBorders>
              <w:top w:val="single" w:sz="4" w:space="0" w:color="auto"/>
              <w:right w:val="single" w:sz="4" w:space="0" w:color="auto"/>
            </w:tcBorders>
          </w:tcPr>
          <w:p w:rsidR="0050316A" w:rsidRPr="00FE3DA5" w:rsidRDefault="0050316A" w:rsidP="00FE3DA5">
            <w:pPr>
              <w:pStyle w:val="aff3"/>
              <w:jc w:val="left"/>
              <w:rPr>
                <w:rFonts w:ascii="Times New Roman" w:hAnsi="Times New Roman" w:cs="Times New Roman"/>
                <w:color w:val="000000" w:themeColor="text1"/>
              </w:rPr>
            </w:pPr>
            <w:r w:rsidRPr="00FE3DA5">
              <w:rPr>
                <w:rFonts w:ascii="Times New Roman" w:hAnsi="Times New Roman" w:cs="Times New Roman"/>
                <w:color w:val="000000" w:themeColor="text1"/>
              </w:rPr>
              <w:t>Отдельные мероприятия в области граждан</w:t>
            </w:r>
            <w:r w:rsidR="00FE3DA5" w:rsidRPr="00FE3DA5">
              <w:rPr>
                <w:rFonts w:ascii="Times New Roman" w:hAnsi="Times New Roman" w:cs="Times New Roman"/>
                <w:color w:val="000000" w:themeColor="text1"/>
              </w:rPr>
              <w:t xml:space="preserve">ской обороны, защиты населения </w:t>
            </w:r>
            <w:r w:rsidRPr="00FE3DA5">
              <w:rPr>
                <w:rFonts w:ascii="Times New Roman" w:hAnsi="Times New Roman" w:cs="Times New Roman"/>
                <w:color w:val="000000" w:themeColor="text1"/>
              </w:rPr>
              <w:t>и территорий от чрезвычайных ситуаций, безопасности людей на водных объектах</w:t>
            </w:r>
          </w:p>
        </w:tc>
        <w:tc>
          <w:tcPr>
            <w:tcW w:w="269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rPr>
                <w:rFonts w:ascii="Times New Roman" w:hAnsi="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bCs/>
                <w:kern w:val="36"/>
              </w:rPr>
              <w:t>Закупка товаров, работ и услуг для обеспечения государственных (муниципальных) услуг</w:t>
            </w:r>
          </w:p>
        </w:tc>
        <w:tc>
          <w:tcPr>
            <w:tcW w:w="98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001</w:t>
            </w:r>
          </w:p>
        </w:tc>
        <w:tc>
          <w:tcPr>
            <w:tcW w:w="80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0309</w:t>
            </w:r>
          </w:p>
        </w:tc>
        <w:tc>
          <w:tcPr>
            <w:tcW w:w="184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 3 01 С1460</w:t>
            </w:r>
          </w:p>
        </w:tc>
        <w:tc>
          <w:tcPr>
            <w:tcW w:w="71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w:t>
            </w: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100,0</w:t>
            </w:r>
          </w:p>
        </w:tc>
        <w:tc>
          <w:tcPr>
            <w:tcW w:w="1157"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100,0</w:t>
            </w:r>
          </w:p>
        </w:tc>
      </w:tr>
      <w:tr w:rsidR="0050316A" w:rsidRPr="00FE3DA5" w:rsidTr="00FE3DA5">
        <w:trPr>
          <w:jc w:val="center"/>
        </w:trPr>
        <w:tc>
          <w:tcPr>
            <w:tcW w:w="1985" w:type="dxa"/>
            <w:vMerge/>
            <w:tcBorders>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spacing w:line="240" w:lineRule="auto"/>
              <w:rPr>
                <w:rFonts w:ascii="Times New Roman" w:hAnsi="Times New Roman"/>
                <w:sz w:val="24"/>
                <w:szCs w:val="24"/>
              </w:rPr>
            </w:pPr>
            <w:r w:rsidRPr="00FE3DA5">
              <w:rPr>
                <w:rFonts w:ascii="Times New Roman" w:hAnsi="Times New Roman"/>
                <w:bCs/>
                <w:kern w:val="36"/>
                <w:sz w:val="24"/>
                <w:szCs w:val="24"/>
              </w:rPr>
              <w:t>Закупка товаров, работ и услуг для обеспечения государственных (муниципальных) услуг</w:t>
            </w:r>
          </w:p>
        </w:tc>
        <w:tc>
          <w:tcPr>
            <w:tcW w:w="204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left"/>
              <w:rPr>
                <w:rFonts w:ascii="Times New Roman" w:hAnsi="Times New Roman" w:cs="Times New Roman"/>
              </w:rPr>
            </w:pPr>
            <w:r w:rsidRPr="00FE3DA5">
              <w:rPr>
                <w:rFonts w:ascii="Times New Roman" w:hAnsi="Times New Roman" w:cs="Times New Roman"/>
                <w:bCs/>
                <w:kern w:val="36"/>
              </w:rPr>
              <w:t>Закупка товаров, работ и услуг для обеспечения государственных (муниципальных) услуг</w:t>
            </w:r>
          </w:p>
        </w:tc>
        <w:tc>
          <w:tcPr>
            <w:tcW w:w="98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001</w:t>
            </w:r>
          </w:p>
        </w:tc>
        <w:tc>
          <w:tcPr>
            <w:tcW w:w="80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0309</w:t>
            </w:r>
          </w:p>
        </w:tc>
        <w:tc>
          <w:tcPr>
            <w:tcW w:w="1843"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13 3 01 С1460</w:t>
            </w:r>
          </w:p>
        </w:tc>
        <w:tc>
          <w:tcPr>
            <w:tcW w:w="714"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200</w:t>
            </w: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w:t>
            </w:r>
          </w:p>
        </w:tc>
        <w:tc>
          <w:tcPr>
            <w:tcW w:w="1120"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100,0</w:t>
            </w:r>
          </w:p>
        </w:tc>
        <w:tc>
          <w:tcPr>
            <w:tcW w:w="1157" w:type="dxa"/>
            <w:tcBorders>
              <w:top w:val="single" w:sz="4" w:space="0" w:color="auto"/>
              <w:left w:val="single" w:sz="4" w:space="0" w:color="auto"/>
              <w:bottom w:val="single" w:sz="4" w:space="0" w:color="auto"/>
              <w:right w:val="single" w:sz="4" w:space="0" w:color="auto"/>
            </w:tcBorders>
          </w:tcPr>
          <w:p w:rsidR="0050316A" w:rsidRPr="00FE3DA5" w:rsidRDefault="0050316A" w:rsidP="00FE3DA5">
            <w:pPr>
              <w:pStyle w:val="aff3"/>
              <w:jc w:val="center"/>
              <w:rPr>
                <w:rFonts w:ascii="Times New Roman" w:hAnsi="Times New Roman" w:cs="Times New Roman"/>
              </w:rPr>
            </w:pPr>
            <w:r w:rsidRPr="00FE3DA5">
              <w:rPr>
                <w:rFonts w:ascii="Times New Roman" w:hAnsi="Times New Roman" w:cs="Times New Roman"/>
              </w:rPr>
              <w:t>100,0</w:t>
            </w:r>
          </w:p>
        </w:tc>
      </w:tr>
    </w:tbl>
    <w:p w:rsidR="0050316A" w:rsidRPr="00A34D5D" w:rsidRDefault="0050316A" w:rsidP="00A34D5D">
      <w:pPr>
        <w:spacing w:after="0" w:line="240" w:lineRule="auto"/>
        <w:jc w:val="both"/>
        <w:rPr>
          <w:rFonts w:ascii="Times New Roman" w:hAnsi="Times New Roman"/>
          <w:sz w:val="28"/>
          <w:szCs w:val="28"/>
        </w:rPr>
      </w:pPr>
    </w:p>
    <w:sectPr w:rsidR="0050316A" w:rsidRPr="00A34D5D" w:rsidSect="00B95A12">
      <w:pgSz w:w="16839" w:h="11907" w:orient="landscape" w:code="9"/>
      <w:pgMar w:top="1701" w:right="1361" w:bottom="851"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C28" w:rsidRDefault="00490C28" w:rsidP="009350FC">
      <w:pPr>
        <w:spacing w:after="0" w:line="240" w:lineRule="auto"/>
      </w:pPr>
      <w:r>
        <w:separator/>
      </w:r>
    </w:p>
  </w:endnote>
  <w:endnote w:type="continuationSeparator" w:id="0">
    <w:p w:rsidR="00490C28" w:rsidRDefault="00490C28" w:rsidP="0093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ansSerif">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C28" w:rsidRDefault="00490C28" w:rsidP="009350FC">
      <w:pPr>
        <w:spacing w:after="0" w:line="240" w:lineRule="auto"/>
      </w:pPr>
      <w:r>
        <w:separator/>
      </w:r>
    </w:p>
  </w:footnote>
  <w:footnote w:type="continuationSeparator" w:id="0">
    <w:p w:rsidR="00490C28" w:rsidRDefault="00490C28" w:rsidP="00935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Symbol"/>
        <w:b w:val="0"/>
        <w:bCs w:val="0"/>
        <w:color w:val="000000"/>
        <w:sz w:val="24"/>
      </w:rPr>
    </w:lvl>
    <w:lvl w:ilvl="1">
      <w:start w:val="1"/>
      <w:numFmt w:val="decimal"/>
      <w:lvlText w:val="%2."/>
      <w:lvlJc w:val="left"/>
      <w:pPr>
        <w:tabs>
          <w:tab w:val="num" w:pos="1080"/>
        </w:tabs>
        <w:ind w:left="1080" w:hanging="360"/>
      </w:pPr>
      <w:rPr>
        <w:rFonts w:ascii="Times New Roman" w:hAnsi="Times New Roman" w:cs="Times New Roman"/>
        <w:sz w:val="28"/>
        <w:szCs w:val="28"/>
      </w:rPr>
    </w:lvl>
    <w:lvl w:ilvl="2">
      <w:start w:val="4"/>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B70B79"/>
    <w:multiLevelType w:val="singleLevel"/>
    <w:tmpl w:val="88AA5742"/>
    <w:lvl w:ilvl="0">
      <w:start w:val="1"/>
      <w:numFmt w:val="decimal"/>
      <w:lvlText w:val="%1)"/>
      <w:legacy w:legacy="1" w:legacySpace="0" w:legacyIndent="423"/>
      <w:lvlJc w:val="left"/>
      <w:rPr>
        <w:rFonts w:ascii="Times New Roman" w:hAnsi="Times New Roman" w:cs="Times New Roman" w:hint="default"/>
      </w:rPr>
    </w:lvl>
  </w:abstractNum>
  <w:abstractNum w:abstractNumId="4" w15:restartNumberingAfterBreak="0">
    <w:nsid w:val="05677DD0"/>
    <w:multiLevelType w:val="hybridMultilevel"/>
    <w:tmpl w:val="6B8AED6C"/>
    <w:lvl w:ilvl="0" w:tplc="D220CA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58F7369"/>
    <w:multiLevelType w:val="singleLevel"/>
    <w:tmpl w:val="C4744ED8"/>
    <w:lvl w:ilvl="0">
      <w:start w:val="3"/>
      <w:numFmt w:val="decimal"/>
      <w:lvlText w:val="%1."/>
      <w:legacy w:legacy="1" w:legacySpace="0" w:legacyIndent="451"/>
      <w:lvlJc w:val="left"/>
      <w:rPr>
        <w:rFonts w:ascii="Courier New" w:hAnsi="Courier New" w:cs="Courier New" w:hint="default"/>
      </w:rPr>
    </w:lvl>
  </w:abstractNum>
  <w:abstractNum w:abstractNumId="6" w15:restartNumberingAfterBreak="0">
    <w:nsid w:val="08014AE1"/>
    <w:multiLevelType w:val="hybridMultilevel"/>
    <w:tmpl w:val="34EC95AE"/>
    <w:lvl w:ilvl="0" w:tplc="D3FA9A62">
      <w:start w:val="1"/>
      <w:numFmt w:val="decimal"/>
      <w:lvlText w:val="%1."/>
      <w:lvlJc w:val="left"/>
      <w:pPr>
        <w:ind w:left="600" w:hanging="384"/>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7" w15:restartNumberingAfterBreak="0">
    <w:nsid w:val="0AF229F6"/>
    <w:multiLevelType w:val="hybridMultilevel"/>
    <w:tmpl w:val="879872EC"/>
    <w:lvl w:ilvl="0" w:tplc="55061C6A">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2E7A96"/>
    <w:multiLevelType w:val="singleLevel"/>
    <w:tmpl w:val="5F1C19C6"/>
    <w:lvl w:ilvl="0">
      <w:start w:val="1"/>
      <w:numFmt w:val="decimal"/>
      <w:lvlText w:val="1.%1."/>
      <w:legacy w:legacy="1" w:legacySpace="0" w:legacyIndent="672"/>
      <w:lvlJc w:val="left"/>
      <w:rPr>
        <w:rFonts w:ascii="Times New Roman" w:hAnsi="Times New Roman" w:cs="Times New Roman" w:hint="default"/>
        <w:b w:val="0"/>
      </w:rPr>
    </w:lvl>
  </w:abstractNum>
  <w:abstractNum w:abstractNumId="9" w15:restartNumberingAfterBreak="0">
    <w:nsid w:val="10A55009"/>
    <w:multiLevelType w:val="singleLevel"/>
    <w:tmpl w:val="2056D116"/>
    <w:lvl w:ilvl="0">
      <w:start w:val="11"/>
      <w:numFmt w:val="decimal"/>
      <w:lvlText w:val="1.%1."/>
      <w:legacy w:legacy="1" w:legacySpace="0" w:legacyIndent="672"/>
      <w:lvlJc w:val="left"/>
      <w:rPr>
        <w:rFonts w:ascii="Times New Roman" w:hAnsi="Times New Roman" w:cs="Times New Roman" w:hint="default"/>
        <w:b w:val="0"/>
      </w:rPr>
    </w:lvl>
  </w:abstractNum>
  <w:abstractNum w:abstractNumId="10" w15:restartNumberingAfterBreak="0">
    <w:nsid w:val="124A4B91"/>
    <w:multiLevelType w:val="hybridMultilevel"/>
    <w:tmpl w:val="FC26E6B4"/>
    <w:lvl w:ilvl="0" w:tplc="18EA27E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CA0CB1"/>
    <w:multiLevelType w:val="hybridMultilevel"/>
    <w:tmpl w:val="D3E226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9644210"/>
    <w:multiLevelType w:val="hybridMultilevel"/>
    <w:tmpl w:val="F7F05A4C"/>
    <w:lvl w:ilvl="0" w:tplc="D25E1DC2">
      <w:start w:val="1"/>
      <w:numFmt w:val="decimal"/>
      <w:lvlText w:val="%1."/>
      <w:lvlJc w:val="left"/>
      <w:pPr>
        <w:ind w:left="786" w:hanging="360"/>
      </w:pPr>
      <w:rPr>
        <w:rFonts w:cs="Times New Roman" w:hint="default"/>
        <w:b/>
        <w:sz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2012095E"/>
    <w:multiLevelType w:val="singleLevel"/>
    <w:tmpl w:val="1F24EB1C"/>
    <w:lvl w:ilvl="0">
      <w:start w:val="8"/>
      <w:numFmt w:val="decimal"/>
      <w:lvlText w:val="%1."/>
      <w:legacy w:legacy="1" w:legacySpace="0" w:legacyIndent="433"/>
      <w:lvlJc w:val="left"/>
      <w:rPr>
        <w:rFonts w:ascii="Courier New" w:hAnsi="Courier New" w:cs="Courier New" w:hint="default"/>
      </w:rPr>
    </w:lvl>
  </w:abstractNum>
  <w:abstractNum w:abstractNumId="14" w15:restartNumberingAfterBreak="0">
    <w:nsid w:val="295E4395"/>
    <w:multiLevelType w:val="singleLevel"/>
    <w:tmpl w:val="D26E85FE"/>
    <w:lvl w:ilvl="0">
      <w:start w:val="1"/>
      <w:numFmt w:val="decimal"/>
      <w:lvlText w:val="9.%1."/>
      <w:legacy w:legacy="1" w:legacySpace="0" w:legacyIndent="576"/>
      <w:lvlJc w:val="left"/>
      <w:rPr>
        <w:rFonts w:ascii="Times New Roman" w:hAnsi="Times New Roman" w:cs="Times New Roman" w:hint="default"/>
      </w:rPr>
    </w:lvl>
  </w:abstractNum>
  <w:abstractNum w:abstractNumId="15" w15:restartNumberingAfterBreak="0">
    <w:nsid w:val="29F67DDC"/>
    <w:multiLevelType w:val="singleLevel"/>
    <w:tmpl w:val="7FC081F2"/>
    <w:lvl w:ilvl="0">
      <w:start w:val="4"/>
      <w:numFmt w:val="decimal"/>
      <w:lvlText w:val="%1."/>
      <w:legacy w:legacy="1" w:legacySpace="0" w:legacyIndent="413"/>
      <w:lvlJc w:val="left"/>
      <w:rPr>
        <w:rFonts w:ascii="Times New Roman" w:hAnsi="Times New Roman" w:cs="Times New Roman" w:hint="default"/>
      </w:rPr>
    </w:lvl>
  </w:abstractNum>
  <w:abstractNum w:abstractNumId="16" w15:restartNumberingAfterBreak="0">
    <w:nsid w:val="29F8516B"/>
    <w:multiLevelType w:val="singleLevel"/>
    <w:tmpl w:val="6A082AD6"/>
    <w:lvl w:ilvl="0">
      <w:start w:val="5"/>
      <w:numFmt w:val="decimal"/>
      <w:lvlText w:val="%1)"/>
      <w:legacy w:legacy="1" w:legacySpace="0" w:legacyIndent="364"/>
      <w:lvlJc w:val="left"/>
      <w:rPr>
        <w:rFonts w:ascii="Times New Roman" w:hAnsi="Times New Roman" w:cs="Times New Roman" w:hint="default"/>
      </w:rPr>
    </w:lvl>
  </w:abstractNum>
  <w:abstractNum w:abstractNumId="17" w15:restartNumberingAfterBreak="0">
    <w:nsid w:val="2BE10344"/>
    <w:multiLevelType w:val="singleLevel"/>
    <w:tmpl w:val="E286F33C"/>
    <w:lvl w:ilvl="0">
      <w:start w:val="1"/>
      <w:numFmt w:val="decimal"/>
      <w:lvlText w:val="3.%1."/>
      <w:legacy w:legacy="1" w:legacySpace="0" w:legacyIndent="893"/>
      <w:lvlJc w:val="left"/>
      <w:rPr>
        <w:rFonts w:ascii="Times New Roman" w:hAnsi="Times New Roman" w:cs="Times New Roman" w:hint="default"/>
      </w:rPr>
    </w:lvl>
  </w:abstractNum>
  <w:abstractNum w:abstractNumId="18" w15:restartNumberingAfterBreak="0">
    <w:nsid w:val="2D83261A"/>
    <w:multiLevelType w:val="singleLevel"/>
    <w:tmpl w:val="EF30CDCA"/>
    <w:lvl w:ilvl="0">
      <w:start w:val="1"/>
      <w:numFmt w:val="decimal"/>
      <w:lvlText w:val="8.%1."/>
      <w:legacy w:legacy="1" w:legacySpace="0" w:legacyIndent="836"/>
      <w:lvlJc w:val="left"/>
      <w:rPr>
        <w:rFonts w:ascii="Times New Roman" w:hAnsi="Times New Roman" w:cs="Times New Roman" w:hint="default"/>
      </w:rPr>
    </w:lvl>
  </w:abstractNum>
  <w:abstractNum w:abstractNumId="19" w15:restartNumberingAfterBreak="0">
    <w:nsid w:val="369542EC"/>
    <w:multiLevelType w:val="hybridMultilevel"/>
    <w:tmpl w:val="5FD4DF1A"/>
    <w:lvl w:ilvl="0" w:tplc="16E0F360">
      <w:start w:val="4"/>
      <w:numFmt w:val="upperRoman"/>
      <w:lvlText w:val="%1."/>
      <w:lvlJc w:val="left"/>
      <w:pPr>
        <w:ind w:left="1572" w:hanging="720"/>
      </w:pPr>
      <w:rPr>
        <w:rFonts w:hint="default"/>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0" w15:restartNumberingAfterBreak="0">
    <w:nsid w:val="44B92341"/>
    <w:multiLevelType w:val="singleLevel"/>
    <w:tmpl w:val="43A6B5AE"/>
    <w:lvl w:ilvl="0">
      <w:start w:val="1"/>
      <w:numFmt w:val="decimal"/>
      <w:lvlText w:val="%1)"/>
      <w:legacy w:legacy="1" w:legacySpace="0" w:legacyIndent="365"/>
      <w:lvlJc w:val="left"/>
      <w:rPr>
        <w:rFonts w:ascii="Times New Roman" w:hAnsi="Times New Roman" w:cs="Times New Roman" w:hint="default"/>
      </w:rPr>
    </w:lvl>
  </w:abstractNum>
  <w:abstractNum w:abstractNumId="21" w15:restartNumberingAfterBreak="0">
    <w:nsid w:val="45A45E1D"/>
    <w:multiLevelType w:val="hybridMultilevel"/>
    <w:tmpl w:val="017C424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475962CD"/>
    <w:multiLevelType w:val="hybridMultilevel"/>
    <w:tmpl w:val="118204F6"/>
    <w:lvl w:ilvl="0" w:tplc="9218251C">
      <w:start w:val="1"/>
      <w:numFmt w:val="upperRoman"/>
      <w:lvlText w:val="%1."/>
      <w:lvlJc w:val="left"/>
      <w:pPr>
        <w:ind w:left="1572" w:hanging="72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3" w15:restartNumberingAfterBreak="0">
    <w:nsid w:val="4CFA4E0D"/>
    <w:multiLevelType w:val="hybridMultilevel"/>
    <w:tmpl w:val="63E240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47E283F"/>
    <w:multiLevelType w:val="hybridMultilevel"/>
    <w:tmpl w:val="11CE636A"/>
    <w:lvl w:ilvl="0" w:tplc="0419000F">
      <w:start w:val="2"/>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A44375F"/>
    <w:multiLevelType w:val="hybridMultilevel"/>
    <w:tmpl w:val="DB1E8B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34771E4"/>
    <w:multiLevelType w:val="multilevel"/>
    <w:tmpl w:val="AADE716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7" w15:restartNumberingAfterBreak="0">
    <w:nsid w:val="64BC478B"/>
    <w:multiLevelType w:val="singleLevel"/>
    <w:tmpl w:val="B25AD586"/>
    <w:lvl w:ilvl="0">
      <w:start w:val="1"/>
      <w:numFmt w:val="decimal"/>
      <w:lvlText w:val="%1."/>
      <w:legacy w:legacy="1" w:legacySpace="0" w:legacyIndent="451"/>
      <w:lvlJc w:val="left"/>
      <w:rPr>
        <w:rFonts w:ascii="Courier New" w:hAnsi="Courier New" w:cs="Courier New" w:hint="default"/>
      </w:rPr>
    </w:lvl>
  </w:abstractNum>
  <w:abstractNum w:abstractNumId="28" w15:restartNumberingAfterBreak="0">
    <w:nsid w:val="6C9020C5"/>
    <w:multiLevelType w:val="singleLevel"/>
    <w:tmpl w:val="984C2832"/>
    <w:lvl w:ilvl="0">
      <w:start w:val="1"/>
      <w:numFmt w:val="decimal"/>
      <w:lvlText w:val="%1."/>
      <w:legacy w:legacy="1" w:legacySpace="0" w:legacyIndent="279"/>
      <w:lvlJc w:val="left"/>
      <w:rPr>
        <w:rFonts w:ascii="Times New Roman" w:hAnsi="Times New Roman" w:cs="Times New Roman" w:hint="default"/>
      </w:rPr>
    </w:lvl>
  </w:abstractNum>
  <w:abstractNum w:abstractNumId="29" w15:restartNumberingAfterBreak="0">
    <w:nsid w:val="71313070"/>
    <w:multiLevelType w:val="singleLevel"/>
    <w:tmpl w:val="D7CEA0C6"/>
    <w:lvl w:ilvl="0">
      <w:start w:val="1"/>
      <w:numFmt w:val="decimal"/>
      <w:lvlText w:val="%1."/>
      <w:legacy w:legacy="1" w:legacySpace="0" w:legacyIndent="412"/>
      <w:lvlJc w:val="left"/>
      <w:rPr>
        <w:rFonts w:ascii="Times New Roman" w:hAnsi="Times New Roman" w:cs="Times New Roman" w:hint="default"/>
      </w:rPr>
    </w:lvl>
  </w:abstractNum>
  <w:abstractNum w:abstractNumId="30" w15:restartNumberingAfterBreak="0">
    <w:nsid w:val="75C26AB5"/>
    <w:multiLevelType w:val="singleLevel"/>
    <w:tmpl w:val="CF1CFB9C"/>
    <w:lvl w:ilvl="0">
      <w:start w:val="1"/>
      <w:numFmt w:val="decimal"/>
      <w:lvlText w:val="1.%1."/>
      <w:legacy w:legacy="1" w:legacySpace="0" w:legacyIndent="825"/>
      <w:lvlJc w:val="left"/>
      <w:rPr>
        <w:rFonts w:ascii="Times New Roman" w:hAnsi="Times New Roman" w:cs="Times New Roman" w:hint="default"/>
      </w:rPr>
    </w:lvl>
  </w:abstractNum>
  <w:abstractNum w:abstractNumId="31" w15:restartNumberingAfterBreak="0">
    <w:nsid w:val="7A6E234D"/>
    <w:multiLevelType w:val="hybridMultilevel"/>
    <w:tmpl w:val="414ED8BA"/>
    <w:lvl w:ilvl="0" w:tplc="F08EF6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7D882F5D"/>
    <w:multiLevelType w:val="hybridMultilevel"/>
    <w:tmpl w:val="8CAE6922"/>
    <w:lvl w:ilvl="0" w:tplc="D87A6790">
      <w:start w:val="1"/>
      <w:numFmt w:val="upperRoman"/>
      <w:lvlText w:val="%1."/>
      <w:lvlJc w:val="left"/>
      <w:pPr>
        <w:ind w:left="1572" w:hanging="720"/>
      </w:pPr>
      <w:rPr>
        <w:rFonts w:ascii="Times New Roman" w:hAnsi="Times New Roman" w:cs="Times New Roman" w:hint="default"/>
        <w:b/>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3" w15:restartNumberingAfterBreak="0">
    <w:nsid w:val="7E240902"/>
    <w:multiLevelType w:val="singleLevel"/>
    <w:tmpl w:val="77EAB512"/>
    <w:lvl w:ilvl="0">
      <w:start w:val="3"/>
      <w:numFmt w:val="decimal"/>
      <w:lvlText w:val="3.%1."/>
      <w:legacy w:legacy="1" w:legacySpace="0" w:legacyIndent="836"/>
      <w:lvlJc w:val="left"/>
      <w:rPr>
        <w:rFonts w:ascii="Times New Roman" w:hAnsi="Times New Roman" w:cs="Times New Roman" w:hint="default"/>
      </w:rPr>
    </w:lvl>
  </w:abstractNum>
  <w:num w:numId="1">
    <w:abstractNumId w:val="28"/>
  </w:num>
  <w:num w:numId="2">
    <w:abstractNumId w:val="8"/>
  </w:num>
  <w:num w:numId="3">
    <w:abstractNumId w:val="9"/>
  </w:num>
  <w:num w:numId="4">
    <w:abstractNumId w:val="18"/>
  </w:num>
  <w:num w:numId="5">
    <w:abstractNumId w:val="14"/>
  </w:num>
  <w:num w:numId="6">
    <w:abstractNumId w:val="30"/>
  </w:num>
  <w:num w:numId="7">
    <w:abstractNumId w:val="17"/>
  </w:num>
  <w:num w:numId="8">
    <w:abstractNumId w:val="33"/>
  </w:num>
  <w:num w:numId="9">
    <w:abstractNumId w:val="33"/>
    <w:lvlOverride w:ilvl="0">
      <w:lvl w:ilvl="0">
        <w:start w:val="3"/>
        <w:numFmt w:val="decimal"/>
        <w:lvlText w:val="3.%1."/>
        <w:legacy w:legacy="1" w:legacySpace="0" w:legacyIndent="835"/>
        <w:lvlJc w:val="left"/>
        <w:rPr>
          <w:rFonts w:ascii="Times New Roman" w:hAnsi="Times New Roman" w:cs="Times New Roman" w:hint="default"/>
        </w:rPr>
      </w:lvl>
    </w:lvlOverride>
  </w:num>
  <w:num w:numId="10">
    <w:abstractNumId w:val="3"/>
  </w:num>
  <w:num w:numId="11">
    <w:abstractNumId w:val="3"/>
    <w:lvlOverride w:ilvl="0">
      <w:lvl w:ilvl="0">
        <w:start w:val="1"/>
        <w:numFmt w:val="decimal"/>
        <w:lvlText w:val="%1)"/>
        <w:legacy w:legacy="1" w:legacySpace="0" w:legacyIndent="422"/>
        <w:lvlJc w:val="left"/>
        <w:rPr>
          <w:rFonts w:ascii="Times New Roman" w:hAnsi="Times New Roman" w:cs="Times New Roman" w:hint="default"/>
        </w:rPr>
      </w:lvl>
    </w:lvlOverride>
  </w:num>
  <w:num w:numId="12">
    <w:abstractNumId w:val="29"/>
  </w:num>
  <w:num w:numId="13">
    <w:abstractNumId w:val="15"/>
  </w:num>
  <w:num w:numId="14">
    <w:abstractNumId w:val="20"/>
  </w:num>
  <w:num w:numId="15">
    <w:abstractNumId w:val="16"/>
  </w:num>
  <w:num w:numId="16">
    <w:abstractNumId w:val="16"/>
    <w:lvlOverride w:ilvl="0">
      <w:lvl w:ilvl="0">
        <w:start w:val="5"/>
        <w:numFmt w:val="decimal"/>
        <w:lvlText w:val="%1)"/>
        <w:legacy w:legacy="1" w:legacySpace="0" w:legacyIndent="365"/>
        <w:lvlJc w:val="left"/>
        <w:rPr>
          <w:rFonts w:ascii="Times New Roman" w:hAnsi="Times New Roman" w:cs="Times New Roman" w:hint="default"/>
        </w:rPr>
      </w:lvl>
    </w:lvlOverride>
  </w:num>
  <w:num w:numId="17">
    <w:abstractNumId w:val="12"/>
  </w:num>
  <w:num w:numId="18">
    <w:abstractNumId w:val="11"/>
  </w:num>
  <w:num w:numId="19">
    <w:abstractNumId w:val="23"/>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
  </w:num>
  <w:num w:numId="23">
    <w:abstractNumId w:val="25"/>
  </w:num>
  <w:num w:numId="24">
    <w:abstractNumId w:val="10"/>
  </w:num>
  <w:num w:numId="25">
    <w:abstractNumId w:val="4"/>
  </w:num>
  <w:num w:numId="26">
    <w:abstractNumId w:val="24"/>
  </w:num>
  <w:num w:numId="27">
    <w:abstractNumId w:val="31"/>
  </w:num>
  <w:num w:numId="28">
    <w:abstractNumId w:val="27"/>
  </w:num>
  <w:num w:numId="29">
    <w:abstractNumId w:val="5"/>
  </w:num>
  <w:num w:numId="30">
    <w:abstractNumId w:val="13"/>
  </w:num>
  <w:num w:numId="31">
    <w:abstractNumId w:val="21"/>
  </w:num>
  <w:num w:numId="32">
    <w:abstractNumId w:val="7"/>
  </w:num>
  <w:num w:numId="33">
    <w:abstractNumId w:val="19"/>
  </w:num>
  <w:num w:numId="34">
    <w:abstractNumId w:val="32"/>
  </w:num>
  <w:num w:numId="3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7905"/>
    <w:rsid w:val="000005E4"/>
    <w:rsid w:val="00001F75"/>
    <w:rsid w:val="00002517"/>
    <w:rsid w:val="00005AED"/>
    <w:rsid w:val="00005B73"/>
    <w:rsid w:val="00005CB5"/>
    <w:rsid w:val="00005F58"/>
    <w:rsid w:val="00006D65"/>
    <w:rsid w:val="00007B6D"/>
    <w:rsid w:val="00007C9F"/>
    <w:rsid w:val="000118CE"/>
    <w:rsid w:val="00014DC4"/>
    <w:rsid w:val="00015FEC"/>
    <w:rsid w:val="00017E19"/>
    <w:rsid w:val="00020400"/>
    <w:rsid w:val="00022E0B"/>
    <w:rsid w:val="000231AD"/>
    <w:rsid w:val="000246F2"/>
    <w:rsid w:val="000253CC"/>
    <w:rsid w:val="000414CA"/>
    <w:rsid w:val="00044DA6"/>
    <w:rsid w:val="000457A8"/>
    <w:rsid w:val="00050A1F"/>
    <w:rsid w:val="00064A6B"/>
    <w:rsid w:val="00066612"/>
    <w:rsid w:val="0006715D"/>
    <w:rsid w:val="000738A8"/>
    <w:rsid w:val="000742EC"/>
    <w:rsid w:val="00074492"/>
    <w:rsid w:val="00074C41"/>
    <w:rsid w:val="00076C72"/>
    <w:rsid w:val="00077EFD"/>
    <w:rsid w:val="0008085D"/>
    <w:rsid w:val="00080FA6"/>
    <w:rsid w:val="00081A0C"/>
    <w:rsid w:val="00084F37"/>
    <w:rsid w:val="000901C6"/>
    <w:rsid w:val="00093732"/>
    <w:rsid w:val="00095C15"/>
    <w:rsid w:val="00097F5B"/>
    <w:rsid w:val="000A3046"/>
    <w:rsid w:val="000A4F89"/>
    <w:rsid w:val="000A709C"/>
    <w:rsid w:val="000A70CE"/>
    <w:rsid w:val="000A7B8E"/>
    <w:rsid w:val="000B060D"/>
    <w:rsid w:val="000B183D"/>
    <w:rsid w:val="000B1952"/>
    <w:rsid w:val="000B2A9D"/>
    <w:rsid w:val="000B48A3"/>
    <w:rsid w:val="000B5D6A"/>
    <w:rsid w:val="000C1A90"/>
    <w:rsid w:val="000C35DF"/>
    <w:rsid w:val="000C51C8"/>
    <w:rsid w:val="000C7A48"/>
    <w:rsid w:val="000D4E11"/>
    <w:rsid w:val="000D5B5B"/>
    <w:rsid w:val="000E2049"/>
    <w:rsid w:val="000E3A3C"/>
    <w:rsid w:val="000E6923"/>
    <w:rsid w:val="000F20BA"/>
    <w:rsid w:val="000F78A4"/>
    <w:rsid w:val="0010220C"/>
    <w:rsid w:val="00105449"/>
    <w:rsid w:val="00105C18"/>
    <w:rsid w:val="001111FF"/>
    <w:rsid w:val="00112E81"/>
    <w:rsid w:val="0011362E"/>
    <w:rsid w:val="00114537"/>
    <w:rsid w:val="0011535A"/>
    <w:rsid w:val="00120691"/>
    <w:rsid w:val="001222AE"/>
    <w:rsid w:val="001246B7"/>
    <w:rsid w:val="00133178"/>
    <w:rsid w:val="00133BFA"/>
    <w:rsid w:val="001341C9"/>
    <w:rsid w:val="00136CE1"/>
    <w:rsid w:val="00141208"/>
    <w:rsid w:val="00142297"/>
    <w:rsid w:val="00143DFC"/>
    <w:rsid w:val="00145889"/>
    <w:rsid w:val="0015080D"/>
    <w:rsid w:val="001523B6"/>
    <w:rsid w:val="001534C8"/>
    <w:rsid w:val="00154BE2"/>
    <w:rsid w:val="00155C4E"/>
    <w:rsid w:val="00156939"/>
    <w:rsid w:val="00157EF5"/>
    <w:rsid w:val="00161DD3"/>
    <w:rsid w:val="001622D2"/>
    <w:rsid w:val="001648C6"/>
    <w:rsid w:val="0016747A"/>
    <w:rsid w:val="001709D5"/>
    <w:rsid w:val="00172482"/>
    <w:rsid w:val="00172637"/>
    <w:rsid w:val="00175981"/>
    <w:rsid w:val="00176EC5"/>
    <w:rsid w:val="00177929"/>
    <w:rsid w:val="00180471"/>
    <w:rsid w:val="001817D0"/>
    <w:rsid w:val="00181A61"/>
    <w:rsid w:val="00184186"/>
    <w:rsid w:val="00190C61"/>
    <w:rsid w:val="00196510"/>
    <w:rsid w:val="001977B4"/>
    <w:rsid w:val="001A0067"/>
    <w:rsid w:val="001A0122"/>
    <w:rsid w:val="001A2F49"/>
    <w:rsid w:val="001A6649"/>
    <w:rsid w:val="001A7FBF"/>
    <w:rsid w:val="001B103D"/>
    <w:rsid w:val="001B32C3"/>
    <w:rsid w:val="001B357B"/>
    <w:rsid w:val="001B36C9"/>
    <w:rsid w:val="001B3D18"/>
    <w:rsid w:val="001B5628"/>
    <w:rsid w:val="001C48DB"/>
    <w:rsid w:val="001C6583"/>
    <w:rsid w:val="001C6992"/>
    <w:rsid w:val="001C74B9"/>
    <w:rsid w:val="001D1AC6"/>
    <w:rsid w:val="001D1DD2"/>
    <w:rsid w:val="001D2ADD"/>
    <w:rsid w:val="001D5BEE"/>
    <w:rsid w:val="001E0088"/>
    <w:rsid w:val="001E131D"/>
    <w:rsid w:val="001E1448"/>
    <w:rsid w:val="001E2AEF"/>
    <w:rsid w:val="001F39A7"/>
    <w:rsid w:val="001F468F"/>
    <w:rsid w:val="00202BA0"/>
    <w:rsid w:val="00203CBC"/>
    <w:rsid w:val="002060DD"/>
    <w:rsid w:val="0021025B"/>
    <w:rsid w:val="00216E55"/>
    <w:rsid w:val="00216EAA"/>
    <w:rsid w:val="002173A0"/>
    <w:rsid w:val="0022042D"/>
    <w:rsid w:val="00221AA0"/>
    <w:rsid w:val="002238D1"/>
    <w:rsid w:val="002250F4"/>
    <w:rsid w:val="00227F4B"/>
    <w:rsid w:val="00230AFB"/>
    <w:rsid w:val="00232098"/>
    <w:rsid w:val="002335D8"/>
    <w:rsid w:val="002361B5"/>
    <w:rsid w:val="00240D95"/>
    <w:rsid w:val="002452BD"/>
    <w:rsid w:val="00246579"/>
    <w:rsid w:val="00246C50"/>
    <w:rsid w:val="00247D83"/>
    <w:rsid w:val="00250368"/>
    <w:rsid w:val="00253841"/>
    <w:rsid w:val="002613D1"/>
    <w:rsid w:val="0026561A"/>
    <w:rsid w:val="00272394"/>
    <w:rsid w:val="00273040"/>
    <w:rsid w:val="00273F63"/>
    <w:rsid w:val="00277A36"/>
    <w:rsid w:val="002816D8"/>
    <w:rsid w:val="002858C6"/>
    <w:rsid w:val="00286807"/>
    <w:rsid w:val="002926B2"/>
    <w:rsid w:val="002928FD"/>
    <w:rsid w:val="00294C92"/>
    <w:rsid w:val="00295384"/>
    <w:rsid w:val="002956BF"/>
    <w:rsid w:val="00296134"/>
    <w:rsid w:val="00296DC7"/>
    <w:rsid w:val="002A01A2"/>
    <w:rsid w:val="002A30E4"/>
    <w:rsid w:val="002A4CDC"/>
    <w:rsid w:val="002A53AF"/>
    <w:rsid w:val="002B21E8"/>
    <w:rsid w:val="002B630F"/>
    <w:rsid w:val="002B63A0"/>
    <w:rsid w:val="002B6969"/>
    <w:rsid w:val="002C2C1D"/>
    <w:rsid w:val="002C6F5E"/>
    <w:rsid w:val="002C7A21"/>
    <w:rsid w:val="002D1F3D"/>
    <w:rsid w:val="002D3CAC"/>
    <w:rsid w:val="002D4B0B"/>
    <w:rsid w:val="002D6FBF"/>
    <w:rsid w:val="002D7905"/>
    <w:rsid w:val="002D7A41"/>
    <w:rsid w:val="002E0D54"/>
    <w:rsid w:val="002E1BB7"/>
    <w:rsid w:val="002E2853"/>
    <w:rsid w:val="002E2958"/>
    <w:rsid w:val="002E3062"/>
    <w:rsid w:val="002E36D0"/>
    <w:rsid w:val="002E3FBF"/>
    <w:rsid w:val="002E56C4"/>
    <w:rsid w:val="002E6B87"/>
    <w:rsid w:val="002F0360"/>
    <w:rsid w:val="002F1FD6"/>
    <w:rsid w:val="002F56C1"/>
    <w:rsid w:val="002F642F"/>
    <w:rsid w:val="002F7CC9"/>
    <w:rsid w:val="003018F4"/>
    <w:rsid w:val="0030210B"/>
    <w:rsid w:val="00302182"/>
    <w:rsid w:val="00302257"/>
    <w:rsid w:val="00306428"/>
    <w:rsid w:val="00310C9A"/>
    <w:rsid w:val="00311106"/>
    <w:rsid w:val="00312384"/>
    <w:rsid w:val="00313A97"/>
    <w:rsid w:val="00314D55"/>
    <w:rsid w:val="003160FB"/>
    <w:rsid w:val="0031677B"/>
    <w:rsid w:val="00324947"/>
    <w:rsid w:val="00325C1E"/>
    <w:rsid w:val="00330890"/>
    <w:rsid w:val="00330A6F"/>
    <w:rsid w:val="00331053"/>
    <w:rsid w:val="00335457"/>
    <w:rsid w:val="0034024A"/>
    <w:rsid w:val="00342564"/>
    <w:rsid w:val="00345BB3"/>
    <w:rsid w:val="00345BD2"/>
    <w:rsid w:val="00352D92"/>
    <w:rsid w:val="00355ACE"/>
    <w:rsid w:val="003616D6"/>
    <w:rsid w:val="003625A3"/>
    <w:rsid w:val="00363FC5"/>
    <w:rsid w:val="0036600F"/>
    <w:rsid w:val="00370A73"/>
    <w:rsid w:val="00373032"/>
    <w:rsid w:val="00381921"/>
    <w:rsid w:val="003828B7"/>
    <w:rsid w:val="003835A7"/>
    <w:rsid w:val="00385E3D"/>
    <w:rsid w:val="003865DC"/>
    <w:rsid w:val="003900B5"/>
    <w:rsid w:val="0039283C"/>
    <w:rsid w:val="00393180"/>
    <w:rsid w:val="003A344F"/>
    <w:rsid w:val="003A3DD1"/>
    <w:rsid w:val="003B2286"/>
    <w:rsid w:val="003B39EF"/>
    <w:rsid w:val="003B57F5"/>
    <w:rsid w:val="003B64CA"/>
    <w:rsid w:val="003C5AD5"/>
    <w:rsid w:val="003D2AB9"/>
    <w:rsid w:val="003E079B"/>
    <w:rsid w:val="003E10CB"/>
    <w:rsid w:val="003E4591"/>
    <w:rsid w:val="003E4E74"/>
    <w:rsid w:val="003F2024"/>
    <w:rsid w:val="003F42ED"/>
    <w:rsid w:val="003F6056"/>
    <w:rsid w:val="00401C8A"/>
    <w:rsid w:val="00405042"/>
    <w:rsid w:val="00405410"/>
    <w:rsid w:val="004062A6"/>
    <w:rsid w:val="004106B7"/>
    <w:rsid w:val="00414559"/>
    <w:rsid w:val="00422D2B"/>
    <w:rsid w:val="004239BF"/>
    <w:rsid w:val="00424108"/>
    <w:rsid w:val="00424867"/>
    <w:rsid w:val="0042658F"/>
    <w:rsid w:val="00430EA8"/>
    <w:rsid w:val="00433E6C"/>
    <w:rsid w:val="0043696F"/>
    <w:rsid w:val="004400F0"/>
    <w:rsid w:val="004438B3"/>
    <w:rsid w:val="00450457"/>
    <w:rsid w:val="00450A13"/>
    <w:rsid w:val="004539EA"/>
    <w:rsid w:val="00457EF1"/>
    <w:rsid w:val="00461998"/>
    <w:rsid w:val="00462AF5"/>
    <w:rsid w:val="00463B58"/>
    <w:rsid w:val="00464765"/>
    <w:rsid w:val="004658CE"/>
    <w:rsid w:val="004710B3"/>
    <w:rsid w:val="004711AF"/>
    <w:rsid w:val="00471730"/>
    <w:rsid w:val="0047765E"/>
    <w:rsid w:val="0048335F"/>
    <w:rsid w:val="00490B64"/>
    <w:rsid w:val="00490C28"/>
    <w:rsid w:val="00492B3D"/>
    <w:rsid w:val="00494683"/>
    <w:rsid w:val="00497A54"/>
    <w:rsid w:val="004A6672"/>
    <w:rsid w:val="004B1070"/>
    <w:rsid w:val="004B772D"/>
    <w:rsid w:val="004C304B"/>
    <w:rsid w:val="004C6EE2"/>
    <w:rsid w:val="004C7539"/>
    <w:rsid w:val="004D3572"/>
    <w:rsid w:val="004D3879"/>
    <w:rsid w:val="004D4356"/>
    <w:rsid w:val="004D52D2"/>
    <w:rsid w:val="004D56BF"/>
    <w:rsid w:val="004D67D9"/>
    <w:rsid w:val="004E0612"/>
    <w:rsid w:val="004E102A"/>
    <w:rsid w:val="004E317D"/>
    <w:rsid w:val="004E39F4"/>
    <w:rsid w:val="004E4C9E"/>
    <w:rsid w:val="004E5FE2"/>
    <w:rsid w:val="004F0C28"/>
    <w:rsid w:val="004F3125"/>
    <w:rsid w:val="0050316A"/>
    <w:rsid w:val="00504285"/>
    <w:rsid w:val="00505A65"/>
    <w:rsid w:val="005076FC"/>
    <w:rsid w:val="005120B5"/>
    <w:rsid w:val="00514352"/>
    <w:rsid w:val="00514BA9"/>
    <w:rsid w:val="00517D96"/>
    <w:rsid w:val="00520B97"/>
    <w:rsid w:val="005212B8"/>
    <w:rsid w:val="00524B68"/>
    <w:rsid w:val="00526471"/>
    <w:rsid w:val="00535232"/>
    <w:rsid w:val="0053550F"/>
    <w:rsid w:val="005359D5"/>
    <w:rsid w:val="0053674F"/>
    <w:rsid w:val="005455A3"/>
    <w:rsid w:val="005455C4"/>
    <w:rsid w:val="00547DCD"/>
    <w:rsid w:val="00560231"/>
    <w:rsid w:val="00562AF8"/>
    <w:rsid w:val="00570520"/>
    <w:rsid w:val="005732A9"/>
    <w:rsid w:val="0057434D"/>
    <w:rsid w:val="00574D3F"/>
    <w:rsid w:val="005752AF"/>
    <w:rsid w:val="00575336"/>
    <w:rsid w:val="00576ACE"/>
    <w:rsid w:val="00580E81"/>
    <w:rsid w:val="00581113"/>
    <w:rsid w:val="0058147D"/>
    <w:rsid w:val="00584BFB"/>
    <w:rsid w:val="00585C6E"/>
    <w:rsid w:val="005861A9"/>
    <w:rsid w:val="00592F32"/>
    <w:rsid w:val="00593018"/>
    <w:rsid w:val="00595853"/>
    <w:rsid w:val="005968B9"/>
    <w:rsid w:val="00597155"/>
    <w:rsid w:val="00597D7A"/>
    <w:rsid w:val="005A0815"/>
    <w:rsid w:val="005A10BA"/>
    <w:rsid w:val="005A21F6"/>
    <w:rsid w:val="005A3D60"/>
    <w:rsid w:val="005A7A6A"/>
    <w:rsid w:val="005B2A7B"/>
    <w:rsid w:val="005B5EE6"/>
    <w:rsid w:val="005B613A"/>
    <w:rsid w:val="005C5051"/>
    <w:rsid w:val="005D0E8C"/>
    <w:rsid w:val="005D12B2"/>
    <w:rsid w:val="005D1548"/>
    <w:rsid w:val="005D2713"/>
    <w:rsid w:val="005D6BD4"/>
    <w:rsid w:val="005D7586"/>
    <w:rsid w:val="005E0D5F"/>
    <w:rsid w:val="005E0DEA"/>
    <w:rsid w:val="005E1208"/>
    <w:rsid w:val="005E1F79"/>
    <w:rsid w:val="005E3901"/>
    <w:rsid w:val="005E3A87"/>
    <w:rsid w:val="005E4AD9"/>
    <w:rsid w:val="005E4F12"/>
    <w:rsid w:val="005E566E"/>
    <w:rsid w:val="005E7A18"/>
    <w:rsid w:val="005F4026"/>
    <w:rsid w:val="005F4E47"/>
    <w:rsid w:val="005F713E"/>
    <w:rsid w:val="005F7D6D"/>
    <w:rsid w:val="006001C4"/>
    <w:rsid w:val="00600F36"/>
    <w:rsid w:val="00602303"/>
    <w:rsid w:val="00603E44"/>
    <w:rsid w:val="0060641B"/>
    <w:rsid w:val="0060779D"/>
    <w:rsid w:val="00613584"/>
    <w:rsid w:val="00624DF1"/>
    <w:rsid w:val="00631783"/>
    <w:rsid w:val="0063375C"/>
    <w:rsid w:val="006338F6"/>
    <w:rsid w:val="00641FA8"/>
    <w:rsid w:val="0064208F"/>
    <w:rsid w:val="00642201"/>
    <w:rsid w:val="006436D0"/>
    <w:rsid w:val="00651C05"/>
    <w:rsid w:val="006570A3"/>
    <w:rsid w:val="00660AC9"/>
    <w:rsid w:val="006634A3"/>
    <w:rsid w:val="00664E75"/>
    <w:rsid w:val="0066708C"/>
    <w:rsid w:val="00667933"/>
    <w:rsid w:val="00667A27"/>
    <w:rsid w:val="00670111"/>
    <w:rsid w:val="0067013A"/>
    <w:rsid w:val="006769CC"/>
    <w:rsid w:val="006854D4"/>
    <w:rsid w:val="006918D8"/>
    <w:rsid w:val="0069438A"/>
    <w:rsid w:val="0069470D"/>
    <w:rsid w:val="006A1F40"/>
    <w:rsid w:val="006A67D7"/>
    <w:rsid w:val="006B0399"/>
    <w:rsid w:val="006B11A6"/>
    <w:rsid w:val="006B1702"/>
    <w:rsid w:val="006B265A"/>
    <w:rsid w:val="006B2B00"/>
    <w:rsid w:val="006B550D"/>
    <w:rsid w:val="006B72CA"/>
    <w:rsid w:val="006C03D1"/>
    <w:rsid w:val="006C0BD7"/>
    <w:rsid w:val="006C0DA7"/>
    <w:rsid w:val="006C0E46"/>
    <w:rsid w:val="006C4201"/>
    <w:rsid w:val="006C5206"/>
    <w:rsid w:val="006C6436"/>
    <w:rsid w:val="006C6A7F"/>
    <w:rsid w:val="006D3D42"/>
    <w:rsid w:val="006D556D"/>
    <w:rsid w:val="006D5AAC"/>
    <w:rsid w:val="006D6C79"/>
    <w:rsid w:val="006E357B"/>
    <w:rsid w:val="006E3C14"/>
    <w:rsid w:val="006E3FDD"/>
    <w:rsid w:val="006E4BE3"/>
    <w:rsid w:val="006E56CD"/>
    <w:rsid w:val="006E611B"/>
    <w:rsid w:val="006F5EFC"/>
    <w:rsid w:val="00701D37"/>
    <w:rsid w:val="00705C9F"/>
    <w:rsid w:val="0070619A"/>
    <w:rsid w:val="00706362"/>
    <w:rsid w:val="0070662F"/>
    <w:rsid w:val="00706E8F"/>
    <w:rsid w:val="00707CE6"/>
    <w:rsid w:val="00707FCD"/>
    <w:rsid w:val="00710D99"/>
    <w:rsid w:val="007155A3"/>
    <w:rsid w:val="007157F2"/>
    <w:rsid w:val="00722531"/>
    <w:rsid w:val="0072395F"/>
    <w:rsid w:val="00724D19"/>
    <w:rsid w:val="007318F6"/>
    <w:rsid w:val="00731C99"/>
    <w:rsid w:val="00737687"/>
    <w:rsid w:val="00737EC5"/>
    <w:rsid w:val="00742775"/>
    <w:rsid w:val="00747759"/>
    <w:rsid w:val="00750469"/>
    <w:rsid w:val="0075057C"/>
    <w:rsid w:val="0075269B"/>
    <w:rsid w:val="00752F4C"/>
    <w:rsid w:val="00753310"/>
    <w:rsid w:val="007549A8"/>
    <w:rsid w:val="00756AAE"/>
    <w:rsid w:val="00757245"/>
    <w:rsid w:val="007617A2"/>
    <w:rsid w:val="00761D2C"/>
    <w:rsid w:val="007629FC"/>
    <w:rsid w:val="00763667"/>
    <w:rsid w:val="00764D64"/>
    <w:rsid w:val="00765143"/>
    <w:rsid w:val="00765938"/>
    <w:rsid w:val="007676C1"/>
    <w:rsid w:val="00770CE8"/>
    <w:rsid w:val="00771359"/>
    <w:rsid w:val="00772013"/>
    <w:rsid w:val="00772DC4"/>
    <w:rsid w:val="00774D52"/>
    <w:rsid w:val="00776A5B"/>
    <w:rsid w:val="00776D2B"/>
    <w:rsid w:val="0077777D"/>
    <w:rsid w:val="0078385D"/>
    <w:rsid w:val="007838C6"/>
    <w:rsid w:val="00786793"/>
    <w:rsid w:val="007872E4"/>
    <w:rsid w:val="00791542"/>
    <w:rsid w:val="00792653"/>
    <w:rsid w:val="00792DFE"/>
    <w:rsid w:val="00792E6C"/>
    <w:rsid w:val="00794942"/>
    <w:rsid w:val="00795C9C"/>
    <w:rsid w:val="007A1617"/>
    <w:rsid w:val="007A1AB8"/>
    <w:rsid w:val="007A507F"/>
    <w:rsid w:val="007A6275"/>
    <w:rsid w:val="007B217D"/>
    <w:rsid w:val="007B46CF"/>
    <w:rsid w:val="007B5BCA"/>
    <w:rsid w:val="007C3101"/>
    <w:rsid w:val="007C3FB1"/>
    <w:rsid w:val="007C7E0F"/>
    <w:rsid w:val="007D0A6E"/>
    <w:rsid w:val="007D1512"/>
    <w:rsid w:val="007D3718"/>
    <w:rsid w:val="007D55F6"/>
    <w:rsid w:val="007E0381"/>
    <w:rsid w:val="007E03B4"/>
    <w:rsid w:val="007E18A0"/>
    <w:rsid w:val="007E5379"/>
    <w:rsid w:val="007E5D22"/>
    <w:rsid w:val="007E6346"/>
    <w:rsid w:val="007E7632"/>
    <w:rsid w:val="007F0926"/>
    <w:rsid w:val="007F0F60"/>
    <w:rsid w:val="007F4B5A"/>
    <w:rsid w:val="00801281"/>
    <w:rsid w:val="008016AE"/>
    <w:rsid w:val="00804426"/>
    <w:rsid w:val="00804544"/>
    <w:rsid w:val="008051FD"/>
    <w:rsid w:val="00805328"/>
    <w:rsid w:val="00805CF1"/>
    <w:rsid w:val="00812657"/>
    <w:rsid w:val="008142E7"/>
    <w:rsid w:val="00815D48"/>
    <w:rsid w:val="008176C3"/>
    <w:rsid w:val="00820DAF"/>
    <w:rsid w:val="008211E7"/>
    <w:rsid w:val="00822978"/>
    <w:rsid w:val="00825170"/>
    <w:rsid w:val="00830295"/>
    <w:rsid w:val="00833580"/>
    <w:rsid w:val="0084126C"/>
    <w:rsid w:val="008413EA"/>
    <w:rsid w:val="00842EF5"/>
    <w:rsid w:val="00843028"/>
    <w:rsid w:val="0084482D"/>
    <w:rsid w:val="00845532"/>
    <w:rsid w:val="008456EA"/>
    <w:rsid w:val="0085339A"/>
    <w:rsid w:val="00854383"/>
    <w:rsid w:val="00856732"/>
    <w:rsid w:val="00856ED9"/>
    <w:rsid w:val="00861353"/>
    <w:rsid w:val="00864472"/>
    <w:rsid w:val="00864503"/>
    <w:rsid w:val="00866422"/>
    <w:rsid w:val="00866923"/>
    <w:rsid w:val="00870298"/>
    <w:rsid w:val="00872013"/>
    <w:rsid w:val="00873BCC"/>
    <w:rsid w:val="00873C41"/>
    <w:rsid w:val="008767F1"/>
    <w:rsid w:val="008833C9"/>
    <w:rsid w:val="0089014E"/>
    <w:rsid w:val="00893DF0"/>
    <w:rsid w:val="008A0579"/>
    <w:rsid w:val="008A0AFB"/>
    <w:rsid w:val="008A4D05"/>
    <w:rsid w:val="008A5A74"/>
    <w:rsid w:val="008A76A5"/>
    <w:rsid w:val="008B4E5F"/>
    <w:rsid w:val="008B5030"/>
    <w:rsid w:val="008B7C08"/>
    <w:rsid w:val="008C3BC3"/>
    <w:rsid w:val="008C76F4"/>
    <w:rsid w:val="008D0BB7"/>
    <w:rsid w:val="008D20B5"/>
    <w:rsid w:val="008D37D9"/>
    <w:rsid w:val="008D5323"/>
    <w:rsid w:val="008E3C98"/>
    <w:rsid w:val="008E6A71"/>
    <w:rsid w:val="008E7E3E"/>
    <w:rsid w:val="008F0B91"/>
    <w:rsid w:val="008F392B"/>
    <w:rsid w:val="0090002E"/>
    <w:rsid w:val="00900AD2"/>
    <w:rsid w:val="00906460"/>
    <w:rsid w:val="00911FBB"/>
    <w:rsid w:val="00912703"/>
    <w:rsid w:val="009165AB"/>
    <w:rsid w:val="0092061C"/>
    <w:rsid w:val="009210F2"/>
    <w:rsid w:val="00921A05"/>
    <w:rsid w:val="00921CCD"/>
    <w:rsid w:val="00922258"/>
    <w:rsid w:val="00930FC3"/>
    <w:rsid w:val="009313A9"/>
    <w:rsid w:val="00934CD3"/>
    <w:rsid w:val="009350FC"/>
    <w:rsid w:val="009371B4"/>
    <w:rsid w:val="009403DE"/>
    <w:rsid w:val="00940738"/>
    <w:rsid w:val="00942A57"/>
    <w:rsid w:val="0094316B"/>
    <w:rsid w:val="009502FD"/>
    <w:rsid w:val="00952EA8"/>
    <w:rsid w:val="009540A9"/>
    <w:rsid w:val="0095651B"/>
    <w:rsid w:val="00960FEC"/>
    <w:rsid w:val="0096148B"/>
    <w:rsid w:val="00962592"/>
    <w:rsid w:val="009634AC"/>
    <w:rsid w:val="0096392E"/>
    <w:rsid w:val="00964802"/>
    <w:rsid w:val="0096533D"/>
    <w:rsid w:val="0097240C"/>
    <w:rsid w:val="00972D80"/>
    <w:rsid w:val="00972DF9"/>
    <w:rsid w:val="00977E59"/>
    <w:rsid w:val="009830A8"/>
    <w:rsid w:val="00983CD3"/>
    <w:rsid w:val="00983FE9"/>
    <w:rsid w:val="009845A6"/>
    <w:rsid w:val="00990F8F"/>
    <w:rsid w:val="00992119"/>
    <w:rsid w:val="00995AAE"/>
    <w:rsid w:val="00996F32"/>
    <w:rsid w:val="00997E16"/>
    <w:rsid w:val="009A0E16"/>
    <w:rsid w:val="009A194A"/>
    <w:rsid w:val="009A5A1B"/>
    <w:rsid w:val="009A67BC"/>
    <w:rsid w:val="009B185A"/>
    <w:rsid w:val="009B5E4A"/>
    <w:rsid w:val="009B6D9C"/>
    <w:rsid w:val="009B74DE"/>
    <w:rsid w:val="009C13CB"/>
    <w:rsid w:val="009C3CA6"/>
    <w:rsid w:val="009C67F8"/>
    <w:rsid w:val="009D35C1"/>
    <w:rsid w:val="009D58A8"/>
    <w:rsid w:val="009D688F"/>
    <w:rsid w:val="009E198F"/>
    <w:rsid w:val="009E2B3D"/>
    <w:rsid w:val="009E428B"/>
    <w:rsid w:val="009E4FB8"/>
    <w:rsid w:val="009F1D7A"/>
    <w:rsid w:val="009F23DC"/>
    <w:rsid w:val="009F512D"/>
    <w:rsid w:val="009F538F"/>
    <w:rsid w:val="009F69D1"/>
    <w:rsid w:val="00A0042B"/>
    <w:rsid w:val="00A0077D"/>
    <w:rsid w:val="00A035BD"/>
    <w:rsid w:val="00A04817"/>
    <w:rsid w:val="00A04C13"/>
    <w:rsid w:val="00A105AE"/>
    <w:rsid w:val="00A12622"/>
    <w:rsid w:val="00A16E72"/>
    <w:rsid w:val="00A20925"/>
    <w:rsid w:val="00A22D76"/>
    <w:rsid w:val="00A233B9"/>
    <w:rsid w:val="00A2709E"/>
    <w:rsid w:val="00A30C3F"/>
    <w:rsid w:val="00A34D5D"/>
    <w:rsid w:val="00A34DB5"/>
    <w:rsid w:val="00A356D1"/>
    <w:rsid w:val="00A35EC1"/>
    <w:rsid w:val="00A46DA6"/>
    <w:rsid w:val="00A50A1C"/>
    <w:rsid w:val="00A5163C"/>
    <w:rsid w:val="00A52A52"/>
    <w:rsid w:val="00A5492D"/>
    <w:rsid w:val="00A5510B"/>
    <w:rsid w:val="00A5524F"/>
    <w:rsid w:val="00A55617"/>
    <w:rsid w:val="00A5643B"/>
    <w:rsid w:val="00A634D3"/>
    <w:rsid w:val="00A6425B"/>
    <w:rsid w:val="00A71B05"/>
    <w:rsid w:val="00A728C3"/>
    <w:rsid w:val="00A748F8"/>
    <w:rsid w:val="00A81266"/>
    <w:rsid w:val="00A84629"/>
    <w:rsid w:val="00A84910"/>
    <w:rsid w:val="00A9199F"/>
    <w:rsid w:val="00A92653"/>
    <w:rsid w:val="00A94451"/>
    <w:rsid w:val="00A95DCD"/>
    <w:rsid w:val="00A97412"/>
    <w:rsid w:val="00A9761F"/>
    <w:rsid w:val="00AA17E5"/>
    <w:rsid w:val="00AA217A"/>
    <w:rsid w:val="00AA4F20"/>
    <w:rsid w:val="00AA70ED"/>
    <w:rsid w:val="00AB3D55"/>
    <w:rsid w:val="00AB4DD1"/>
    <w:rsid w:val="00AB75E3"/>
    <w:rsid w:val="00AB7A9A"/>
    <w:rsid w:val="00AC1196"/>
    <w:rsid w:val="00AC641B"/>
    <w:rsid w:val="00AD2698"/>
    <w:rsid w:val="00AD3C31"/>
    <w:rsid w:val="00AD4B43"/>
    <w:rsid w:val="00AD4E38"/>
    <w:rsid w:val="00AD7155"/>
    <w:rsid w:val="00AD71ED"/>
    <w:rsid w:val="00AD770A"/>
    <w:rsid w:val="00AE18E1"/>
    <w:rsid w:val="00AE2770"/>
    <w:rsid w:val="00AE486F"/>
    <w:rsid w:val="00AF1CC6"/>
    <w:rsid w:val="00AF37C9"/>
    <w:rsid w:val="00AF393E"/>
    <w:rsid w:val="00AF3C37"/>
    <w:rsid w:val="00AF4178"/>
    <w:rsid w:val="00AF639D"/>
    <w:rsid w:val="00B0188A"/>
    <w:rsid w:val="00B019F8"/>
    <w:rsid w:val="00B035AD"/>
    <w:rsid w:val="00B03665"/>
    <w:rsid w:val="00B03D39"/>
    <w:rsid w:val="00B04265"/>
    <w:rsid w:val="00B0527A"/>
    <w:rsid w:val="00B076CC"/>
    <w:rsid w:val="00B106D7"/>
    <w:rsid w:val="00B13759"/>
    <w:rsid w:val="00B175D2"/>
    <w:rsid w:val="00B17937"/>
    <w:rsid w:val="00B206CE"/>
    <w:rsid w:val="00B22C5F"/>
    <w:rsid w:val="00B31691"/>
    <w:rsid w:val="00B3427E"/>
    <w:rsid w:val="00B35383"/>
    <w:rsid w:val="00B3784D"/>
    <w:rsid w:val="00B402A3"/>
    <w:rsid w:val="00B4461B"/>
    <w:rsid w:val="00B50EF8"/>
    <w:rsid w:val="00B51BD0"/>
    <w:rsid w:val="00B51EB0"/>
    <w:rsid w:val="00B55554"/>
    <w:rsid w:val="00B57FE1"/>
    <w:rsid w:val="00B60052"/>
    <w:rsid w:val="00B60350"/>
    <w:rsid w:val="00B65053"/>
    <w:rsid w:val="00B73507"/>
    <w:rsid w:val="00B73EA4"/>
    <w:rsid w:val="00B810C6"/>
    <w:rsid w:val="00B82E00"/>
    <w:rsid w:val="00B837C6"/>
    <w:rsid w:val="00B83B3A"/>
    <w:rsid w:val="00B84327"/>
    <w:rsid w:val="00B8476C"/>
    <w:rsid w:val="00B93114"/>
    <w:rsid w:val="00B95A12"/>
    <w:rsid w:val="00B968BC"/>
    <w:rsid w:val="00BA047E"/>
    <w:rsid w:val="00BA0CF9"/>
    <w:rsid w:val="00BA1E94"/>
    <w:rsid w:val="00BA70C1"/>
    <w:rsid w:val="00BA72D0"/>
    <w:rsid w:val="00BA7E49"/>
    <w:rsid w:val="00BB001D"/>
    <w:rsid w:val="00BB466E"/>
    <w:rsid w:val="00BB63DE"/>
    <w:rsid w:val="00BC540F"/>
    <w:rsid w:val="00BC6B65"/>
    <w:rsid w:val="00BD2926"/>
    <w:rsid w:val="00BD3F60"/>
    <w:rsid w:val="00BD6547"/>
    <w:rsid w:val="00BD67B0"/>
    <w:rsid w:val="00BD75E8"/>
    <w:rsid w:val="00BE3B50"/>
    <w:rsid w:val="00BE4E42"/>
    <w:rsid w:val="00BE5255"/>
    <w:rsid w:val="00BF285E"/>
    <w:rsid w:val="00BF4CFB"/>
    <w:rsid w:val="00C06B16"/>
    <w:rsid w:val="00C073FE"/>
    <w:rsid w:val="00C140BD"/>
    <w:rsid w:val="00C154DD"/>
    <w:rsid w:val="00C156F9"/>
    <w:rsid w:val="00C16474"/>
    <w:rsid w:val="00C169D4"/>
    <w:rsid w:val="00C20459"/>
    <w:rsid w:val="00C20AD8"/>
    <w:rsid w:val="00C24EF0"/>
    <w:rsid w:val="00C2614E"/>
    <w:rsid w:val="00C267E0"/>
    <w:rsid w:val="00C27A5B"/>
    <w:rsid w:val="00C30205"/>
    <w:rsid w:val="00C4074A"/>
    <w:rsid w:val="00C41834"/>
    <w:rsid w:val="00C4199F"/>
    <w:rsid w:val="00C41E7D"/>
    <w:rsid w:val="00C44333"/>
    <w:rsid w:val="00C53587"/>
    <w:rsid w:val="00C53B30"/>
    <w:rsid w:val="00C571FF"/>
    <w:rsid w:val="00C621A0"/>
    <w:rsid w:val="00C655B9"/>
    <w:rsid w:val="00C719B3"/>
    <w:rsid w:val="00C746C7"/>
    <w:rsid w:val="00C80BBB"/>
    <w:rsid w:val="00C8181A"/>
    <w:rsid w:val="00C830B3"/>
    <w:rsid w:val="00C83293"/>
    <w:rsid w:val="00C91552"/>
    <w:rsid w:val="00CA3870"/>
    <w:rsid w:val="00CA440C"/>
    <w:rsid w:val="00CA5F3B"/>
    <w:rsid w:val="00CA710A"/>
    <w:rsid w:val="00CB2339"/>
    <w:rsid w:val="00CB241C"/>
    <w:rsid w:val="00CC1267"/>
    <w:rsid w:val="00CC1B55"/>
    <w:rsid w:val="00CC2533"/>
    <w:rsid w:val="00CC5225"/>
    <w:rsid w:val="00CC5745"/>
    <w:rsid w:val="00CD6359"/>
    <w:rsid w:val="00CD6666"/>
    <w:rsid w:val="00CD6A5E"/>
    <w:rsid w:val="00CE4EA8"/>
    <w:rsid w:val="00CE6E51"/>
    <w:rsid w:val="00CE771F"/>
    <w:rsid w:val="00CF3A50"/>
    <w:rsid w:val="00CF424E"/>
    <w:rsid w:val="00CF50B4"/>
    <w:rsid w:val="00D06F8C"/>
    <w:rsid w:val="00D06FDB"/>
    <w:rsid w:val="00D13F3F"/>
    <w:rsid w:val="00D20984"/>
    <w:rsid w:val="00D31FBE"/>
    <w:rsid w:val="00D32D42"/>
    <w:rsid w:val="00D4004C"/>
    <w:rsid w:val="00D508FF"/>
    <w:rsid w:val="00D5213B"/>
    <w:rsid w:val="00D5448D"/>
    <w:rsid w:val="00D5542A"/>
    <w:rsid w:val="00D6721B"/>
    <w:rsid w:val="00D67871"/>
    <w:rsid w:val="00D7070A"/>
    <w:rsid w:val="00D7154E"/>
    <w:rsid w:val="00D71E65"/>
    <w:rsid w:val="00D7234B"/>
    <w:rsid w:val="00D734BC"/>
    <w:rsid w:val="00D73819"/>
    <w:rsid w:val="00D7718B"/>
    <w:rsid w:val="00D808FD"/>
    <w:rsid w:val="00D81D54"/>
    <w:rsid w:val="00D830B0"/>
    <w:rsid w:val="00D837ED"/>
    <w:rsid w:val="00D87E0D"/>
    <w:rsid w:val="00D918BA"/>
    <w:rsid w:val="00D96BCC"/>
    <w:rsid w:val="00DA17B9"/>
    <w:rsid w:val="00DA5CB2"/>
    <w:rsid w:val="00DA6D18"/>
    <w:rsid w:val="00DB453B"/>
    <w:rsid w:val="00DB482C"/>
    <w:rsid w:val="00DB5273"/>
    <w:rsid w:val="00DB55C4"/>
    <w:rsid w:val="00DB6B51"/>
    <w:rsid w:val="00DB7EC8"/>
    <w:rsid w:val="00DC364A"/>
    <w:rsid w:val="00DC4E53"/>
    <w:rsid w:val="00DC609E"/>
    <w:rsid w:val="00DC7210"/>
    <w:rsid w:val="00DC7E2C"/>
    <w:rsid w:val="00DD2816"/>
    <w:rsid w:val="00DD2C99"/>
    <w:rsid w:val="00DD5846"/>
    <w:rsid w:val="00DD7906"/>
    <w:rsid w:val="00DE42A2"/>
    <w:rsid w:val="00DE58BE"/>
    <w:rsid w:val="00DF0535"/>
    <w:rsid w:val="00DF0C58"/>
    <w:rsid w:val="00DF0D47"/>
    <w:rsid w:val="00DF4A4D"/>
    <w:rsid w:val="00DF6829"/>
    <w:rsid w:val="00DF7E1C"/>
    <w:rsid w:val="00E00619"/>
    <w:rsid w:val="00E0480C"/>
    <w:rsid w:val="00E11AF2"/>
    <w:rsid w:val="00E1699E"/>
    <w:rsid w:val="00E22EF2"/>
    <w:rsid w:val="00E233A0"/>
    <w:rsid w:val="00E24734"/>
    <w:rsid w:val="00E24775"/>
    <w:rsid w:val="00E26B14"/>
    <w:rsid w:val="00E30817"/>
    <w:rsid w:val="00E343F0"/>
    <w:rsid w:val="00E43BE5"/>
    <w:rsid w:val="00E44D1E"/>
    <w:rsid w:val="00E47A66"/>
    <w:rsid w:val="00E534F7"/>
    <w:rsid w:val="00E54881"/>
    <w:rsid w:val="00E55DE3"/>
    <w:rsid w:val="00E61A0C"/>
    <w:rsid w:val="00E61FEF"/>
    <w:rsid w:val="00E64ED6"/>
    <w:rsid w:val="00E67DB4"/>
    <w:rsid w:val="00E7155F"/>
    <w:rsid w:val="00E734AD"/>
    <w:rsid w:val="00E7500E"/>
    <w:rsid w:val="00E758A4"/>
    <w:rsid w:val="00E75D87"/>
    <w:rsid w:val="00E76AA6"/>
    <w:rsid w:val="00E77CCC"/>
    <w:rsid w:val="00E81ABB"/>
    <w:rsid w:val="00E85FE9"/>
    <w:rsid w:val="00E94F1B"/>
    <w:rsid w:val="00E951D9"/>
    <w:rsid w:val="00E97224"/>
    <w:rsid w:val="00EA1096"/>
    <w:rsid w:val="00EA2626"/>
    <w:rsid w:val="00EA2A9F"/>
    <w:rsid w:val="00EC064C"/>
    <w:rsid w:val="00EC13E8"/>
    <w:rsid w:val="00EC1D82"/>
    <w:rsid w:val="00EC4323"/>
    <w:rsid w:val="00EC50EF"/>
    <w:rsid w:val="00EC5211"/>
    <w:rsid w:val="00EC6379"/>
    <w:rsid w:val="00EC6C92"/>
    <w:rsid w:val="00ED331E"/>
    <w:rsid w:val="00ED524C"/>
    <w:rsid w:val="00ED6BAA"/>
    <w:rsid w:val="00ED7186"/>
    <w:rsid w:val="00ED73E7"/>
    <w:rsid w:val="00EE00A1"/>
    <w:rsid w:val="00EE1B2D"/>
    <w:rsid w:val="00EE65EA"/>
    <w:rsid w:val="00EF3CFF"/>
    <w:rsid w:val="00EF7663"/>
    <w:rsid w:val="00F0754E"/>
    <w:rsid w:val="00F07E3F"/>
    <w:rsid w:val="00F10926"/>
    <w:rsid w:val="00F11342"/>
    <w:rsid w:val="00F120AE"/>
    <w:rsid w:val="00F140F1"/>
    <w:rsid w:val="00F2066F"/>
    <w:rsid w:val="00F2098D"/>
    <w:rsid w:val="00F2438B"/>
    <w:rsid w:val="00F27439"/>
    <w:rsid w:val="00F32A8D"/>
    <w:rsid w:val="00F33DE2"/>
    <w:rsid w:val="00F401F3"/>
    <w:rsid w:val="00F53BE2"/>
    <w:rsid w:val="00F548C6"/>
    <w:rsid w:val="00F54F5D"/>
    <w:rsid w:val="00F57C36"/>
    <w:rsid w:val="00F61663"/>
    <w:rsid w:val="00F62BBB"/>
    <w:rsid w:val="00F63FD0"/>
    <w:rsid w:val="00F70B1F"/>
    <w:rsid w:val="00F73263"/>
    <w:rsid w:val="00F75187"/>
    <w:rsid w:val="00F75FDB"/>
    <w:rsid w:val="00F774ED"/>
    <w:rsid w:val="00F77B13"/>
    <w:rsid w:val="00F80D5B"/>
    <w:rsid w:val="00F8458D"/>
    <w:rsid w:val="00F86CAC"/>
    <w:rsid w:val="00F91C26"/>
    <w:rsid w:val="00F92937"/>
    <w:rsid w:val="00F92FB5"/>
    <w:rsid w:val="00F941EB"/>
    <w:rsid w:val="00F950B1"/>
    <w:rsid w:val="00F96E59"/>
    <w:rsid w:val="00F97C3A"/>
    <w:rsid w:val="00FA3E4A"/>
    <w:rsid w:val="00FB254B"/>
    <w:rsid w:val="00FB26A4"/>
    <w:rsid w:val="00FB284E"/>
    <w:rsid w:val="00FB2E3E"/>
    <w:rsid w:val="00FC3C3F"/>
    <w:rsid w:val="00FC72FF"/>
    <w:rsid w:val="00FD01C4"/>
    <w:rsid w:val="00FD3C89"/>
    <w:rsid w:val="00FD6F6D"/>
    <w:rsid w:val="00FE1086"/>
    <w:rsid w:val="00FE3058"/>
    <w:rsid w:val="00FE3DA5"/>
    <w:rsid w:val="00FF3665"/>
    <w:rsid w:val="00FF6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FF244-69DF-4DA9-917C-5978B31C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122"/>
    <w:pPr>
      <w:spacing w:after="200" w:line="276" w:lineRule="auto"/>
    </w:pPr>
    <w:rPr>
      <w:sz w:val="22"/>
      <w:szCs w:val="22"/>
      <w:lang w:eastAsia="en-US"/>
    </w:rPr>
  </w:style>
  <w:style w:type="paragraph" w:styleId="1">
    <w:name w:val="heading 1"/>
    <w:basedOn w:val="a"/>
    <w:next w:val="a"/>
    <w:link w:val="10"/>
    <w:uiPriority w:val="99"/>
    <w:qFormat/>
    <w:rsid w:val="008A76A5"/>
    <w:pPr>
      <w:keepNext/>
      <w:suppressAutoHyphens/>
      <w:spacing w:after="0" w:line="240" w:lineRule="auto"/>
      <w:ind w:left="1065" w:hanging="360"/>
      <w:jc w:val="center"/>
      <w:outlineLvl w:val="0"/>
    </w:pPr>
    <w:rPr>
      <w:rFonts w:ascii="Times New Roman" w:eastAsia="Times New Roman" w:hAnsi="Times New Roman"/>
      <w:sz w:val="28"/>
      <w:szCs w:val="20"/>
    </w:rPr>
  </w:style>
  <w:style w:type="paragraph" w:styleId="2">
    <w:name w:val="heading 2"/>
    <w:basedOn w:val="a"/>
    <w:next w:val="a"/>
    <w:link w:val="20"/>
    <w:uiPriority w:val="9"/>
    <w:semiHidden/>
    <w:unhideWhenUsed/>
    <w:qFormat/>
    <w:rsid w:val="005B2A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016AE"/>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CC253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7905"/>
    <w:rPr>
      <w:sz w:val="22"/>
      <w:szCs w:val="22"/>
      <w:lang w:eastAsia="en-US"/>
    </w:rPr>
  </w:style>
  <w:style w:type="paragraph" w:styleId="a4">
    <w:name w:val="List Paragraph"/>
    <w:basedOn w:val="a"/>
    <w:qFormat/>
    <w:rsid w:val="005A10BA"/>
    <w:pPr>
      <w:spacing w:after="0" w:line="240" w:lineRule="auto"/>
      <w:ind w:left="720" w:firstLine="851"/>
      <w:contextualSpacing/>
      <w:jc w:val="both"/>
    </w:pPr>
    <w:rPr>
      <w:rFonts w:ascii="Times New Roman" w:hAnsi="Times New Roman"/>
      <w:sz w:val="28"/>
    </w:rPr>
  </w:style>
  <w:style w:type="paragraph" w:styleId="a5">
    <w:name w:val="Balloon Text"/>
    <w:basedOn w:val="a"/>
    <w:link w:val="a6"/>
    <w:uiPriority w:val="99"/>
    <w:semiHidden/>
    <w:unhideWhenUsed/>
    <w:rsid w:val="00CD6A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6A5E"/>
    <w:rPr>
      <w:rFonts w:ascii="Tahoma" w:hAnsi="Tahoma" w:cs="Tahoma"/>
      <w:sz w:val="16"/>
      <w:szCs w:val="16"/>
      <w:lang w:eastAsia="en-US"/>
    </w:rPr>
  </w:style>
  <w:style w:type="paragraph" w:styleId="a7">
    <w:name w:val="Body Text"/>
    <w:basedOn w:val="a"/>
    <w:link w:val="a8"/>
    <w:uiPriority w:val="99"/>
    <w:rsid w:val="008F0B91"/>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a8">
    <w:name w:val="Основной текст Знак"/>
    <w:basedOn w:val="a0"/>
    <w:link w:val="a7"/>
    <w:uiPriority w:val="99"/>
    <w:rsid w:val="008F0B91"/>
    <w:rPr>
      <w:rFonts w:ascii="Times New Roman" w:eastAsia="Lucida Sans Unicode" w:hAnsi="Times New Roman" w:cs="Mangal"/>
      <w:kern w:val="1"/>
      <w:sz w:val="24"/>
      <w:szCs w:val="24"/>
      <w:lang w:eastAsia="hi-IN" w:bidi="hi-IN"/>
    </w:rPr>
  </w:style>
  <w:style w:type="paragraph" w:customStyle="1" w:styleId="a9">
    <w:name w:val="Содержимое таблицы"/>
    <w:basedOn w:val="a"/>
    <w:uiPriority w:val="99"/>
    <w:rsid w:val="008F0B91"/>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ConsPlusCell">
    <w:name w:val="ConsPlusCell"/>
    <w:uiPriority w:val="99"/>
    <w:rsid w:val="008F0B91"/>
    <w:pPr>
      <w:widowControl w:val="0"/>
      <w:suppressAutoHyphens/>
      <w:autoSpaceDE w:val="0"/>
    </w:pPr>
    <w:rPr>
      <w:rFonts w:ascii="Arial" w:eastAsia="Arial" w:hAnsi="Arial" w:cs="Arial"/>
      <w:lang w:eastAsia="ar-SA"/>
    </w:rPr>
  </w:style>
  <w:style w:type="character" w:customStyle="1" w:styleId="apple-converted-space">
    <w:name w:val="apple-converted-space"/>
    <w:basedOn w:val="a0"/>
    <w:rsid w:val="00385E3D"/>
  </w:style>
  <w:style w:type="paragraph" w:styleId="aa">
    <w:name w:val="Body Text Indent"/>
    <w:basedOn w:val="a"/>
    <w:link w:val="ab"/>
    <w:uiPriority w:val="99"/>
    <w:unhideWhenUsed/>
    <w:rsid w:val="00C156F9"/>
    <w:pPr>
      <w:spacing w:after="120"/>
      <w:ind w:left="283"/>
    </w:pPr>
  </w:style>
  <w:style w:type="character" w:customStyle="1" w:styleId="ab">
    <w:name w:val="Основной текст с отступом Знак"/>
    <w:basedOn w:val="a0"/>
    <w:link w:val="aa"/>
    <w:uiPriority w:val="99"/>
    <w:rsid w:val="00C156F9"/>
    <w:rPr>
      <w:sz w:val="22"/>
      <w:szCs w:val="22"/>
      <w:lang w:eastAsia="en-US"/>
    </w:r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C156F9"/>
    <w:pPr>
      <w:spacing w:before="280" w:after="119" w:line="240" w:lineRule="auto"/>
    </w:pPr>
    <w:rPr>
      <w:rFonts w:ascii="Times New Roman" w:eastAsia="Times New Roman" w:hAnsi="Times New Roman"/>
      <w:sz w:val="24"/>
      <w:szCs w:val="24"/>
      <w:lang w:eastAsia="ar-SA"/>
    </w:rPr>
  </w:style>
  <w:style w:type="paragraph" w:customStyle="1" w:styleId="1250">
    <w:name w:val="Стиль Обычный (веб) + Первая строка:  125 см После:  0 пт"/>
    <w:basedOn w:val="a7"/>
    <w:next w:val="a7"/>
    <w:rsid w:val="00C156F9"/>
    <w:pPr>
      <w:widowControl/>
      <w:spacing w:after="0"/>
      <w:ind w:firstLine="708"/>
    </w:pPr>
    <w:rPr>
      <w:rFonts w:eastAsia="Times New Roman" w:cs="Times New Roman"/>
      <w:kern w:val="0"/>
      <w:szCs w:val="20"/>
      <w:lang w:eastAsia="ar-SA" w:bidi="ar-SA"/>
    </w:rPr>
  </w:style>
  <w:style w:type="table" w:styleId="ad">
    <w:name w:val="Table Grid"/>
    <w:basedOn w:val="a1"/>
    <w:uiPriority w:val="99"/>
    <w:rsid w:val="00C156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8A76A5"/>
    <w:rPr>
      <w:rFonts w:ascii="Times New Roman" w:eastAsia="Times New Roman" w:hAnsi="Times New Roman"/>
      <w:sz w:val="28"/>
      <w:lang w:eastAsia="en-US"/>
    </w:rPr>
  </w:style>
  <w:style w:type="paragraph" w:styleId="ae">
    <w:name w:val="Title"/>
    <w:basedOn w:val="a"/>
    <w:next w:val="a"/>
    <w:link w:val="af"/>
    <w:uiPriority w:val="10"/>
    <w:qFormat/>
    <w:rsid w:val="008A76A5"/>
    <w:pPr>
      <w:suppressAutoHyphens/>
      <w:spacing w:after="0" w:line="240" w:lineRule="auto"/>
      <w:jc w:val="center"/>
    </w:pPr>
    <w:rPr>
      <w:rFonts w:ascii="Times New Roman" w:eastAsia="Times New Roman" w:hAnsi="Times New Roman"/>
      <w:sz w:val="28"/>
      <w:szCs w:val="20"/>
    </w:rPr>
  </w:style>
  <w:style w:type="character" w:customStyle="1" w:styleId="af">
    <w:name w:val="Название Знак"/>
    <w:basedOn w:val="a0"/>
    <w:link w:val="ae"/>
    <w:uiPriority w:val="10"/>
    <w:rsid w:val="008A76A5"/>
    <w:rPr>
      <w:rFonts w:ascii="Times New Roman" w:eastAsia="Times New Roman" w:hAnsi="Times New Roman"/>
      <w:sz w:val="28"/>
    </w:rPr>
  </w:style>
  <w:style w:type="paragraph" w:styleId="af0">
    <w:name w:val="Subtitle"/>
    <w:basedOn w:val="a"/>
    <w:next w:val="a"/>
    <w:link w:val="af1"/>
    <w:uiPriority w:val="11"/>
    <w:qFormat/>
    <w:rsid w:val="008A76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8A76A5"/>
    <w:rPr>
      <w:rFonts w:asciiTheme="majorHAnsi" w:eastAsiaTheme="majorEastAsia" w:hAnsiTheme="majorHAnsi" w:cstheme="majorBidi"/>
      <w:i/>
      <w:iCs/>
      <w:color w:val="4F81BD" w:themeColor="accent1"/>
      <w:spacing w:val="15"/>
      <w:sz w:val="24"/>
      <w:szCs w:val="24"/>
      <w:lang w:eastAsia="en-US"/>
    </w:rPr>
  </w:style>
  <w:style w:type="character" w:customStyle="1" w:styleId="20">
    <w:name w:val="Заголовок 2 Знак"/>
    <w:basedOn w:val="a0"/>
    <w:link w:val="2"/>
    <w:uiPriority w:val="9"/>
    <w:semiHidden/>
    <w:rsid w:val="005B2A7B"/>
    <w:rPr>
      <w:rFonts w:asciiTheme="majorHAnsi" w:eastAsiaTheme="majorEastAsia" w:hAnsiTheme="majorHAnsi" w:cstheme="majorBidi"/>
      <w:b/>
      <w:bCs/>
      <w:color w:val="4F81BD" w:themeColor="accent1"/>
      <w:sz w:val="26"/>
      <w:szCs w:val="26"/>
      <w:lang w:eastAsia="en-US"/>
    </w:rPr>
  </w:style>
  <w:style w:type="character" w:customStyle="1" w:styleId="af2">
    <w:name w:val="Гипертекстовая ссылка"/>
    <w:basedOn w:val="a0"/>
    <w:uiPriority w:val="99"/>
    <w:rsid w:val="003B2286"/>
    <w:rPr>
      <w:color w:val="106BBE"/>
    </w:rPr>
  </w:style>
  <w:style w:type="paragraph" w:customStyle="1" w:styleId="11">
    <w:name w:val="Текст1"/>
    <w:basedOn w:val="a"/>
    <w:rsid w:val="006A67D7"/>
    <w:pPr>
      <w:tabs>
        <w:tab w:val="left" w:pos="720"/>
      </w:tabs>
      <w:suppressAutoHyphens/>
      <w:spacing w:before="28" w:after="28" w:line="240" w:lineRule="auto"/>
    </w:pPr>
    <w:rPr>
      <w:rFonts w:ascii="Times New Roman" w:eastAsia="Times New Roman" w:hAnsi="Times New Roman"/>
      <w:color w:val="00000A"/>
      <w:kern w:val="1"/>
      <w:sz w:val="24"/>
      <w:szCs w:val="24"/>
      <w:lang w:eastAsia="zh-CN"/>
    </w:rPr>
  </w:style>
  <w:style w:type="paragraph" w:customStyle="1" w:styleId="12">
    <w:name w:val="Стиль Заголовок 1 + полужирный"/>
    <w:basedOn w:val="1"/>
    <w:rsid w:val="006A67D7"/>
    <w:pPr>
      <w:keepLines/>
      <w:widowControl w:val="0"/>
      <w:tabs>
        <w:tab w:val="left" w:pos="720"/>
      </w:tabs>
      <w:spacing w:before="360" w:after="360"/>
      <w:ind w:left="0" w:firstLine="567"/>
      <w:jc w:val="left"/>
    </w:pPr>
    <w:rPr>
      <w:b/>
      <w:bCs/>
      <w:color w:val="000000"/>
      <w:kern w:val="1"/>
      <w:sz w:val="32"/>
      <w:szCs w:val="24"/>
      <w:lang w:eastAsia="zh-CN"/>
    </w:rPr>
  </w:style>
  <w:style w:type="paragraph" w:customStyle="1" w:styleId="af3">
    <w:name w:val="Заголовок"/>
    <w:basedOn w:val="a"/>
    <w:next w:val="a7"/>
    <w:rsid w:val="00FD01C4"/>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character" w:styleId="af4">
    <w:name w:val="Hyperlink"/>
    <w:uiPriority w:val="99"/>
    <w:rsid w:val="00AD2698"/>
    <w:rPr>
      <w:color w:val="000080"/>
      <w:u w:val="single"/>
    </w:rPr>
  </w:style>
  <w:style w:type="character" w:styleId="af5">
    <w:name w:val="Strong"/>
    <w:basedOn w:val="a0"/>
    <w:uiPriority w:val="22"/>
    <w:qFormat/>
    <w:rsid w:val="00706362"/>
    <w:rPr>
      <w:b/>
      <w:bCs/>
    </w:rPr>
  </w:style>
  <w:style w:type="character" w:customStyle="1" w:styleId="af6">
    <w:name w:val="Основной текст_"/>
    <w:link w:val="21"/>
    <w:rsid w:val="00706362"/>
    <w:rPr>
      <w:sz w:val="23"/>
      <w:szCs w:val="23"/>
      <w:shd w:val="clear" w:color="auto" w:fill="FFFFFF"/>
    </w:rPr>
  </w:style>
  <w:style w:type="paragraph" w:customStyle="1" w:styleId="21">
    <w:name w:val="Основной текст2"/>
    <w:basedOn w:val="a"/>
    <w:link w:val="af6"/>
    <w:rsid w:val="00706362"/>
    <w:pPr>
      <w:widowControl w:val="0"/>
      <w:shd w:val="clear" w:color="auto" w:fill="FFFFFF"/>
      <w:spacing w:after="720" w:line="0" w:lineRule="atLeast"/>
    </w:pPr>
    <w:rPr>
      <w:sz w:val="23"/>
      <w:szCs w:val="23"/>
      <w:lang w:eastAsia="ru-RU"/>
    </w:rPr>
  </w:style>
  <w:style w:type="character" w:customStyle="1" w:styleId="createby">
    <w:name w:val="createby"/>
    <w:basedOn w:val="a0"/>
    <w:rsid w:val="00BA0CF9"/>
  </w:style>
  <w:style w:type="character" w:customStyle="1" w:styleId="Absatz-Standardschriftart">
    <w:name w:val="Absatz-Standardschriftart"/>
    <w:rsid w:val="00F75187"/>
  </w:style>
  <w:style w:type="paragraph" w:customStyle="1" w:styleId="ConsPlusTitle">
    <w:name w:val="ConsPlusTitle"/>
    <w:uiPriority w:val="99"/>
    <w:rsid w:val="004E39F4"/>
    <w:pPr>
      <w:widowControl w:val="0"/>
      <w:autoSpaceDE w:val="0"/>
      <w:autoSpaceDN w:val="0"/>
      <w:adjustRightInd w:val="0"/>
    </w:pPr>
    <w:rPr>
      <w:rFonts w:ascii="Arial" w:eastAsia="Times New Roman" w:hAnsi="Arial" w:cs="Arial"/>
      <w:b/>
      <w:bCs/>
    </w:rPr>
  </w:style>
  <w:style w:type="character" w:customStyle="1" w:styleId="70">
    <w:name w:val="Заголовок 7 Знак"/>
    <w:basedOn w:val="a0"/>
    <w:link w:val="7"/>
    <w:uiPriority w:val="9"/>
    <w:semiHidden/>
    <w:rsid w:val="00CC2533"/>
    <w:rPr>
      <w:rFonts w:asciiTheme="majorHAnsi" w:eastAsiaTheme="majorEastAsia" w:hAnsiTheme="majorHAnsi" w:cstheme="majorBidi"/>
      <w:i/>
      <w:iCs/>
      <w:color w:val="404040" w:themeColor="text1" w:themeTint="BF"/>
      <w:sz w:val="22"/>
      <w:szCs w:val="22"/>
      <w:lang w:eastAsia="en-US"/>
    </w:rPr>
  </w:style>
  <w:style w:type="character" w:customStyle="1" w:styleId="submenu-table">
    <w:name w:val="submenu-table"/>
    <w:basedOn w:val="a0"/>
    <w:rsid w:val="00C8181A"/>
  </w:style>
  <w:style w:type="paragraph" w:customStyle="1" w:styleId="western">
    <w:name w:val="western"/>
    <w:basedOn w:val="a"/>
    <w:rsid w:val="00C818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Основной шрифт абзаца1"/>
    <w:rsid w:val="00335457"/>
  </w:style>
  <w:style w:type="paragraph" w:customStyle="1" w:styleId="14">
    <w:name w:val="Название1"/>
    <w:basedOn w:val="a"/>
    <w:rsid w:val="000E3A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af7">
    <w:name w:val="List"/>
    <w:basedOn w:val="a7"/>
    <w:semiHidden/>
    <w:rsid w:val="00FB254B"/>
    <w:pPr>
      <w:widowControl/>
      <w:spacing w:after="0"/>
      <w:jc w:val="both"/>
    </w:pPr>
    <w:rPr>
      <w:rFonts w:eastAsia="Times New Roman" w:cs="Tahoma"/>
      <w:kern w:val="0"/>
      <w:sz w:val="28"/>
      <w:lang w:eastAsia="ar-SA" w:bidi="ar-SA"/>
    </w:rPr>
  </w:style>
  <w:style w:type="paragraph" w:customStyle="1" w:styleId="15">
    <w:name w:val="Указатель1"/>
    <w:basedOn w:val="a"/>
    <w:rsid w:val="00EA1096"/>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30">
    <w:name w:val="Заголовок 3 Знак"/>
    <w:basedOn w:val="a0"/>
    <w:link w:val="3"/>
    <w:uiPriority w:val="9"/>
    <w:rsid w:val="008016AE"/>
    <w:rPr>
      <w:rFonts w:asciiTheme="majorHAnsi" w:eastAsiaTheme="majorEastAsia" w:hAnsiTheme="majorHAnsi" w:cstheme="majorBidi"/>
      <w:b/>
      <w:bCs/>
      <w:color w:val="4F81BD" w:themeColor="accent1"/>
      <w:sz w:val="22"/>
      <w:szCs w:val="22"/>
      <w:lang w:eastAsia="en-US"/>
    </w:rPr>
  </w:style>
  <w:style w:type="paragraph" w:customStyle="1" w:styleId="16">
    <w:name w:val="Абзац списка1"/>
    <w:basedOn w:val="a"/>
    <w:rsid w:val="008016AE"/>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22">
    <w:name w:val="Основной текст (2)_"/>
    <w:basedOn w:val="a0"/>
    <w:link w:val="23"/>
    <w:rsid w:val="006B2B00"/>
    <w:rPr>
      <w:shd w:val="clear" w:color="auto" w:fill="FFFFFF"/>
    </w:rPr>
  </w:style>
  <w:style w:type="character" w:customStyle="1" w:styleId="2105pt">
    <w:name w:val="Основной текст (2) + 10;5 pt"/>
    <w:basedOn w:val="22"/>
    <w:rsid w:val="006B2B00"/>
    <w:rPr>
      <w:color w:val="000000"/>
      <w:spacing w:val="0"/>
      <w:w w:val="100"/>
      <w:position w:val="0"/>
      <w:sz w:val="21"/>
      <w:szCs w:val="21"/>
      <w:shd w:val="clear" w:color="auto" w:fill="FFFFFF"/>
      <w:lang w:val="ru-RU" w:eastAsia="ru-RU" w:bidi="ru-RU"/>
    </w:rPr>
  </w:style>
  <w:style w:type="character" w:customStyle="1" w:styleId="2SegoeUI75pt0pt">
    <w:name w:val="Основной текст (2) + Segoe UI;7;5 pt;Полужирный;Интервал 0 pt"/>
    <w:basedOn w:val="22"/>
    <w:rsid w:val="006B2B00"/>
    <w:rPr>
      <w:rFonts w:ascii="Segoe UI" w:eastAsia="Segoe UI" w:hAnsi="Segoe UI" w:cs="Segoe UI"/>
      <w:b/>
      <w:bCs/>
      <w:color w:val="000000"/>
      <w:spacing w:val="10"/>
      <w:w w:val="100"/>
      <w:position w:val="0"/>
      <w:sz w:val="15"/>
      <w:szCs w:val="15"/>
      <w:shd w:val="clear" w:color="auto" w:fill="FFFFFF"/>
      <w:lang w:val="ru-RU" w:eastAsia="ru-RU" w:bidi="ru-RU"/>
    </w:rPr>
  </w:style>
  <w:style w:type="paragraph" w:customStyle="1" w:styleId="23">
    <w:name w:val="Основной текст (2)"/>
    <w:basedOn w:val="a"/>
    <w:link w:val="22"/>
    <w:rsid w:val="006B2B00"/>
    <w:pPr>
      <w:widowControl w:val="0"/>
      <w:shd w:val="clear" w:color="auto" w:fill="FFFFFF"/>
      <w:spacing w:after="0" w:line="240" w:lineRule="auto"/>
    </w:pPr>
    <w:rPr>
      <w:sz w:val="20"/>
      <w:szCs w:val="20"/>
      <w:lang w:eastAsia="ru-RU"/>
    </w:rPr>
  </w:style>
  <w:style w:type="paragraph" w:customStyle="1" w:styleId="af8">
    <w:name w:val="Стиль"/>
    <w:uiPriority w:val="99"/>
    <w:rsid w:val="0008085D"/>
    <w:pPr>
      <w:widowControl w:val="0"/>
      <w:autoSpaceDE w:val="0"/>
      <w:autoSpaceDN w:val="0"/>
      <w:adjustRightInd w:val="0"/>
    </w:pPr>
    <w:rPr>
      <w:rFonts w:ascii="Times New Roman" w:eastAsia="Times New Roman" w:hAnsi="Times New Roman"/>
      <w:sz w:val="24"/>
      <w:szCs w:val="24"/>
    </w:rPr>
  </w:style>
  <w:style w:type="character" w:customStyle="1" w:styleId="17">
    <w:name w:val="Стиль1 Знак"/>
    <w:rsid w:val="00B73507"/>
    <w:rPr>
      <w:rFonts w:ascii="Times New Roman" w:eastAsia="Times New Roman" w:hAnsi="Times New Roman" w:cs="Times New Roman"/>
      <w:sz w:val="28"/>
      <w:szCs w:val="28"/>
    </w:rPr>
  </w:style>
  <w:style w:type="character" w:styleId="af9">
    <w:name w:val="FollowedHyperlink"/>
    <w:basedOn w:val="a0"/>
    <w:uiPriority w:val="99"/>
    <w:semiHidden/>
    <w:unhideWhenUsed/>
    <w:rsid w:val="00930FC3"/>
    <w:rPr>
      <w:color w:val="800080"/>
      <w:u w:val="single"/>
    </w:rPr>
  </w:style>
  <w:style w:type="paragraph" w:customStyle="1" w:styleId="xl63">
    <w:name w:val="xl63"/>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65">
    <w:name w:val="xl65"/>
    <w:basedOn w:val="a"/>
    <w:rsid w:val="00930FC3"/>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66">
    <w:name w:val="xl66"/>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68">
    <w:name w:val="xl68"/>
    <w:basedOn w:val="a"/>
    <w:rsid w:val="00930FC3"/>
    <w:pPr>
      <w:pBdr>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69">
    <w:name w:val="xl69"/>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1">
    <w:name w:val="xl71"/>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2">
    <w:name w:val="xl72"/>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3">
    <w:name w:val="xl73"/>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5">
    <w:name w:val="xl75"/>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6">
    <w:name w:val="xl76"/>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7">
    <w:name w:val="xl77"/>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8">
    <w:name w:val="xl78"/>
    <w:basedOn w:val="a"/>
    <w:rsid w:val="00930FC3"/>
    <w:pP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9">
    <w:name w:val="xl79"/>
    <w:basedOn w:val="a"/>
    <w:rsid w:val="00930FC3"/>
    <w:pP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80">
    <w:name w:val="xl80"/>
    <w:basedOn w:val="a"/>
    <w:rsid w:val="00930FC3"/>
    <w:pPr>
      <w:shd w:val="clear" w:color="000000"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81">
    <w:name w:val="xl81"/>
    <w:basedOn w:val="a"/>
    <w:rsid w:val="00930FC3"/>
    <w:pPr>
      <w:shd w:val="clear" w:color="000000"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82">
    <w:name w:val="xl82"/>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3">
    <w:name w:val="xl83"/>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4">
    <w:name w:val="xl84"/>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85">
    <w:name w:val="xl85"/>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86">
    <w:name w:val="xl86"/>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7">
    <w:name w:val="xl87"/>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8">
    <w:name w:val="xl88"/>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9">
    <w:name w:val="xl89"/>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0">
    <w:name w:val="xl90"/>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1">
    <w:name w:val="xl91"/>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2">
    <w:name w:val="xl92"/>
    <w:basedOn w:val="a"/>
    <w:rsid w:val="00930FC3"/>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3">
    <w:name w:val="xl93"/>
    <w:basedOn w:val="a"/>
    <w:rsid w:val="00930FC3"/>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4">
    <w:name w:val="xl94"/>
    <w:basedOn w:val="a"/>
    <w:rsid w:val="00930FC3"/>
    <w:pP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95">
    <w:name w:val="xl95"/>
    <w:basedOn w:val="a"/>
    <w:rsid w:val="00930FC3"/>
    <w:pP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96">
    <w:name w:val="xl96"/>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7">
    <w:name w:val="xl97"/>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98">
    <w:name w:val="xl98"/>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99">
    <w:name w:val="xl99"/>
    <w:basedOn w:val="a"/>
    <w:rsid w:val="00930FC3"/>
    <w:pP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00">
    <w:name w:val="xl100"/>
    <w:basedOn w:val="a"/>
    <w:rsid w:val="00930FC3"/>
    <w:pP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01">
    <w:name w:val="xl101"/>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3">
    <w:name w:val="xl103"/>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4">
    <w:name w:val="xl104"/>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5">
    <w:name w:val="xl105"/>
    <w:basedOn w:val="a"/>
    <w:rsid w:val="00930FC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6">
    <w:name w:val="xl106"/>
    <w:basedOn w:val="a"/>
    <w:rsid w:val="00930FC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7">
    <w:name w:val="xl107"/>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108">
    <w:name w:val="xl108"/>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109">
    <w:name w:val="xl109"/>
    <w:basedOn w:val="a"/>
    <w:rsid w:val="00930FC3"/>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0">
    <w:name w:val="xl110"/>
    <w:basedOn w:val="a"/>
    <w:rsid w:val="00930FC3"/>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
    <w:rsid w:val="00930FC3"/>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2">
    <w:name w:val="xl112"/>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3">
    <w:name w:val="xl113"/>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114">
    <w:name w:val="xl114"/>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115">
    <w:name w:val="xl115"/>
    <w:basedOn w:val="a"/>
    <w:rsid w:val="00930FC3"/>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6">
    <w:name w:val="xl116"/>
    <w:basedOn w:val="a"/>
    <w:rsid w:val="00930FC3"/>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7">
    <w:name w:val="xl117"/>
    <w:basedOn w:val="a"/>
    <w:rsid w:val="00930FC3"/>
    <w:pPr>
      <w:pBdr>
        <w:top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18">
    <w:name w:val="xl118"/>
    <w:basedOn w:val="a"/>
    <w:rsid w:val="00930FC3"/>
    <w:pPr>
      <w:pBdr>
        <w:top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19">
    <w:name w:val="xl119"/>
    <w:basedOn w:val="a"/>
    <w:rsid w:val="005455C4"/>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14"/>
      <w:szCs w:val="14"/>
      <w:lang w:eastAsia="ru-RU"/>
    </w:rPr>
  </w:style>
  <w:style w:type="paragraph" w:customStyle="1" w:styleId="xl120">
    <w:name w:val="xl120"/>
    <w:basedOn w:val="a"/>
    <w:rsid w:val="005455C4"/>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14"/>
      <w:szCs w:val="14"/>
      <w:lang w:eastAsia="ru-RU"/>
    </w:rPr>
  </w:style>
  <w:style w:type="paragraph" w:customStyle="1" w:styleId="xl121">
    <w:name w:val="xl121"/>
    <w:basedOn w:val="a"/>
    <w:rsid w:val="005455C4"/>
    <w:pPr>
      <w:shd w:val="clear" w:color="000000" w:fill="FFFFFF"/>
      <w:spacing w:before="100" w:beforeAutospacing="1" w:after="100" w:afterAutospacing="1" w:line="240" w:lineRule="auto"/>
      <w:textAlignment w:val="top"/>
    </w:pPr>
    <w:rPr>
      <w:rFonts w:ascii="SansSerif" w:eastAsia="Times New Roman" w:hAnsi="SansSerif"/>
      <w:color w:val="000000"/>
      <w:sz w:val="18"/>
      <w:szCs w:val="18"/>
      <w:lang w:eastAsia="ru-RU"/>
    </w:rPr>
  </w:style>
  <w:style w:type="paragraph" w:customStyle="1" w:styleId="xl122">
    <w:name w:val="xl122"/>
    <w:basedOn w:val="a"/>
    <w:rsid w:val="005455C4"/>
    <w:pPr>
      <w:shd w:val="clear" w:color="000000" w:fill="FFFFFF"/>
      <w:spacing w:before="100" w:beforeAutospacing="1" w:after="100" w:afterAutospacing="1" w:line="240" w:lineRule="auto"/>
      <w:textAlignment w:val="top"/>
    </w:pPr>
    <w:rPr>
      <w:rFonts w:ascii="SansSerif" w:eastAsia="Times New Roman" w:hAnsi="SansSerif"/>
      <w:color w:val="000000"/>
      <w:sz w:val="18"/>
      <w:szCs w:val="18"/>
      <w:lang w:eastAsia="ru-RU"/>
    </w:rPr>
  </w:style>
  <w:style w:type="paragraph" w:customStyle="1" w:styleId="xl123">
    <w:name w:val="xl123"/>
    <w:basedOn w:val="a"/>
    <w:rsid w:val="005455C4"/>
    <w:pPr>
      <w:shd w:val="clear" w:color="000000" w:fill="FFFFFF"/>
      <w:spacing w:before="100" w:beforeAutospacing="1" w:after="100" w:afterAutospacing="1" w:line="240" w:lineRule="auto"/>
    </w:pPr>
    <w:rPr>
      <w:rFonts w:ascii="Times New Roman" w:eastAsia="Times New Roman" w:hAnsi="Times New Roman"/>
      <w:b/>
      <w:bCs/>
      <w:color w:val="000000"/>
      <w:sz w:val="14"/>
      <w:szCs w:val="14"/>
      <w:lang w:eastAsia="ru-RU"/>
    </w:rPr>
  </w:style>
  <w:style w:type="paragraph" w:customStyle="1" w:styleId="xl124">
    <w:name w:val="xl124"/>
    <w:basedOn w:val="a"/>
    <w:rsid w:val="005455C4"/>
    <w:pPr>
      <w:shd w:val="clear" w:color="000000" w:fill="FFFFFF"/>
      <w:spacing w:before="100" w:beforeAutospacing="1" w:after="100" w:afterAutospacing="1" w:line="240" w:lineRule="auto"/>
    </w:pPr>
    <w:rPr>
      <w:rFonts w:ascii="Times New Roman" w:eastAsia="Times New Roman" w:hAnsi="Times New Roman"/>
      <w:b/>
      <w:bCs/>
      <w:color w:val="000000"/>
      <w:sz w:val="14"/>
      <w:szCs w:val="14"/>
      <w:lang w:eastAsia="ru-RU"/>
    </w:rPr>
  </w:style>
  <w:style w:type="paragraph" w:customStyle="1" w:styleId="xl125">
    <w:name w:val="xl125"/>
    <w:basedOn w:val="a"/>
    <w:rsid w:val="005455C4"/>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126">
    <w:name w:val="xl126"/>
    <w:basedOn w:val="a"/>
    <w:rsid w:val="005455C4"/>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127">
    <w:name w:val="xl127"/>
    <w:basedOn w:val="a"/>
    <w:rsid w:val="005455C4"/>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14"/>
      <w:szCs w:val="14"/>
      <w:lang w:eastAsia="ru-RU"/>
    </w:rPr>
  </w:style>
  <w:style w:type="paragraph" w:customStyle="1" w:styleId="xl128">
    <w:name w:val="xl128"/>
    <w:basedOn w:val="a"/>
    <w:rsid w:val="005455C4"/>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14"/>
      <w:szCs w:val="14"/>
      <w:lang w:eastAsia="ru-RU"/>
    </w:rPr>
  </w:style>
  <w:style w:type="paragraph" w:customStyle="1" w:styleId="xl129">
    <w:name w:val="xl129"/>
    <w:basedOn w:val="a"/>
    <w:rsid w:val="005455C4"/>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0">
    <w:name w:val="xl130"/>
    <w:basedOn w:val="a"/>
    <w:rsid w:val="005455C4"/>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1">
    <w:name w:val="xl131"/>
    <w:basedOn w:val="a"/>
    <w:rsid w:val="005455C4"/>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2">
    <w:name w:val="xl132"/>
    <w:basedOn w:val="a"/>
    <w:rsid w:val="005455C4"/>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3">
    <w:name w:val="xl133"/>
    <w:basedOn w:val="a"/>
    <w:rsid w:val="005455C4"/>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styleId="afa">
    <w:name w:val="header"/>
    <w:basedOn w:val="a"/>
    <w:link w:val="afb"/>
    <w:uiPriority w:val="99"/>
    <w:unhideWhenUsed/>
    <w:rsid w:val="009350FC"/>
    <w:pPr>
      <w:tabs>
        <w:tab w:val="center" w:pos="4677"/>
        <w:tab w:val="right" w:pos="9355"/>
      </w:tabs>
    </w:pPr>
    <w:rPr>
      <w:rFonts w:asciiTheme="minorHAnsi" w:eastAsiaTheme="minorEastAsia" w:hAnsiTheme="minorHAnsi" w:cstheme="minorBidi"/>
      <w:lang w:eastAsia="ru-RU"/>
    </w:rPr>
  </w:style>
  <w:style w:type="character" w:customStyle="1" w:styleId="afb">
    <w:name w:val="Верхний колонтитул Знак"/>
    <w:basedOn w:val="a0"/>
    <w:link w:val="afa"/>
    <w:uiPriority w:val="99"/>
    <w:rsid w:val="009350FC"/>
    <w:rPr>
      <w:rFonts w:asciiTheme="minorHAnsi" w:eastAsiaTheme="minorEastAsia" w:hAnsiTheme="minorHAnsi" w:cstheme="minorBidi"/>
      <w:sz w:val="22"/>
      <w:szCs w:val="22"/>
    </w:rPr>
  </w:style>
  <w:style w:type="paragraph" w:styleId="afc">
    <w:name w:val="footer"/>
    <w:basedOn w:val="a"/>
    <w:link w:val="afd"/>
    <w:uiPriority w:val="99"/>
    <w:semiHidden/>
    <w:unhideWhenUsed/>
    <w:rsid w:val="009350FC"/>
    <w:pPr>
      <w:tabs>
        <w:tab w:val="center" w:pos="4677"/>
        <w:tab w:val="right" w:pos="9355"/>
      </w:tabs>
    </w:pPr>
    <w:rPr>
      <w:rFonts w:asciiTheme="minorHAnsi" w:eastAsiaTheme="minorEastAsia" w:hAnsiTheme="minorHAnsi" w:cstheme="minorBidi"/>
      <w:lang w:eastAsia="ru-RU"/>
    </w:rPr>
  </w:style>
  <w:style w:type="character" w:customStyle="1" w:styleId="afd">
    <w:name w:val="Нижний колонтитул Знак"/>
    <w:basedOn w:val="a0"/>
    <w:link w:val="afc"/>
    <w:uiPriority w:val="99"/>
    <w:semiHidden/>
    <w:rsid w:val="009350FC"/>
    <w:rPr>
      <w:rFonts w:asciiTheme="minorHAnsi" w:eastAsiaTheme="minorEastAsia" w:hAnsiTheme="minorHAnsi" w:cstheme="minorBidi"/>
      <w:sz w:val="22"/>
      <w:szCs w:val="22"/>
    </w:rPr>
  </w:style>
  <w:style w:type="paragraph" w:customStyle="1" w:styleId="ConsPlusNonformat">
    <w:name w:val="ConsPlusNonformat"/>
    <w:uiPriority w:val="99"/>
    <w:rsid w:val="009350FC"/>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9350FC"/>
    <w:pPr>
      <w:autoSpaceDE w:val="0"/>
      <w:autoSpaceDN w:val="0"/>
      <w:adjustRightInd w:val="0"/>
    </w:pPr>
    <w:rPr>
      <w:rFonts w:ascii="Times New Roman" w:eastAsiaTheme="minorEastAsia" w:hAnsi="Times New Roman"/>
      <w:sz w:val="28"/>
      <w:szCs w:val="28"/>
    </w:rPr>
  </w:style>
  <w:style w:type="paragraph" w:customStyle="1" w:styleId="FR1">
    <w:name w:val="FR1"/>
    <w:rsid w:val="009350FC"/>
    <w:pPr>
      <w:widowControl w:val="0"/>
      <w:autoSpaceDE w:val="0"/>
      <w:autoSpaceDN w:val="0"/>
      <w:adjustRightInd w:val="0"/>
      <w:spacing w:before="120"/>
      <w:ind w:left="280"/>
      <w:jc w:val="center"/>
    </w:pPr>
    <w:rPr>
      <w:rFonts w:ascii="Times New Roman" w:eastAsia="Times New Roman" w:hAnsi="Times New Roman"/>
      <w:sz w:val="36"/>
    </w:rPr>
  </w:style>
  <w:style w:type="paragraph" w:customStyle="1" w:styleId="FR2">
    <w:name w:val="FR2"/>
    <w:rsid w:val="009350FC"/>
    <w:pPr>
      <w:widowControl w:val="0"/>
      <w:autoSpaceDE w:val="0"/>
      <w:autoSpaceDN w:val="0"/>
      <w:adjustRightInd w:val="0"/>
      <w:ind w:left="120"/>
    </w:pPr>
    <w:rPr>
      <w:rFonts w:ascii="Times New Roman" w:eastAsia="Times New Roman" w:hAnsi="Times New Roman"/>
      <w:sz w:val="18"/>
    </w:rPr>
  </w:style>
  <w:style w:type="character" w:customStyle="1" w:styleId="returnzhe2returnzheview2">
    <w:name w:val="return_zhe2 return_zhe_view2"/>
    <w:basedOn w:val="a0"/>
    <w:rsid w:val="00136CE1"/>
  </w:style>
  <w:style w:type="paragraph" w:customStyle="1" w:styleId="xl134">
    <w:name w:val="xl134"/>
    <w:basedOn w:val="a"/>
    <w:rsid w:val="00BF4CFB"/>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5">
    <w:name w:val="xl135"/>
    <w:basedOn w:val="a"/>
    <w:rsid w:val="00BF4CFB"/>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6">
    <w:name w:val="xl136"/>
    <w:basedOn w:val="a"/>
    <w:rsid w:val="00BF4CFB"/>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7">
    <w:name w:val="xl137"/>
    <w:basedOn w:val="a"/>
    <w:rsid w:val="00BF4CFB"/>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8">
    <w:name w:val="xl138"/>
    <w:basedOn w:val="a"/>
    <w:rsid w:val="00BF4CFB"/>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character" w:styleId="afe">
    <w:name w:val="annotation reference"/>
    <w:basedOn w:val="a0"/>
    <w:uiPriority w:val="99"/>
    <w:semiHidden/>
    <w:unhideWhenUsed/>
    <w:rsid w:val="00805328"/>
    <w:rPr>
      <w:sz w:val="16"/>
      <w:szCs w:val="16"/>
    </w:rPr>
  </w:style>
  <w:style w:type="paragraph" w:styleId="aff">
    <w:name w:val="annotation text"/>
    <w:basedOn w:val="a"/>
    <w:link w:val="aff0"/>
    <w:uiPriority w:val="99"/>
    <w:semiHidden/>
    <w:unhideWhenUsed/>
    <w:rsid w:val="00805328"/>
    <w:pPr>
      <w:spacing w:line="240" w:lineRule="auto"/>
    </w:pPr>
    <w:rPr>
      <w:sz w:val="20"/>
      <w:szCs w:val="20"/>
    </w:rPr>
  </w:style>
  <w:style w:type="character" w:customStyle="1" w:styleId="aff0">
    <w:name w:val="Текст примечания Знак"/>
    <w:basedOn w:val="a0"/>
    <w:link w:val="aff"/>
    <w:uiPriority w:val="99"/>
    <w:semiHidden/>
    <w:rsid w:val="00805328"/>
    <w:rPr>
      <w:lang w:eastAsia="en-US"/>
    </w:rPr>
  </w:style>
  <w:style w:type="paragraph" w:styleId="aff1">
    <w:name w:val="annotation subject"/>
    <w:basedOn w:val="aff"/>
    <w:next w:val="aff"/>
    <w:link w:val="aff2"/>
    <w:uiPriority w:val="99"/>
    <w:semiHidden/>
    <w:unhideWhenUsed/>
    <w:rsid w:val="00805328"/>
    <w:rPr>
      <w:b/>
      <w:bCs/>
    </w:rPr>
  </w:style>
  <w:style w:type="character" w:customStyle="1" w:styleId="aff2">
    <w:name w:val="Тема примечания Знак"/>
    <w:basedOn w:val="aff0"/>
    <w:link w:val="aff1"/>
    <w:uiPriority w:val="99"/>
    <w:semiHidden/>
    <w:rsid w:val="00805328"/>
    <w:rPr>
      <w:b/>
      <w:bCs/>
      <w:lang w:eastAsia="en-US"/>
    </w:rPr>
  </w:style>
  <w:style w:type="paragraph" w:customStyle="1" w:styleId="ConsPlusDocList">
    <w:name w:val="ConsPlusDocList"/>
    <w:uiPriority w:val="99"/>
    <w:rsid w:val="0050316A"/>
    <w:pPr>
      <w:widowControl w:val="0"/>
      <w:autoSpaceDE w:val="0"/>
      <w:autoSpaceDN w:val="0"/>
      <w:adjustRightInd w:val="0"/>
    </w:pPr>
    <w:rPr>
      <w:rFonts w:ascii="Courier New" w:eastAsia="Times New Roman" w:hAnsi="Courier New" w:cs="Courier New"/>
    </w:rPr>
  </w:style>
  <w:style w:type="paragraph" w:customStyle="1" w:styleId="aff3">
    <w:name w:val="Нормальный (таблица)"/>
    <w:basedOn w:val="a"/>
    <w:next w:val="a"/>
    <w:uiPriority w:val="99"/>
    <w:rsid w:val="0050316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4">
    <w:name w:val="Внимание: криминал!!"/>
    <w:basedOn w:val="a"/>
    <w:next w:val="a"/>
    <w:uiPriority w:val="99"/>
    <w:rsid w:val="0050316A"/>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character" w:customStyle="1" w:styleId="aff5">
    <w:name w:val="Цветовое выделение"/>
    <w:uiPriority w:val="99"/>
    <w:rsid w:val="0050316A"/>
    <w:rPr>
      <w:b/>
      <w:color w:val="26282F"/>
    </w:rPr>
  </w:style>
  <w:style w:type="character" w:customStyle="1" w:styleId="num">
    <w:name w:val="num"/>
    <w:basedOn w:val="a0"/>
    <w:rsid w:val="0050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2462">
      <w:bodyDiv w:val="1"/>
      <w:marLeft w:val="0"/>
      <w:marRight w:val="0"/>
      <w:marTop w:val="0"/>
      <w:marBottom w:val="0"/>
      <w:divBdr>
        <w:top w:val="none" w:sz="0" w:space="0" w:color="auto"/>
        <w:left w:val="none" w:sz="0" w:space="0" w:color="auto"/>
        <w:bottom w:val="none" w:sz="0" w:space="0" w:color="auto"/>
        <w:right w:val="none" w:sz="0" w:space="0" w:color="auto"/>
      </w:divBdr>
    </w:div>
    <w:div w:id="242762473">
      <w:bodyDiv w:val="1"/>
      <w:marLeft w:val="0"/>
      <w:marRight w:val="0"/>
      <w:marTop w:val="0"/>
      <w:marBottom w:val="0"/>
      <w:divBdr>
        <w:top w:val="none" w:sz="0" w:space="0" w:color="auto"/>
        <w:left w:val="none" w:sz="0" w:space="0" w:color="auto"/>
        <w:bottom w:val="none" w:sz="0" w:space="0" w:color="auto"/>
        <w:right w:val="none" w:sz="0" w:space="0" w:color="auto"/>
      </w:divBdr>
    </w:div>
    <w:div w:id="317534443">
      <w:bodyDiv w:val="1"/>
      <w:marLeft w:val="0"/>
      <w:marRight w:val="0"/>
      <w:marTop w:val="0"/>
      <w:marBottom w:val="0"/>
      <w:divBdr>
        <w:top w:val="none" w:sz="0" w:space="0" w:color="auto"/>
        <w:left w:val="none" w:sz="0" w:space="0" w:color="auto"/>
        <w:bottom w:val="none" w:sz="0" w:space="0" w:color="auto"/>
        <w:right w:val="none" w:sz="0" w:space="0" w:color="auto"/>
      </w:divBdr>
    </w:div>
    <w:div w:id="444496533">
      <w:bodyDiv w:val="1"/>
      <w:marLeft w:val="0"/>
      <w:marRight w:val="0"/>
      <w:marTop w:val="0"/>
      <w:marBottom w:val="0"/>
      <w:divBdr>
        <w:top w:val="none" w:sz="0" w:space="0" w:color="auto"/>
        <w:left w:val="none" w:sz="0" w:space="0" w:color="auto"/>
        <w:bottom w:val="none" w:sz="0" w:space="0" w:color="auto"/>
        <w:right w:val="none" w:sz="0" w:space="0" w:color="auto"/>
      </w:divBdr>
    </w:div>
    <w:div w:id="690568594">
      <w:bodyDiv w:val="1"/>
      <w:marLeft w:val="0"/>
      <w:marRight w:val="0"/>
      <w:marTop w:val="0"/>
      <w:marBottom w:val="0"/>
      <w:divBdr>
        <w:top w:val="none" w:sz="0" w:space="0" w:color="auto"/>
        <w:left w:val="none" w:sz="0" w:space="0" w:color="auto"/>
        <w:bottom w:val="none" w:sz="0" w:space="0" w:color="auto"/>
        <w:right w:val="none" w:sz="0" w:space="0" w:color="auto"/>
      </w:divBdr>
    </w:div>
    <w:div w:id="1091702661">
      <w:bodyDiv w:val="1"/>
      <w:marLeft w:val="0"/>
      <w:marRight w:val="0"/>
      <w:marTop w:val="0"/>
      <w:marBottom w:val="0"/>
      <w:divBdr>
        <w:top w:val="none" w:sz="0" w:space="0" w:color="auto"/>
        <w:left w:val="none" w:sz="0" w:space="0" w:color="auto"/>
        <w:bottom w:val="none" w:sz="0" w:space="0" w:color="auto"/>
        <w:right w:val="none" w:sz="0" w:space="0" w:color="auto"/>
      </w:divBdr>
    </w:div>
    <w:div w:id="1367833444">
      <w:bodyDiv w:val="1"/>
      <w:marLeft w:val="0"/>
      <w:marRight w:val="0"/>
      <w:marTop w:val="0"/>
      <w:marBottom w:val="0"/>
      <w:divBdr>
        <w:top w:val="none" w:sz="0" w:space="0" w:color="auto"/>
        <w:left w:val="none" w:sz="0" w:space="0" w:color="auto"/>
        <w:bottom w:val="none" w:sz="0" w:space="0" w:color="auto"/>
        <w:right w:val="none" w:sz="0" w:space="0" w:color="auto"/>
      </w:divBdr>
    </w:div>
    <w:div w:id="1396473235">
      <w:bodyDiv w:val="1"/>
      <w:marLeft w:val="0"/>
      <w:marRight w:val="0"/>
      <w:marTop w:val="0"/>
      <w:marBottom w:val="0"/>
      <w:divBdr>
        <w:top w:val="none" w:sz="0" w:space="0" w:color="auto"/>
        <w:left w:val="none" w:sz="0" w:space="0" w:color="auto"/>
        <w:bottom w:val="none" w:sz="0" w:space="0" w:color="auto"/>
        <w:right w:val="none" w:sz="0" w:space="0" w:color="auto"/>
      </w:divBdr>
    </w:div>
    <w:div w:id="1487549352">
      <w:bodyDiv w:val="1"/>
      <w:marLeft w:val="0"/>
      <w:marRight w:val="0"/>
      <w:marTop w:val="0"/>
      <w:marBottom w:val="0"/>
      <w:divBdr>
        <w:top w:val="none" w:sz="0" w:space="0" w:color="auto"/>
        <w:left w:val="none" w:sz="0" w:space="0" w:color="auto"/>
        <w:bottom w:val="none" w:sz="0" w:space="0" w:color="auto"/>
        <w:right w:val="none" w:sz="0" w:space="0" w:color="auto"/>
      </w:divBdr>
    </w:div>
    <w:div w:id="1600336310">
      <w:bodyDiv w:val="1"/>
      <w:marLeft w:val="0"/>
      <w:marRight w:val="0"/>
      <w:marTop w:val="0"/>
      <w:marBottom w:val="0"/>
      <w:divBdr>
        <w:top w:val="none" w:sz="0" w:space="0" w:color="auto"/>
        <w:left w:val="none" w:sz="0" w:space="0" w:color="auto"/>
        <w:bottom w:val="none" w:sz="0" w:space="0" w:color="auto"/>
        <w:right w:val="none" w:sz="0" w:space="0" w:color="auto"/>
      </w:divBdr>
    </w:div>
    <w:div w:id="16865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057646.0"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FD6C9-B48D-4B97-B2E7-24C830C5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40</Pages>
  <Words>13307</Words>
  <Characters>75856</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отдел ГО и ЧС</Company>
  <LinksUpToDate>false</LinksUpToDate>
  <CharactersWithSpaces>88986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Бобнев В.А.</dc:creator>
  <cp:lastModifiedBy>Пользователь</cp:lastModifiedBy>
  <cp:revision>202</cp:revision>
  <cp:lastPrinted>2019-11-22T11:52:00Z</cp:lastPrinted>
  <dcterms:created xsi:type="dcterms:W3CDTF">2018-04-05T06:48:00Z</dcterms:created>
  <dcterms:modified xsi:type="dcterms:W3CDTF">2019-11-28T07:03:00Z</dcterms:modified>
</cp:coreProperties>
</file>