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4A0" w:rsidRDefault="009644A0" w:rsidP="009644A0">
      <w:pPr>
        <w:tabs>
          <w:tab w:val="left" w:pos="4536"/>
        </w:tabs>
        <w:spacing w:after="0" w:line="240" w:lineRule="auto"/>
        <w:jc w:val="center"/>
        <w:rPr>
          <w:rFonts w:ascii="Arial" w:hAnsi="Arial" w:cs="Arial"/>
          <w:b/>
          <w:sz w:val="32"/>
          <w:szCs w:val="32"/>
        </w:rPr>
      </w:pPr>
      <w:bookmarkStart w:id="0" w:name="_GoBack"/>
      <w:bookmarkEnd w:id="0"/>
      <w:r>
        <w:rPr>
          <w:rFonts w:ascii="Arial" w:hAnsi="Arial" w:cs="Arial"/>
          <w:b/>
          <w:sz w:val="32"/>
          <w:szCs w:val="32"/>
        </w:rPr>
        <w:t>АДМИНИСТРАЦИИЯ</w:t>
      </w:r>
    </w:p>
    <w:p w:rsidR="009644A0" w:rsidRDefault="009644A0" w:rsidP="009644A0">
      <w:pPr>
        <w:tabs>
          <w:tab w:val="left" w:pos="4536"/>
        </w:tabs>
        <w:spacing w:after="0" w:line="240" w:lineRule="auto"/>
        <w:jc w:val="center"/>
        <w:rPr>
          <w:rFonts w:ascii="Arial" w:hAnsi="Arial" w:cs="Arial"/>
          <w:b/>
          <w:color w:val="000000"/>
          <w:spacing w:val="-8"/>
          <w:sz w:val="32"/>
          <w:szCs w:val="32"/>
        </w:rPr>
      </w:pPr>
      <w:r>
        <w:rPr>
          <w:rFonts w:ascii="Arial" w:hAnsi="Arial" w:cs="Arial"/>
          <w:b/>
          <w:color w:val="000000"/>
          <w:spacing w:val="-8"/>
          <w:sz w:val="32"/>
          <w:szCs w:val="32"/>
        </w:rPr>
        <w:t>СОЛНЦЕВСКОГО РАЙОНА</w:t>
      </w:r>
    </w:p>
    <w:p w:rsidR="009644A0" w:rsidRDefault="009644A0" w:rsidP="009644A0">
      <w:pPr>
        <w:tabs>
          <w:tab w:val="left" w:pos="4536"/>
        </w:tabs>
        <w:spacing w:after="0" w:line="240" w:lineRule="auto"/>
        <w:jc w:val="center"/>
        <w:rPr>
          <w:rFonts w:ascii="Arial" w:hAnsi="Arial" w:cs="Arial"/>
          <w:b/>
          <w:color w:val="000000"/>
          <w:spacing w:val="-8"/>
          <w:sz w:val="32"/>
          <w:szCs w:val="32"/>
        </w:rPr>
      </w:pPr>
      <w:r>
        <w:rPr>
          <w:rFonts w:ascii="Arial" w:hAnsi="Arial" w:cs="Arial"/>
          <w:b/>
          <w:color w:val="000000"/>
          <w:spacing w:val="-8"/>
          <w:sz w:val="32"/>
          <w:szCs w:val="32"/>
        </w:rPr>
        <w:t>КУРСКОЙ ОБЛАСТИ</w:t>
      </w:r>
    </w:p>
    <w:p w:rsidR="009644A0" w:rsidRDefault="009644A0" w:rsidP="009644A0">
      <w:pPr>
        <w:tabs>
          <w:tab w:val="left" w:pos="4536"/>
        </w:tabs>
        <w:spacing w:after="0" w:line="240" w:lineRule="auto"/>
        <w:jc w:val="center"/>
        <w:rPr>
          <w:rFonts w:ascii="Arial" w:hAnsi="Arial" w:cs="Arial"/>
          <w:b/>
          <w:color w:val="000000"/>
          <w:spacing w:val="-8"/>
          <w:sz w:val="32"/>
          <w:szCs w:val="32"/>
        </w:rPr>
      </w:pPr>
    </w:p>
    <w:p w:rsidR="009644A0" w:rsidRDefault="009644A0" w:rsidP="009644A0">
      <w:pPr>
        <w:tabs>
          <w:tab w:val="left" w:pos="4536"/>
        </w:tabs>
        <w:spacing w:after="0" w:line="240" w:lineRule="auto"/>
        <w:jc w:val="center"/>
        <w:rPr>
          <w:rFonts w:ascii="Arial" w:hAnsi="Arial" w:cs="Arial"/>
          <w:b/>
          <w:color w:val="000000"/>
          <w:spacing w:val="-8"/>
          <w:sz w:val="32"/>
          <w:szCs w:val="32"/>
        </w:rPr>
      </w:pPr>
      <w:r>
        <w:rPr>
          <w:rFonts w:ascii="Arial" w:hAnsi="Arial" w:cs="Arial"/>
          <w:b/>
          <w:color w:val="000000"/>
          <w:spacing w:val="-8"/>
          <w:sz w:val="32"/>
          <w:szCs w:val="32"/>
        </w:rPr>
        <w:t>ПОСТАНОВЛЕНИЕ</w:t>
      </w:r>
    </w:p>
    <w:p w:rsidR="009644A0" w:rsidRDefault="009644A0" w:rsidP="009644A0">
      <w:pPr>
        <w:tabs>
          <w:tab w:val="left" w:pos="4536"/>
        </w:tabs>
        <w:spacing w:after="0" w:line="240" w:lineRule="auto"/>
        <w:jc w:val="center"/>
        <w:rPr>
          <w:rFonts w:ascii="Arial" w:hAnsi="Arial" w:cs="Arial"/>
          <w:b/>
          <w:color w:val="000000"/>
          <w:spacing w:val="-8"/>
          <w:sz w:val="32"/>
          <w:szCs w:val="32"/>
        </w:rPr>
      </w:pPr>
      <w:r>
        <w:rPr>
          <w:rFonts w:ascii="Arial" w:hAnsi="Arial" w:cs="Arial"/>
          <w:b/>
          <w:color w:val="000000"/>
          <w:spacing w:val="-8"/>
          <w:sz w:val="32"/>
          <w:szCs w:val="32"/>
        </w:rPr>
        <w:t>от 30 декабря 2019 г. №564</w:t>
      </w:r>
    </w:p>
    <w:p w:rsidR="009644A0" w:rsidRDefault="009644A0" w:rsidP="009644A0">
      <w:pPr>
        <w:tabs>
          <w:tab w:val="left" w:pos="4536"/>
        </w:tabs>
        <w:spacing w:after="0" w:line="240" w:lineRule="auto"/>
        <w:jc w:val="center"/>
        <w:rPr>
          <w:rFonts w:ascii="Arial" w:hAnsi="Arial" w:cs="Arial"/>
          <w:b/>
          <w:color w:val="000000"/>
          <w:spacing w:val="-8"/>
          <w:sz w:val="32"/>
          <w:szCs w:val="32"/>
        </w:rPr>
      </w:pPr>
    </w:p>
    <w:p w:rsidR="009644A0" w:rsidRDefault="009644A0" w:rsidP="009644A0">
      <w:pPr>
        <w:tabs>
          <w:tab w:val="left" w:pos="4536"/>
        </w:tabs>
        <w:spacing w:after="0" w:line="240" w:lineRule="auto"/>
        <w:jc w:val="center"/>
        <w:rPr>
          <w:rFonts w:ascii="Arial" w:hAnsi="Arial" w:cs="Arial"/>
          <w:b/>
          <w:color w:val="000000"/>
          <w:spacing w:val="-8"/>
          <w:sz w:val="32"/>
          <w:szCs w:val="32"/>
        </w:rPr>
      </w:pPr>
    </w:p>
    <w:p w:rsidR="009644A0" w:rsidRPr="009644A0" w:rsidRDefault="009644A0" w:rsidP="009644A0">
      <w:pPr>
        <w:suppressAutoHyphens/>
        <w:spacing w:after="0" w:line="240" w:lineRule="auto"/>
        <w:jc w:val="center"/>
        <w:rPr>
          <w:rFonts w:ascii="Arial" w:eastAsia="Times New Roman" w:hAnsi="Arial" w:cs="Arial"/>
          <w:b/>
          <w:bCs/>
          <w:sz w:val="32"/>
          <w:szCs w:val="32"/>
          <w:lang w:eastAsia="ar-SA"/>
        </w:rPr>
      </w:pPr>
      <w:r w:rsidRPr="009644A0">
        <w:rPr>
          <w:rFonts w:ascii="Arial" w:eastAsia="Times New Roman" w:hAnsi="Arial" w:cs="Arial"/>
          <w:b/>
          <w:bCs/>
          <w:sz w:val="32"/>
          <w:szCs w:val="32"/>
          <w:lang w:eastAsia="ar-SA"/>
        </w:rPr>
        <w:t>Об утверждении муниципальной</w:t>
      </w:r>
      <w:r>
        <w:rPr>
          <w:rFonts w:ascii="Arial" w:eastAsia="Times New Roman" w:hAnsi="Arial" w:cs="Arial"/>
          <w:b/>
          <w:bCs/>
          <w:sz w:val="32"/>
          <w:szCs w:val="32"/>
          <w:lang w:eastAsia="ar-SA"/>
        </w:rPr>
        <w:t xml:space="preserve"> </w:t>
      </w:r>
      <w:r w:rsidRPr="009644A0">
        <w:rPr>
          <w:rFonts w:ascii="Arial" w:eastAsia="Times New Roman" w:hAnsi="Arial" w:cs="Arial"/>
          <w:b/>
          <w:bCs/>
          <w:sz w:val="32"/>
          <w:szCs w:val="32"/>
          <w:lang w:eastAsia="ar-SA"/>
        </w:rPr>
        <w:t xml:space="preserve">программы </w:t>
      </w:r>
      <w:proofErr w:type="spellStart"/>
      <w:r w:rsidRPr="009644A0">
        <w:rPr>
          <w:rFonts w:ascii="Arial" w:eastAsia="Times New Roman" w:hAnsi="Arial" w:cs="Arial"/>
          <w:b/>
          <w:bCs/>
          <w:sz w:val="32"/>
          <w:szCs w:val="32"/>
          <w:lang w:eastAsia="ar-SA"/>
        </w:rPr>
        <w:t>Солнцевского</w:t>
      </w:r>
      <w:proofErr w:type="spellEnd"/>
      <w:r w:rsidRPr="009644A0">
        <w:rPr>
          <w:rFonts w:ascii="Arial" w:eastAsia="Times New Roman" w:hAnsi="Arial" w:cs="Arial"/>
          <w:b/>
          <w:bCs/>
          <w:sz w:val="32"/>
          <w:szCs w:val="32"/>
          <w:lang w:eastAsia="ar-SA"/>
        </w:rPr>
        <w:t xml:space="preserve"> района Курской области</w:t>
      </w:r>
      <w:r w:rsidRPr="009644A0">
        <w:rPr>
          <w:rFonts w:ascii="Arial" w:eastAsia="Times New Roman" w:hAnsi="Arial" w:cs="Arial"/>
          <w:b/>
          <w:sz w:val="32"/>
          <w:szCs w:val="32"/>
          <w:lang w:eastAsia="ru-RU"/>
        </w:rPr>
        <w:t xml:space="preserve"> </w:t>
      </w:r>
      <w:r w:rsidRPr="009644A0">
        <w:rPr>
          <w:rFonts w:ascii="Arial" w:eastAsia="Times New Roman" w:hAnsi="Arial" w:cs="Arial"/>
          <w:b/>
          <w:sz w:val="32"/>
          <w:szCs w:val="32"/>
          <w:lang w:eastAsia="ru-RU"/>
        </w:rPr>
        <w:t>«Развитие информационного общества</w:t>
      </w:r>
      <w:r>
        <w:rPr>
          <w:rFonts w:ascii="Arial" w:eastAsia="Times New Roman" w:hAnsi="Arial" w:cs="Arial"/>
          <w:b/>
          <w:sz w:val="32"/>
          <w:szCs w:val="32"/>
          <w:lang w:eastAsia="ru-RU"/>
        </w:rPr>
        <w:t xml:space="preserve"> </w:t>
      </w:r>
      <w:r w:rsidRPr="009644A0">
        <w:rPr>
          <w:rFonts w:ascii="Arial" w:eastAsia="Times New Roman" w:hAnsi="Arial" w:cs="Arial"/>
          <w:b/>
          <w:bCs/>
          <w:sz w:val="32"/>
          <w:szCs w:val="32"/>
          <w:lang w:eastAsia="ar-SA"/>
        </w:rPr>
        <w:t xml:space="preserve">в </w:t>
      </w:r>
      <w:proofErr w:type="spellStart"/>
      <w:r w:rsidRPr="009644A0">
        <w:rPr>
          <w:rFonts w:ascii="Arial" w:eastAsia="Times New Roman" w:hAnsi="Arial" w:cs="Arial"/>
          <w:b/>
          <w:bCs/>
          <w:sz w:val="32"/>
          <w:szCs w:val="32"/>
          <w:lang w:eastAsia="ar-SA"/>
        </w:rPr>
        <w:t>Солнцевском</w:t>
      </w:r>
      <w:proofErr w:type="spellEnd"/>
      <w:r w:rsidRPr="009644A0">
        <w:rPr>
          <w:rFonts w:ascii="Arial" w:eastAsia="Times New Roman" w:hAnsi="Arial" w:cs="Arial"/>
          <w:b/>
          <w:bCs/>
          <w:sz w:val="32"/>
          <w:szCs w:val="32"/>
          <w:lang w:eastAsia="ar-SA"/>
        </w:rPr>
        <w:t xml:space="preserve"> районе Курской области»</w:t>
      </w:r>
    </w:p>
    <w:p w:rsidR="009644A0" w:rsidRDefault="009644A0" w:rsidP="009644A0">
      <w:pPr>
        <w:spacing w:after="0" w:line="240" w:lineRule="auto"/>
        <w:jc w:val="center"/>
        <w:rPr>
          <w:rFonts w:ascii="Arial" w:hAnsi="Arial" w:cs="Arial"/>
          <w:b/>
          <w:color w:val="000000" w:themeColor="text1"/>
          <w:sz w:val="32"/>
          <w:szCs w:val="32"/>
        </w:rPr>
      </w:pPr>
    </w:p>
    <w:p w:rsidR="009644A0" w:rsidRDefault="009644A0" w:rsidP="009644A0">
      <w:pPr>
        <w:shd w:val="clear" w:color="auto" w:fill="FFFFFF"/>
        <w:spacing w:after="0" w:line="240" w:lineRule="auto"/>
        <w:jc w:val="center"/>
        <w:rPr>
          <w:rFonts w:ascii="Arial" w:hAnsi="Arial" w:cs="Arial"/>
          <w:b/>
          <w:bCs/>
          <w:color w:val="000000"/>
          <w:sz w:val="32"/>
          <w:szCs w:val="32"/>
        </w:rPr>
      </w:pPr>
    </w:p>
    <w:p w:rsidR="009644A0" w:rsidRDefault="009644A0" w:rsidP="009644A0">
      <w:pPr>
        <w:shd w:val="clear" w:color="auto" w:fill="FFFFFF"/>
        <w:spacing w:after="0" w:line="240" w:lineRule="auto"/>
        <w:jc w:val="center"/>
        <w:rPr>
          <w:rFonts w:ascii="Arial" w:hAnsi="Arial" w:cs="Arial"/>
          <w:b/>
          <w:bCs/>
          <w:color w:val="000000"/>
          <w:sz w:val="32"/>
          <w:szCs w:val="32"/>
        </w:rPr>
      </w:pPr>
    </w:p>
    <w:p w:rsidR="006E0D87" w:rsidRPr="009644A0" w:rsidRDefault="006E0D87" w:rsidP="006E0D87">
      <w:pPr>
        <w:widowControl w:val="0"/>
        <w:autoSpaceDE w:val="0"/>
        <w:autoSpaceDN w:val="0"/>
        <w:adjustRightInd w:val="0"/>
        <w:spacing w:after="120" w:line="240" w:lineRule="auto"/>
        <w:ind w:right="-6" w:firstLine="720"/>
        <w:jc w:val="both"/>
        <w:rPr>
          <w:rFonts w:ascii="Arial" w:eastAsia="Times New Roman" w:hAnsi="Arial" w:cs="Arial"/>
          <w:bCs/>
          <w:sz w:val="24"/>
          <w:szCs w:val="24"/>
          <w:lang w:eastAsia="ar-SA"/>
        </w:rPr>
      </w:pPr>
      <w:r w:rsidRPr="009644A0">
        <w:rPr>
          <w:rFonts w:ascii="Arial" w:eastAsia="Times New Roman" w:hAnsi="Arial" w:cs="Arial"/>
          <w:sz w:val="24"/>
          <w:szCs w:val="24"/>
          <w:lang w:eastAsia="ru-RU"/>
        </w:rPr>
        <w:t>В соответствии со статьей 179 Бюджетного кодекса Российской Федерации, постановлением Администрации Солнцевского района Курской области от 06.11.2013г. №585 «Об утверждении Порядка разработки, реализации и оценки эффективности муниципальных программ Солнцевского района Курской области» и постановлением Администрации Солнцевского района Курской области от 05.11.2014г. № 543 «Об утверждении перечня муниципальных программ Солнцевского района Курской области</w:t>
      </w:r>
      <w:r w:rsidRPr="009644A0">
        <w:rPr>
          <w:rFonts w:ascii="Arial" w:eastAsia="Times New Roman" w:hAnsi="Arial" w:cs="Arial"/>
          <w:color w:val="000000" w:themeColor="text1"/>
          <w:sz w:val="24"/>
          <w:szCs w:val="24"/>
          <w:lang w:eastAsia="ru-RU"/>
        </w:rPr>
        <w:t>»</w:t>
      </w:r>
      <w:r w:rsidRPr="009644A0">
        <w:rPr>
          <w:rFonts w:ascii="Arial" w:eastAsia="Times New Roman" w:hAnsi="Arial" w:cs="Arial"/>
          <w:sz w:val="24"/>
          <w:szCs w:val="24"/>
          <w:lang w:eastAsia="ar-SA"/>
        </w:rPr>
        <w:t xml:space="preserve"> Администрация Солнцевского района Курской области</w:t>
      </w:r>
      <w:r w:rsidR="009644A0">
        <w:rPr>
          <w:rFonts w:ascii="Arial" w:eastAsia="Times New Roman" w:hAnsi="Arial" w:cs="Arial"/>
          <w:bCs/>
          <w:sz w:val="24"/>
          <w:szCs w:val="24"/>
          <w:lang w:eastAsia="ar-SA"/>
        </w:rPr>
        <w:t xml:space="preserve"> Постановляет</w:t>
      </w:r>
      <w:r w:rsidRPr="009644A0">
        <w:rPr>
          <w:rFonts w:ascii="Arial" w:eastAsia="Times New Roman" w:hAnsi="Arial" w:cs="Arial"/>
          <w:bCs/>
          <w:sz w:val="24"/>
          <w:szCs w:val="24"/>
          <w:lang w:eastAsia="ar-SA"/>
        </w:rPr>
        <w:t>:</w:t>
      </w:r>
    </w:p>
    <w:p w:rsidR="006E0D87" w:rsidRPr="009644A0" w:rsidRDefault="006E0D87" w:rsidP="006E0D87">
      <w:pPr>
        <w:suppressAutoHyphens/>
        <w:spacing w:after="0" w:line="240" w:lineRule="auto"/>
        <w:ind w:firstLine="720"/>
        <w:jc w:val="both"/>
        <w:rPr>
          <w:rFonts w:ascii="Arial" w:eastAsia="Times New Roman" w:hAnsi="Arial" w:cs="Arial"/>
          <w:sz w:val="24"/>
          <w:szCs w:val="24"/>
          <w:lang w:eastAsia="ar-SA"/>
        </w:rPr>
      </w:pPr>
    </w:p>
    <w:p w:rsidR="006E0D87" w:rsidRPr="009644A0" w:rsidRDefault="006E0D87" w:rsidP="006E0D87">
      <w:pPr>
        <w:suppressAutoHyphens/>
        <w:spacing w:after="0" w:line="240" w:lineRule="auto"/>
        <w:ind w:firstLine="720"/>
        <w:jc w:val="both"/>
        <w:rPr>
          <w:rFonts w:ascii="Arial" w:eastAsia="Times New Roman" w:hAnsi="Arial" w:cs="Arial"/>
          <w:sz w:val="24"/>
          <w:szCs w:val="24"/>
          <w:lang w:eastAsia="ar-SA"/>
        </w:rPr>
      </w:pPr>
      <w:r w:rsidRPr="009644A0">
        <w:rPr>
          <w:rFonts w:ascii="Arial" w:eastAsia="Times New Roman" w:hAnsi="Arial" w:cs="Arial"/>
          <w:sz w:val="24"/>
          <w:szCs w:val="24"/>
          <w:lang w:eastAsia="ar-SA"/>
        </w:rPr>
        <w:t>1. Утвердить прилагаемую муниципальную программу Солнцевского района Курской области «</w:t>
      </w:r>
      <w:r w:rsidRPr="009644A0">
        <w:rPr>
          <w:rFonts w:ascii="Arial" w:eastAsia="Times New Roman" w:hAnsi="Arial" w:cs="Arial"/>
          <w:bCs/>
          <w:sz w:val="24"/>
          <w:szCs w:val="24"/>
          <w:lang w:eastAsia="ar-SA"/>
        </w:rPr>
        <w:t>Развитие информационного общества в Солнцевском районе Курской области</w:t>
      </w:r>
      <w:r w:rsidRPr="009644A0">
        <w:rPr>
          <w:rFonts w:ascii="Arial" w:eastAsia="Times New Roman" w:hAnsi="Arial" w:cs="Arial"/>
          <w:sz w:val="24"/>
          <w:szCs w:val="24"/>
          <w:lang w:eastAsia="ar-SA"/>
        </w:rPr>
        <w:t>» в прилагаемой новой редакции.</w:t>
      </w:r>
    </w:p>
    <w:p w:rsidR="006E0D87" w:rsidRPr="009644A0" w:rsidRDefault="006E0D87" w:rsidP="006E0D87">
      <w:pPr>
        <w:suppressAutoHyphens/>
        <w:spacing w:after="0" w:line="240" w:lineRule="auto"/>
        <w:ind w:firstLine="720"/>
        <w:jc w:val="both"/>
        <w:rPr>
          <w:rFonts w:ascii="Arial" w:eastAsia="Times New Roman" w:hAnsi="Arial" w:cs="Arial"/>
          <w:sz w:val="24"/>
          <w:szCs w:val="24"/>
          <w:lang w:eastAsia="ar-SA"/>
        </w:rPr>
      </w:pPr>
      <w:r w:rsidRPr="009644A0">
        <w:rPr>
          <w:rFonts w:ascii="Arial" w:eastAsia="Times New Roman" w:hAnsi="Arial" w:cs="Arial"/>
          <w:sz w:val="24"/>
          <w:szCs w:val="24"/>
          <w:lang w:eastAsia="ar-SA"/>
        </w:rPr>
        <w:t>2. Постановление Администрации Солнцевского района Курской области:</w:t>
      </w:r>
    </w:p>
    <w:p w:rsidR="006E0D87" w:rsidRPr="009644A0" w:rsidRDefault="006E0D87" w:rsidP="006E0D87">
      <w:pPr>
        <w:widowControl w:val="0"/>
        <w:autoSpaceDE w:val="0"/>
        <w:autoSpaceDN w:val="0"/>
        <w:adjustRightInd w:val="0"/>
        <w:spacing w:after="0" w:line="240" w:lineRule="auto"/>
        <w:ind w:right="-6" w:firstLine="720"/>
        <w:jc w:val="both"/>
        <w:rPr>
          <w:rFonts w:ascii="Arial" w:eastAsia="Times New Roman" w:hAnsi="Arial" w:cs="Arial"/>
          <w:color w:val="000000" w:themeColor="text1"/>
          <w:sz w:val="24"/>
          <w:szCs w:val="24"/>
          <w:lang w:eastAsia="ru-RU"/>
        </w:rPr>
      </w:pPr>
      <w:r w:rsidRPr="009644A0">
        <w:rPr>
          <w:rFonts w:ascii="Arial" w:eastAsia="Times New Roman" w:hAnsi="Arial" w:cs="Arial"/>
          <w:sz w:val="24"/>
          <w:szCs w:val="24"/>
          <w:lang w:eastAsia="ru-RU"/>
        </w:rPr>
        <w:t>- от 22.02.2017 г. № 6</w:t>
      </w:r>
      <w:r w:rsidRPr="009644A0">
        <w:rPr>
          <w:rFonts w:ascii="Arial" w:eastAsia="Times New Roman" w:hAnsi="Arial" w:cs="Arial"/>
          <w:color w:val="000000" w:themeColor="text1"/>
          <w:sz w:val="24"/>
          <w:szCs w:val="24"/>
          <w:lang w:eastAsia="ru-RU"/>
        </w:rPr>
        <w:t>0 «Об утверждении муниципальной программы Солнцевского района Курской области «Развитие информационного общества в Солнцевском районе Курской области»</w:t>
      </w:r>
    </w:p>
    <w:p w:rsidR="006E0D87" w:rsidRPr="009644A0" w:rsidRDefault="006E0D87" w:rsidP="006E0D87">
      <w:pPr>
        <w:widowControl w:val="0"/>
        <w:autoSpaceDE w:val="0"/>
        <w:autoSpaceDN w:val="0"/>
        <w:adjustRightInd w:val="0"/>
        <w:spacing w:after="0" w:line="240" w:lineRule="auto"/>
        <w:ind w:right="-6" w:firstLine="720"/>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 от 29.12.2017 г №645 «о внесении изменений в муниципальную программу Солнцевского района Курской области «Развитие информационного общества в Солнцевском районе Курской области»</w:t>
      </w:r>
    </w:p>
    <w:p w:rsidR="006E0D87" w:rsidRPr="009644A0" w:rsidRDefault="006E0D87" w:rsidP="006E0D87">
      <w:pPr>
        <w:widowControl w:val="0"/>
        <w:autoSpaceDE w:val="0"/>
        <w:autoSpaceDN w:val="0"/>
        <w:adjustRightInd w:val="0"/>
        <w:spacing w:after="0" w:line="240" w:lineRule="auto"/>
        <w:ind w:right="-6" w:firstLine="720"/>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 признать утратившим силу.</w:t>
      </w:r>
    </w:p>
    <w:p w:rsidR="006E0D87" w:rsidRPr="009644A0" w:rsidRDefault="006E0D87" w:rsidP="006E0D87">
      <w:pPr>
        <w:suppressAutoHyphens/>
        <w:spacing w:after="0" w:line="240" w:lineRule="auto"/>
        <w:ind w:firstLine="720"/>
        <w:jc w:val="both"/>
        <w:rPr>
          <w:rFonts w:ascii="Arial" w:eastAsia="Times New Roman" w:hAnsi="Arial" w:cs="Arial"/>
          <w:sz w:val="24"/>
          <w:szCs w:val="24"/>
          <w:lang w:eastAsia="ar-SA"/>
        </w:rPr>
      </w:pPr>
      <w:r w:rsidRPr="009644A0">
        <w:rPr>
          <w:rFonts w:ascii="Arial" w:eastAsia="Times New Roman" w:hAnsi="Arial" w:cs="Arial"/>
          <w:sz w:val="24"/>
          <w:szCs w:val="24"/>
          <w:lang w:eastAsia="ar-SA"/>
        </w:rPr>
        <w:t>3. Заместителю Главы Администрации Солнцевского района Курской области Баскову В.В. обеспечить размещение муниципальной программы Солнцевского района Курской области «</w:t>
      </w:r>
      <w:r w:rsidRPr="009644A0">
        <w:rPr>
          <w:rFonts w:ascii="Arial" w:eastAsia="Times New Roman" w:hAnsi="Arial" w:cs="Arial"/>
          <w:bCs/>
          <w:sz w:val="24"/>
          <w:szCs w:val="24"/>
          <w:lang w:eastAsia="ar-SA"/>
        </w:rPr>
        <w:t>Развитие информационного общества в Солнцевском районе Курской области</w:t>
      </w:r>
      <w:r w:rsidRPr="009644A0">
        <w:rPr>
          <w:rFonts w:ascii="Arial" w:eastAsia="Times New Roman" w:hAnsi="Arial" w:cs="Arial"/>
          <w:sz w:val="24"/>
          <w:szCs w:val="24"/>
          <w:lang w:eastAsia="ar-SA"/>
        </w:rPr>
        <w:t>» на официальном сайте Администрации Солнцевского района Курской области в 2-недельный срок со дня подписания настоящего постановления;</w:t>
      </w:r>
    </w:p>
    <w:p w:rsidR="006E0D87" w:rsidRPr="009644A0" w:rsidRDefault="006E0D87" w:rsidP="006E0D87">
      <w:pPr>
        <w:suppressAutoHyphens/>
        <w:spacing w:after="0" w:line="240" w:lineRule="auto"/>
        <w:ind w:firstLine="720"/>
        <w:jc w:val="both"/>
        <w:rPr>
          <w:rFonts w:ascii="Arial" w:eastAsia="Times New Roman" w:hAnsi="Arial" w:cs="Arial"/>
          <w:sz w:val="24"/>
          <w:szCs w:val="24"/>
          <w:lang w:eastAsia="ar-SA"/>
        </w:rPr>
      </w:pPr>
      <w:r w:rsidRPr="009644A0">
        <w:rPr>
          <w:rFonts w:ascii="Arial" w:eastAsia="Times New Roman" w:hAnsi="Arial" w:cs="Arial"/>
          <w:sz w:val="24"/>
          <w:szCs w:val="24"/>
          <w:lang w:eastAsia="ar-SA"/>
        </w:rPr>
        <w:t>4. Контроль за исполнением постановления возложить на заместителя Главы Администрации Солнцевского района Курской области Баскова В.В.</w:t>
      </w:r>
    </w:p>
    <w:p w:rsidR="006E0D87" w:rsidRPr="009644A0" w:rsidRDefault="006E0D87" w:rsidP="006E0D87">
      <w:pPr>
        <w:suppressAutoHyphens/>
        <w:spacing w:after="0" w:line="240" w:lineRule="auto"/>
        <w:ind w:firstLine="720"/>
        <w:jc w:val="both"/>
        <w:rPr>
          <w:rFonts w:ascii="Arial" w:eastAsia="Times New Roman" w:hAnsi="Arial" w:cs="Arial"/>
          <w:sz w:val="24"/>
          <w:szCs w:val="24"/>
          <w:lang w:eastAsia="ar-SA"/>
        </w:rPr>
      </w:pPr>
      <w:r w:rsidRPr="009644A0">
        <w:rPr>
          <w:rFonts w:ascii="Arial" w:eastAsia="Times New Roman" w:hAnsi="Arial" w:cs="Arial"/>
          <w:sz w:val="24"/>
          <w:szCs w:val="24"/>
          <w:lang w:eastAsia="ar-SA"/>
        </w:rPr>
        <w:t>5. Постановление вступает в силу со дня его подписания и распространяется на правоотношения, возникшие с 01 января 2020 года.</w:t>
      </w:r>
    </w:p>
    <w:p w:rsidR="006E0D87" w:rsidRPr="009644A0" w:rsidRDefault="006E0D87" w:rsidP="006E0D87">
      <w:pPr>
        <w:tabs>
          <w:tab w:val="left" w:pos="426"/>
        </w:tabs>
        <w:spacing w:after="0" w:line="240" w:lineRule="auto"/>
        <w:jc w:val="both"/>
        <w:rPr>
          <w:rFonts w:ascii="Arial" w:eastAsia="Times New Roman" w:hAnsi="Arial" w:cs="Arial"/>
          <w:color w:val="000000" w:themeColor="text1"/>
          <w:sz w:val="24"/>
          <w:szCs w:val="24"/>
          <w:lang w:eastAsia="ru-RU"/>
        </w:rPr>
      </w:pPr>
    </w:p>
    <w:p w:rsidR="006E0D87" w:rsidRPr="009644A0" w:rsidRDefault="006E0D87" w:rsidP="006E0D87">
      <w:pPr>
        <w:tabs>
          <w:tab w:val="left" w:pos="426"/>
        </w:tabs>
        <w:spacing w:after="0" w:line="240" w:lineRule="auto"/>
        <w:jc w:val="both"/>
        <w:rPr>
          <w:rFonts w:ascii="Arial" w:eastAsia="Times New Roman" w:hAnsi="Arial" w:cs="Arial"/>
          <w:color w:val="000000" w:themeColor="text1"/>
          <w:sz w:val="24"/>
          <w:szCs w:val="24"/>
          <w:lang w:eastAsia="ru-RU"/>
        </w:rPr>
      </w:pPr>
    </w:p>
    <w:p w:rsidR="006E0D87" w:rsidRPr="009644A0" w:rsidRDefault="006E0D87" w:rsidP="006E0D87">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lastRenderedPageBreak/>
        <w:t xml:space="preserve">Глава </w:t>
      </w:r>
      <w:proofErr w:type="spellStart"/>
      <w:r w:rsidRPr="009644A0">
        <w:rPr>
          <w:rFonts w:ascii="Arial" w:eastAsia="Times New Roman" w:hAnsi="Arial" w:cs="Arial"/>
          <w:color w:val="000000" w:themeColor="text1"/>
          <w:sz w:val="24"/>
          <w:szCs w:val="24"/>
          <w:lang w:eastAsia="ru-RU"/>
        </w:rPr>
        <w:t>Солнцевского</w:t>
      </w:r>
      <w:proofErr w:type="spellEnd"/>
      <w:r w:rsidRPr="009644A0">
        <w:rPr>
          <w:rFonts w:ascii="Arial" w:eastAsia="Times New Roman" w:hAnsi="Arial" w:cs="Arial"/>
          <w:color w:val="000000" w:themeColor="text1"/>
          <w:sz w:val="24"/>
          <w:szCs w:val="24"/>
          <w:lang w:eastAsia="ru-RU"/>
        </w:rPr>
        <w:t xml:space="preserve"> района   </w:t>
      </w:r>
      <w:r w:rsidR="009178F1" w:rsidRPr="009644A0">
        <w:rPr>
          <w:rFonts w:ascii="Arial" w:eastAsia="Times New Roman" w:hAnsi="Arial" w:cs="Arial"/>
          <w:color w:val="000000" w:themeColor="text1"/>
          <w:sz w:val="24"/>
          <w:szCs w:val="24"/>
          <w:lang w:eastAsia="ru-RU"/>
        </w:rPr>
        <w:t xml:space="preserve">                               </w:t>
      </w:r>
      <w:r w:rsidRPr="009644A0">
        <w:rPr>
          <w:rFonts w:ascii="Arial" w:eastAsia="Times New Roman" w:hAnsi="Arial" w:cs="Arial"/>
          <w:color w:val="000000" w:themeColor="text1"/>
          <w:sz w:val="24"/>
          <w:szCs w:val="24"/>
          <w:lang w:eastAsia="ru-RU"/>
        </w:rPr>
        <w:t xml:space="preserve">           </w:t>
      </w:r>
      <w:r w:rsidR="009644A0">
        <w:rPr>
          <w:rFonts w:ascii="Arial" w:eastAsia="Times New Roman" w:hAnsi="Arial" w:cs="Arial"/>
          <w:color w:val="000000" w:themeColor="text1"/>
          <w:sz w:val="24"/>
          <w:szCs w:val="24"/>
          <w:lang w:eastAsia="ru-RU"/>
        </w:rPr>
        <w:t xml:space="preserve">      </w:t>
      </w:r>
      <w:r w:rsidRPr="009644A0">
        <w:rPr>
          <w:rFonts w:ascii="Arial" w:eastAsia="Times New Roman" w:hAnsi="Arial" w:cs="Arial"/>
          <w:color w:val="000000" w:themeColor="text1"/>
          <w:sz w:val="24"/>
          <w:szCs w:val="24"/>
          <w:lang w:eastAsia="ru-RU"/>
        </w:rPr>
        <w:t xml:space="preserve"> </w:t>
      </w:r>
      <w:r w:rsidR="009644A0">
        <w:rPr>
          <w:rFonts w:ascii="Arial" w:eastAsia="Times New Roman" w:hAnsi="Arial" w:cs="Arial"/>
          <w:color w:val="000000" w:themeColor="text1"/>
          <w:sz w:val="24"/>
          <w:szCs w:val="24"/>
          <w:lang w:eastAsia="ru-RU"/>
        </w:rPr>
        <w:t xml:space="preserve"> </w:t>
      </w:r>
      <w:r w:rsidRPr="009644A0">
        <w:rPr>
          <w:rFonts w:ascii="Arial" w:eastAsia="Times New Roman" w:hAnsi="Arial" w:cs="Arial"/>
          <w:color w:val="000000" w:themeColor="text1"/>
          <w:sz w:val="24"/>
          <w:szCs w:val="24"/>
          <w:lang w:eastAsia="ru-RU"/>
        </w:rPr>
        <w:t xml:space="preserve">               Г.Д. </w:t>
      </w:r>
      <w:proofErr w:type="spellStart"/>
      <w:r w:rsidRPr="009644A0">
        <w:rPr>
          <w:rFonts w:ascii="Arial" w:eastAsia="Times New Roman" w:hAnsi="Arial" w:cs="Arial"/>
          <w:color w:val="000000" w:themeColor="text1"/>
          <w:sz w:val="24"/>
          <w:szCs w:val="24"/>
          <w:lang w:eastAsia="ru-RU"/>
        </w:rPr>
        <w:t>Енютин</w:t>
      </w:r>
      <w:proofErr w:type="spellEnd"/>
    </w:p>
    <w:p w:rsidR="00AA3A58" w:rsidRPr="009644A0" w:rsidRDefault="00AA3A58" w:rsidP="00127965">
      <w:pPr>
        <w:spacing w:after="0" w:line="240" w:lineRule="auto"/>
        <w:rPr>
          <w:rFonts w:ascii="Arial" w:hAnsi="Arial" w:cs="Arial"/>
          <w:sz w:val="24"/>
          <w:szCs w:val="24"/>
        </w:rPr>
      </w:pPr>
    </w:p>
    <w:p w:rsidR="006E0D87" w:rsidRPr="009644A0" w:rsidRDefault="006E0D87" w:rsidP="00127965">
      <w:pPr>
        <w:spacing w:after="0" w:line="240" w:lineRule="auto"/>
        <w:rPr>
          <w:rFonts w:ascii="Arial" w:hAnsi="Arial" w:cs="Arial"/>
          <w:sz w:val="24"/>
          <w:szCs w:val="24"/>
        </w:rPr>
      </w:pPr>
    </w:p>
    <w:p w:rsidR="006E0D87" w:rsidRPr="009644A0" w:rsidRDefault="006E0D87" w:rsidP="00127965">
      <w:pPr>
        <w:spacing w:after="0" w:line="240" w:lineRule="auto"/>
        <w:rPr>
          <w:rFonts w:ascii="Arial" w:hAnsi="Arial" w:cs="Arial"/>
          <w:sz w:val="24"/>
          <w:szCs w:val="24"/>
        </w:rPr>
      </w:pPr>
    </w:p>
    <w:p w:rsidR="006E0D87" w:rsidRPr="009644A0" w:rsidRDefault="006E0D87" w:rsidP="00127965">
      <w:pPr>
        <w:spacing w:after="0" w:line="240" w:lineRule="auto"/>
        <w:rPr>
          <w:rFonts w:ascii="Arial" w:hAnsi="Arial" w:cs="Arial"/>
          <w:sz w:val="24"/>
          <w:szCs w:val="24"/>
        </w:rPr>
      </w:pPr>
    </w:p>
    <w:p w:rsidR="006E0D87" w:rsidRPr="009644A0" w:rsidRDefault="006E0D87" w:rsidP="00127965">
      <w:pPr>
        <w:spacing w:after="0" w:line="240" w:lineRule="auto"/>
        <w:rPr>
          <w:rFonts w:ascii="Arial" w:hAnsi="Arial" w:cs="Arial"/>
          <w:sz w:val="24"/>
          <w:szCs w:val="24"/>
        </w:rPr>
      </w:pPr>
    </w:p>
    <w:p w:rsidR="006E0D87" w:rsidRPr="009644A0" w:rsidRDefault="006E0D87" w:rsidP="00127965">
      <w:pPr>
        <w:spacing w:after="0" w:line="240" w:lineRule="auto"/>
        <w:rPr>
          <w:rFonts w:ascii="Arial" w:hAnsi="Arial" w:cs="Arial"/>
          <w:sz w:val="24"/>
          <w:szCs w:val="24"/>
        </w:rPr>
      </w:pPr>
    </w:p>
    <w:p w:rsidR="006E0D87" w:rsidRPr="009644A0" w:rsidRDefault="006E0D87" w:rsidP="00127965">
      <w:pPr>
        <w:spacing w:after="0" w:line="240" w:lineRule="auto"/>
        <w:rPr>
          <w:rFonts w:ascii="Arial" w:hAnsi="Arial" w:cs="Arial"/>
          <w:sz w:val="24"/>
          <w:szCs w:val="24"/>
        </w:rPr>
      </w:pPr>
    </w:p>
    <w:p w:rsidR="006E0D87" w:rsidRPr="009644A0" w:rsidRDefault="006E0D87" w:rsidP="00127965">
      <w:pPr>
        <w:spacing w:after="0" w:line="240" w:lineRule="auto"/>
        <w:rPr>
          <w:rFonts w:ascii="Arial" w:hAnsi="Arial" w:cs="Arial"/>
          <w:sz w:val="24"/>
          <w:szCs w:val="24"/>
        </w:rPr>
      </w:pPr>
    </w:p>
    <w:p w:rsidR="006E0D87" w:rsidRPr="009644A0" w:rsidRDefault="006E0D87" w:rsidP="00127965">
      <w:pPr>
        <w:spacing w:after="0" w:line="240" w:lineRule="auto"/>
        <w:rPr>
          <w:rFonts w:ascii="Arial" w:hAnsi="Arial" w:cs="Arial"/>
          <w:sz w:val="24"/>
          <w:szCs w:val="24"/>
        </w:rPr>
      </w:pPr>
    </w:p>
    <w:p w:rsidR="006E0D87" w:rsidRPr="009644A0" w:rsidRDefault="006E0D87" w:rsidP="00127965">
      <w:pPr>
        <w:spacing w:after="0" w:line="240" w:lineRule="auto"/>
        <w:rPr>
          <w:rFonts w:ascii="Arial" w:hAnsi="Arial" w:cs="Arial"/>
          <w:sz w:val="24"/>
          <w:szCs w:val="24"/>
        </w:rPr>
      </w:pPr>
    </w:p>
    <w:p w:rsidR="006E0D87" w:rsidRPr="009644A0" w:rsidRDefault="006E0D87" w:rsidP="00127965">
      <w:pPr>
        <w:spacing w:after="0" w:line="240" w:lineRule="auto"/>
        <w:rPr>
          <w:rFonts w:ascii="Arial" w:hAnsi="Arial" w:cs="Arial"/>
          <w:sz w:val="24"/>
          <w:szCs w:val="24"/>
        </w:rPr>
      </w:pPr>
    </w:p>
    <w:p w:rsidR="006E0D87" w:rsidRPr="009644A0" w:rsidRDefault="006E0D87" w:rsidP="00127965">
      <w:pPr>
        <w:spacing w:after="0" w:line="240" w:lineRule="auto"/>
        <w:rPr>
          <w:rFonts w:ascii="Arial" w:hAnsi="Arial" w:cs="Arial"/>
          <w:sz w:val="24"/>
          <w:szCs w:val="24"/>
        </w:rPr>
      </w:pPr>
    </w:p>
    <w:p w:rsidR="006E0D87" w:rsidRPr="009644A0" w:rsidRDefault="006E0D87" w:rsidP="00127965">
      <w:pPr>
        <w:spacing w:after="0" w:line="240" w:lineRule="auto"/>
        <w:rPr>
          <w:rFonts w:ascii="Arial" w:hAnsi="Arial" w:cs="Arial"/>
          <w:sz w:val="24"/>
          <w:szCs w:val="24"/>
        </w:rPr>
      </w:pPr>
    </w:p>
    <w:p w:rsidR="006E0D87" w:rsidRPr="009644A0" w:rsidRDefault="006E0D87" w:rsidP="00127965">
      <w:pPr>
        <w:spacing w:after="0" w:line="240" w:lineRule="auto"/>
        <w:rPr>
          <w:rFonts w:ascii="Arial" w:hAnsi="Arial" w:cs="Arial"/>
          <w:sz w:val="24"/>
          <w:szCs w:val="24"/>
        </w:rPr>
      </w:pPr>
    </w:p>
    <w:p w:rsidR="006E0D87" w:rsidRPr="009644A0" w:rsidRDefault="006E0D87" w:rsidP="00127965">
      <w:pPr>
        <w:spacing w:after="0" w:line="240" w:lineRule="auto"/>
        <w:rPr>
          <w:rFonts w:ascii="Arial" w:hAnsi="Arial" w:cs="Arial"/>
          <w:sz w:val="24"/>
          <w:szCs w:val="24"/>
        </w:rPr>
      </w:pPr>
    </w:p>
    <w:p w:rsidR="006E0D87" w:rsidRPr="009644A0" w:rsidRDefault="006E0D87" w:rsidP="00127965">
      <w:pPr>
        <w:spacing w:after="0" w:line="240" w:lineRule="auto"/>
        <w:rPr>
          <w:rFonts w:ascii="Arial" w:hAnsi="Arial" w:cs="Arial"/>
          <w:sz w:val="24"/>
          <w:szCs w:val="24"/>
        </w:rPr>
      </w:pPr>
    </w:p>
    <w:p w:rsidR="006E0D87" w:rsidRPr="009644A0" w:rsidRDefault="006E0D87" w:rsidP="00127965">
      <w:pPr>
        <w:spacing w:after="0" w:line="240" w:lineRule="auto"/>
        <w:rPr>
          <w:rFonts w:ascii="Arial" w:hAnsi="Arial" w:cs="Arial"/>
          <w:sz w:val="24"/>
          <w:szCs w:val="24"/>
        </w:rPr>
      </w:pPr>
    </w:p>
    <w:p w:rsidR="006E0D87" w:rsidRPr="009644A0" w:rsidRDefault="006E0D87" w:rsidP="00127965">
      <w:pPr>
        <w:spacing w:after="0" w:line="240" w:lineRule="auto"/>
        <w:rPr>
          <w:rFonts w:ascii="Arial" w:hAnsi="Arial" w:cs="Arial"/>
          <w:sz w:val="24"/>
          <w:szCs w:val="24"/>
        </w:rPr>
      </w:pPr>
    </w:p>
    <w:p w:rsidR="006E0D87" w:rsidRPr="009644A0" w:rsidRDefault="006E0D87" w:rsidP="00127965">
      <w:pPr>
        <w:spacing w:after="0" w:line="240" w:lineRule="auto"/>
        <w:rPr>
          <w:rFonts w:ascii="Arial" w:hAnsi="Arial" w:cs="Arial"/>
          <w:sz w:val="24"/>
          <w:szCs w:val="24"/>
        </w:rPr>
      </w:pPr>
    </w:p>
    <w:p w:rsidR="006E0D87" w:rsidRPr="009644A0" w:rsidRDefault="006E0D87" w:rsidP="00127965">
      <w:pPr>
        <w:spacing w:after="0" w:line="240" w:lineRule="auto"/>
        <w:rPr>
          <w:rFonts w:ascii="Arial" w:hAnsi="Arial" w:cs="Arial"/>
          <w:sz w:val="24"/>
          <w:szCs w:val="24"/>
        </w:rPr>
      </w:pPr>
    </w:p>
    <w:p w:rsidR="006E0D87" w:rsidRPr="009644A0" w:rsidRDefault="006E0D87" w:rsidP="00127965">
      <w:pPr>
        <w:spacing w:after="0" w:line="240" w:lineRule="auto"/>
        <w:rPr>
          <w:rFonts w:ascii="Arial" w:hAnsi="Arial" w:cs="Arial"/>
          <w:sz w:val="24"/>
          <w:szCs w:val="24"/>
        </w:rPr>
      </w:pPr>
    </w:p>
    <w:p w:rsidR="006E0D87" w:rsidRPr="009644A0" w:rsidRDefault="006E0D87" w:rsidP="00127965">
      <w:pPr>
        <w:spacing w:after="0" w:line="240" w:lineRule="auto"/>
        <w:rPr>
          <w:rFonts w:ascii="Arial" w:hAnsi="Arial" w:cs="Arial"/>
          <w:sz w:val="24"/>
          <w:szCs w:val="24"/>
        </w:rPr>
      </w:pPr>
    </w:p>
    <w:p w:rsidR="006E0D87" w:rsidRPr="009644A0" w:rsidRDefault="006E0D87" w:rsidP="00127965">
      <w:pPr>
        <w:spacing w:after="0" w:line="240" w:lineRule="auto"/>
        <w:rPr>
          <w:rFonts w:ascii="Arial" w:hAnsi="Arial" w:cs="Arial"/>
          <w:sz w:val="24"/>
          <w:szCs w:val="24"/>
        </w:rPr>
      </w:pPr>
    </w:p>
    <w:p w:rsidR="006E0D87" w:rsidRPr="009644A0" w:rsidRDefault="006E0D87" w:rsidP="00127965">
      <w:pPr>
        <w:spacing w:after="0" w:line="240" w:lineRule="auto"/>
        <w:rPr>
          <w:rFonts w:ascii="Arial" w:hAnsi="Arial" w:cs="Arial"/>
          <w:sz w:val="24"/>
          <w:szCs w:val="24"/>
        </w:rPr>
      </w:pPr>
    </w:p>
    <w:p w:rsidR="006E0D87" w:rsidRPr="009644A0" w:rsidRDefault="006E0D87" w:rsidP="00127965">
      <w:pPr>
        <w:spacing w:after="0" w:line="240" w:lineRule="auto"/>
        <w:rPr>
          <w:rFonts w:ascii="Arial" w:hAnsi="Arial" w:cs="Arial"/>
          <w:sz w:val="24"/>
          <w:szCs w:val="24"/>
        </w:rPr>
      </w:pPr>
    </w:p>
    <w:p w:rsidR="006E0D87" w:rsidRPr="009644A0" w:rsidRDefault="006E0D87" w:rsidP="00127965">
      <w:pPr>
        <w:spacing w:after="0" w:line="240" w:lineRule="auto"/>
        <w:rPr>
          <w:rFonts w:ascii="Arial" w:hAnsi="Arial" w:cs="Arial"/>
          <w:sz w:val="24"/>
          <w:szCs w:val="24"/>
        </w:rPr>
      </w:pPr>
    </w:p>
    <w:p w:rsidR="006E0D87" w:rsidRPr="009644A0" w:rsidRDefault="006E0D87" w:rsidP="00127965">
      <w:pPr>
        <w:spacing w:after="0" w:line="240" w:lineRule="auto"/>
        <w:rPr>
          <w:rFonts w:ascii="Arial" w:hAnsi="Arial" w:cs="Arial"/>
          <w:sz w:val="24"/>
          <w:szCs w:val="24"/>
        </w:rPr>
      </w:pPr>
    </w:p>
    <w:p w:rsidR="006E0D87" w:rsidRPr="009644A0" w:rsidRDefault="006E0D87" w:rsidP="00127965">
      <w:pPr>
        <w:spacing w:after="0" w:line="240" w:lineRule="auto"/>
        <w:rPr>
          <w:rFonts w:ascii="Arial" w:hAnsi="Arial" w:cs="Arial"/>
          <w:sz w:val="24"/>
          <w:szCs w:val="24"/>
        </w:rPr>
      </w:pPr>
    </w:p>
    <w:p w:rsidR="006E0D87" w:rsidRPr="009644A0" w:rsidRDefault="006E0D87" w:rsidP="00127965">
      <w:pPr>
        <w:spacing w:after="0" w:line="240" w:lineRule="auto"/>
        <w:rPr>
          <w:rFonts w:ascii="Arial" w:hAnsi="Arial" w:cs="Arial"/>
          <w:sz w:val="24"/>
          <w:szCs w:val="24"/>
        </w:rPr>
      </w:pPr>
    </w:p>
    <w:p w:rsidR="006E0D87" w:rsidRPr="009644A0" w:rsidRDefault="006E0D87" w:rsidP="00127965">
      <w:pPr>
        <w:spacing w:after="0" w:line="240" w:lineRule="auto"/>
        <w:rPr>
          <w:rFonts w:ascii="Arial" w:hAnsi="Arial" w:cs="Arial"/>
          <w:sz w:val="24"/>
          <w:szCs w:val="24"/>
        </w:rPr>
      </w:pPr>
    </w:p>
    <w:p w:rsidR="006E0D87" w:rsidRPr="009644A0" w:rsidRDefault="006E0D87" w:rsidP="00127965">
      <w:pPr>
        <w:spacing w:after="0" w:line="240" w:lineRule="auto"/>
        <w:rPr>
          <w:rFonts w:ascii="Arial" w:hAnsi="Arial" w:cs="Arial"/>
          <w:sz w:val="24"/>
          <w:szCs w:val="24"/>
        </w:rPr>
      </w:pPr>
    </w:p>
    <w:p w:rsidR="006E0D87" w:rsidRDefault="006E0D87" w:rsidP="00127965">
      <w:pPr>
        <w:spacing w:after="0" w:line="240" w:lineRule="auto"/>
        <w:rPr>
          <w:rFonts w:ascii="Arial" w:hAnsi="Arial" w:cs="Arial"/>
          <w:sz w:val="24"/>
          <w:szCs w:val="24"/>
        </w:rPr>
      </w:pPr>
    </w:p>
    <w:p w:rsidR="009644A0" w:rsidRDefault="009644A0" w:rsidP="00127965">
      <w:pPr>
        <w:spacing w:after="0" w:line="240" w:lineRule="auto"/>
        <w:rPr>
          <w:rFonts w:ascii="Arial" w:hAnsi="Arial" w:cs="Arial"/>
          <w:sz w:val="24"/>
          <w:szCs w:val="24"/>
        </w:rPr>
      </w:pPr>
    </w:p>
    <w:p w:rsidR="009644A0" w:rsidRDefault="009644A0" w:rsidP="00127965">
      <w:pPr>
        <w:spacing w:after="0" w:line="240" w:lineRule="auto"/>
        <w:rPr>
          <w:rFonts w:ascii="Arial" w:hAnsi="Arial" w:cs="Arial"/>
          <w:sz w:val="24"/>
          <w:szCs w:val="24"/>
        </w:rPr>
      </w:pPr>
    </w:p>
    <w:p w:rsidR="009644A0" w:rsidRDefault="009644A0" w:rsidP="00127965">
      <w:pPr>
        <w:spacing w:after="0" w:line="240" w:lineRule="auto"/>
        <w:rPr>
          <w:rFonts w:ascii="Arial" w:hAnsi="Arial" w:cs="Arial"/>
          <w:sz w:val="24"/>
          <w:szCs w:val="24"/>
        </w:rPr>
      </w:pPr>
    </w:p>
    <w:p w:rsidR="009644A0" w:rsidRDefault="009644A0" w:rsidP="00127965">
      <w:pPr>
        <w:spacing w:after="0" w:line="240" w:lineRule="auto"/>
        <w:rPr>
          <w:rFonts w:ascii="Arial" w:hAnsi="Arial" w:cs="Arial"/>
          <w:sz w:val="24"/>
          <w:szCs w:val="24"/>
        </w:rPr>
      </w:pPr>
    </w:p>
    <w:p w:rsidR="009644A0" w:rsidRDefault="009644A0" w:rsidP="00127965">
      <w:pPr>
        <w:spacing w:after="0" w:line="240" w:lineRule="auto"/>
        <w:rPr>
          <w:rFonts w:ascii="Arial" w:hAnsi="Arial" w:cs="Arial"/>
          <w:sz w:val="24"/>
          <w:szCs w:val="24"/>
        </w:rPr>
      </w:pPr>
    </w:p>
    <w:p w:rsidR="009644A0" w:rsidRDefault="009644A0" w:rsidP="00127965">
      <w:pPr>
        <w:spacing w:after="0" w:line="240" w:lineRule="auto"/>
        <w:rPr>
          <w:rFonts w:ascii="Arial" w:hAnsi="Arial" w:cs="Arial"/>
          <w:sz w:val="24"/>
          <w:szCs w:val="24"/>
        </w:rPr>
      </w:pPr>
    </w:p>
    <w:p w:rsidR="009644A0" w:rsidRDefault="009644A0" w:rsidP="00127965">
      <w:pPr>
        <w:spacing w:after="0" w:line="240" w:lineRule="auto"/>
        <w:rPr>
          <w:rFonts w:ascii="Arial" w:hAnsi="Arial" w:cs="Arial"/>
          <w:sz w:val="24"/>
          <w:szCs w:val="24"/>
        </w:rPr>
      </w:pPr>
    </w:p>
    <w:p w:rsidR="009644A0" w:rsidRDefault="009644A0" w:rsidP="00127965">
      <w:pPr>
        <w:spacing w:after="0" w:line="240" w:lineRule="auto"/>
        <w:rPr>
          <w:rFonts w:ascii="Arial" w:hAnsi="Arial" w:cs="Arial"/>
          <w:sz w:val="24"/>
          <w:szCs w:val="24"/>
        </w:rPr>
      </w:pPr>
    </w:p>
    <w:p w:rsidR="009644A0" w:rsidRDefault="009644A0" w:rsidP="00127965">
      <w:pPr>
        <w:spacing w:after="0" w:line="240" w:lineRule="auto"/>
        <w:rPr>
          <w:rFonts w:ascii="Arial" w:hAnsi="Arial" w:cs="Arial"/>
          <w:sz w:val="24"/>
          <w:szCs w:val="24"/>
        </w:rPr>
      </w:pPr>
    </w:p>
    <w:p w:rsidR="009644A0" w:rsidRDefault="009644A0" w:rsidP="00127965">
      <w:pPr>
        <w:spacing w:after="0" w:line="240" w:lineRule="auto"/>
        <w:rPr>
          <w:rFonts w:ascii="Arial" w:hAnsi="Arial" w:cs="Arial"/>
          <w:sz w:val="24"/>
          <w:szCs w:val="24"/>
        </w:rPr>
      </w:pPr>
    </w:p>
    <w:p w:rsidR="009644A0" w:rsidRDefault="009644A0" w:rsidP="00127965">
      <w:pPr>
        <w:spacing w:after="0" w:line="240" w:lineRule="auto"/>
        <w:rPr>
          <w:rFonts w:ascii="Arial" w:hAnsi="Arial" w:cs="Arial"/>
          <w:sz w:val="24"/>
          <w:szCs w:val="24"/>
        </w:rPr>
      </w:pPr>
    </w:p>
    <w:p w:rsidR="009644A0" w:rsidRDefault="009644A0" w:rsidP="00127965">
      <w:pPr>
        <w:spacing w:after="0" w:line="240" w:lineRule="auto"/>
        <w:rPr>
          <w:rFonts w:ascii="Arial" w:hAnsi="Arial" w:cs="Arial"/>
          <w:sz w:val="24"/>
          <w:szCs w:val="24"/>
        </w:rPr>
      </w:pPr>
    </w:p>
    <w:p w:rsidR="009644A0" w:rsidRDefault="009644A0" w:rsidP="00127965">
      <w:pPr>
        <w:spacing w:after="0" w:line="240" w:lineRule="auto"/>
        <w:rPr>
          <w:rFonts w:ascii="Arial" w:hAnsi="Arial" w:cs="Arial"/>
          <w:sz w:val="24"/>
          <w:szCs w:val="24"/>
        </w:rPr>
      </w:pPr>
    </w:p>
    <w:p w:rsidR="009644A0" w:rsidRDefault="009644A0" w:rsidP="00127965">
      <w:pPr>
        <w:spacing w:after="0" w:line="240" w:lineRule="auto"/>
        <w:rPr>
          <w:rFonts w:ascii="Arial" w:hAnsi="Arial" w:cs="Arial"/>
          <w:sz w:val="24"/>
          <w:szCs w:val="24"/>
        </w:rPr>
      </w:pPr>
    </w:p>
    <w:p w:rsidR="009644A0" w:rsidRDefault="009644A0" w:rsidP="00127965">
      <w:pPr>
        <w:spacing w:after="0" w:line="240" w:lineRule="auto"/>
        <w:rPr>
          <w:rFonts w:ascii="Arial" w:hAnsi="Arial" w:cs="Arial"/>
          <w:sz w:val="24"/>
          <w:szCs w:val="24"/>
        </w:rPr>
      </w:pPr>
    </w:p>
    <w:p w:rsidR="009644A0" w:rsidRDefault="009644A0" w:rsidP="00127965">
      <w:pPr>
        <w:spacing w:after="0" w:line="240" w:lineRule="auto"/>
        <w:rPr>
          <w:rFonts w:ascii="Arial" w:hAnsi="Arial" w:cs="Arial"/>
          <w:sz w:val="24"/>
          <w:szCs w:val="24"/>
        </w:rPr>
      </w:pPr>
    </w:p>
    <w:p w:rsidR="009644A0" w:rsidRPr="009644A0" w:rsidRDefault="009644A0" w:rsidP="00127965">
      <w:pPr>
        <w:spacing w:after="0" w:line="240" w:lineRule="auto"/>
        <w:rPr>
          <w:rFonts w:ascii="Arial" w:hAnsi="Arial" w:cs="Arial"/>
          <w:sz w:val="24"/>
          <w:szCs w:val="24"/>
        </w:rPr>
      </w:pPr>
    </w:p>
    <w:p w:rsidR="006E0D87" w:rsidRPr="009644A0" w:rsidRDefault="006E0D87" w:rsidP="00127965">
      <w:pPr>
        <w:spacing w:after="0" w:line="240" w:lineRule="auto"/>
        <w:rPr>
          <w:rFonts w:ascii="Arial" w:hAnsi="Arial" w:cs="Arial"/>
          <w:sz w:val="24"/>
          <w:szCs w:val="24"/>
        </w:rPr>
      </w:pPr>
    </w:p>
    <w:p w:rsidR="009178F1" w:rsidRPr="009644A0" w:rsidRDefault="009178F1" w:rsidP="00127965">
      <w:pPr>
        <w:spacing w:after="0" w:line="240" w:lineRule="auto"/>
        <w:rPr>
          <w:rFonts w:ascii="Arial" w:hAnsi="Arial" w:cs="Arial"/>
          <w:sz w:val="24"/>
          <w:szCs w:val="24"/>
        </w:rPr>
      </w:pPr>
    </w:p>
    <w:p w:rsidR="009178F1" w:rsidRPr="009644A0" w:rsidRDefault="009178F1" w:rsidP="009178F1">
      <w:pPr>
        <w:widowControl w:val="0"/>
        <w:autoSpaceDE w:val="0"/>
        <w:autoSpaceDN w:val="0"/>
        <w:adjustRightInd w:val="0"/>
        <w:spacing w:after="0" w:line="240" w:lineRule="auto"/>
        <w:jc w:val="right"/>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lastRenderedPageBreak/>
        <w:t>Утверждена</w:t>
      </w:r>
    </w:p>
    <w:p w:rsidR="009178F1" w:rsidRPr="009644A0" w:rsidRDefault="009178F1" w:rsidP="009178F1">
      <w:pPr>
        <w:widowControl w:val="0"/>
        <w:autoSpaceDE w:val="0"/>
        <w:autoSpaceDN w:val="0"/>
        <w:adjustRightInd w:val="0"/>
        <w:spacing w:after="0" w:line="240" w:lineRule="auto"/>
        <w:jc w:val="right"/>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постановлением Администрации</w:t>
      </w:r>
    </w:p>
    <w:p w:rsidR="009178F1" w:rsidRPr="009644A0" w:rsidRDefault="009178F1" w:rsidP="009178F1">
      <w:pPr>
        <w:widowControl w:val="0"/>
        <w:autoSpaceDE w:val="0"/>
        <w:autoSpaceDN w:val="0"/>
        <w:adjustRightInd w:val="0"/>
        <w:spacing w:after="0" w:line="240" w:lineRule="auto"/>
        <w:jc w:val="right"/>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Солнцевского района</w:t>
      </w:r>
    </w:p>
    <w:p w:rsidR="009178F1" w:rsidRPr="009644A0" w:rsidRDefault="009178F1" w:rsidP="009178F1">
      <w:pPr>
        <w:widowControl w:val="0"/>
        <w:autoSpaceDE w:val="0"/>
        <w:autoSpaceDN w:val="0"/>
        <w:adjustRightInd w:val="0"/>
        <w:spacing w:after="0" w:line="240" w:lineRule="auto"/>
        <w:jc w:val="right"/>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Курской области</w:t>
      </w:r>
    </w:p>
    <w:p w:rsidR="009178F1" w:rsidRPr="009644A0" w:rsidRDefault="009178F1" w:rsidP="009178F1">
      <w:pPr>
        <w:widowControl w:val="0"/>
        <w:autoSpaceDE w:val="0"/>
        <w:autoSpaceDN w:val="0"/>
        <w:adjustRightInd w:val="0"/>
        <w:spacing w:after="0" w:line="240" w:lineRule="auto"/>
        <w:jc w:val="right"/>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от 30 декабря 2019 г. №564</w:t>
      </w:r>
    </w:p>
    <w:p w:rsidR="009178F1" w:rsidRPr="009644A0" w:rsidRDefault="009178F1" w:rsidP="009178F1">
      <w:pPr>
        <w:widowControl w:val="0"/>
        <w:autoSpaceDE w:val="0"/>
        <w:autoSpaceDN w:val="0"/>
        <w:adjustRightInd w:val="0"/>
        <w:spacing w:after="0" w:line="240" w:lineRule="auto"/>
        <w:jc w:val="right"/>
        <w:rPr>
          <w:rFonts w:ascii="Arial" w:eastAsia="Times New Roman" w:hAnsi="Arial" w:cs="Arial"/>
          <w:color w:val="000000" w:themeColor="text1"/>
          <w:sz w:val="24"/>
          <w:szCs w:val="24"/>
          <w:lang w:eastAsia="ru-RU"/>
        </w:rPr>
      </w:pPr>
    </w:p>
    <w:p w:rsidR="009178F1" w:rsidRPr="009644A0" w:rsidRDefault="009178F1" w:rsidP="009178F1">
      <w:pPr>
        <w:suppressAutoHyphens/>
        <w:spacing w:after="0" w:line="240" w:lineRule="auto"/>
        <w:jc w:val="center"/>
        <w:rPr>
          <w:rFonts w:ascii="Arial" w:eastAsia="Times New Roman" w:hAnsi="Arial" w:cs="Arial"/>
          <w:b/>
          <w:bCs/>
          <w:sz w:val="32"/>
          <w:szCs w:val="32"/>
          <w:lang w:eastAsia="ar-SA"/>
        </w:rPr>
      </w:pPr>
      <w:r w:rsidRPr="009644A0">
        <w:rPr>
          <w:rFonts w:ascii="Arial" w:eastAsia="Times New Roman" w:hAnsi="Arial" w:cs="Arial"/>
          <w:b/>
          <w:bCs/>
          <w:sz w:val="32"/>
          <w:szCs w:val="32"/>
          <w:lang w:eastAsia="ar-SA"/>
        </w:rPr>
        <w:t>Муниципальная программа Солнцевского района Курской области «Развитие информационного общества в Солнцевском районе Курской области»</w:t>
      </w:r>
    </w:p>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color w:val="000000" w:themeColor="text1"/>
          <w:sz w:val="32"/>
          <w:szCs w:val="32"/>
          <w:lang w:eastAsia="ru-RU"/>
        </w:rPr>
      </w:pPr>
    </w:p>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
          <w:color w:val="000000" w:themeColor="text1"/>
          <w:sz w:val="32"/>
          <w:szCs w:val="32"/>
          <w:lang w:eastAsia="ru-RU"/>
        </w:rPr>
      </w:pPr>
      <w:r w:rsidRPr="009644A0">
        <w:rPr>
          <w:rFonts w:ascii="Arial" w:eastAsia="Times New Roman" w:hAnsi="Arial" w:cs="Arial"/>
          <w:b/>
          <w:color w:val="000000" w:themeColor="text1"/>
          <w:sz w:val="32"/>
          <w:szCs w:val="32"/>
          <w:lang w:eastAsia="ru-RU"/>
        </w:rPr>
        <w:t>ПАСПОРТ</w:t>
      </w:r>
    </w:p>
    <w:p w:rsidR="009178F1" w:rsidRPr="009644A0" w:rsidRDefault="009178F1" w:rsidP="009178F1">
      <w:pPr>
        <w:suppressAutoHyphens/>
        <w:spacing w:after="0" w:line="240" w:lineRule="auto"/>
        <w:jc w:val="center"/>
        <w:rPr>
          <w:rFonts w:ascii="Arial" w:eastAsia="Times New Roman" w:hAnsi="Arial" w:cs="Arial"/>
          <w:b/>
          <w:bCs/>
          <w:sz w:val="32"/>
          <w:szCs w:val="32"/>
          <w:lang w:eastAsia="ar-SA"/>
        </w:rPr>
      </w:pPr>
      <w:r w:rsidRPr="009644A0">
        <w:rPr>
          <w:rFonts w:ascii="Arial" w:eastAsia="Times New Roman" w:hAnsi="Arial" w:cs="Arial"/>
          <w:b/>
          <w:bCs/>
          <w:sz w:val="32"/>
          <w:szCs w:val="32"/>
          <w:lang w:eastAsia="ar-SA"/>
        </w:rPr>
        <w:t>муниципальной программы Солнцевского района Курской области «Развитие информационного общества в Солнцевском районе Курской области»</w:t>
      </w:r>
    </w:p>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
          <w:color w:val="000000" w:themeColor="text1"/>
          <w:sz w:val="32"/>
          <w:szCs w:val="32"/>
          <w:lang w:eastAsia="ru-RU"/>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8"/>
        <w:gridCol w:w="6691"/>
      </w:tblGrid>
      <w:tr w:rsidR="009178F1" w:rsidRPr="009178F1" w:rsidTr="009644A0">
        <w:trPr>
          <w:jc w:val="center"/>
        </w:trPr>
        <w:tc>
          <w:tcPr>
            <w:tcW w:w="3123" w:type="dxa"/>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Ответственный исполнитель Программы</w:t>
            </w:r>
          </w:p>
        </w:tc>
        <w:tc>
          <w:tcPr>
            <w:tcW w:w="7367"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Администрация Солнцевского района Курской области</w:t>
            </w:r>
          </w:p>
        </w:tc>
      </w:tr>
      <w:tr w:rsidR="009178F1" w:rsidRPr="009178F1" w:rsidTr="009644A0">
        <w:trPr>
          <w:jc w:val="center"/>
        </w:trPr>
        <w:tc>
          <w:tcPr>
            <w:tcW w:w="3123" w:type="dxa"/>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Соисполнители Программы</w:t>
            </w:r>
          </w:p>
        </w:tc>
        <w:tc>
          <w:tcPr>
            <w:tcW w:w="7367"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Отсутствуют</w:t>
            </w:r>
          </w:p>
        </w:tc>
      </w:tr>
      <w:tr w:rsidR="009178F1" w:rsidRPr="009178F1" w:rsidTr="009644A0">
        <w:trPr>
          <w:jc w:val="center"/>
        </w:trPr>
        <w:tc>
          <w:tcPr>
            <w:tcW w:w="3123" w:type="dxa"/>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Участники Программы</w:t>
            </w:r>
          </w:p>
        </w:tc>
        <w:tc>
          <w:tcPr>
            <w:tcW w:w="7367" w:type="dxa"/>
          </w:tcPr>
          <w:p w:rsidR="009178F1" w:rsidRPr="009644A0" w:rsidRDefault="009178F1" w:rsidP="009178F1">
            <w:pPr>
              <w:widowControl w:val="0"/>
              <w:autoSpaceDE w:val="0"/>
              <w:autoSpaceDN w:val="0"/>
              <w:adjustRightInd w:val="0"/>
              <w:spacing w:after="0" w:line="240" w:lineRule="auto"/>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Отсутствуют</w:t>
            </w:r>
          </w:p>
        </w:tc>
      </w:tr>
      <w:tr w:rsidR="009178F1" w:rsidRPr="009178F1" w:rsidTr="009644A0">
        <w:trPr>
          <w:jc w:val="center"/>
        </w:trPr>
        <w:tc>
          <w:tcPr>
            <w:tcW w:w="3123" w:type="dxa"/>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Подпрограммы Программы</w:t>
            </w:r>
          </w:p>
        </w:tc>
        <w:tc>
          <w:tcPr>
            <w:tcW w:w="7367" w:type="dxa"/>
          </w:tcPr>
          <w:p w:rsidR="009178F1" w:rsidRPr="009644A0" w:rsidRDefault="009178F1" w:rsidP="009178F1">
            <w:pPr>
              <w:widowControl w:val="0"/>
              <w:autoSpaceDE w:val="0"/>
              <w:autoSpaceDN w:val="0"/>
              <w:adjustRightInd w:val="0"/>
              <w:spacing w:after="0" w:line="240" w:lineRule="auto"/>
              <w:rPr>
                <w:rFonts w:ascii="Arial" w:eastAsia="Times New Roman" w:hAnsi="Arial" w:cs="Arial"/>
                <w:sz w:val="24"/>
                <w:szCs w:val="24"/>
                <w:lang w:eastAsia="ru-RU"/>
              </w:rPr>
            </w:pPr>
            <w:r w:rsidRPr="009644A0">
              <w:rPr>
                <w:rFonts w:ascii="Arial" w:eastAsia="Times New Roman" w:hAnsi="Arial" w:cs="Arial"/>
                <w:color w:val="000000" w:themeColor="text1"/>
                <w:sz w:val="24"/>
                <w:szCs w:val="24"/>
                <w:lang w:eastAsia="ru-RU"/>
              </w:rPr>
              <w:t>Подпрограмма «Обеспечение реализации муниципальной программы Солнцевского района Курской области «Развитие информационного общества в Солнцевском районе Курской области»</w:t>
            </w:r>
          </w:p>
        </w:tc>
      </w:tr>
      <w:tr w:rsidR="009178F1" w:rsidRPr="009178F1" w:rsidTr="009644A0">
        <w:trPr>
          <w:jc w:val="center"/>
        </w:trPr>
        <w:tc>
          <w:tcPr>
            <w:tcW w:w="3123" w:type="dxa"/>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Программно-целевые инструменты Программы</w:t>
            </w:r>
          </w:p>
        </w:tc>
        <w:tc>
          <w:tcPr>
            <w:tcW w:w="7367" w:type="dxa"/>
          </w:tcPr>
          <w:p w:rsidR="009178F1" w:rsidRPr="009644A0" w:rsidRDefault="009178F1" w:rsidP="009178F1">
            <w:pPr>
              <w:widowControl w:val="0"/>
              <w:autoSpaceDE w:val="0"/>
              <w:autoSpaceDN w:val="0"/>
              <w:adjustRightInd w:val="0"/>
              <w:spacing w:after="0" w:line="240" w:lineRule="auto"/>
              <w:rPr>
                <w:rFonts w:ascii="Arial" w:eastAsia="Times New Roman" w:hAnsi="Arial" w:cs="Arial"/>
                <w:sz w:val="24"/>
                <w:szCs w:val="24"/>
                <w:lang w:eastAsia="ru-RU"/>
              </w:rPr>
            </w:pPr>
            <w:r w:rsidRPr="009644A0">
              <w:rPr>
                <w:rFonts w:ascii="Arial" w:eastAsia="Times New Roman" w:hAnsi="Arial" w:cs="Arial"/>
                <w:color w:val="000000" w:themeColor="text1"/>
                <w:sz w:val="24"/>
                <w:szCs w:val="24"/>
                <w:lang w:eastAsia="ru-RU"/>
              </w:rPr>
              <w:t>Отсутствуют</w:t>
            </w:r>
          </w:p>
        </w:tc>
      </w:tr>
      <w:tr w:rsidR="009178F1" w:rsidRPr="009178F1" w:rsidTr="009644A0">
        <w:trPr>
          <w:trHeight w:val="2803"/>
          <w:jc w:val="center"/>
        </w:trPr>
        <w:tc>
          <w:tcPr>
            <w:tcW w:w="3123" w:type="dxa"/>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Цели Программы</w:t>
            </w:r>
          </w:p>
        </w:tc>
        <w:tc>
          <w:tcPr>
            <w:tcW w:w="7367"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 повышение эффективности функционирования экономики, муниципального управления и местного самоуправления Солнцевского района Курской области за счет внедрения и массового распространения информационных и коммуникационных технологий;</w:t>
            </w:r>
          </w:p>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 развитие единого информационного пространства органов управления Солнцевского района Курской области;</w:t>
            </w:r>
          </w:p>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 обеспечение прав граждан на свободный поиск, получение, передачу и распространение информации, увеличение эффективности оказания муниципальных услуг</w:t>
            </w:r>
          </w:p>
        </w:tc>
      </w:tr>
      <w:tr w:rsidR="009178F1" w:rsidRPr="009178F1" w:rsidTr="009644A0">
        <w:trPr>
          <w:jc w:val="center"/>
        </w:trPr>
        <w:tc>
          <w:tcPr>
            <w:tcW w:w="3123" w:type="dxa"/>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Задачи Программы</w:t>
            </w:r>
          </w:p>
        </w:tc>
        <w:tc>
          <w:tcPr>
            <w:tcW w:w="7367"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-сформировать современную информационную и телекоммуникационную инфраструктуру, на ее основе предусмотреть возможность предоставления качественных услуг и обеспечение высокого уровня доступности для населения информации и технологий;</w:t>
            </w:r>
          </w:p>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-организовать на основе внедрения информационно-коммуникационных технологий систему принятия эффективных управленческих решений, формирования планов и прогнозов развития;</w:t>
            </w:r>
          </w:p>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lastRenderedPageBreak/>
              <w:t>-разработать систему мониторинга показателей развития электронного правительства;</w:t>
            </w:r>
          </w:p>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организовать качественный, защищенный информационный межведомственный обмен в рамках предоставления муниципальных услуг;</w:t>
            </w:r>
          </w:p>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-обеспечить программно-технические условия перехода к предоставлению муниципальных услуг в электронном виде с учетом приоритетных сфер и решений Правительства Российской Федерации;</w:t>
            </w:r>
          </w:p>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 xml:space="preserve">-организовать систему доступа граждан и организаций к информации о деятельности органов местного самоуправления Солнцевского района и исполнительной власти Курской области </w:t>
            </w:r>
          </w:p>
        </w:tc>
      </w:tr>
      <w:tr w:rsidR="009178F1" w:rsidRPr="009178F1" w:rsidTr="009644A0">
        <w:trPr>
          <w:jc w:val="center"/>
        </w:trPr>
        <w:tc>
          <w:tcPr>
            <w:tcW w:w="3123" w:type="dxa"/>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lastRenderedPageBreak/>
              <w:t xml:space="preserve"> Целевые индикаторы и показатели Программы</w:t>
            </w:r>
          </w:p>
        </w:tc>
        <w:tc>
          <w:tcPr>
            <w:tcW w:w="7367"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 xml:space="preserve"> -доля рабочих мест сотрудников Администрации Солнцевского района, муниципальных учреждений, обеспеченных широкополосным доступом к сети Интернет;</w:t>
            </w:r>
          </w:p>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-количество муниципальных учреждений Администрации Солнцевского района Курской области, включенных в единую информационно-коммуникационную среду Солнцевского района Курской области;</w:t>
            </w:r>
          </w:p>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-доля рабочих мест сотрудников Администрации Солнцевского района, соответствующих современным требованиям к установленному программно-аппаратному обеспечению;</w:t>
            </w:r>
          </w:p>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-количество рабочих мест, подключенных к системе электронного документооборота (СЭД);</w:t>
            </w:r>
          </w:p>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-доля документов в электронном виде, переданных по системе электронного документооборота (СЭД) Администрацией Солнцевского района Курской области от общего количества документов;</w:t>
            </w:r>
          </w:p>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-количество муниципальных услуг, по которым организовано межведомственное электронное взаимодействие (СМЭВ);</w:t>
            </w:r>
          </w:p>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-количество ЭЦП, используемых в системе документооборота Солнцевского района Курской области;</w:t>
            </w:r>
          </w:p>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-функционирование сайта муниципального образования «Солнцевский район» Курской области</w:t>
            </w:r>
          </w:p>
        </w:tc>
      </w:tr>
      <w:tr w:rsidR="009178F1" w:rsidRPr="009178F1" w:rsidTr="009644A0">
        <w:trPr>
          <w:jc w:val="center"/>
        </w:trPr>
        <w:tc>
          <w:tcPr>
            <w:tcW w:w="3123" w:type="dxa"/>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Этапы и сроки реализации Программы</w:t>
            </w:r>
          </w:p>
        </w:tc>
        <w:tc>
          <w:tcPr>
            <w:tcW w:w="7367"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В один этап 2020-2022 годы</w:t>
            </w:r>
          </w:p>
        </w:tc>
      </w:tr>
      <w:tr w:rsidR="009178F1" w:rsidRPr="009178F1" w:rsidTr="009644A0">
        <w:trPr>
          <w:jc w:val="center"/>
        </w:trPr>
        <w:tc>
          <w:tcPr>
            <w:tcW w:w="3123" w:type="dxa"/>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Объем бюджетных ассигнований Программы</w:t>
            </w:r>
          </w:p>
        </w:tc>
        <w:tc>
          <w:tcPr>
            <w:tcW w:w="7367"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финансирование мероприятий Программы предусматривается осуществлять за счет средств бюджета муниципального района «Солнцевский район» Курской области.</w:t>
            </w:r>
          </w:p>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Общий объем финансирования Программы</w:t>
            </w:r>
          </w:p>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 xml:space="preserve"> 756,759 тыс. рублей;</w:t>
            </w:r>
          </w:p>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в том числе:</w:t>
            </w:r>
          </w:p>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2020 г. – 252,253 тыс. рублей;</w:t>
            </w:r>
          </w:p>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2021 г. – 252,253тыс. рублей;</w:t>
            </w:r>
          </w:p>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2022 г. –252,253 тыс. рублей</w:t>
            </w:r>
          </w:p>
        </w:tc>
      </w:tr>
      <w:tr w:rsidR="009178F1" w:rsidRPr="009178F1" w:rsidTr="009644A0">
        <w:trPr>
          <w:jc w:val="center"/>
        </w:trPr>
        <w:tc>
          <w:tcPr>
            <w:tcW w:w="3123" w:type="dxa"/>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 xml:space="preserve">Ожидаемые результаты </w:t>
            </w:r>
            <w:r w:rsidRPr="009644A0">
              <w:rPr>
                <w:rFonts w:ascii="Arial" w:eastAsia="Times New Roman" w:hAnsi="Arial" w:cs="Arial"/>
                <w:color w:val="000000" w:themeColor="text1"/>
                <w:sz w:val="24"/>
                <w:szCs w:val="24"/>
                <w:lang w:eastAsia="ru-RU"/>
              </w:rPr>
              <w:lastRenderedPageBreak/>
              <w:t xml:space="preserve">реализации Программы </w:t>
            </w:r>
          </w:p>
        </w:tc>
        <w:tc>
          <w:tcPr>
            <w:tcW w:w="7367"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lastRenderedPageBreak/>
              <w:t xml:space="preserve">-доля рабочих мест сотрудников Администрации </w:t>
            </w:r>
            <w:r w:rsidRPr="009644A0">
              <w:rPr>
                <w:rFonts w:ascii="Arial" w:eastAsia="Times New Roman" w:hAnsi="Arial" w:cs="Arial"/>
                <w:color w:val="000000" w:themeColor="text1"/>
                <w:sz w:val="24"/>
                <w:szCs w:val="24"/>
                <w:lang w:eastAsia="ru-RU"/>
              </w:rPr>
              <w:lastRenderedPageBreak/>
              <w:t>Солнцевского района и муниципальных учреждений, обеспеченных широкополосным доступом к Интернету, – увеличение на 98%;</w:t>
            </w:r>
          </w:p>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количество учреждений и организаций, включенных в единую информационно-коммуникационную среду (ЕИКС), – увеличение на 73%;</w:t>
            </w:r>
          </w:p>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-доля рабочих мест сотрудников Администрации Солнцевского района Курской области, соответствующих современным требованиям к установленному программно-аппаратному обеспечению, увеличение на 70%;</w:t>
            </w:r>
          </w:p>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-функционирование сайта муниципального района «Солнцевский район» Курской области;</w:t>
            </w:r>
          </w:p>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-количество рабочих мест, подключенных к системе электронного документооборота (СЭД) Администрации Солнцевского района Курской области, - увеличение на 16,5 %</w:t>
            </w:r>
          </w:p>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-доля документов в электронном виде, переданных по системе электронного документооборота (СЭД), от общего количества документов – увеличение на 80%;</w:t>
            </w:r>
          </w:p>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-количество ЭЦП, –12</w:t>
            </w:r>
          </w:p>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-внедрение системы оценки эффективности деятельности органов местного самоуправления</w:t>
            </w:r>
          </w:p>
        </w:tc>
      </w:tr>
    </w:tbl>
    <w:p w:rsidR="009178F1" w:rsidRPr="009644A0" w:rsidRDefault="009178F1" w:rsidP="009178F1">
      <w:pPr>
        <w:widowControl w:val="0"/>
        <w:shd w:val="clear" w:color="auto" w:fill="FFFFFF"/>
        <w:autoSpaceDE w:val="0"/>
        <w:autoSpaceDN w:val="0"/>
        <w:adjustRightInd w:val="0"/>
        <w:spacing w:after="0" w:line="240" w:lineRule="auto"/>
        <w:jc w:val="center"/>
        <w:rPr>
          <w:rFonts w:ascii="Arial" w:eastAsia="Times New Roman" w:hAnsi="Arial" w:cs="Arial"/>
          <w:b/>
          <w:bCs/>
          <w:color w:val="000000" w:themeColor="text1"/>
          <w:spacing w:val="-2"/>
          <w:sz w:val="32"/>
          <w:szCs w:val="32"/>
          <w:lang w:eastAsia="ru-RU"/>
        </w:rPr>
      </w:pPr>
    </w:p>
    <w:p w:rsidR="009178F1" w:rsidRPr="009644A0" w:rsidRDefault="009178F1" w:rsidP="009178F1">
      <w:pPr>
        <w:widowControl w:val="0"/>
        <w:shd w:val="clear" w:color="auto" w:fill="FFFFFF"/>
        <w:autoSpaceDE w:val="0"/>
        <w:autoSpaceDN w:val="0"/>
        <w:adjustRightInd w:val="0"/>
        <w:spacing w:after="0" w:line="240" w:lineRule="auto"/>
        <w:jc w:val="center"/>
        <w:rPr>
          <w:rFonts w:ascii="Arial" w:eastAsia="Times New Roman" w:hAnsi="Arial" w:cs="Arial"/>
          <w:b/>
          <w:bCs/>
          <w:color w:val="000000" w:themeColor="text1"/>
          <w:spacing w:val="-2"/>
          <w:sz w:val="32"/>
          <w:szCs w:val="32"/>
          <w:lang w:eastAsia="ru-RU"/>
        </w:rPr>
      </w:pPr>
      <w:r w:rsidRPr="009644A0">
        <w:rPr>
          <w:rFonts w:ascii="Arial" w:eastAsia="Times New Roman" w:hAnsi="Arial" w:cs="Arial"/>
          <w:b/>
          <w:bCs/>
          <w:color w:val="000000" w:themeColor="text1"/>
          <w:spacing w:val="-2"/>
          <w:sz w:val="32"/>
          <w:szCs w:val="32"/>
          <w:lang w:eastAsia="ru-RU"/>
        </w:rPr>
        <w:t>I. Характеристика проблемы, на решение которой направлена Программа</w:t>
      </w:r>
    </w:p>
    <w:p w:rsidR="009178F1" w:rsidRPr="009644A0" w:rsidRDefault="009178F1" w:rsidP="009178F1">
      <w:pPr>
        <w:widowControl w:val="0"/>
        <w:shd w:val="clear" w:color="auto" w:fill="FFFFFF"/>
        <w:autoSpaceDE w:val="0"/>
        <w:autoSpaceDN w:val="0"/>
        <w:adjustRightInd w:val="0"/>
        <w:spacing w:after="0" w:line="240" w:lineRule="auto"/>
        <w:jc w:val="center"/>
        <w:rPr>
          <w:rFonts w:ascii="Arial" w:eastAsia="Times New Roman" w:hAnsi="Arial" w:cs="Arial"/>
          <w:bCs/>
          <w:color w:val="000000" w:themeColor="text1"/>
          <w:spacing w:val="-2"/>
          <w:sz w:val="32"/>
          <w:szCs w:val="32"/>
          <w:lang w:eastAsia="ru-RU"/>
        </w:rPr>
      </w:pPr>
    </w:p>
    <w:p w:rsidR="009178F1" w:rsidRPr="009644A0" w:rsidRDefault="009178F1" w:rsidP="009178F1">
      <w:pPr>
        <w:suppressAutoHyphens/>
        <w:spacing w:after="0" w:line="240" w:lineRule="auto"/>
        <w:ind w:firstLine="709"/>
        <w:jc w:val="both"/>
        <w:rPr>
          <w:rFonts w:ascii="Arial" w:eastAsia="Times New Roman" w:hAnsi="Arial" w:cs="Arial"/>
          <w:bCs/>
          <w:sz w:val="24"/>
          <w:szCs w:val="24"/>
          <w:lang w:eastAsia="ar-SA"/>
        </w:rPr>
      </w:pPr>
      <w:r w:rsidRPr="009644A0">
        <w:rPr>
          <w:rFonts w:ascii="Arial" w:eastAsia="Times New Roman" w:hAnsi="Arial" w:cs="Arial"/>
          <w:bCs/>
          <w:sz w:val="24"/>
          <w:szCs w:val="24"/>
          <w:lang w:eastAsia="ar-SA"/>
        </w:rPr>
        <w:t xml:space="preserve">Муниципальная программа Солнцевского района Курской области «Развитие информационного общества в Солнцевском районе Курской области» </w:t>
      </w:r>
      <w:r w:rsidRPr="009644A0">
        <w:rPr>
          <w:rFonts w:ascii="Arial" w:eastAsia="Times New Roman" w:hAnsi="Arial" w:cs="Arial"/>
          <w:bCs/>
          <w:color w:val="000000" w:themeColor="text1"/>
          <w:spacing w:val="-2"/>
          <w:sz w:val="24"/>
          <w:szCs w:val="24"/>
          <w:lang w:eastAsia="ar-SA"/>
        </w:rPr>
        <w:t>разработана в целях реализации поручения Президента Российской Федерации по итогам совместного заседания Государственного совета Российской Федерации и Совета при Президенте Российской Федерации по развитию информационного общества в Российской Федерации от 23декабря 2009 года «О разработке региональных планов мероприятий по развитию информационного общества и формированию электронного правительства».</w:t>
      </w:r>
    </w:p>
    <w:p w:rsidR="009178F1" w:rsidRPr="009644A0" w:rsidRDefault="009178F1" w:rsidP="009178F1">
      <w:pPr>
        <w:widowControl w:val="0"/>
        <w:shd w:val="clear" w:color="auto" w:fill="FFFFFF"/>
        <w:autoSpaceDE w:val="0"/>
        <w:autoSpaceDN w:val="0"/>
        <w:adjustRightInd w:val="0"/>
        <w:spacing w:after="0" w:line="240" w:lineRule="auto"/>
        <w:ind w:firstLine="709"/>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В настоящее время перед Администрацией Солнцевского района Курской области стоит задача на базе широкого применения информационно-коммуникационных технологий обеспечить качественно новый уровень оперативности и удобства получения организациями и гражданами муниципальных услуг и информации о результатах деятельности Администрации Солнцевского района и муниципальных учреждений. Для этого необходимо наличие ряда системных элементов:</w:t>
      </w:r>
    </w:p>
    <w:p w:rsidR="009178F1" w:rsidRPr="009644A0" w:rsidRDefault="009178F1" w:rsidP="009178F1">
      <w:pPr>
        <w:widowControl w:val="0"/>
        <w:shd w:val="clear" w:color="auto" w:fill="FFFFFF"/>
        <w:autoSpaceDE w:val="0"/>
        <w:autoSpaceDN w:val="0"/>
        <w:adjustRightInd w:val="0"/>
        <w:spacing w:after="0" w:line="240" w:lineRule="auto"/>
        <w:ind w:firstLine="709"/>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программных средств, позволяющих аккумулировать данные вышеуказанных информационных систем, получать анализ по различным сферам деятельности с целью принятия управленческих решений;</w:t>
      </w:r>
    </w:p>
    <w:p w:rsidR="009178F1" w:rsidRPr="009644A0" w:rsidRDefault="009178F1" w:rsidP="009178F1">
      <w:pPr>
        <w:widowControl w:val="0"/>
        <w:shd w:val="clear" w:color="auto" w:fill="FFFFFF"/>
        <w:autoSpaceDE w:val="0"/>
        <w:autoSpaceDN w:val="0"/>
        <w:adjustRightInd w:val="0"/>
        <w:spacing w:after="0" w:line="240" w:lineRule="auto"/>
        <w:ind w:firstLine="709"/>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разветвленных каналов связи, обеспечивающих передачу данных;</w:t>
      </w:r>
    </w:p>
    <w:p w:rsidR="009178F1" w:rsidRPr="009644A0" w:rsidRDefault="009178F1" w:rsidP="009178F1">
      <w:pPr>
        <w:widowControl w:val="0"/>
        <w:shd w:val="clear" w:color="auto" w:fill="FFFFFF"/>
        <w:autoSpaceDE w:val="0"/>
        <w:autoSpaceDN w:val="0"/>
        <w:adjustRightInd w:val="0"/>
        <w:spacing w:after="0" w:line="240" w:lineRule="auto"/>
        <w:ind w:firstLine="709"/>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программно-технических средств, обеспечивающих защиту информации при передаче, сопоставимость передаваемых и получаемых данных;</w:t>
      </w:r>
    </w:p>
    <w:p w:rsidR="009178F1" w:rsidRPr="009644A0" w:rsidRDefault="009178F1" w:rsidP="009178F1">
      <w:pPr>
        <w:widowControl w:val="0"/>
        <w:shd w:val="clear" w:color="auto" w:fill="FFFFFF"/>
        <w:autoSpaceDE w:val="0"/>
        <w:autoSpaceDN w:val="0"/>
        <w:adjustRightInd w:val="0"/>
        <w:spacing w:after="0" w:line="240" w:lineRule="auto"/>
        <w:ind w:firstLine="709"/>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средств адекватного отражения данных при оказании муниципальных услуг населению и юридическим лицам.</w:t>
      </w:r>
    </w:p>
    <w:p w:rsidR="009178F1" w:rsidRPr="009644A0" w:rsidRDefault="009178F1" w:rsidP="009178F1">
      <w:pPr>
        <w:widowControl w:val="0"/>
        <w:shd w:val="clear" w:color="auto" w:fill="FFFFFF"/>
        <w:autoSpaceDE w:val="0"/>
        <w:autoSpaceDN w:val="0"/>
        <w:adjustRightInd w:val="0"/>
        <w:spacing w:after="0" w:line="240" w:lineRule="auto"/>
        <w:ind w:firstLine="709"/>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 xml:space="preserve">Настоящая Программа, представляющая собой объединенный замыслом и </w:t>
      </w:r>
      <w:r w:rsidRPr="009644A0">
        <w:rPr>
          <w:rFonts w:ascii="Arial" w:eastAsia="Times New Roman" w:hAnsi="Arial" w:cs="Arial"/>
          <w:bCs/>
          <w:color w:val="000000" w:themeColor="text1"/>
          <w:spacing w:val="-2"/>
          <w:sz w:val="24"/>
          <w:szCs w:val="24"/>
          <w:lang w:eastAsia="ru-RU"/>
        </w:rPr>
        <w:lastRenderedPageBreak/>
        <w:t>целью комплекс организационных, научно-исследовательских и методических мероприятий, позволит обеспечить решение основных задач в направлении формирования электронного правительства на территории Солнцевского района Курской области.</w:t>
      </w:r>
    </w:p>
    <w:p w:rsidR="009178F1" w:rsidRPr="009644A0" w:rsidRDefault="009178F1" w:rsidP="009178F1">
      <w:pPr>
        <w:widowControl w:val="0"/>
        <w:shd w:val="clear" w:color="auto" w:fill="FFFFFF"/>
        <w:autoSpaceDE w:val="0"/>
        <w:autoSpaceDN w:val="0"/>
        <w:adjustRightInd w:val="0"/>
        <w:spacing w:after="0" w:line="240" w:lineRule="auto"/>
        <w:jc w:val="center"/>
        <w:rPr>
          <w:rFonts w:ascii="Arial" w:eastAsia="Times New Roman" w:hAnsi="Arial" w:cs="Arial"/>
          <w:bCs/>
          <w:color w:val="000000" w:themeColor="text1"/>
          <w:spacing w:val="-2"/>
          <w:sz w:val="32"/>
          <w:szCs w:val="32"/>
          <w:lang w:eastAsia="ru-RU"/>
        </w:rPr>
      </w:pPr>
    </w:p>
    <w:p w:rsidR="009178F1" w:rsidRPr="009644A0" w:rsidRDefault="009178F1" w:rsidP="009178F1">
      <w:pPr>
        <w:widowControl w:val="0"/>
        <w:shd w:val="clear" w:color="auto" w:fill="FFFFFF"/>
        <w:autoSpaceDE w:val="0"/>
        <w:autoSpaceDN w:val="0"/>
        <w:adjustRightInd w:val="0"/>
        <w:spacing w:after="0" w:line="240" w:lineRule="auto"/>
        <w:jc w:val="center"/>
        <w:rPr>
          <w:rFonts w:ascii="Arial" w:eastAsia="Times New Roman" w:hAnsi="Arial" w:cs="Arial"/>
          <w:b/>
          <w:bCs/>
          <w:color w:val="000000" w:themeColor="text1"/>
          <w:spacing w:val="-2"/>
          <w:sz w:val="32"/>
          <w:szCs w:val="32"/>
          <w:lang w:eastAsia="ru-RU"/>
        </w:rPr>
      </w:pPr>
      <w:r w:rsidRPr="009644A0">
        <w:rPr>
          <w:rFonts w:ascii="Arial" w:eastAsia="Times New Roman" w:hAnsi="Arial" w:cs="Arial"/>
          <w:b/>
          <w:bCs/>
          <w:color w:val="000000" w:themeColor="text1"/>
          <w:spacing w:val="-2"/>
          <w:sz w:val="32"/>
          <w:szCs w:val="32"/>
          <w:lang w:eastAsia="ru-RU"/>
        </w:rPr>
        <w:t>II. Основные цели и задачи Программы, сроки и этапы ее реализации, целевые индикаторы и показатели, характеризующие эффективность реализации Программы</w:t>
      </w:r>
    </w:p>
    <w:p w:rsidR="009178F1" w:rsidRPr="009644A0" w:rsidRDefault="009178F1" w:rsidP="009178F1">
      <w:pPr>
        <w:widowControl w:val="0"/>
        <w:shd w:val="clear" w:color="auto" w:fill="FFFFFF"/>
        <w:autoSpaceDE w:val="0"/>
        <w:autoSpaceDN w:val="0"/>
        <w:adjustRightInd w:val="0"/>
        <w:spacing w:after="0" w:line="240" w:lineRule="auto"/>
        <w:jc w:val="center"/>
        <w:rPr>
          <w:rFonts w:ascii="Arial" w:eastAsia="Times New Roman" w:hAnsi="Arial" w:cs="Arial"/>
          <w:bCs/>
          <w:color w:val="000000" w:themeColor="text1"/>
          <w:spacing w:val="-2"/>
          <w:sz w:val="32"/>
          <w:szCs w:val="32"/>
          <w:lang w:eastAsia="ru-RU"/>
        </w:rPr>
      </w:pPr>
    </w:p>
    <w:p w:rsidR="009178F1" w:rsidRPr="009644A0" w:rsidRDefault="009178F1" w:rsidP="009178F1">
      <w:pPr>
        <w:widowControl w:val="0"/>
        <w:shd w:val="clear" w:color="auto" w:fill="FFFFFF"/>
        <w:autoSpaceDE w:val="0"/>
        <w:autoSpaceDN w:val="0"/>
        <w:adjustRightInd w:val="0"/>
        <w:spacing w:after="0" w:line="240" w:lineRule="auto"/>
        <w:ind w:firstLine="720"/>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Программа будет выполняться в течение 2020-2022 годов.</w:t>
      </w:r>
    </w:p>
    <w:p w:rsidR="009178F1" w:rsidRPr="009644A0" w:rsidRDefault="009178F1" w:rsidP="009178F1">
      <w:pPr>
        <w:widowControl w:val="0"/>
        <w:shd w:val="clear" w:color="auto" w:fill="FFFFFF"/>
        <w:autoSpaceDE w:val="0"/>
        <w:autoSpaceDN w:val="0"/>
        <w:adjustRightInd w:val="0"/>
        <w:spacing w:after="0" w:line="240" w:lineRule="auto"/>
        <w:ind w:firstLine="720"/>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Основными целями Программы являются:</w:t>
      </w:r>
    </w:p>
    <w:p w:rsidR="009178F1" w:rsidRPr="009644A0" w:rsidRDefault="009178F1" w:rsidP="009178F1">
      <w:pPr>
        <w:widowControl w:val="0"/>
        <w:shd w:val="clear" w:color="auto" w:fill="FFFFFF"/>
        <w:autoSpaceDE w:val="0"/>
        <w:autoSpaceDN w:val="0"/>
        <w:adjustRightInd w:val="0"/>
        <w:spacing w:after="0" w:line="240" w:lineRule="auto"/>
        <w:ind w:firstLine="720"/>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повышение эффективности функционирования экономики, местного самоуправления Солнцевского района Курской области за счет внедрения и массового распространения информационных и коммуникационных технологий;</w:t>
      </w:r>
    </w:p>
    <w:p w:rsidR="009178F1" w:rsidRPr="009644A0" w:rsidRDefault="009178F1" w:rsidP="009178F1">
      <w:pPr>
        <w:widowControl w:val="0"/>
        <w:shd w:val="clear" w:color="auto" w:fill="FFFFFF"/>
        <w:autoSpaceDE w:val="0"/>
        <w:autoSpaceDN w:val="0"/>
        <w:adjustRightInd w:val="0"/>
        <w:spacing w:after="0" w:line="240" w:lineRule="auto"/>
        <w:ind w:firstLine="720"/>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развитие единого информационного пространства на территории Солнцевского района;</w:t>
      </w:r>
    </w:p>
    <w:p w:rsidR="009178F1" w:rsidRPr="009644A0" w:rsidRDefault="009178F1" w:rsidP="009178F1">
      <w:pPr>
        <w:widowControl w:val="0"/>
        <w:shd w:val="clear" w:color="auto" w:fill="FFFFFF"/>
        <w:autoSpaceDE w:val="0"/>
        <w:autoSpaceDN w:val="0"/>
        <w:adjustRightInd w:val="0"/>
        <w:spacing w:after="0" w:line="240" w:lineRule="auto"/>
        <w:ind w:firstLine="720"/>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обеспечение прав граждан на свободный поиск, получение, передачу и распространение информации, увеличение эффективности оказания муниципальных услуг;</w:t>
      </w:r>
    </w:p>
    <w:p w:rsidR="009178F1" w:rsidRPr="009644A0" w:rsidRDefault="009178F1" w:rsidP="009178F1">
      <w:pPr>
        <w:widowControl w:val="0"/>
        <w:shd w:val="clear" w:color="auto" w:fill="FFFFFF"/>
        <w:autoSpaceDE w:val="0"/>
        <w:autoSpaceDN w:val="0"/>
        <w:adjustRightInd w:val="0"/>
        <w:spacing w:after="0" w:line="240" w:lineRule="auto"/>
        <w:ind w:firstLine="720"/>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повышение уровня компьютерной грамотности населения в сфере информационных и коммуникационных технологий.</w:t>
      </w:r>
    </w:p>
    <w:p w:rsidR="009178F1" w:rsidRPr="009644A0" w:rsidRDefault="009178F1" w:rsidP="009178F1">
      <w:pPr>
        <w:widowControl w:val="0"/>
        <w:shd w:val="clear" w:color="auto" w:fill="FFFFFF"/>
        <w:autoSpaceDE w:val="0"/>
        <w:autoSpaceDN w:val="0"/>
        <w:adjustRightInd w:val="0"/>
        <w:spacing w:after="0" w:line="240" w:lineRule="auto"/>
        <w:ind w:firstLine="720"/>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Для достижения поставленных целей необходимо решить следующие задачи:</w:t>
      </w:r>
    </w:p>
    <w:p w:rsidR="009178F1" w:rsidRPr="009644A0" w:rsidRDefault="009178F1" w:rsidP="009178F1">
      <w:pPr>
        <w:widowControl w:val="0"/>
        <w:shd w:val="clear" w:color="auto" w:fill="FFFFFF"/>
        <w:autoSpaceDE w:val="0"/>
        <w:autoSpaceDN w:val="0"/>
        <w:adjustRightInd w:val="0"/>
        <w:spacing w:after="0" w:line="240" w:lineRule="auto"/>
        <w:ind w:firstLine="720"/>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сформировать современную информационную инфраструктуру, на ее основе предусмотреть возможность предоставления качественных услуг и обеспечение высокого уровня доступности для населения информации и технологий;</w:t>
      </w:r>
    </w:p>
    <w:p w:rsidR="009178F1" w:rsidRPr="009644A0" w:rsidRDefault="009178F1" w:rsidP="009178F1">
      <w:pPr>
        <w:widowControl w:val="0"/>
        <w:shd w:val="clear" w:color="auto" w:fill="FFFFFF"/>
        <w:autoSpaceDE w:val="0"/>
        <w:autoSpaceDN w:val="0"/>
        <w:adjustRightInd w:val="0"/>
        <w:spacing w:after="0" w:line="240" w:lineRule="auto"/>
        <w:ind w:firstLine="720"/>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организовать на основе внедрения информационно-коммуникационных технологий систему принятия эффективных управленческих решений, формирования планов и прогнозов развития;</w:t>
      </w:r>
    </w:p>
    <w:p w:rsidR="009178F1" w:rsidRPr="009644A0" w:rsidRDefault="009178F1" w:rsidP="009178F1">
      <w:pPr>
        <w:widowControl w:val="0"/>
        <w:shd w:val="clear" w:color="auto" w:fill="FFFFFF"/>
        <w:autoSpaceDE w:val="0"/>
        <w:autoSpaceDN w:val="0"/>
        <w:adjustRightInd w:val="0"/>
        <w:spacing w:after="0" w:line="240" w:lineRule="auto"/>
        <w:ind w:firstLine="720"/>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разработать систему мониторинга показателей развития информационного общества;</w:t>
      </w:r>
    </w:p>
    <w:p w:rsidR="009178F1" w:rsidRPr="009644A0" w:rsidRDefault="009178F1" w:rsidP="009178F1">
      <w:pPr>
        <w:widowControl w:val="0"/>
        <w:shd w:val="clear" w:color="auto" w:fill="FFFFFF"/>
        <w:autoSpaceDE w:val="0"/>
        <w:autoSpaceDN w:val="0"/>
        <w:adjustRightInd w:val="0"/>
        <w:spacing w:after="0" w:line="240" w:lineRule="auto"/>
        <w:ind w:firstLine="720"/>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обеспечить программно-технические условия перехода к предоставлению муниципальных услуг в электронном виде с учетом приоритетных сфер и решений Правительства Российской Федерации;</w:t>
      </w:r>
    </w:p>
    <w:p w:rsidR="009178F1" w:rsidRPr="009644A0" w:rsidRDefault="009178F1" w:rsidP="009178F1">
      <w:pPr>
        <w:widowControl w:val="0"/>
        <w:shd w:val="clear" w:color="auto" w:fill="FFFFFF"/>
        <w:autoSpaceDE w:val="0"/>
        <w:autoSpaceDN w:val="0"/>
        <w:adjustRightInd w:val="0"/>
        <w:spacing w:after="0" w:line="240" w:lineRule="auto"/>
        <w:ind w:firstLine="720"/>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организовать систему доступа граждан и организаций к информации о деятельности Администрации Солнцевского района Курской области и муниципальных учреждений;</w:t>
      </w:r>
    </w:p>
    <w:p w:rsidR="009178F1" w:rsidRPr="009644A0" w:rsidRDefault="009178F1" w:rsidP="009178F1">
      <w:pPr>
        <w:widowControl w:val="0"/>
        <w:shd w:val="clear" w:color="auto" w:fill="FFFFFF"/>
        <w:autoSpaceDE w:val="0"/>
        <w:autoSpaceDN w:val="0"/>
        <w:adjustRightInd w:val="0"/>
        <w:spacing w:after="0" w:line="240" w:lineRule="auto"/>
        <w:ind w:firstLine="720"/>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организовать систему повышения уровня компьютерной грамотности населения Солнцевского района Курской области.</w:t>
      </w:r>
    </w:p>
    <w:p w:rsidR="009178F1" w:rsidRPr="009644A0" w:rsidRDefault="009178F1" w:rsidP="009178F1">
      <w:pPr>
        <w:widowControl w:val="0"/>
        <w:shd w:val="clear" w:color="auto" w:fill="FFFFFF"/>
        <w:autoSpaceDE w:val="0"/>
        <w:autoSpaceDN w:val="0"/>
        <w:adjustRightInd w:val="0"/>
        <w:spacing w:after="0" w:line="240" w:lineRule="auto"/>
        <w:ind w:firstLine="720"/>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Прогнозируемые значения целевых индикаторов и показателей, характеризующих эффективность реализации Программы, приведены в приложении №1 к настоящей Программе.</w:t>
      </w:r>
    </w:p>
    <w:p w:rsidR="009178F1" w:rsidRPr="009644A0" w:rsidRDefault="009178F1" w:rsidP="009644A0">
      <w:pPr>
        <w:widowControl w:val="0"/>
        <w:shd w:val="clear" w:color="auto" w:fill="FFFFFF"/>
        <w:autoSpaceDE w:val="0"/>
        <w:autoSpaceDN w:val="0"/>
        <w:adjustRightInd w:val="0"/>
        <w:spacing w:after="0" w:line="240" w:lineRule="auto"/>
        <w:jc w:val="center"/>
        <w:rPr>
          <w:rFonts w:ascii="Arial" w:eastAsia="Times New Roman" w:hAnsi="Arial" w:cs="Arial"/>
          <w:bCs/>
          <w:color w:val="000000" w:themeColor="text1"/>
          <w:spacing w:val="-2"/>
          <w:sz w:val="32"/>
          <w:szCs w:val="32"/>
          <w:lang w:eastAsia="ru-RU"/>
        </w:rPr>
      </w:pPr>
    </w:p>
    <w:p w:rsidR="009178F1" w:rsidRPr="009644A0" w:rsidRDefault="009178F1" w:rsidP="009644A0">
      <w:pPr>
        <w:widowControl w:val="0"/>
        <w:shd w:val="clear" w:color="auto" w:fill="FFFFFF"/>
        <w:autoSpaceDE w:val="0"/>
        <w:autoSpaceDN w:val="0"/>
        <w:adjustRightInd w:val="0"/>
        <w:spacing w:after="0" w:line="240" w:lineRule="auto"/>
        <w:ind w:firstLine="720"/>
        <w:jc w:val="center"/>
        <w:rPr>
          <w:rFonts w:ascii="Arial" w:eastAsia="Times New Roman" w:hAnsi="Arial" w:cs="Arial"/>
          <w:b/>
          <w:bCs/>
          <w:color w:val="000000" w:themeColor="text1"/>
          <w:spacing w:val="-2"/>
          <w:sz w:val="32"/>
          <w:szCs w:val="32"/>
          <w:lang w:eastAsia="ru-RU"/>
        </w:rPr>
      </w:pPr>
      <w:r w:rsidRPr="009644A0">
        <w:rPr>
          <w:rFonts w:ascii="Arial" w:eastAsia="Times New Roman" w:hAnsi="Arial" w:cs="Arial"/>
          <w:b/>
          <w:bCs/>
          <w:color w:val="000000" w:themeColor="text1"/>
          <w:spacing w:val="-2"/>
          <w:sz w:val="32"/>
          <w:szCs w:val="32"/>
          <w:lang w:eastAsia="ru-RU"/>
        </w:rPr>
        <w:t>III. Перечень программных мероприятий, сроки их реализации и объемы финансирования</w:t>
      </w:r>
    </w:p>
    <w:p w:rsidR="009178F1" w:rsidRPr="009644A0" w:rsidRDefault="009178F1" w:rsidP="009644A0">
      <w:pPr>
        <w:widowControl w:val="0"/>
        <w:shd w:val="clear" w:color="auto" w:fill="FFFFFF"/>
        <w:autoSpaceDE w:val="0"/>
        <w:autoSpaceDN w:val="0"/>
        <w:adjustRightInd w:val="0"/>
        <w:spacing w:after="0" w:line="240" w:lineRule="auto"/>
        <w:jc w:val="center"/>
        <w:rPr>
          <w:rFonts w:ascii="Arial" w:eastAsia="Times New Roman" w:hAnsi="Arial" w:cs="Arial"/>
          <w:bCs/>
          <w:color w:val="000000" w:themeColor="text1"/>
          <w:spacing w:val="-2"/>
          <w:sz w:val="32"/>
          <w:szCs w:val="32"/>
          <w:lang w:eastAsia="ru-RU"/>
        </w:rPr>
      </w:pPr>
    </w:p>
    <w:p w:rsidR="009178F1" w:rsidRPr="009644A0" w:rsidRDefault="009178F1" w:rsidP="009178F1">
      <w:pPr>
        <w:widowControl w:val="0"/>
        <w:shd w:val="clear" w:color="auto" w:fill="FFFFFF"/>
        <w:autoSpaceDE w:val="0"/>
        <w:autoSpaceDN w:val="0"/>
        <w:adjustRightInd w:val="0"/>
        <w:spacing w:after="0" w:line="240" w:lineRule="auto"/>
        <w:ind w:firstLine="720"/>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 xml:space="preserve">Реализация Программы предусматривает осуществление следующих </w:t>
      </w:r>
      <w:r w:rsidRPr="009644A0">
        <w:rPr>
          <w:rFonts w:ascii="Arial" w:eastAsia="Times New Roman" w:hAnsi="Arial" w:cs="Arial"/>
          <w:bCs/>
          <w:color w:val="000000" w:themeColor="text1"/>
          <w:spacing w:val="-2"/>
          <w:sz w:val="24"/>
          <w:szCs w:val="24"/>
          <w:lang w:eastAsia="ru-RU"/>
        </w:rPr>
        <w:lastRenderedPageBreak/>
        <w:t>мероприятий:</w:t>
      </w:r>
    </w:p>
    <w:p w:rsidR="009178F1" w:rsidRPr="009644A0" w:rsidRDefault="009178F1" w:rsidP="009178F1">
      <w:pPr>
        <w:widowControl w:val="0"/>
        <w:shd w:val="clear" w:color="auto" w:fill="FFFFFF"/>
        <w:autoSpaceDE w:val="0"/>
        <w:autoSpaceDN w:val="0"/>
        <w:adjustRightInd w:val="0"/>
        <w:spacing w:after="0" w:line="240" w:lineRule="auto"/>
        <w:ind w:firstLine="720"/>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1) содержание и обслуживание сети передачи данных ЕИКС;</w:t>
      </w:r>
    </w:p>
    <w:p w:rsidR="009178F1" w:rsidRPr="009644A0" w:rsidRDefault="009178F1" w:rsidP="009178F1">
      <w:pPr>
        <w:widowControl w:val="0"/>
        <w:shd w:val="clear" w:color="auto" w:fill="FFFFFF"/>
        <w:autoSpaceDE w:val="0"/>
        <w:autoSpaceDN w:val="0"/>
        <w:adjustRightInd w:val="0"/>
        <w:spacing w:after="0" w:line="240" w:lineRule="auto"/>
        <w:ind w:firstLine="720"/>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2) расширение информационно-коммуникационной инфраструктуры в рамках проекта ЕИКС;</w:t>
      </w:r>
    </w:p>
    <w:p w:rsidR="009178F1" w:rsidRPr="009644A0" w:rsidRDefault="009178F1" w:rsidP="009178F1">
      <w:pPr>
        <w:widowControl w:val="0"/>
        <w:shd w:val="clear" w:color="auto" w:fill="FFFFFF"/>
        <w:autoSpaceDE w:val="0"/>
        <w:autoSpaceDN w:val="0"/>
        <w:adjustRightInd w:val="0"/>
        <w:spacing w:after="0" w:line="240" w:lineRule="auto"/>
        <w:ind w:firstLine="720"/>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3) организация системы видеоконференцсвязи;</w:t>
      </w:r>
    </w:p>
    <w:p w:rsidR="009178F1" w:rsidRPr="009644A0" w:rsidRDefault="009178F1" w:rsidP="009178F1">
      <w:pPr>
        <w:widowControl w:val="0"/>
        <w:shd w:val="clear" w:color="auto" w:fill="FFFFFF"/>
        <w:autoSpaceDE w:val="0"/>
        <w:autoSpaceDN w:val="0"/>
        <w:adjustRightInd w:val="0"/>
        <w:spacing w:after="0" w:line="240" w:lineRule="auto"/>
        <w:ind w:firstLine="720"/>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4) укрепление уровня материально-технического обеспечения Администрации района и муниципальных учреждений;</w:t>
      </w:r>
    </w:p>
    <w:p w:rsidR="009178F1" w:rsidRPr="009644A0" w:rsidRDefault="009178F1" w:rsidP="009178F1">
      <w:pPr>
        <w:widowControl w:val="0"/>
        <w:shd w:val="clear" w:color="auto" w:fill="FFFFFF"/>
        <w:autoSpaceDE w:val="0"/>
        <w:autoSpaceDN w:val="0"/>
        <w:adjustRightInd w:val="0"/>
        <w:spacing w:after="0" w:line="240" w:lineRule="auto"/>
        <w:ind w:firstLine="720"/>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5) развитие информационных систем;</w:t>
      </w:r>
    </w:p>
    <w:p w:rsidR="009178F1" w:rsidRPr="009644A0" w:rsidRDefault="009178F1" w:rsidP="009178F1">
      <w:pPr>
        <w:widowControl w:val="0"/>
        <w:shd w:val="clear" w:color="auto" w:fill="FFFFFF"/>
        <w:autoSpaceDE w:val="0"/>
        <w:autoSpaceDN w:val="0"/>
        <w:adjustRightInd w:val="0"/>
        <w:spacing w:after="0" w:line="240" w:lineRule="auto"/>
        <w:ind w:firstLine="720"/>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6) организация мониторинга уровня готовности района к развитию информационного общества;</w:t>
      </w:r>
    </w:p>
    <w:p w:rsidR="009178F1" w:rsidRPr="009644A0" w:rsidRDefault="009178F1" w:rsidP="009178F1">
      <w:pPr>
        <w:widowControl w:val="0"/>
        <w:shd w:val="clear" w:color="auto" w:fill="FFFFFF"/>
        <w:autoSpaceDE w:val="0"/>
        <w:autoSpaceDN w:val="0"/>
        <w:adjustRightInd w:val="0"/>
        <w:spacing w:after="0" w:line="240" w:lineRule="auto"/>
        <w:ind w:firstLine="720"/>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7) построение единой системы электронного документооборота на территории Солнцевского района Курской области;</w:t>
      </w:r>
    </w:p>
    <w:p w:rsidR="009178F1" w:rsidRPr="009644A0" w:rsidRDefault="009178F1" w:rsidP="009178F1">
      <w:pPr>
        <w:widowControl w:val="0"/>
        <w:shd w:val="clear" w:color="auto" w:fill="FFFFFF"/>
        <w:autoSpaceDE w:val="0"/>
        <w:autoSpaceDN w:val="0"/>
        <w:adjustRightInd w:val="0"/>
        <w:spacing w:after="0" w:line="240" w:lineRule="auto"/>
        <w:ind w:firstLine="720"/>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8) развитие информационной системы открытого социального доступа;</w:t>
      </w:r>
    </w:p>
    <w:p w:rsidR="009178F1" w:rsidRPr="009644A0" w:rsidRDefault="009178F1" w:rsidP="009178F1">
      <w:pPr>
        <w:widowControl w:val="0"/>
        <w:shd w:val="clear" w:color="auto" w:fill="FFFFFF"/>
        <w:autoSpaceDE w:val="0"/>
        <w:autoSpaceDN w:val="0"/>
        <w:adjustRightInd w:val="0"/>
        <w:spacing w:after="0" w:line="240" w:lineRule="auto"/>
        <w:ind w:firstLine="720"/>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9) развитие и поддержка портала муниципальных услуг;</w:t>
      </w:r>
    </w:p>
    <w:p w:rsidR="009178F1" w:rsidRPr="009644A0" w:rsidRDefault="009178F1" w:rsidP="009178F1">
      <w:pPr>
        <w:widowControl w:val="0"/>
        <w:shd w:val="clear" w:color="auto" w:fill="FFFFFF"/>
        <w:autoSpaceDE w:val="0"/>
        <w:autoSpaceDN w:val="0"/>
        <w:adjustRightInd w:val="0"/>
        <w:spacing w:after="0" w:line="240" w:lineRule="auto"/>
        <w:ind w:firstLine="720"/>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10) техническая поддержка официального сайта муниципального образования «Солнцевский район» Курской области</w:t>
      </w:r>
    </w:p>
    <w:p w:rsidR="009178F1" w:rsidRPr="009644A0" w:rsidRDefault="009178F1" w:rsidP="009178F1">
      <w:pPr>
        <w:widowControl w:val="0"/>
        <w:shd w:val="clear" w:color="auto" w:fill="FFFFFF"/>
        <w:autoSpaceDE w:val="0"/>
        <w:autoSpaceDN w:val="0"/>
        <w:adjustRightInd w:val="0"/>
        <w:spacing w:after="0" w:line="240" w:lineRule="auto"/>
        <w:ind w:firstLine="720"/>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11) получение базовых навыков в сфере ИКТ граждан («Электронный гражданин»).</w:t>
      </w:r>
    </w:p>
    <w:p w:rsidR="009178F1" w:rsidRPr="009644A0" w:rsidRDefault="009178F1" w:rsidP="009178F1">
      <w:pPr>
        <w:widowControl w:val="0"/>
        <w:shd w:val="clear" w:color="auto" w:fill="FFFFFF"/>
        <w:autoSpaceDE w:val="0"/>
        <w:autoSpaceDN w:val="0"/>
        <w:adjustRightInd w:val="0"/>
        <w:spacing w:after="0" w:line="240" w:lineRule="auto"/>
        <w:ind w:firstLine="720"/>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Сроки реализации Программы – 2020-2021 гг.</w:t>
      </w:r>
    </w:p>
    <w:p w:rsidR="009178F1" w:rsidRPr="009644A0" w:rsidRDefault="009178F1" w:rsidP="009178F1">
      <w:pPr>
        <w:widowControl w:val="0"/>
        <w:shd w:val="clear" w:color="auto" w:fill="FFFFFF"/>
        <w:autoSpaceDE w:val="0"/>
        <w:autoSpaceDN w:val="0"/>
        <w:adjustRightInd w:val="0"/>
        <w:spacing w:after="0" w:line="240" w:lineRule="auto"/>
        <w:ind w:firstLine="720"/>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 xml:space="preserve">Финансирование Программы предусматривается осуществлять за счет средств бюджета муниципального района «Солнцевский район» Курской области. Объем средств, необходимых для реализации Программы, в целом составляет 756,759тыс. рублей, в том числе: в 2020 году – 252,253 тыс. рублей, в 2021 году –252,253 тыс. рублей, в </w:t>
      </w:r>
      <w:proofErr w:type="gramStart"/>
      <w:r w:rsidRPr="009644A0">
        <w:rPr>
          <w:rFonts w:ascii="Arial" w:eastAsia="Times New Roman" w:hAnsi="Arial" w:cs="Arial"/>
          <w:bCs/>
          <w:color w:val="000000" w:themeColor="text1"/>
          <w:spacing w:val="-2"/>
          <w:sz w:val="24"/>
          <w:szCs w:val="24"/>
          <w:lang w:eastAsia="ru-RU"/>
        </w:rPr>
        <w:t>2022  году</w:t>
      </w:r>
      <w:proofErr w:type="gramEnd"/>
      <w:r w:rsidRPr="009644A0">
        <w:rPr>
          <w:rFonts w:ascii="Arial" w:eastAsia="Times New Roman" w:hAnsi="Arial" w:cs="Arial"/>
          <w:bCs/>
          <w:color w:val="000000" w:themeColor="text1"/>
          <w:spacing w:val="-2"/>
          <w:sz w:val="24"/>
          <w:szCs w:val="24"/>
          <w:lang w:eastAsia="ru-RU"/>
        </w:rPr>
        <w:t xml:space="preserve"> – 252,253.тыс. рублей. </w:t>
      </w:r>
    </w:p>
    <w:p w:rsidR="009178F1" w:rsidRPr="009644A0" w:rsidRDefault="009178F1" w:rsidP="009178F1">
      <w:pPr>
        <w:widowControl w:val="0"/>
        <w:shd w:val="clear" w:color="auto" w:fill="FFFFFF"/>
        <w:autoSpaceDE w:val="0"/>
        <w:autoSpaceDN w:val="0"/>
        <w:adjustRightInd w:val="0"/>
        <w:spacing w:after="0" w:line="240" w:lineRule="auto"/>
        <w:ind w:firstLine="720"/>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Перечень программных мероприятий, а также информация о необходимых для реализации каждого мероприятия ресурсах, сроках и объемах финансирования приведены в приложении №2 к настоящей Программе.</w:t>
      </w:r>
    </w:p>
    <w:p w:rsidR="009178F1" w:rsidRPr="009644A0" w:rsidRDefault="009178F1" w:rsidP="009644A0">
      <w:pPr>
        <w:widowControl w:val="0"/>
        <w:shd w:val="clear" w:color="auto" w:fill="FFFFFF"/>
        <w:autoSpaceDE w:val="0"/>
        <w:autoSpaceDN w:val="0"/>
        <w:adjustRightInd w:val="0"/>
        <w:spacing w:after="0" w:line="240" w:lineRule="auto"/>
        <w:jc w:val="center"/>
        <w:rPr>
          <w:rFonts w:ascii="Arial" w:eastAsia="Times New Roman" w:hAnsi="Arial" w:cs="Arial"/>
          <w:bCs/>
          <w:color w:val="000000" w:themeColor="text1"/>
          <w:spacing w:val="-2"/>
          <w:sz w:val="32"/>
          <w:szCs w:val="32"/>
          <w:lang w:eastAsia="ru-RU"/>
        </w:rPr>
      </w:pPr>
    </w:p>
    <w:p w:rsidR="009178F1" w:rsidRPr="009644A0" w:rsidRDefault="009178F1" w:rsidP="009644A0">
      <w:pPr>
        <w:widowControl w:val="0"/>
        <w:shd w:val="clear" w:color="auto" w:fill="FFFFFF"/>
        <w:autoSpaceDE w:val="0"/>
        <w:autoSpaceDN w:val="0"/>
        <w:adjustRightInd w:val="0"/>
        <w:spacing w:after="0" w:line="240" w:lineRule="auto"/>
        <w:jc w:val="center"/>
        <w:rPr>
          <w:rFonts w:ascii="Arial" w:eastAsia="Times New Roman" w:hAnsi="Arial" w:cs="Arial"/>
          <w:b/>
          <w:bCs/>
          <w:color w:val="000000" w:themeColor="text1"/>
          <w:spacing w:val="-2"/>
          <w:sz w:val="32"/>
          <w:szCs w:val="32"/>
          <w:lang w:eastAsia="ru-RU"/>
        </w:rPr>
      </w:pPr>
      <w:r w:rsidRPr="009644A0">
        <w:rPr>
          <w:rFonts w:ascii="Arial" w:eastAsia="Times New Roman" w:hAnsi="Arial" w:cs="Arial"/>
          <w:b/>
          <w:bCs/>
          <w:color w:val="000000" w:themeColor="text1"/>
          <w:spacing w:val="-2"/>
          <w:sz w:val="32"/>
          <w:szCs w:val="32"/>
          <w:lang w:eastAsia="ru-RU"/>
        </w:rPr>
        <w:t>IV. Ресурсное обеспечение Программы</w:t>
      </w:r>
    </w:p>
    <w:p w:rsidR="009178F1" w:rsidRPr="009644A0" w:rsidRDefault="009178F1" w:rsidP="009644A0">
      <w:pPr>
        <w:widowControl w:val="0"/>
        <w:shd w:val="clear" w:color="auto" w:fill="FFFFFF"/>
        <w:autoSpaceDE w:val="0"/>
        <w:autoSpaceDN w:val="0"/>
        <w:adjustRightInd w:val="0"/>
        <w:spacing w:after="0" w:line="240" w:lineRule="auto"/>
        <w:jc w:val="center"/>
        <w:rPr>
          <w:rFonts w:ascii="Arial" w:eastAsia="Times New Roman" w:hAnsi="Arial" w:cs="Arial"/>
          <w:b/>
          <w:bCs/>
          <w:color w:val="000000" w:themeColor="text1"/>
          <w:spacing w:val="-2"/>
          <w:sz w:val="32"/>
          <w:szCs w:val="32"/>
          <w:lang w:eastAsia="ru-RU"/>
        </w:rPr>
      </w:pPr>
    </w:p>
    <w:p w:rsidR="009178F1" w:rsidRPr="009644A0" w:rsidRDefault="009178F1" w:rsidP="009178F1">
      <w:pPr>
        <w:widowControl w:val="0"/>
        <w:shd w:val="clear" w:color="auto" w:fill="FFFFFF"/>
        <w:autoSpaceDE w:val="0"/>
        <w:autoSpaceDN w:val="0"/>
        <w:adjustRightInd w:val="0"/>
        <w:spacing w:after="0" w:line="240" w:lineRule="auto"/>
        <w:ind w:firstLine="720"/>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Источником финансирования Программы является бюджет муниципального района «Солнцевский район» Курской области.</w:t>
      </w:r>
    </w:p>
    <w:p w:rsidR="009178F1" w:rsidRPr="009644A0" w:rsidRDefault="009178F1" w:rsidP="009178F1">
      <w:pPr>
        <w:widowControl w:val="0"/>
        <w:shd w:val="clear" w:color="auto" w:fill="FFFFFF"/>
        <w:autoSpaceDE w:val="0"/>
        <w:autoSpaceDN w:val="0"/>
        <w:adjustRightInd w:val="0"/>
        <w:spacing w:after="0" w:line="240" w:lineRule="auto"/>
        <w:ind w:firstLine="720"/>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Ресурсное обеспечение для реализации Программы, а также сроки и источники финансирования программных мероприятий по годам и в целом за весь период реализации приведено в приложении №3 к настоящей Программе.</w:t>
      </w:r>
    </w:p>
    <w:p w:rsidR="009178F1" w:rsidRPr="009644A0" w:rsidRDefault="009178F1" w:rsidP="009644A0">
      <w:pPr>
        <w:widowControl w:val="0"/>
        <w:shd w:val="clear" w:color="auto" w:fill="FFFFFF"/>
        <w:autoSpaceDE w:val="0"/>
        <w:autoSpaceDN w:val="0"/>
        <w:adjustRightInd w:val="0"/>
        <w:spacing w:after="0" w:line="240" w:lineRule="auto"/>
        <w:jc w:val="center"/>
        <w:rPr>
          <w:rFonts w:ascii="Arial" w:eastAsia="Times New Roman" w:hAnsi="Arial" w:cs="Arial"/>
          <w:bCs/>
          <w:color w:val="000000" w:themeColor="text1"/>
          <w:spacing w:val="-2"/>
          <w:sz w:val="32"/>
          <w:szCs w:val="32"/>
          <w:lang w:eastAsia="ru-RU"/>
        </w:rPr>
      </w:pPr>
    </w:p>
    <w:p w:rsidR="009178F1" w:rsidRPr="009644A0" w:rsidRDefault="009178F1" w:rsidP="009644A0">
      <w:pPr>
        <w:widowControl w:val="0"/>
        <w:shd w:val="clear" w:color="auto" w:fill="FFFFFF"/>
        <w:autoSpaceDE w:val="0"/>
        <w:autoSpaceDN w:val="0"/>
        <w:adjustRightInd w:val="0"/>
        <w:spacing w:after="0" w:line="240" w:lineRule="auto"/>
        <w:jc w:val="center"/>
        <w:rPr>
          <w:rFonts w:ascii="Arial" w:eastAsia="Times New Roman" w:hAnsi="Arial" w:cs="Arial"/>
          <w:b/>
          <w:bCs/>
          <w:color w:val="000000" w:themeColor="text1"/>
          <w:spacing w:val="-2"/>
          <w:sz w:val="32"/>
          <w:szCs w:val="32"/>
          <w:lang w:eastAsia="ru-RU"/>
        </w:rPr>
      </w:pPr>
      <w:r w:rsidRPr="009644A0">
        <w:rPr>
          <w:rFonts w:ascii="Arial" w:eastAsia="Times New Roman" w:hAnsi="Arial" w:cs="Arial"/>
          <w:b/>
          <w:bCs/>
          <w:color w:val="000000" w:themeColor="text1"/>
          <w:spacing w:val="-2"/>
          <w:sz w:val="32"/>
          <w:szCs w:val="32"/>
          <w:lang w:eastAsia="ru-RU"/>
        </w:rPr>
        <w:t>V. Механизм реализации Программы</w:t>
      </w:r>
    </w:p>
    <w:p w:rsidR="009178F1" w:rsidRPr="009644A0" w:rsidRDefault="009178F1" w:rsidP="009644A0">
      <w:pPr>
        <w:widowControl w:val="0"/>
        <w:shd w:val="clear" w:color="auto" w:fill="FFFFFF"/>
        <w:autoSpaceDE w:val="0"/>
        <w:autoSpaceDN w:val="0"/>
        <w:adjustRightInd w:val="0"/>
        <w:spacing w:after="0" w:line="240" w:lineRule="auto"/>
        <w:jc w:val="center"/>
        <w:rPr>
          <w:rFonts w:ascii="Arial" w:eastAsia="Times New Roman" w:hAnsi="Arial" w:cs="Arial"/>
          <w:bCs/>
          <w:color w:val="000000" w:themeColor="text1"/>
          <w:spacing w:val="-2"/>
          <w:sz w:val="32"/>
          <w:szCs w:val="32"/>
          <w:lang w:eastAsia="ru-RU"/>
        </w:rPr>
      </w:pPr>
    </w:p>
    <w:p w:rsidR="009178F1" w:rsidRPr="009644A0" w:rsidRDefault="009178F1" w:rsidP="009178F1">
      <w:pPr>
        <w:widowControl w:val="0"/>
        <w:shd w:val="clear" w:color="auto" w:fill="FFFFFF"/>
        <w:autoSpaceDE w:val="0"/>
        <w:autoSpaceDN w:val="0"/>
        <w:adjustRightInd w:val="0"/>
        <w:spacing w:after="0" w:line="240" w:lineRule="auto"/>
        <w:ind w:firstLine="720"/>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Администрация Солнцевского района Курской области – является ответственным исполнителем Программы:</w:t>
      </w:r>
    </w:p>
    <w:p w:rsidR="009178F1" w:rsidRPr="009644A0" w:rsidRDefault="009178F1" w:rsidP="009178F1">
      <w:pPr>
        <w:widowControl w:val="0"/>
        <w:shd w:val="clear" w:color="auto" w:fill="FFFFFF"/>
        <w:autoSpaceDE w:val="0"/>
        <w:autoSpaceDN w:val="0"/>
        <w:adjustRightInd w:val="0"/>
        <w:spacing w:after="0" w:line="240" w:lineRule="auto"/>
        <w:ind w:firstLine="720"/>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с учетом выделяемых средств бюджета муниципального района «Солнцевский район» Курской области ежегодно уточняет целевые индикаторы и показатели, объем финансирования мероприятий Программы, уточняет механизм реализации Программы, а также при необходимости вносит в установленном порядке предложения по корректировке, продлению срока реализации Программы либо о досрочном прекращении ее выполнения.</w:t>
      </w:r>
    </w:p>
    <w:p w:rsidR="009178F1" w:rsidRPr="009644A0" w:rsidRDefault="009178F1" w:rsidP="009644A0">
      <w:pPr>
        <w:widowControl w:val="0"/>
        <w:shd w:val="clear" w:color="auto" w:fill="FFFFFF"/>
        <w:autoSpaceDE w:val="0"/>
        <w:autoSpaceDN w:val="0"/>
        <w:adjustRightInd w:val="0"/>
        <w:spacing w:after="0" w:line="240" w:lineRule="auto"/>
        <w:jc w:val="center"/>
        <w:rPr>
          <w:rFonts w:ascii="Arial" w:eastAsia="Times New Roman" w:hAnsi="Arial" w:cs="Arial"/>
          <w:bCs/>
          <w:color w:val="000000" w:themeColor="text1"/>
          <w:spacing w:val="-2"/>
          <w:sz w:val="32"/>
          <w:szCs w:val="32"/>
          <w:lang w:eastAsia="ru-RU"/>
        </w:rPr>
      </w:pPr>
    </w:p>
    <w:p w:rsidR="009178F1" w:rsidRPr="009644A0" w:rsidRDefault="009178F1" w:rsidP="009644A0">
      <w:pPr>
        <w:widowControl w:val="0"/>
        <w:shd w:val="clear" w:color="auto" w:fill="FFFFFF"/>
        <w:autoSpaceDE w:val="0"/>
        <w:autoSpaceDN w:val="0"/>
        <w:adjustRightInd w:val="0"/>
        <w:spacing w:after="0" w:line="240" w:lineRule="auto"/>
        <w:jc w:val="center"/>
        <w:rPr>
          <w:rFonts w:ascii="Arial" w:eastAsia="Times New Roman" w:hAnsi="Arial" w:cs="Arial"/>
          <w:b/>
          <w:bCs/>
          <w:color w:val="000000" w:themeColor="text1"/>
          <w:spacing w:val="-2"/>
          <w:sz w:val="32"/>
          <w:szCs w:val="32"/>
          <w:lang w:eastAsia="ru-RU"/>
        </w:rPr>
      </w:pPr>
      <w:r w:rsidRPr="009644A0">
        <w:rPr>
          <w:rFonts w:ascii="Arial" w:eastAsia="Times New Roman" w:hAnsi="Arial" w:cs="Arial"/>
          <w:b/>
          <w:bCs/>
          <w:color w:val="000000" w:themeColor="text1"/>
          <w:spacing w:val="-2"/>
          <w:sz w:val="32"/>
          <w:szCs w:val="32"/>
          <w:lang w:eastAsia="ru-RU"/>
        </w:rPr>
        <w:t>VI. Оценка социально-экономической эффективности Программы</w:t>
      </w:r>
    </w:p>
    <w:p w:rsidR="009178F1" w:rsidRPr="009644A0" w:rsidRDefault="009178F1" w:rsidP="009644A0">
      <w:pPr>
        <w:widowControl w:val="0"/>
        <w:shd w:val="clear" w:color="auto" w:fill="FFFFFF"/>
        <w:autoSpaceDE w:val="0"/>
        <w:autoSpaceDN w:val="0"/>
        <w:adjustRightInd w:val="0"/>
        <w:spacing w:after="0" w:line="240" w:lineRule="auto"/>
        <w:jc w:val="center"/>
        <w:rPr>
          <w:rFonts w:ascii="Arial" w:eastAsia="Times New Roman" w:hAnsi="Arial" w:cs="Arial"/>
          <w:bCs/>
          <w:color w:val="000000" w:themeColor="text1"/>
          <w:spacing w:val="-2"/>
          <w:sz w:val="32"/>
          <w:szCs w:val="32"/>
          <w:lang w:eastAsia="ru-RU"/>
        </w:rPr>
      </w:pPr>
    </w:p>
    <w:p w:rsidR="009178F1" w:rsidRPr="009644A0" w:rsidRDefault="009178F1" w:rsidP="009178F1">
      <w:pPr>
        <w:widowControl w:val="0"/>
        <w:shd w:val="clear" w:color="auto" w:fill="FFFFFF"/>
        <w:autoSpaceDE w:val="0"/>
        <w:autoSpaceDN w:val="0"/>
        <w:adjustRightInd w:val="0"/>
        <w:spacing w:after="0" w:line="240" w:lineRule="auto"/>
        <w:ind w:firstLine="720"/>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Оценка эффективности реализации Программы производится путем сравнения фактических значений целевых показателей и индикаторов, предусмотренных в приложении №1 к настоящей Программе, с запланированными; сравнения фактического объема финансирования мероприятий муниципальной программы с запланированным; фактического выполнения мероприятий муниципальной программы с запланированными программой. Методика оценки эффективности реализации Программы приведена в приложении №4 к настоящей Программе.</w:t>
      </w:r>
    </w:p>
    <w:p w:rsidR="009178F1" w:rsidRPr="009644A0" w:rsidRDefault="009178F1" w:rsidP="009644A0">
      <w:pPr>
        <w:widowControl w:val="0"/>
        <w:shd w:val="clear" w:color="auto" w:fill="FFFFFF"/>
        <w:autoSpaceDE w:val="0"/>
        <w:autoSpaceDN w:val="0"/>
        <w:adjustRightInd w:val="0"/>
        <w:spacing w:after="0" w:line="240" w:lineRule="auto"/>
        <w:jc w:val="center"/>
        <w:rPr>
          <w:rFonts w:ascii="Arial" w:eastAsia="Times New Roman" w:hAnsi="Arial" w:cs="Arial"/>
          <w:bCs/>
          <w:color w:val="000000" w:themeColor="text1"/>
          <w:spacing w:val="-2"/>
          <w:sz w:val="32"/>
          <w:szCs w:val="32"/>
          <w:lang w:eastAsia="ru-RU"/>
        </w:rPr>
      </w:pPr>
    </w:p>
    <w:p w:rsidR="009178F1" w:rsidRPr="009644A0" w:rsidRDefault="009178F1" w:rsidP="009644A0">
      <w:pPr>
        <w:widowControl w:val="0"/>
        <w:shd w:val="clear" w:color="auto" w:fill="FFFFFF"/>
        <w:autoSpaceDE w:val="0"/>
        <w:autoSpaceDN w:val="0"/>
        <w:adjustRightInd w:val="0"/>
        <w:spacing w:after="0" w:line="240" w:lineRule="auto"/>
        <w:jc w:val="center"/>
        <w:rPr>
          <w:rFonts w:ascii="Arial" w:eastAsia="Times New Roman" w:hAnsi="Arial" w:cs="Arial"/>
          <w:b/>
          <w:bCs/>
          <w:color w:val="000000" w:themeColor="text1"/>
          <w:spacing w:val="-2"/>
          <w:sz w:val="32"/>
          <w:szCs w:val="32"/>
          <w:lang w:eastAsia="ru-RU"/>
        </w:rPr>
      </w:pPr>
      <w:r w:rsidRPr="009644A0">
        <w:rPr>
          <w:rFonts w:ascii="Arial" w:eastAsia="Times New Roman" w:hAnsi="Arial" w:cs="Arial"/>
          <w:b/>
          <w:bCs/>
          <w:color w:val="000000" w:themeColor="text1"/>
          <w:spacing w:val="-2"/>
          <w:sz w:val="32"/>
          <w:szCs w:val="32"/>
          <w:lang w:eastAsia="ru-RU"/>
        </w:rPr>
        <w:t>VII. Контроль за ходом реализации муниципальной Программы</w:t>
      </w:r>
    </w:p>
    <w:p w:rsidR="009178F1" w:rsidRPr="009644A0" w:rsidRDefault="009178F1" w:rsidP="009644A0">
      <w:pPr>
        <w:widowControl w:val="0"/>
        <w:shd w:val="clear" w:color="auto" w:fill="FFFFFF"/>
        <w:autoSpaceDE w:val="0"/>
        <w:autoSpaceDN w:val="0"/>
        <w:adjustRightInd w:val="0"/>
        <w:spacing w:after="0" w:line="240" w:lineRule="auto"/>
        <w:jc w:val="center"/>
        <w:rPr>
          <w:rFonts w:ascii="Arial" w:eastAsia="Times New Roman" w:hAnsi="Arial" w:cs="Arial"/>
          <w:bCs/>
          <w:color w:val="000000" w:themeColor="text1"/>
          <w:spacing w:val="-2"/>
          <w:sz w:val="32"/>
          <w:szCs w:val="32"/>
          <w:lang w:eastAsia="ru-RU"/>
        </w:rPr>
      </w:pPr>
    </w:p>
    <w:p w:rsidR="009178F1" w:rsidRPr="009644A0" w:rsidRDefault="009178F1" w:rsidP="009178F1">
      <w:pPr>
        <w:widowControl w:val="0"/>
        <w:autoSpaceDE w:val="0"/>
        <w:autoSpaceDN w:val="0"/>
        <w:adjustRightInd w:val="0"/>
        <w:spacing w:after="0" w:line="240" w:lineRule="auto"/>
        <w:ind w:firstLine="720"/>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Организация управления реализаций Программы и контроль за ходом ее исполнения возлагаются на ответственного исполнителя Программы.</w:t>
      </w:r>
    </w:p>
    <w:p w:rsidR="009178F1" w:rsidRPr="009644A0" w:rsidRDefault="009178F1" w:rsidP="009178F1">
      <w:pPr>
        <w:widowControl w:val="0"/>
        <w:autoSpaceDE w:val="0"/>
        <w:autoSpaceDN w:val="0"/>
        <w:adjustRightInd w:val="0"/>
        <w:spacing w:after="0" w:line="240" w:lineRule="auto"/>
        <w:ind w:firstLine="720"/>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Исполнители мероприятий Программы несут ответственность за их качество и своевременное выполнение, рациональное использование финансовых средств и ресурсов, выделяемых на реализацию Программы.</w:t>
      </w:r>
    </w:p>
    <w:p w:rsidR="009178F1" w:rsidRPr="009644A0" w:rsidRDefault="009178F1" w:rsidP="009178F1">
      <w:pPr>
        <w:widowControl w:val="0"/>
        <w:autoSpaceDE w:val="0"/>
        <w:autoSpaceDN w:val="0"/>
        <w:adjustRightInd w:val="0"/>
        <w:spacing w:after="0" w:line="240" w:lineRule="auto"/>
        <w:ind w:firstLine="720"/>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Информация об исполнении Программы представляется исполнителями:</w:t>
      </w:r>
    </w:p>
    <w:p w:rsidR="009178F1" w:rsidRPr="009644A0" w:rsidRDefault="009178F1" w:rsidP="009178F1">
      <w:pPr>
        <w:widowControl w:val="0"/>
        <w:autoSpaceDE w:val="0"/>
        <w:autoSpaceDN w:val="0"/>
        <w:adjustRightInd w:val="0"/>
        <w:spacing w:after="0" w:line="240" w:lineRule="auto"/>
        <w:ind w:firstLine="720"/>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Заместителю Главы Администрации Солнцевского района ежеквартально, до 1-го числа месяца, следующего за отчетным кварталом.</w:t>
      </w:r>
    </w:p>
    <w:p w:rsidR="009178F1" w:rsidRPr="009644A0" w:rsidRDefault="009178F1" w:rsidP="009178F1">
      <w:pPr>
        <w:widowControl w:val="0"/>
        <w:autoSpaceDE w:val="0"/>
        <w:autoSpaceDN w:val="0"/>
        <w:adjustRightInd w:val="0"/>
        <w:spacing w:after="0" w:line="240" w:lineRule="auto"/>
        <w:ind w:firstLine="720"/>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Главе Солнцевского района ежегодно в срок до 1-го марта.</w:t>
      </w:r>
    </w:p>
    <w:p w:rsidR="009178F1" w:rsidRPr="009644A0" w:rsidRDefault="009178F1" w:rsidP="009178F1">
      <w:pPr>
        <w:widowControl w:val="0"/>
        <w:autoSpaceDE w:val="0"/>
        <w:autoSpaceDN w:val="0"/>
        <w:adjustRightInd w:val="0"/>
        <w:spacing w:after="0" w:line="240" w:lineRule="auto"/>
        <w:ind w:firstLine="720"/>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По истечении срока реализации Программы исполнители готовят доклад о ее выполнении с оценкой эффективности реализации Программы и эффективности использования финансовых средств за весь период реализации Программы и представляют его Главе Солнцевского района.</w:t>
      </w:r>
    </w:p>
    <w:p w:rsidR="009178F1" w:rsidRPr="009644A0" w:rsidRDefault="009178F1" w:rsidP="009644A0">
      <w:pPr>
        <w:widowControl w:val="0"/>
        <w:autoSpaceDE w:val="0"/>
        <w:autoSpaceDN w:val="0"/>
        <w:adjustRightInd w:val="0"/>
        <w:spacing w:after="0" w:line="240" w:lineRule="auto"/>
        <w:jc w:val="center"/>
        <w:rPr>
          <w:rFonts w:ascii="Arial" w:eastAsia="Times New Roman" w:hAnsi="Arial" w:cs="Arial"/>
          <w:color w:val="000000" w:themeColor="text1"/>
          <w:sz w:val="32"/>
          <w:szCs w:val="32"/>
          <w:lang w:eastAsia="ru-RU"/>
        </w:rPr>
      </w:pPr>
    </w:p>
    <w:p w:rsidR="009178F1" w:rsidRPr="009644A0" w:rsidRDefault="009178F1" w:rsidP="009644A0">
      <w:pPr>
        <w:widowControl w:val="0"/>
        <w:autoSpaceDE w:val="0"/>
        <w:autoSpaceDN w:val="0"/>
        <w:adjustRightInd w:val="0"/>
        <w:spacing w:after="0" w:line="240" w:lineRule="auto"/>
        <w:jc w:val="center"/>
        <w:rPr>
          <w:rFonts w:ascii="Arial" w:eastAsia="Times New Roman" w:hAnsi="Arial" w:cs="Arial"/>
          <w:b/>
          <w:bCs/>
          <w:color w:val="000000" w:themeColor="text1"/>
          <w:sz w:val="32"/>
          <w:szCs w:val="32"/>
          <w:lang w:eastAsia="ru-RU"/>
        </w:rPr>
      </w:pPr>
      <w:r w:rsidRPr="009644A0">
        <w:rPr>
          <w:rFonts w:ascii="Arial" w:eastAsia="Times New Roman" w:hAnsi="Arial" w:cs="Arial"/>
          <w:b/>
          <w:bCs/>
          <w:color w:val="000000" w:themeColor="text1"/>
          <w:sz w:val="32"/>
          <w:szCs w:val="32"/>
          <w:lang w:val="en-US" w:eastAsia="ru-RU"/>
        </w:rPr>
        <w:t>VIII</w:t>
      </w:r>
      <w:r w:rsidRPr="009644A0">
        <w:rPr>
          <w:rFonts w:ascii="Arial" w:eastAsia="Times New Roman" w:hAnsi="Arial" w:cs="Arial"/>
          <w:b/>
          <w:bCs/>
          <w:color w:val="000000" w:themeColor="text1"/>
          <w:sz w:val="32"/>
          <w:szCs w:val="32"/>
          <w:lang w:eastAsia="ru-RU"/>
        </w:rPr>
        <w:t>. Муниципальные подпрограммы</w:t>
      </w:r>
    </w:p>
    <w:p w:rsidR="009178F1" w:rsidRPr="009644A0" w:rsidRDefault="009178F1" w:rsidP="009644A0">
      <w:pPr>
        <w:widowControl w:val="0"/>
        <w:autoSpaceDE w:val="0"/>
        <w:autoSpaceDN w:val="0"/>
        <w:adjustRightInd w:val="0"/>
        <w:spacing w:after="0" w:line="240" w:lineRule="auto"/>
        <w:jc w:val="center"/>
        <w:rPr>
          <w:rFonts w:ascii="Arial" w:eastAsia="Times New Roman" w:hAnsi="Arial" w:cs="Arial"/>
          <w:b/>
          <w:bCs/>
          <w:color w:val="000000" w:themeColor="text1"/>
          <w:sz w:val="32"/>
          <w:szCs w:val="32"/>
          <w:lang w:eastAsia="ru-RU"/>
        </w:rPr>
      </w:pPr>
    </w:p>
    <w:p w:rsidR="009178F1" w:rsidRPr="009644A0" w:rsidRDefault="009178F1" w:rsidP="009644A0">
      <w:pPr>
        <w:suppressAutoHyphens/>
        <w:spacing w:after="0" w:line="240" w:lineRule="auto"/>
        <w:jc w:val="center"/>
        <w:rPr>
          <w:rFonts w:ascii="Arial" w:eastAsia="Times New Roman" w:hAnsi="Arial" w:cs="Arial"/>
          <w:b/>
          <w:bCs/>
          <w:sz w:val="32"/>
          <w:szCs w:val="32"/>
          <w:lang w:eastAsia="ar-SA"/>
        </w:rPr>
      </w:pPr>
      <w:r w:rsidRPr="009644A0">
        <w:rPr>
          <w:rFonts w:ascii="Arial" w:eastAsia="Times New Roman" w:hAnsi="Arial" w:cs="Arial"/>
          <w:b/>
          <w:bCs/>
          <w:sz w:val="32"/>
          <w:szCs w:val="32"/>
          <w:lang w:eastAsia="ar-SA"/>
        </w:rPr>
        <w:t>Муниципальная подпрограмма «Обеспечение реализации муниципальной программы Солнцевского района Курской области «Развитие информационного общества в Солнцевском районе Курской области»</w:t>
      </w:r>
    </w:p>
    <w:p w:rsidR="009178F1" w:rsidRPr="009644A0" w:rsidRDefault="009178F1" w:rsidP="009644A0">
      <w:pPr>
        <w:widowControl w:val="0"/>
        <w:autoSpaceDE w:val="0"/>
        <w:autoSpaceDN w:val="0"/>
        <w:adjustRightInd w:val="0"/>
        <w:spacing w:after="0" w:line="240" w:lineRule="auto"/>
        <w:jc w:val="center"/>
        <w:rPr>
          <w:rFonts w:ascii="Arial" w:eastAsia="Times New Roman" w:hAnsi="Arial" w:cs="Arial"/>
          <w:color w:val="000000" w:themeColor="text1"/>
          <w:sz w:val="32"/>
          <w:szCs w:val="32"/>
          <w:lang w:eastAsia="ru-RU"/>
        </w:rPr>
      </w:pPr>
    </w:p>
    <w:p w:rsidR="009178F1" w:rsidRPr="009644A0" w:rsidRDefault="009178F1" w:rsidP="009644A0">
      <w:pPr>
        <w:widowControl w:val="0"/>
        <w:autoSpaceDE w:val="0"/>
        <w:autoSpaceDN w:val="0"/>
        <w:adjustRightInd w:val="0"/>
        <w:spacing w:after="0" w:line="240" w:lineRule="auto"/>
        <w:jc w:val="center"/>
        <w:rPr>
          <w:rFonts w:ascii="Arial" w:eastAsia="Times New Roman" w:hAnsi="Arial" w:cs="Arial"/>
          <w:b/>
          <w:color w:val="000000" w:themeColor="text1"/>
          <w:sz w:val="32"/>
          <w:szCs w:val="32"/>
          <w:lang w:eastAsia="ru-RU"/>
        </w:rPr>
      </w:pPr>
      <w:r w:rsidRPr="009644A0">
        <w:rPr>
          <w:rFonts w:ascii="Arial" w:eastAsia="Times New Roman" w:hAnsi="Arial" w:cs="Arial"/>
          <w:b/>
          <w:color w:val="000000" w:themeColor="text1"/>
          <w:sz w:val="32"/>
          <w:szCs w:val="32"/>
          <w:lang w:eastAsia="ru-RU"/>
        </w:rPr>
        <w:t>ПАСПОРТ</w:t>
      </w:r>
    </w:p>
    <w:p w:rsidR="009178F1" w:rsidRPr="009644A0" w:rsidRDefault="009178F1" w:rsidP="009644A0">
      <w:pPr>
        <w:suppressAutoHyphens/>
        <w:spacing w:after="0" w:line="240" w:lineRule="auto"/>
        <w:jc w:val="center"/>
        <w:rPr>
          <w:rFonts w:ascii="Arial" w:eastAsia="Times New Roman" w:hAnsi="Arial" w:cs="Arial"/>
          <w:b/>
          <w:bCs/>
          <w:sz w:val="32"/>
          <w:szCs w:val="32"/>
          <w:lang w:eastAsia="ar-SA"/>
        </w:rPr>
      </w:pPr>
      <w:r w:rsidRPr="009644A0">
        <w:rPr>
          <w:rFonts w:ascii="Arial" w:eastAsia="Times New Roman" w:hAnsi="Arial" w:cs="Arial"/>
          <w:b/>
          <w:bCs/>
          <w:sz w:val="32"/>
          <w:szCs w:val="32"/>
          <w:lang w:eastAsia="ar-SA"/>
        </w:rPr>
        <w:t>муниципальной подпрограммы «Обеспечение реализации муниципальной программы Солнцевского района Курской области «Развитие информационного общества в Солнцевском районе Курской области»</w:t>
      </w:r>
    </w:p>
    <w:p w:rsidR="009178F1" w:rsidRPr="009644A0" w:rsidRDefault="009178F1" w:rsidP="009644A0">
      <w:pPr>
        <w:widowControl w:val="0"/>
        <w:autoSpaceDE w:val="0"/>
        <w:autoSpaceDN w:val="0"/>
        <w:adjustRightInd w:val="0"/>
        <w:spacing w:after="0" w:line="240" w:lineRule="auto"/>
        <w:jc w:val="center"/>
        <w:rPr>
          <w:rFonts w:ascii="Arial" w:eastAsia="Times New Roman" w:hAnsi="Arial" w:cs="Arial"/>
          <w:b/>
          <w:color w:val="000000" w:themeColor="text1"/>
          <w:sz w:val="32"/>
          <w:szCs w:val="32"/>
          <w:lang w:eastAsia="ru-RU"/>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6678"/>
      </w:tblGrid>
      <w:tr w:rsidR="009178F1" w:rsidRPr="009644A0" w:rsidTr="009644A0">
        <w:trPr>
          <w:jc w:val="center"/>
        </w:trPr>
        <w:tc>
          <w:tcPr>
            <w:tcW w:w="3123" w:type="dxa"/>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Ответственный исполнитель Подпрограммы</w:t>
            </w:r>
          </w:p>
        </w:tc>
        <w:tc>
          <w:tcPr>
            <w:tcW w:w="7367"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Администрация Солнцевского района Курской области</w:t>
            </w:r>
          </w:p>
        </w:tc>
      </w:tr>
      <w:tr w:rsidR="009178F1" w:rsidRPr="009644A0" w:rsidTr="009644A0">
        <w:trPr>
          <w:jc w:val="center"/>
        </w:trPr>
        <w:tc>
          <w:tcPr>
            <w:tcW w:w="3123" w:type="dxa"/>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Соисполнители Подпрограммы</w:t>
            </w:r>
          </w:p>
        </w:tc>
        <w:tc>
          <w:tcPr>
            <w:tcW w:w="7367"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Отсутствуют</w:t>
            </w:r>
          </w:p>
        </w:tc>
      </w:tr>
      <w:tr w:rsidR="009178F1" w:rsidRPr="009644A0" w:rsidTr="009644A0">
        <w:trPr>
          <w:jc w:val="center"/>
        </w:trPr>
        <w:tc>
          <w:tcPr>
            <w:tcW w:w="3123" w:type="dxa"/>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 xml:space="preserve">Участники </w:t>
            </w:r>
            <w:r w:rsidRPr="009644A0">
              <w:rPr>
                <w:rFonts w:ascii="Arial" w:eastAsia="Times New Roman" w:hAnsi="Arial" w:cs="Arial"/>
                <w:color w:val="000000" w:themeColor="text1"/>
                <w:sz w:val="24"/>
                <w:szCs w:val="24"/>
                <w:lang w:eastAsia="ru-RU"/>
              </w:rPr>
              <w:lastRenderedPageBreak/>
              <w:t>Подпрограммы</w:t>
            </w:r>
          </w:p>
        </w:tc>
        <w:tc>
          <w:tcPr>
            <w:tcW w:w="7367" w:type="dxa"/>
          </w:tcPr>
          <w:p w:rsidR="009178F1" w:rsidRPr="009644A0" w:rsidRDefault="009178F1" w:rsidP="009178F1">
            <w:pPr>
              <w:widowControl w:val="0"/>
              <w:autoSpaceDE w:val="0"/>
              <w:autoSpaceDN w:val="0"/>
              <w:adjustRightInd w:val="0"/>
              <w:spacing w:after="0" w:line="240" w:lineRule="auto"/>
              <w:rPr>
                <w:rFonts w:ascii="Arial" w:eastAsia="Times New Roman" w:hAnsi="Arial" w:cs="Arial"/>
                <w:sz w:val="24"/>
                <w:szCs w:val="24"/>
                <w:lang w:eastAsia="ru-RU"/>
              </w:rPr>
            </w:pPr>
            <w:r w:rsidRPr="009644A0">
              <w:rPr>
                <w:rFonts w:ascii="Arial" w:eastAsia="Times New Roman" w:hAnsi="Arial" w:cs="Arial"/>
                <w:color w:val="000000" w:themeColor="text1"/>
                <w:sz w:val="24"/>
                <w:szCs w:val="24"/>
                <w:lang w:eastAsia="ru-RU"/>
              </w:rPr>
              <w:lastRenderedPageBreak/>
              <w:t>Отсутствуют</w:t>
            </w:r>
          </w:p>
        </w:tc>
      </w:tr>
      <w:tr w:rsidR="009178F1" w:rsidRPr="009644A0" w:rsidTr="009644A0">
        <w:trPr>
          <w:jc w:val="center"/>
        </w:trPr>
        <w:tc>
          <w:tcPr>
            <w:tcW w:w="3123" w:type="dxa"/>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lastRenderedPageBreak/>
              <w:t>Программно-целевые инструменты Подпрограммы</w:t>
            </w:r>
          </w:p>
        </w:tc>
        <w:tc>
          <w:tcPr>
            <w:tcW w:w="7367" w:type="dxa"/>
          </w:tcPr>
          <w:p w:rsidR="009178F1" w:rsidRPr="009644A0" w:rsidRDefault="009178F1" w:rsidP="009178F1">
            <w:pPr>
              <w:widowControl w:val="0"/>
              <w:autoSpaceDE w:val="0"/>
              <w:autoSpaceDN w:val="0"/>
              <w:adjustRightInd w:val="0"/>
              <w:spacing w:after="0" w:line="240" w:lineRule="auto"/>
              <w:rPr>
                <w:rFonts w:ascii="Arial" w:eastAsia="Times New Roman" w:hAnsi="Arial" w:cs="Arial"/>
                <w:sz w:val="24"/>
                <w:szCs w:val="24"/>
                <w:lang w:eastAsia="ru-RU"/>
              </w:rPr>
            </w:pPr>
            <w:r w:rsidRPr="009644A0">
              <w:rPr>
                <w:rFonts w:ascii="Arial" w:eastAsia="Times New Roman" w:hAnsi="Arial" w:cs="Arial"/>
                <w:color w:val="000000" w:themeColor="text1"/>
                <w:sz w:val="24"/>
                <w:szCs w:val="24"/>
                <w:lang w:eastAsia="ru-RU"/>
              </w:rPr>
              <w:t>Отсутствуют</w:t>
            </w:r>
          </w:p>
        </w:tc>
      </w:tr>
      <w:tr w:rsidR="009178F1" w:rsidRPr="009644A0" w:rsidTr="009644A0">
        <w:trPr>
          <w:trHeight w:val="2803"/>
          <w:jc w:val="center"/>
        </w:trPr>
        <w:tc>
          <w:tcPr>
            <w:tcW w:w="3123" w:type="dxa"/>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Цели Подпрограммы</w:t>
            </w:r>
          </w:p>
        </w:tc>
        <w:tc>
          <w:tcPr>
            <w:tcW w:w="7367"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Обеспечение создания условий для реализации муниципальной программы Солнцевского района Курской области «Развитие информационного общества в Солнцевском районе Курской области»</w:t>
            </w:r>
          </w:p>
        </w:tc>
      </w:tr>
      <w:tr w:rsidR="009178F1" w:rsidRPr="009644A0" w:rsidTr="009644A0">
        <w:trPr>
          <w:jc w:val="center"/>
        </w:trPr>
        <w:tc>
          <w:tcPr>
            <w:tcW w:w="3123" w:type="dxa"/>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Задачи Подпрограммы</w:t>
            </w:r>
          </w:p>
        </w:tc>
        <w:tc>
          <w:tcPr>
            <w:tcW w:w="7367"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-обеспечение эффективной деятельности Администрации Солнцевского района Курской области как ответственного исполнителя муниципальной программы Солнцевского района Курской области «Развитие информационного общества в Солнцевском районе Курской области»</w:t>
            </w:r>
          </w:p>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 xml:space="preserve"> </w:t>
            </w:r>
          </w:p>
        </w:tc>
      </w:tr>
      <w:tr w:rsidR="009178F1" w:rsidRPr="009644A0" w:rsidTr="009644A0">
        <w:trPr>
          <w:jc w:val="center"/>
        </w:trPr>
        <w:tc>
          <w:tcPr>
            <w:tcW w:w="3123" w:type="dxa"/>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 xml:space="preserve"> Целевые индикаторы и показатели Подпрограммы</w:t>
            </w:r>
          </w:p>
        </w:tc>
        <w:tc>
          <w:tcPr>
            <w:tcW w:w="7367"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 xml:space="preserve"> -доля достигнутых целевых показателей (индикаторов) муниципальной программы Солнцевского района Курской области «Развитие информационного общества в Солнцевском районе Курской области»</w:t>
            </w:r>
          </w:p>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p>
        </w:tc>
      </w:tr>
      <w:tr w:rsidR="009178F1" w:rsidRPr="009644A0" w:rsidTr="009644A0">
        <w:trPr>
          <w:jc w:val="center"/>
        </w:trPr>
        <w:tc>
          <w:tcPr>
            <w:tcW w:w="3123" w:type="dxa"/>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Этапы и сроки реализации Подпрограммы</w:t>
            </w:r>
          </w:p>
        </w:tc>
        <w:tc>
          <w:tcPr>
            <w:tcW w:w="7367"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В один этап 2020-2022 годы</w:t>
            </w:r>
          </w:p>
        </w:tc>
      </w:tr>
      <w:tr w:rsidR="009178F1" w:rsidRPr="009644A0" w:rsidTr="009644A0">
        <w:trPr>
          <w:jc w:val="center"/>
        </w:trPr>
        <w:tc>
          <w:tcPr>
            <w:tcW w:w="3123" w:type="dxa"/>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Объем бюджетных ассигнований Подпрограммы</w:t>
            </w:r>
          </w:p>
        </w:tc>
        <w:tc>
          <w:tcPr>
            <w:tcW w:w="7367"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финансирование мероприятий Подпрограммы предусматривается осуществлять за счет средств бюджета муниципального района «Солнцевский район» Курской области.</w:t>
            </w:r>
          </w:p>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 xml:space="preserve">Общий объем финансирования Подпрограммы 756,759тыс. </w:t>
            </w:r>
            <w:proofErr w:type="spellStart"/>
            <w:proofErr w:type="gramStart"/>
            <w:r w:rsidRPr="009644A0">
              <w:rPr>
                <w:rFonts w:ascii="Arial" w:eastAsia="Times New Roman" w:hAnsi="Arial" w:cs="Arial"/>
                <w:color w:val="000000" w:themeColor="text1"/>
                <w:sz w:val="24"/>
                <w:szCs w:val="24"/>
                <w:lang w:eastAsia="ru-RU"/>
              </w:rPr>
              <w:t>рублей;в</w:t>
            </w:r>
            <w:proofErr w:type="spellEnd"/>
            <w:proofErr w:type="gramEnd"/>
            <w:r w:rsidRPr="009644A0">
              <w:rPr>
                <w:rFonts w:ascii="Arial" w:eastAsia="Times New Roman" w:hAnsi="Arial" w:cs="Arial"/>
                <w:color w:val="000000" w:themeColor="text1"/>
                <w:sz w:val="24"/>
                <w:szCs w:val="24"/>
                <w:lang w:eastAsia="ru-RU"/>
              </w:rPr>
              <w:t xml:space="preserve"> том числе:</w:t>
            </w:r>
          </w:p>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2020 г. – 252,253 тыс. рублей;</w:t>
            </w:r>
          </w:p>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2021 г. –252,253 тыс. рублей;</w:t>
            </w:r>
          </w:p>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2022 г. – 252,253 тыс. рублей</w:t>
            </w:r>
          </w:p>
        </w:tc>
      </w:tr>
      <w:tr w:rsidR="009178F1" w:rsidRPr="009644A0" w:rsidTr="009644A0">
        <w:trPr>
          <w:jc w:val="center"/>
        </w:trPr>
        <w:tc>
          <w:tcPr>
            <w:tcW w:w="3123" w:type="dxa"/>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 xml:space="preserve">Ожидаемые результаты реализации Подпрограммы </w:t>
            </w:r>
          </w:p>
        </w:tc>
        <w:tc>
          <w:tcPr>
            <w:tcW w:w="7367"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 xml:space="preserve">обеспечение выполнения целей, задач и показателей </w:t>
            </w:r>
            <w:hyperlink w:anchor="sub_1000" w:history="1">
              <w:r w:rsidRPr="009644A0">
                <w:rPr>
                  <w:rFonts w:ascii="Arial" w:eastAsia="Times New Roman" w:hAnsi="Arial" w:cs="Arial"/>
                  <w:color w:val="000000" w:themeColor="text1"/>
                  <w:sz w:val="24"/>
                  <w:szCs w:val="24"/>
                  <w:lang w:eastAsia="ru-RU"/>
                </w:rPr>
                <w:t>муниципальной программы</w:t>
              </w:r>
            </w:hyperlink>
            <w:r w:rsidRPr="009644A0">
              <w:rPr>
                <w:rFonts w:ascii="Arial" w:eastAsia="Times New Roman" w:hAnsi="Arial" w:cs="Arial"/>
                <w:color w:val="000000" w:themeColor="text1"/>
                <w:sz w:val="24"/>
                <w:szCs w:val="24"/>
                <w:lang w:eastAsia="ru-RU"/>
              </w:rPr>
              <w:t xml:space="preserve"> Солнцевского района Курской области "Развитие информационного общества в Солнцевском районе   Курской области" в целом, в разрезе основных мероприятий</w:t>
            </w:r>
          </w:p>
        </w:tc>
      </w:tr>
    </w:tbl>
    <w:p w:rsidR="009178F1" w:rsidRPr="009644A0" w:rsidRDefault="009178F1" w:rsidP="009644A0">
      <w:pPr>
        <w:widowControl w:val="0"/>
        <w:shd w:val="clear" w:color="auto" w:fill="FFFFFF"/>
        <w:autoSpaceDE w:val="0"/>
        <w:autoSpaceDN w:val="0"/>
        <w:adjustRightInd w:val="0"/>
        <w:spacing w:after="0" w:line="240" w:lineRule="auto"/>
        <w:jc w:val="center"/>
        <w:rPr>
          <w:rFonts w:ascii="Arial" w:eastAsia="Times New Roman" w:hAnsi="Arial" w:cs="Arial"/>
          <w:b/>
          <w:bCs/>
          <w:color w:val="000000" w:themeColor="text1"/>
          <w:spacing w:val="-2"/>
          <w:sz w:val="32"/>
          <w:szCs w:val="32"/>
          <w:lang w:eastAsia="ru-RU"/>
        </w:rPr>
      </w:pPr>
    </w:p>
    <w:p w:rsidR="009178F1" w:rsidRPr="009644A0" w:rsidRDefault="009178F1" w:rsidP="009644A0">
      <w:pPr>
        <w:widowControl w:val="0"/>
        <w:shd w:val="clear" w:color="auto" w:fill="FFFFFF"/>
        <w:autoSpaceDE w:val="0"/>
        <w:autoSpaceDN w:val="0"/>
        <w:adjustRightInd w:val="0"/>
        <w:spacing w:after="0" w:line="240" w:lineRule="auto"/>
        <w:jc w:val="center"/>
        <w:rPr>
          <w:rFonts w:ascii="Arial" w:eastAsia="Times New Roman" w:hAnsi="Arial" w:cs="Arial"/>
          <w:b/>
          <w:bCs/>
          <w:color w:val="000000" w:themeColor="text1"/>
          <w:spacing w:val="-2"/>
          <w:sz w:val="32"/>
          <w:szCs w:val="32"/>
          <w:lang w:eastAsia="ru-RU"/>
        </w:rPr>
      </w:pPr>
      <w:r w:rsidRPr="009644A0">
        <w:rPr>
          <w:rFonts w:ascii="Arial" w:eastAsia="Times New Roman" w:hAnsi="Arial" w:cs="Arial"/>
          <w:b/>
          <w:bCs/>
          <w:color w:val="000000" w:themeColor="text1"/>
          <w:spacing w:val="-2"/>
          <w:sz w:val="32"/>
          <w:szCs w:val="32"/>
          <w:lang w:eastAsia="ru-RU"/>
        </w:rPr>
        <w:t>I. Характеристика сферы реализации подпрограммы, основные проблемы в указанной сфере и прогноз её развития</w:t>
      </w:r>
    </w:p>
    <w:p w:rsidR="009178F1" w:rsidRPr="009644A0" w:rsidRDefault="009178F1" w:rsidP="009644A0">
      <w:pPr>
        <w:widowControl w:val="0"/>
        <w:shd w:val="clear" w:color="auto" w:fill="FFFFFF"/>
        <w:autoSpaceDE w:val="0"/>
        <w:autoSpaceDN w:val="0"/>
        <w:adjustRightInd w:val="0"/>
        <w:spacing w:after="0" w:line="240" w:lineRule="auto"/>
        <w:jc w:val="center"/>
        <w:rPr>
          <w:rFonts w:ascii="Arial" w:eastAsia="Times New Roman" w:hAnsi="Arial" w:cs="Arial"/>
          <w:bCs/>
          <w:color w:val="000000" w:themeColor="text1"/>
          <w:spacing w:val="-2"/>
          <w:sz w:val="32"/>
          <w:szCs w:val="32"/>
          <w:lang w:eastAsia="ru-RU"/>
        </w:rPr>
      </w:pPr>
    </w:p>
    <w:p w:rsidR="009178F1" w:rsidRPr="009644A0" w:rsidRDefault="009178F1" w:rsidP="009178F1">
      <w:pPr>
        <w:widowControl w:val="0"/>
        <w:shd w:val="clear" w:color="auto" w:fill="FFFFFF"/>
        <w:autoSpaceDE w:val="0"/>
        <w:autoSpaceDN w:val="0"/>
        <w:adjustRightInd w:val="0"/>
        <w:spacing w:after="0" w:line="240" w:lineRule="auto"/>
        <w:ind w:firstLine="709"/>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Подпрограмма разработана в целях повышения качества реализации целей и задач, поставленных муниципальной программой.</w:t>
      </w:r>
    </w:p>
    <w:p w:rsidR="009178F1" w:rsidRPr="009644A0" w:rsidRDefault="009178F1" w:rsidP="009178F1">
      <w:pPr>
        <w:widowControl w:val="0"/>
        <w:shd w:val="clear" w:color="auto" w:fill="FFFFFF"/>
        <w:autoSpaceDE w:val="0"/>
        <w:autoSpaceDN w:val="0"/>
        <w:adjustRightInd w:val="0"/>
        <w:spacing w:after="0" w:line="240" w:lineRule="auto"/>
        <w:ind w:firstLine="709"/>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lastRenderedPageBreak/>
        <w:t xml:space="preserve">В целом Подпрограмма направлена на формирование и развитие обеспечивающих механизмов реализации </w:t>
      </w:r>
      <w:hyperlink r:id="rId8" w:anchor="sub_1000" w:history="1">
        <w:r w:rsidRPr="009644A0">
          <w:rPr>
            <w:rFonts w:ascii="Arial" w:eastAsia="Times New Roman" w:hAnsi="Arial" w:cs="Arial"/>
            <w:bCs/>
            <w:color w:val="000000" w:themeColor="text1"/>
            <w:spacing w:val="-2"/>
            <w:sz w:val="24"/>
            <w:szCs w:val="24"/>
            <w:lang w:eastAsia="ru-RU"/>
          </w:rPr>
          <w:t>муниципальной Программы</w:t>
        </w:r>
      </w:hyperlink>
      <w:r w:rsidRPr="009644A0">
        <w:rPr>
          <w:rFonts w:ascii="Arial" w:eastAsia="Times New Roman" w:hAnsi="Arial" w:cs="Arial"/>
          <w:bCs/>
          <w:color w:val="000000" w:themeColor="text1"/>
          <w:spacing w:val="-2"/>
          <w:sz w:val="24"/>
          <w:szCs w:val="24"/>
          <w:lang w:eastAsia="ru-RU"/>
        </w:rPr>
        <w:t>.</w:t>
      </w:r>
    </w:p>
    <w:p w:rsidR="009178F1" w:rsidRPr="009644A0" w:rsidRDefault="009178F1" w:rsidP="009178F1">
      <w:pPr>
        <w:widowControl w:val="0"/>
        <w:shd w:val="clear" w:color="auto" w:fill="FFFFFF"/>
        <w:autoSpaceDE w:val="0"/>
        <w:autoSpaceDN w:val="0"/>
        <w:adjustRightInd w:val="0"/>
        <w:spacing w:after="0" w:line="240" w:lineRule="auto"/>
        <w:jc w:val="center"/>
        <w:rPr>
          <w:rFonts w:ascii="Arial" w:eastAsia="Times New Roman" w:hAnsi="Arial" w:cs="Arial"/>
          <w:bCs/>
          <w:color w:val="000000" w:themeColor="text1"/>
          <w:spacing w:val="-2"/>
          <w:sz w:val="32"/>
          <w:szCs w:val="32"/>
          <w:lang w:eastAsia="ru-RU"/>
        </w:rPr>
      </w:pPr>
    </w:p>
    <w:p w:rsidR="009178F1" w:rsidRPr="009644A0" w:rsidRDefault="009178F1" w:rsidP="009178F1">
      <w:pPr>
        <w:widowControl w:val="0"/>
        <w:shd w:val="clear" w:color="auto" w:fill="FFFFFF"/>
        <w:autoSpaceDE w:val="0"/>
        <w:autoSpaceDN w:val="0"/>
        <w:adjustRightInd w:val="0"/>
        <w:spacing w:after="0" w:line="240" w:lineRule="auto"/>
        <w:jc w:val="center"/>
        <w:rPr>
          <w:rFonts w:ascii="Arial" w:eastAsia="Times New Roman" w:hAnsi="Arial" w:cs="Arial"/>
          <w:b/>
          <w:sz w:val="32"/>
          <w:szCs w:val="32"/>
          <w:lang w:eastAsia="ru-RU"/>
        </w:rPr>
      </w:pPr>
      <w:r w:rsidRPr="009644A0">
        <w:rPr>
          <w:rFonts w:ascii="Arial" w:eastAsia="Times New Roman" w:hAnsi="Arial" w:cs="Arial"/>
          <w:b/>
          <w:bCs/>
          <w:color w:val="000000" w:themeColor="text1"/>
          <w:spacing w:val="-2"/>
          <w:sz w:val="32"/>
          <w:szCs w:val="32"/>
          <w:lang w:eastAsia="ru-RU"/>
        </w:rPr>
        <w:t xml:space="preserve">II. </w:t>
      </w:r>
      <w:r w:rsidRPr="009644A0">
        <w:rPr>
          <w:rFonts w:ascii="Arial" w:eastAsia="Times New Roman" w:hAnsi="Arial" w:cs="Arial"/>
          <w:b/>
          <w:sz w:val="32"/>
          <w:szCs w:val="32"/>
          <w:lang w:eastAsia="ru-RU"/>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9178F1" w:rsidRPr="009644A0" w:rsidRDefault="009178F1" w:rsidP="009178F1">
      <w:pPr>
        <w:widowControl w:val="0"/>
        <w:shd w:val="clear" w:color="auto" w:fill="FFFFFF"/>
        <w:autoSpaceDE w:val="0"/>
        <w:autoSpaceDN w:val="0"/>
        <w:adjustRightInd w:val="0"/>
        <w:spacing w:after="0" w:line="240" w:lineRule="auto"/>
        <w:jc w:val="center"/>
        <w:rPr>
          <w:rFonts w:ascii="Arial" w:eastAsia="Times New Roman" w:hAnsi="Arial" w:cs="Arial"/>
          <w:b/>
          <w:bCs/>
          <w:color w:val="000000" w:themeColor="text1"/>
          <w:spacing w:val="-2"/>
          <w:sz w:val="32"/>
          <w:szCs w:val="32"/>
          <w:lang w:eastAsia="ru-RU"/>
        </w:rPr>
      </w:pPr>
    </w:p>
    <w:p w:rsidR="009178F1" w:rsidRPr="009644A0" w:rsidRDefault="009178F1" w:rsidP="009178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644A0">
        <w:rPr>
          <w:rFonts w:ascii="Arial" w:eastAsia="Times New Roman" w:hAnsi="Arial" w:cs="Arial"/>
          <w:sz w:val="24"/>
          <w:szCs w:val="24"/>
          <w:lang w:eastAsia="ru-RU"/>
        </w:rPr>
        <w:t xml:space="preserve">Приоритетом муниципальной политики в сфере реализации Подпрограммы является качественное выполнение мероприятий </w:t>
      </w:r>
      <w:hyperlink r:id="rId9" w:anchor="sub_1000" w:history="1">
        <w:r w:rsidRPr="009644A0">
          <w:rPr>
            <w:rFonts w:ascii="Arial" w:eastAsia="Times New Roman" w:hAnsi="Arial" w:cs="Arial"/>
            <w:sz w:val="24"/>
            <w:szCs w:val="24"/>
            <w:lang w:eastAsia="ru-RU"/>
          </w:rPr>
          <w:t>муниципальной программы</w:t>
        </w:r>
      </w:hyperlink>
      <w:r w:rsidRPr="009644A0">
        <w:rPr>
          <w:rFonts w:ascii="Arial" w:eastAsia="Times New Roman" w:hAnsi="Arial" w:cs="Arial"/>
          <w:sz w:val="24"/>
          <w:szCs w:val="24"/>
          <w:lang w:eastAsia="ru-RU"/>
        </w:rPr>
        <w:t>.</w:t>
      </w:r>
    </w:p>
    <w:p w:rsidR="009178F1" w:rsidRPr="009644A0" w:rsidRDefault="009178F1" w:rsidP="009178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644A0">
        <w:rPr>
          <w:rFonts w:ascii="Arial" w:eastAsia="Times New Roman" w:hAnsi="Arial" w:cs="Arial"/>
          <w:sz w:val="24"/>
          <w:szCs w:val="24"/>
          <w:lang w:eastAsia="ru-RU"/>
        </w:rPr>
        <w:t>Целью Подпрограммы является обеспечение создания условий для реализации муниципальной Программы.</w:t>
      </w:r>
    </w:p>
    <w:p w:rsidR="009178F1" w:rsidRPr="009644A0" w:rsidRDefault="009178F1" w:rsidP="009178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644A0">
        <w:rPr>
          <w:rFonts w:ascii="Arial" w:eastAsia="Times New Roman" w:hAnsi="Arial" w:cs="Arial"/>
          <w:sz w:val="24"/>
          <w:szCs w:val="24"/>
          <w:lang w:eastAsia="ru-RU"/>
        </w:rPr>
        <w:t>Для решения поставленной цели необходимо решение задачи:</w:t>
      </w:r>
    </w:p>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sz w:val="24"/>
          <w:szCs w:val="24"/>
          <w:lang w:eastAsia="ru-RU"/>
        </w:rPr>
      </w:pPr>
      <w:r w:rsidRPr="009644A0">
        <w:rPr>
          <w:rFonts w:ascii="Arial" w:eastAsia="Times New Roman" w:hAnsi="Arial" w:cs="Arial"/>
          <w:sz w:val="24"/>
          <w:szCs w:val="24"/>
          <w:lang w:eastAsia="ru-RU"/>
        </w:rPr>
        <w:t>обеспечение эффективной деятельности Администрации Солнцевского района Курской области как ответственного исполнителя муниципальной Программы Солнцевского района Курской области.</w:t>
      </w:r>
    </w:p>
    <w:p w:rsidR="009178F1" w:rsidRPr="009644A0" w:rsidRDefault="009178F1" w:rsidP="009178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644A0">
        <w:rPr>
          <w:rFonts w:ascii="Arial" w:eastAsia="Times New Roman" w:hAnsi="Arial" w:cs="Arial"/>
          <w:sz w:val="24"/>
          <w:szCs w:val="24"/>
          <w:lang w:eastAsia="ru-RU"/>
        </w:rPr>
        <w:t>Целевым показателем (индикатором) Подпрограммы служит показатель:</w:t>
      </w:r>
    </w:p>
    <w:p w:rsidR="009178F1" w:rsidRPr="009644A0" w:rsidRDefault="009178F1" w:rsidP="009178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644A0">
        <w:rPr>
          <w:rFonts w:ascii="Arial" w:eastAsia="Times New Roman" w:hAnsi="Arial" w:cs="Arial"/>
          <w:sz w:val="24"/>
          <w:szCs w:val="24"/>
          <w:lang w:eastAsia="ru-RU"/>
        </w:rPr>
        <w:t>доля достигнутых целевых показателей (индикаторов) муниципальной программы к общему количеству целевых показателей (индикаторов).</w:t>
      </w:r>
    </w:p>
    <w:p w:rsidR="009178F1" w:rsidRPr="009644A0" w:rsidRDefault="009178F1" w:rsidP="009178F1">
      <w:pPr>
        <w:widowControl w:val="0"/>
        <w:autoSpaceDE w:val="0"/>
        <w:autoSpaceDN w:val="0"/>
        <w:adjustRightInd w:val="0"/>
        <w:spacing w:after="0" w:line="240" w:lineRule="auto"/>
        <w:ind w:firstLine="720"/>
        <w:jc w:val="both"/>
        <w:rPr>
          <w:rFonts w:ascii="Arial" w:eastAsia="Times New Roman" w:hAnsi="Arial" w:cs="Arial"/>
          <w:b/>
          <w:sz w:val="24"/>
          <w:szCs w:val="24"/>
          <w:lang w:eastAsia="ru-RU"/>
        </w:rPr>
      </w:pPr>
      <w:r w:rsidRPr="009644A0">
        <w:rPr>
          <w:rFonts w:ascii="Arial" w:eastAsia="Times New Roman" w:hAnsi="Arial" w:cs="Arial"/>
          <w:sz w:val="24"/>
          <w:szCs w:val="24"/>
          <w:lang w:eastAsia="ru-RU"/>
        </w:rPr>
        <w:t xml:space="preserve">Данный показатель рассчитывается в % как отношение достигнутых целевых показателей (индикаторов) муниципальной программы к планируемым показателям (индикаторам), указанным в </w:t>
      </w:r>
      <w:hyperlink r:id="rId10" w:anchor="sub_10000" w:history="1">
        <w:r w:rsidRPr="009644A0">
          <w:rPr>
            <w:rFonts w:ascii="Arial" w:eastAsia="Times New Roman" w:hAnsi="Arial" w:cs="Arial"/>
            <w:sz w:val="24"/>
            <w:szCs w:val="24"/>
            <w:lang w:eastAsia="ru-RU"/>
          </w:rPr>
          <w:t>приложении N 1</w:t>
        </w:r>
      </w:hyperlink>
      <w:r w:rsidRPr="009644A0">
        <w:rPr>
          <w:rFonts w:ascii="Arial" w:eastAsia="Times New Roman" w:hAnsi="Arial" w:cs="Arial"/>
          <w:b/>
          <w:sz w:val="24"/>
          <w:szCs w:val="24"/>
          <w:lang w:eastAsia="ru-RU"/>
        </w:rPr>
        <w:t xml:space="preserve"> </w:t>
      </w:r>
      <w:r w:rsidRPr="009644A0">
        <w:rPr>
          <w:rFonts w:ascii="Arial" w:eastAsia="Times New Roman" w:hAnsi="Arial" w:cs="Arial"/>
          <w:sz w:val="24"/>
          <w:szCs w:val="24"/>
          <w:lang w:eastAsia="ru-RU"/>
        </w:rPr>
        <w:t>к</w:t>
      </w:r>
      <w:r w:rsidRPr="009644A0">
        <w:rPr>
          <w:rFonts w:ascii="Arial" w:eastAsia="Times New Roman" w:hAnsi="Arial" w:cs="Arial"/>
          <w:b/>
          <w:sz w:val="24"/>
          <w:szCs w:val="24"/>
          <w:lang w:eastAsia="ru-RU"/>
        </w:rPr>
        <w:t xml:space="preserve"> </w:t>
      </w:r>
      <w:hyperlink r:id="rId11" w:anchor="sub_1000" w:history="1">
        <w:r w:rsidRPr="009644A0">
          <w:rPr>
            <w:rFonts w:ascii="Arial" w:eastAsia="Times New Roman" w:hAnsi="Arial" w:cs="Arial"/>
            <w:sz w:val="24"/>
            <w:szCs w:val="24"/>
            <w:lang w:eastAsia="ru-RU"/>
          </w:rPr>
          <w:t>муниципальной программе</w:t>
        </w:r>
      </w:hyperlink>
      <w:r w:rsidRPr="009644A0">
        <w:rPr>
          <w:rFonts w:ascii="Arial" w:eastAsia="Times New Roman" w:hAnsi="Arial" w:cs="Arial"/>
          <w:b/>
          <w:sz w:val="24"/>
          <w:szCs w:val="24"/>
          <w:lang w:eastAsia="ru-RU"/>
        </w:rPr>
        <w:t>.</w:t>
      </w:r>
    </w:p>
    <w:p w:rsidR="009178F1" w:rsidRPr="009644A0" w:rsidRDefault="009178F1" w:rsidP="009178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644A0">
        <w:rPr>
          <w:rFonts w:ascii="Arial" w:eastAsia="Times New Roman" w:hAnsi="Arial" w:cs="Arial"/>
          <w:sz w:val="24"/>
          <w:szCs w:val="24"/>
          <w:lang w:eastAsia="ru-RU"/>
        </w:rPr>
        <w:t xml:space="preserve">Ожидаемым результатом реализации подпрограммы является обеспечение выполнения целей, задач и показателей </w:t>
      </w:r>
      <w:hyperlink r:id="rId12" w:anchor="sub_1000" w:history="1">
        <w:r w:rsidRPr="009644A0">
          <w:rPr>
            <w:rFonts w:ascii="Arial" w:eastAsia="Times New Roman" w:hAnsi="Arial" w:cs="Arial"/>
            <w:sz w:val="24"/>
            <w:szCs w:val="24"/>
            <w:lang w:eastAsia="ru-RU"/>
          </w:rPr>
          <w:t>муниципальной программы</w:t>
        </w:r>
      </w:hyperlink>
      <w:r w:rsidRPr="009644A0">
        <w:rPr>
          <w:rFonts w:ascii="Arial" w:eastAsia="Times New Roman" w:hAnsi="Arial" w:cs="Arial"/>
          <w:sz w:val="24"/>
          <w:szCs w:val="24"/>
          <w:lang w:eastAsia="ru-RU"/>
        </w:rPr>
        <w:t xml:space="preserve"> Солнцевского района Курской области "Развитие информационного общества в Солнцевском районе Курской области".</w:t>
      </w:r>
    </w:p>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sz w:val="24"/>
          <w:szCs w:val="24"/>
          <w:lang w:eastAsia="ru-RU"/>
        </w:rPr>
      </w:pPr>
      <w:r w:rsidRPr="009644A0">
        <w:rPr>
          <w:rFonts w:ascii="Arial" w:eastAsia="Times New Roman" w:hAnsi="Arial" w:cs="Arial"/>
          <w:sz w:val="24"/>
          <w:szCs w:val="24"/>
          <w:lang w:eastAsia="ru-RU"/>
        </w:rPr>
        <w:t>Подпрограмму предусматривается реализовать в 2020 – 2022 годах в один этап.</w:t>
      </w:r>
    </w:p>
    <w:p w:rsidR="009178F1" w:rsidRPr="009644A0" w:rsidRDefault="009178F1" w:rsidP="009178F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644A0">
        <w:rPr>
          <w:rFonts w:ascii="Arial" w:eastAsia="Times New Roman" w:hAnsi="Arial" w:cs="Arial"/>
          <w:sz w:val="24"/>
          <w:szCs w:val="24"/>
          <w:lang w:eastAsia="ru-RU"/>
        </w:rPr>
        <w:t xml:space="preserve">Сведения о показателях (индикаторах) подпрограммы 3 и их значениях приведены в </w:t>
      </w:r>
      <w:hyperlink r:id="rId13" w:anchor="sub_10000" w:history="1">
        <w:r w:rsidRPr="009644A0">
          <w:rPr>
            <w:rFonts w:ascii="Arial" w:eastAsia="Times New Roman" w:hAnsi="Arial" w:cs="Arial"/>
            <w:sz w:val="24"/>
            <w:szCs w:val="24"/>
            <w:lang w:eastAsia="ru-RU"/>
          </w:rPr>
          <w:t>приложении N 1</w:t>
        </w:r>
      </w:hyperlink>
      <w:r w:rsidRPr="009644A0">
        <w:rPr>
          <w:rFonts w:ascii="Arial" w:eastAsia="Times New Roman" w:hAnsi="Arial" w:cs="Arial"/>
          <w:b/>
          <w:sz w:val="24"/>
          <w:szCs w:val="24"/>
          <w:lang w:eastAsia="ru-RU"/>
        </w:rPr>
        <w:t xml:space="preserve"> к </w:t>
      </w:r>
      <w:hyperlink r:id="rId14" w:anchor="sub_1000" w:history="1">
        <w:r w:rsidRPr="009644A0">
          <w:rPr>
            <w:rFonts w:ascii="Arial" w:eastAsia="Times New Roman" w:hAnsi="Arial" w:cs="Arial"/>
            <w:sz w:val="24"/>
            <w:szCs w:val="24"/>
            <w:lang w:eastAsia="ru-RU"/>
          </w:rPr>
          <w:t>муниципальной программе</w:t>
        </w:r>
      </w:hyperlink>
      <w:r w:rsidRPr="009644A0">
        <w:rPr>
          <w:rFonts w:ascii="Arial" w:eastAsia="Times New Roman" w:hAnsi="Arial" w:cs="Arial"/>
          <w:sz w:val="24"/>
          <w:szCs w:val="24"/>
          <w:lang w:eastAsia="ru-RU"/>
        </w:rPr>
        <w:t>.</w:t>
      </w:r>
    </w:p>
    <w:p w:rsidR="009178F1" w:rsidRPr="009644A0" w:rsidRDefault="009178F1" w:rsidP="009178F1">
      <w:pPr>
        <w:widowControl w:val="0"/>
        <w:shd w:val="clear" w:color="auto" w:fill="FFFFFF"/>
        <w:autoSpaceDE w:val="0"/>
        <w:autoSpaceDN w:val="0"/>
        <w:adjustRightInd w:val="0"/>
        <w:spacing w:after="0" w:line="240" w:lineRule="auto"/>
        <w:jc w:val="center"/>
        <w:rPr>
          <w:rFonts w:ascii="Arial" w:eastAsia="Times New Roman" w:hAnsi="Arial" w:cs="Arial"/>
          <w:b/>
          <w:bCs/>
          <w:spacing w:val="-2"/>
          <w:sz w:val="32"/>
          <w:szCs w:val="32"/>
          <w:lang w:eastAsia="ru-RU"/>
        </w:rPr>
      </w:pPr>
    </w:p>
    <w:p w:rsidR="009178F1" w:rsidRPr="009644A0" w:rsidRDefault="009178F1" w:rsidP="009178F1">
      <w:pPr>
        <w:widowControl w:val="0"/>
        <w:shd w:val="clear" w:color="auto" w:fill="FFFFFF"/>
        <w:autoSpaceDE w:val="0"/>
        <w:autoSpaceDN w:val="0"/>
        <w:adjustRightInd w:val="0"/>
        <w:spacing w:after="0" w:line="240" w:lineRule="auto"/>
        <w:jc w:val="center"/>
        <w:rPr>
          <w:rFonts w:ascii="Arial" w:eastAsia="Times New Roman" w:hAnsi="Arial" w:cs="Arial"/>
          <w:b/>
          <w:bCs/>
          <w:color w:val="000000" w:themeColor="text1"/>
          <w:spacing w:val="-2"/>
          <w:sz w:val="32"/>
          <w:szCs w:val="32"/>
          <w:lang w:eastAsia="ru-RU"/>
        </w:rPr>
      </w:pPr>
      <w:r w:rsidRPr="009644A0">
        <w:rPr>
          <w:rFonts w:ascii="Arial" w:eastAsia="Times New Roman" w:hAnsi="Arial" w:cs="Arial"/>
          <w:b/>
          <w:bCs/>
          <w:color w:val="000000" w:themeColor="text1"/>
          <w:spacing w:val="-2"/>
          <w:sz w:val="32"/>
          <w:szCs w:val="32"/>
          <w:lang w:eastAsia="ru-RU"/>
        </w:rPr>
        <w:t>I</w:t>
      </w:r>
      <w:r w:rsidRPr="009644A0">
        <w:rPr>
          <w:rFonts w:ascii="Arial" w:eastAsia="Times New Roman" w:hAnsi="Arial" w:cs="Arial"/>
          <w:b/>
          <w:bCs/>
          <w:color w:val="000000" w:themeColor="text1"/>
          <w:spacing w:val="-2"/>
          <w:sz w:val="32"/>
          <w:szCs w:val="32"/>
          <w:lang w:val="en-US" w:eastAsia="ru-RU"/>
        </w:rPr>
        <w:t>II</w:t>
      </w:r>
      <w:r w:rsidRPr="009644A0">
        <w:rPr>
          <w:rFonts w:ascii="Arial" w:eastAsia="Times New Roman" w:hAnsi="Arial" w:cs="Arial"/>
          <w:b/>
          <w:bCs/>
          <w:color w:val="000000" w:themeColor="text1"/>
          <w:spacing w:val="-2"/>
          <w:sz w:val="32"/>
          <w:szCs w:val="32"/>
          <w:lang w:eastAsia="ru-RU"/>
        </w:rPr>
        <w:t>. Ресурсное обеспечение Подпрограммы</w:t>
      </w:r>
    </w:p>
    <w:p w:rsidR="009178F1" w:rsidRPr="009644A0" w:rsidRDefault="009178F1" w:rsidP="009178F1">
      <w:pPr>
        <w:widowControl w:val="0"/>
        <w:shd w:val="clear" w:color="auto" w:fill="FFFFFF"/>
        <w:autoSpaceDE w:val="0"/>
        <w:autoSpaceDN w:val="0"/>
        <w:adjustRightInd w:val="0"/>
        <w:spacing w:after="0" w:line="240" w:lineRule="auto"/>
        <w:jc w:val="center"/>
        <w:rPr>
          <w:rFonts w:ascii="Arial" w:eastAsia="Times New Roman" w:hAnsi="Arial" w:cs="Arial"/>
          <w:b/>
          <w:bCs/>
          <w:color w:val="000000" w:themeColor="text1"/>
          <w:spacing w:val="-2"/>
          <w:sz w:val="32"/>
          <w:szCs w:val="32"/>
          <w:lang w:eastAsia="ru-RU"/>
        </w:rPr>
      </w:pPr>
    </w:p>
    <w:p w:rsidR="009178F1" w:rsidRPr="009644A0" w:rsidRDefault="009178F1" w:rsidP="009178F1">
      <w:pPr>
        <w:widowControl w:val="0"/>
        <w:shd w:val="clear" w:color="auto" w:fill="FFFFFF"/>
        <w:autoSpaceDE w:val="0"/>
        <w:autoSpaceDN w:val="0"/>
        <w:adjustRightInd w:val="0"/>
        <w:spacing w:after="0" w:line="240" w:lineRule="auto"/>
        <w:ind w:firstLine="720"/>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Источником финансирования Подпрограммы является бюджет муниципального района «Солнцевский район» Курской области.</w:t>
      </w:r>
    </w:p>
    <w:p w:rsidR="009178F1" w:rsidRPr="009644A0" w:rsidRDefault="009178F1" w:rsidP="009178F1">
      <w:pPr>
        <w:widowControl w:val="0"/>
        <w:shd w:val="clear" w:color="auto" w:fill="FFFFFF"/>
        <w:autoSpaceDE w:val="0"/>
        <w:autoSpaceDN w:val="0"/>
        <w:adjustRightInd w:val="0"/>
        <w:spacing w:after="0" w:line="240" w:lineRule="auto"/>
        <w:ind w:firstLine="720"/>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Ресурсное обеспечение для реализации Подпрограммы, а также сроки и источники финансирования программных мероприятий по годам и в целом за весь период реализации приведено в приложении №3 к настоящей Программе.</w:t>
      </w:r>
    </w:p>
    <w:p w:rsidR="009178F1" w:rsidRPr="009644A0" w:rsidRDefault="009178F1" w:rsidP="009178F1">
      <w:pPr>
        <w:widowControl w:val="0"/>
        <w:shd w:val="clear" w:color="auto" w:fill="FFFFFF"/>
        <w:autoSpaceDE w:val="0"/>
        <w:autoSpaceDN w:val="0"/>
        <w:adjustRightInd w:val="0"/>
        <w:spacing w:after="0" w:line="240" w:lineRule="auto"/>
        <w:jc w:val="center"/>
        <w:rPr>
          <w:rFonts w:ascii="Arial" w:eastAsia="Times New Roman" w:hAnsi="Arial" w:cs="Arial"/>
          <w:bCs/>
          <w:color w:val="000000" w:themeColor="text1"/>
          <w:spacing w:val="-2"/>
          <w:sz w:val="32"/>
          <w:szCs w:val="32"/>
          <w:lang w:eastAsia="ru-RU"/>
        </w:rPr>
      </w:pPr>
    </w:p>
    <w:p w:rsidR="009178F1" w:rsidRPr="009644A0" w:rsidRDefault="009178F1" w:rsidP="009178F1">
      <w:pPr>
        <w:widowControl w:val="0"/>
        <w:shd w:val="clear" w:color="auto" w:fill="FFFFFF"/>
        <w:autoSpaceDE w:val="0"/>
        <w:autoSpaceDN w:val="0"/>
        <w:adjustRightInd w:val="0"/>
        <w:spacing w:after="0" w:line="240" w:lineRule="auto"/>
        <w:jc w:val="center"/>
        <w:rPr>
          <w:rFonts w:ascii="Arial" w:eastAsia="Times New Roman" w:hAnsi="Arial" w:cs="Arial"/>
          <w:b/>
          <w:bCs/>
          <w:color w:val="000000" w:themeColor="text1"/>
          <w:spacing w:val="-2"/>
          <w:sz w:val="32"/>
          <w:szCs w:val="32"/>
          <w:lang w:eastAsia="ru-RU"/>
        </w:rPr>
      </w:pPr>
      <w:r w:rsidRPr="009644A0">
        <w:rPr>
          <w:rFonts w:ascii="Arial" w:eastAsia="Times New Roman" w:hAnsi="Arial" w:cs="Arial"/>
          <w:b/>
          <w:bCs/>
          <w:color w:val="000000" w:themeColor="text1"/>
          <w:spacing w:val="-2"/>
          <w:sz w:val="32"/>
          <w:szCs w:val="32"/>
          <w:lang w:val="en-US" w:eastAsia="ru-RU"/>
        </w:rPr>
        <w:t>I</w:t>
      </w:r>
      <w:r w:rsidRPr="009644A0">
        <w:rPr>
          <w:rFonts w:ascii="Arial" w:eastAsia="Times New Roman" w:hAnsi="Arial" w:cs="Arial"/>
          <w:b/>
          <w:bCs/>
          <w:color w:val="000000" w:themeColor="text1"/>
          <w:spacing w:val="-2"/>
          <w:sz w:val="32"/>
          <w:szCs w:val="32"/>
          <w:lang w:eastAsia="ru-RU"/>
        </w:rPr>
        <w:t>V. Механизм реализации Подпрограммы</w:t>
      </w:r>
    </w:p>
    <w:p w:rsidR="009178F1" w:rsidRPr="009644A0" w:rsidRDefault="009178F1" w:rsidP="009178F1">
      <w:pPr>
        <w:widowControl w:val="0"/>
        <w:shd w:val="clear" w:color="auto" w:fill="FFFFFF"/>
        <w:autoSpaceDE w:val="0"/>
        <w:autoSpaceDN w:val="0"/>
        <w:adjustRightInd w:val="0"/>
        <w:spacing w:after="0" w:line="240" w:lineRule="auto"/>
        <w:jc w:val="center"/>
        <w:rPr>
          <w:rFonts w:ascii="Arial" w:eastAsia="Times New Roman" w:hAnsi="Arial" w:cs="Arial"/>
          <w:bCs/>
          <w:color w:val="000000" w:themeColor="text1"/>
          <w:spacing w:val="-2"/>
          <w:sz w:val="32"/>
          <w:szCs w:val="32"/>
          <w:lang w:eastAsia="ru-RU"/>
        </w:rPr>
      </w:pPr>
    </w:p>
    <w:p w:rsidR="009178F1" w:rsidRPr="009644A0" w:rsidRDefault="009178F1" w:rsidP="009178F1">
      <w:pPr>
        <w:widowControl w:val="0"/>
        <w:shd w:val="clear" w:color="auto" w:fill="FFFFFF"/>
        <w:autoSpaceDE w:val="0"/>
        <w:autoSpaceDN w:val="0"/>
        <w:adjustRightInd w:val="0"/>
        <w:spacing w:after="0" w:line="240" w:lineRule="auto"/>
        <w:ind w:firstLine="720"/>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Администрация Солнцевского района Курской области – является ответственным исполнителем Подпрограммы:</w:t>
      </w:r>
    </w:p>
    <w:p w:rsidR="009178F1" w:rsidRPr="009644A0" w:rsidRDefault="009178F1" w:rsidP="009178F1">
      <w:pPr>
        <w:widowControl w:val="0"/>
        <w:shd w:val="clear" w:color="auto" w:fill="FFFFFF"/>
        <w:autoSpaceDE w:val="0"/>
        <w:autoSpaceDN w:val="0"/>
        <w:adjustRightInd w:val="0"/>
        <w:spacing w:after="0" w:line="240" w:lineRule="auto"/>
        <w:ind w:firstLine="720"/>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 xml:space="preserve">с учетом выделяемых средств бюджета муниципального района </w:t>
      </w:r>
      <w:r w:rsidRPr="009644A0">
        <w:rPr>
          <w:rFonts w:ascii="Arial" w:eastAsia="Times New Roman" w:hAnsi="Arial" w:cs="Arial"/>
          <w:bCs/>
          <w:color w:val="000000" w:themeColor="text1"/>
          <w:spacing w:val="-2"/>
          <w:sz w:val="24"/>
          <w:szCs w:val="24"/>
          <w:lang w:eastAsia="ru-RU"/>
        </w:rPr>
        <w:lastRenderedPageBreak/>
        <w:t>«Солнцевский район» Курской области ежегодно уточняет целевые индикаторы и показатели, объем финансирования мероприятий Подпрограммы, уточняет механизм реализации Подпрограммы, а также при необходимости вносит в установленном порядке предложения по корректировке, продлению срока реализации Подпрограммы либо о досрочном прекращении ее выполнения.</w:t>
      </w:r>
    </w:p>
    <w:p w:rsidR="009178F1" w:rsidRPr="009644A0" w:rsidRDefault="009178F1" w:rsidP="009178F1">
      <w:pPr>
        <w:widowControl w:val="0"/>
        <w:shd w:val="clear" w:color="auto" w:fill="FFFFFF"/>
        <w:autoSpaceDE w:val="0"/>
        <w:autoSpaceDN w:val="0"/>
        <w:adjustRightInd w:val="0"/>
        <w:spacing w:after="0" w:line="240" w:lineRule="auto"/>
        <w:jc w:val="center"/>
        <w:rPr>
          <w:rFonts w:ascii="Arial" w:eastAsia="Times New Roman" w:hAnsi="Arial" w:cs="Arial"/>
          <w:bCs/>
          <w:color w:val="000000" w:themeColor="text1"/>
          <w:spacing w:val="-2"/>
          <w:sz w:val="32"/>
          <w:szCs w:val="32"/>
          <w:lang w:eastAsia="ru-RU"/>
        </w:rPr>
      </w:pPr>
    </w:p>
    <w:p w:rsidR="009178F1" w:rsidRPr="009644A0" w:rsidRDefault="009178F1" w:rsidP="009178F1">
      <w:pPr>
        <w:widowControl w:val="0"/>
        <w:shd w:val="clear" w:color="auto" w:fill="FFFFFF"/>
        <w:autoSpaceDE w:val="0"/>
        <w:autoSpaceDN w:val="0"/>
        <w:adjustRightInd w:val="0"/>
        <w:spacing w:after="0" w:line="240" w:lineRule="auto"/>
        <w:jc w:val="center"/>
        <w:rPr>
          <w:rFonts w:ascii="Arial" w:eastAsia="Times New Roman" w:hAnsi="Arial" w:cs="Arial"/>
          <w:b/>
          <w:bCs/>
          <w:color w:val="000000" w:themeColor="text1"/>
          <w:spacing w:val="-2"/>
          <w:sz w:val="32"/>
          <w:szCs w:val="32"/>
          <w:lang w:eastAsia="ru-RU"/>
        </w:rPr>
      </w:pPr>
      <w:r w:rsidRPr="009644A0">
        <w:rPr>
          <w:rFonts w:ascii="Arial" w:eastAsia="Times New Roman" w:hAnsi="Arial" w:cs="Arial"/>
          <w:b/>
          <w:bCs/>
          <w:color w:val="000000" w:themeColor="text1"/>
          <w:spacing w:val="-2"/>
          <w:sz w:val="32"/>
          <w:szCs w:val="32"/>
          <w:lang w:eastAsia="ru-RU"/>
        </w:rPr>
        <w:t>V Оценка социально-экономической эффективности Подпрограммы</w:t>
      </w:r>
    </w:p>
    <w:p w:rsidR="009178F1" w:rsidRPr="009644A0" w:rsidRDefault="009178F1" w:rsidP="009178F1">
      <w:pPr>
        <w:widowControl w:val="0"/>
        <w:shd w:val="clear" w:color="auto" w:fill="FFFFFF"/>
        <w:autoSpaceDE w:val="0"/>
        <w:autoSpaceDN w:val="0"/>
        <w:adjustRightInd w:val="0"/>
        <w:spacing w:after="0" w:line="240" w:lineRule="auto"/>
        <w:jc w:val="center"/>
        <w:rPr>
          <w:rFonts w:ascii="Arial" w:eastAsia="Times New Roman" w:hAnsi="Arial" w:cs="Arial"/>
          <w:bCs/>
          <w:color w:val="000000" w:themeColor="text1"/>
          <w:spacing w:val="-2"/>
          <w:sz w:val="32"/>
          <w:szCs w:val="32"/>
          <w:lang w:eastAsia="ru-RU"/>
        </w:rPr>
      </w:pPr>
    </w:p>
    <w:p w:rsidR="009178F1" w:rsidRPr="009644A0" w:rsidRDefault="009178F1" w:rsidP="009178F1">
      <w:pPr>
        <w:widowControl w:val="0"/>
        <w:shd w:val="clear" w:color="auto" w:fill="FFFFFF"/>
        <w:autoSpaceDE w:val="0"/>
        <w:autoSpaceDN w:val="0"/>
        <w:adjustRightInd w:val="0"/>
        <w:spacing w:after="0" w:line="240" w:lineRule="auto"/>
        <w:ind w:firstLine="720"/>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Оценка эффективности реализации Подпрограммы производится путем сравнения фактических значений целевых показателей и индикаторов, предусмотренных в приложении №1 к настоящей Программе, с запланированными; сравнения фактического объема финансирования мероприятий муниципальной Подпрограммы с запланированным; фактического выполнения мероприятий муниципальной Подпрограммы с запланированными программой. Методика оценки эффективности реализации Подпрограммы приведена в приложении №4 к настоящей Программе.</w:t>
      </w:r>
    </w:p>
    <w:p w:rsidR="009178F1" w:rsidRPr="009644A0" w:rsidRDefault="009178F1" w:rsidP="009644A0">
      <w:pPr>
        <w:widowControl w:val="0"/>
        <w:shd w:val="clear" w:color="auto" w:fill="FFFFFF"/>
        <w:autoSpaceDE w:val="0"/>
        <w:autoSpaceDN w:val="0"/>
        <w:adjustRightInd w:val="0"/>
        <w:spacing w:after="0" w:line="240" w:lineRule="auto"/>
        <w:jc w:val="center"/>
        <w:rPr>
          <w:rFonts w:ascii="Arial" w:eastAsia="Times New Roman" w:hAnsi="Arial" w:cs="Arial"/>
          <w:bCs/>
          <w:color w:val="000000" w:themeColor="text1"/>
          <w:spacing w:val="-2"/>
          <w:sz w:val="32"/>
          <w:szCs w:val="32"/>
          <w:lang w:eastAsia="ru-RU"/>
        </w:rPr>
      </w:pPr>
    </w:p>
    <w:p w:rsidR="009178F1" w:rsidRPr="009644A0" w:rsidRDefault="009178F1" w:rsidP="009644A0">
      <w:pPr>
        <w:widowControl w:val="0"/>
        <w:shd w:val="clear" w:color="auto" w:fill="FFFFFF"/>
        <w:autoSpaceDE w:val="0"/>
        <w:autoSpaceDN w:val="0"/>
        <w:adjustRightInd w:val="0"/>
        <w:spacing w:after="0" w:line="240" w:lineRule="auto"/>
        <w:jc w:val="center"/>
        <w:rPr>
          <w:rFonts w:ascii="Arial" w:eastAsia="Times New Roman" w:hAnsi="Arial" w:cs="Arial"/>
          <w:b/>
          <w:bCs/>
          <w:color w:val="000000" w:themeColor="text1"/>
          <w:spacing w:val="-2"/>
          <w:sz w:val="32"/>
          <w:szCs w:val="32"/>
          <w:lang w:eastAsia="ru-RU"/>
        </w:rPr>
      </w:pPr>
      <w:r w:rsidRPr="009644A0">
        <w:rPr>
          <w:rFonts w:ascii="Arial" w:eastAsia="Times New Roman" w:hAnsi="Arial" w:cs="Arial"/>
          <w:b/>
          <w:bCs/>
          <w:color w:val="000000" w:themeColor="text1"/>
          <w:spacing w:val="-2"/>
          <w:sz w:val="32"/>
          <w:szCs w:val="32"/>
          <w:lang w:eastAsia="ru-RU"/>
        </w:rPr>
        <w:t>VI. Контроль за ходом реализации муниципальной Подпрограммы</w:t>
      </w:r>
    </w:p>
    <w:p w:rsidR="009178F1" w:rsidRPr="009644A0" w:rsidRDefault="009178F1" w:rsidP="009644A0">
      <w:pPr>
        <w:widowControl w:val="0"/>
        <w:shd w:val="clear" w:color="auto" w:fill="FFFFFF"/>
        <w:autoSpaceDE w:val="0"/>
        <w:autoSpaceDN w:val="0"/>
        <w:adjustRightInd w:val="0"/>
        <w:spacing w:after="0" w:line="240" w:lineRule="auto"/>
        <w:jc w:val="center"/>
        <w:rPr>
          <w:rFonts w:ascii="Arial" w:eastAsia="Times New Roman" w:hAnsi="Arial" w:cs="Arial"/>
          <w:bCs/>
          <w:color w:val="000000" w:themeColor="text1"/>
          <w:spacing w:val="-2"/>
          <w:sz w:val="32"/>
          <w:szCs w:val="32"/>
          <w:lang w:eastAsia="ru-RU"/>
        </w:rPr>
      </w:pPr>
    </w:p>
    <w:p w:rsidR="009178F1" w:rsidRPr="009644A0" w:rsidRDefault="009178F1" w:rsidP="009178F1">
      <w:pPr>
        <w:widowControl w:val="0"/>
        <w:autoSpaceDE w:val="0"/>
        <w:autoSpaceDN w:val="0"/>
        <w:adjustRightInd w:val="0"/>
        <w:spacing w:after="0" w:line="240" w:lineRule="auto"/>
        <w:ind w:firstLine="720"/>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Организация управления реализаций Подпрограммы и контроль за ходом ее исполнения возлагаются на ответственного исполнителя Подпрограммы.</w:t>
      </w:r>
    </w:p>
    <w:p w:rsidR="009178F1" w:rsidRPr="009644A0" w:rsidRDefault="009178F1" w:rsidP="009178F1">
      <w:pPr>
        <w:widowControl w:val="0"/>
        <w:autoSpaceDE w:val="0"/>
        <w:autoSpaceDN w:val="0"/>
        <w:adjustRightInd w:val="0"/>
        <w:spacing w:after="0" w:line="240" w:lineRule="auto"/>
        <w:ind w:firstLine="720"/>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Исполнители мероприятий Подпрограммы несут ответственность за их качество и своевременное выполнение, рациональное использование финансовых средств и ресурсов, выделяемых на реализацию Подпрограммы.</w:t>
      </w:r>
    </w:p>
    <w:p w:rsidR="009178F1" w:rsidRPr="009644A0" w:rsidRDefault="009178F1" w:rsidP="009178F1">
      <w:pPr>
        <w:widowControl w:val="0"/>
        <w:autoSpaceDE w:val="0"/>
        <w:autoSpaceDN w:val="0"/>
        <w:adjustRightInd w:val="0"/>
        <w:spacing w:after="0" w:line="240" w:lineRule="auto"/>
        <w:ind w:firstLine="720"/>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Информация об исполнении Подпрограммы представляется исполнителями:</w:t>
      </w:r>
    </w:p>
    <w:p w:rsidR="009178F1" w:rsidRPr="009644A0" w:rsidRDefault="009178F1" w:rsidP="009178F1">
      <w:pPr>
        <w:widowControl w:val="0"/>
        <w:autoSpaceDE w:val="0"/>
        <w:autoSpaceDN w:val="0"/>
        <w:adjustRightInd w:val="0"/>
        <w:spacing w:after="0" w:line="240" w:lineRule="auto"/>
        <w:ind w:firstLine="720"/>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Заместителю Главы Администрации Солнцевского района ежеквартально, до 1-го числа месяца, следующего за отчетным кварталом.</w:t>
      </w:r>
    </w:p>
    <w:p w:rsidR="009178F1" w:rsidRPr="009644A0" w:rsidRDefault="009178F1" w:rsidP="009178F1">
      <w:pPr>
        <w:widowControl w:val="0"/>
        <w:autoSpaceDE w:val="0"/>
        <w:autoSpaceDN w:val="0"/>
        <w:adjustRightInd w:val="0"/>
        <w:spacing w:after="0" w:line="240" w:lineRule="auto"/>
        <w:ind w:firstLine="720"/>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Главе Солнцевского района ежегодно в срок до 1-го марта.</w:t>
      </w:r>
    </w:p>
    <w:p w:rsidR="009178F1" w:rsidRPr="009644A0" w:rsidRDefault="009178F1" w:rsidP="009178F1">
      <w:pPr>
        <w:widowControl w:val="0"/>
        <w:autoSpaceDE w:val="0"/>
        <w:autoSpaceDN w:val="0"/>
        <w:adjustRightInd w:val="0"/>
        <w:spacing w:after="0" w:line="240" w:lineRule="auto"/>
        <w:ind w:firstLine="720"/>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По истечении срока реализации Подпрограммы исполнители готовят доклад о ее выполнении с оценкой эффективности реализации Подпрограммы и эффективности использования финансовых средств за весь период реализации Подпрограммы и представляют его Главе Солнцевского района.</w:t>
      </w:r>
    </w:p>
    <w:p w:rsidR="009178F1" w:rsidRPr="009178F1" w:rsidRDefault="009178F1" w:rsidP="009178F1">
      <w:pPr>
        <w:widowControl w:val="0"/>
        <w:autoSpaceDE w:val="0"/>
        <w:autoSpaceDN w:val="0"/>
        <w:adjustRightInd w:val="0"/>
        <w:spacing w:after="0" w:line="240" w:lineRule="auto"/>
        <w:rPr>
          <w:rFonts w:ascii="Times New Roman" w:eastAsia="Times New Roman" w:hAnsi="Times New Roman"/>
          <w:b/>
          <w:bCs/>
          <w:color w:val="000000" w:themeColor="text1"/>
          <w:sz w:val="28"/>
          <w:szCs w:val="28"/>
          <w:lang w:eastAsia="ru-RU"/>
        </w:rPr>
        <w:sectPr w:rsidR="009178F1" w:rsidRPr="009178F1" w:rsidSect="009644A0">
          <w:pgSz w:w="11900" w:h="16800"/>
          <w:pgMar w:top="1134" w:right="1247" w:bottom="1134" w:left="1531" w:header="720" w:footer="720" w:gutter="0"/>
          <w:cols w:space="720"/>
          <w:noEndnote/>
        </w:sectPr>
      </w:pPr>
    </w:p>
    <w:p w:rsidR="009178F1" w:rsidRPr="009644A0" w:rsidRDefault="009178F1" w:rsidP="009178F1">
      <w:pPr>
        <w:widowControl w:val="0"/>
        <w:shd w:val="clear" w:color="auto" w:fill="FFFFFF"/>
        <w:autoSpaceDE w:val="0"/>
        <w:autoSpaceDN w:val="0"/>
        <w:adjustRightInd w:val="0"/>
        <w:spacing w:after="0" w:line="240" w:lineRule="auto"/>
        <w:jc w:val="right"/>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lastRenderedPageBreak/>
        <w:t>Приложение № 1</w:t>
      </w:r>
    </w:p>
    <w:p w:rsidR="009178F1" w:rsidRPr="009644A0" w:rsidRDefault="009178F1" w:rsidP="009178F1">
      <w:pPr>
        <w:widowControl w:val="0"/>
        <w:shd w:val="clear" w:color="auto" w:fill="FFFFFF"/>
        <w:autoSpaceDE w:val="0"/>
        <w:autoSpaceDN w:val="0"/>
        <w:adjustRightInd w:val="0"/>
        <w:spacing w:after="0" w:line="240" w:lineRule="auto"/>
        <w:jc w:val="right"/>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к муниципальной программе</w:t>
      </w:r>
    </w:p>
    <w:p w:rsidR="009178F1" w:rsidRPr="009644A0" w:rsidRDefault="009178F1" w:rsidP="009178F1">
      <w:pPr>
        <w:widowControl w:val="0"/>
        <w:shd w:val="clear" w:color="auto" w:fill="FFFFFF"/>
        <w:autoSpaceDE w:val="0"/>
        <w:autoSpaceDN w:val="0"/>
        <w:adjustRightInd w:val="0"/>
        <w:spacing w:after="0" w:line="240" w:lineRule="auto"/>
        <w:jc w:val="right"/>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Солнцевского района Курской области</w:t>
      </w:r>
    </w:p>
    <w:p w:rsidR="009178F1" w:rsidRPr="009644A0" w:rsidRDefault="009178F1" w:rsidP="009178F1">
      <w:pPr>
        <w:widowControl w:val="0"/>
        <w:shd w:val="clear" w:color="auto" w:fill="FFFFFF"/>
        <w:autoSpaceDE w:val="0"/>
        <w:autoSpaceDN w:val="0"/>
        <w:adjustRightInd w:val="0"/>
        <w:spacing w:after="0" w:line="240" w:lineRule="auto"/>
        <w:jc w:val="right"/>
        <w:rPr>
          <w:rFonts w:ascii="Arial" w:eastAsia="Times New Roman" w:hAnsi="Arial" w:cs="Arial"/>
          <w:bCs/>
          <w:sz w:val="24"/>
          <w:szCs w:val="24"/>
          <w:lang w:eastAsia="ru-RU"/>
        </w:rPr>
      </w:pPr>
      <w:r w:rsidRPr="009644A0">
        <w:rPr>
          <w:rFonts w:ascii="Arial" w:eastAsia="Times New Roman" w:hAnsi="Arial" w:cs="Arial"/>
          <w:bCs/>
          <w:color w:val="000000" w:themeColor="text1"/>
          <w:spacing w:val="-2"/>
          <w:sz w:val="24"/>
          <w:szCs w:val="24"/>
          <w:lang w:eastAsia="ru-RU"/>
        </w:rPr>
        <w:t>«</w:t>
      </w:r>
      <w:r w:rsidRPr="009644A0">
        <w:rPr>
          <w:rFonts w:ascii="Arial" w:eastAsia="Times New Roman" w:hAnsi="Arial" w:cs="Arial"/>
          <w:bCs/>
          <w:sz w:val="24"/>
          <w:szCs w:val="24"/>
          <w:lang w:eastAsia="ru-RU"/>
        </w:rPr>
        <w:t>Развитие информационного общества</w:t>
      </w:r>
    </w:p>
    <w:p w:rsidR="009178F1" w:rsidRPr="009644A0" w:rsidRDefault="009178F1" w:rsidP="009178F1">
      <w:pPr>
        <w:widowControl w:val="0"/>
        <w:shd w:val="clear" w:color="auto" w:fill="FFFFFF"/>
        <w:autoSpaceDE w:val="0"/>
        <w:autoSpaceDN w:val="0"/>
        <w:adjustRightInd w:val="0"/>
        <w:spacing w:after="0" w:line="240" w:lineRule="auto"/>
        <w:jc w:val="right"/>
        <w:rPr>
          <w:rFonts w:ascii="Arial" w:eastAsia="Times New Roman" w:hAnsi="Arial" w:cs="Arial"/>
          <w:bCs/>
          <w:color w:val="000000" w:themeColor="text1"/>
          <w:spacing w:val="-2"/>
          <w:sz w:val="24"/>
          <w:szCs w:val="24"/>
          <w:lang w:eastAsia="ru-RU"/>
        </w:rPr>
      </w:pPr>
      <w:r w:rsidRPr="009644A0">
        <w:rPr>
          <w:rFonts w:ascii="Arial" w:eastAsia="Times New Roman" w:hAnsi="Arial" w:cs="Arial"/>
          <w:bCs/>
          <w:sz w:val="24"/>
          <w:szCs w:val="24"/>
          <w:lang w:eastAsia="ru-RU"/>
        </w:rPr>
        <w:t>в Солнцевском районе Курской области</w:t>
      </w:r>
      <w:r w:rsidRPr="009644A0">
        <w:rPr>
          <w:rFonts w:ascii="Arial" w:eastAsia="Times New Roman" w:hAnsi="Arial" w:cs="Arial"/>
          <w:bCs/>
          <w:color w:val="000000" w:themeColor="text1"/>
          <w:spacing w:val="-2"/>
          <w:sz w:val="24"/>
          <w:szCs w:val="24"/>
          <w:lang w:eastAsia="ru-RU"/>
        </w:rPr>
        <w:t>»</w:t>
      </w:r>
    </w:p>
    <w:p w:rsidR="009178F1" w:rsidRPr="009644A0" w:rsidRDefault="009178F1" w:rsidP="009178F1">
      <w:pPr>
        <w:widowControl w:val="0"/>
        <w:shd w:val="clear" w:color="auto" w:fill="FFFFFF"/>
        <w:autoSpaceDE w:val="0"/>
        <w:autoSpaceDN w:val="0"/>
        <w:adjustRightInd w:val="0"/>
        <w:spacing w:after="0" w:line="240" w:lineRule="auto"/>
        <w:ind w:firstLine="720"/>
        <w:jc w:val="right"/>
        <w:rPr>
          <w:rFonts w:ascii="Arial" w:eastAsia="Times New Roman" w:hAnsi="Arial" w:cs="Arial"/>
          <w:bCs/>
          <w:color w:val="000000" w:themeColor="text1"/>
          <w:spacing w:val="-2"/>
          <w:sz w:val="24"/>
          <w:szCs w:val="24"/>
          <w:lang w:eastAsia="ru-RU"/>
        </w:rPr>
      </w:pPr>
    </w:p>
    <w:p w:rsidR="009178F1" w:rsidRPr="009644A0" w:rsidRDefault="009178F1" w:rsidP="009178F1">
      <w:pPr>
        <w:widowControl w:val="0"/>
        <w:shd w:val="clear" w:color="auto" w:fill="FFFFFF"/>
        <w:autoSpaceDE w:val="0"/>
        <w:autoSpaceDN w:val="0"/>
        <w:adjustRightInd w:val="0"/>
        <w:spacing w:after="0" w:line="240" w:lineRule="auto"/>
        <w:jc w:val="center"/>
        <w:rPr>
          <w:rFonts w:ascii="Arial" w:eastAsia="Times New Roman" w:hAnsi="Arial" w:cs="Arial"/>
          <w:b/>
          <w:bCs/>
          <w:sz w:val="32"/>
          <w:szCs w:val="32"/>
          <w:lang w:eastAsia="ar-SA"/>
        </w:rPr>
      </w:pPr>
      <w:r w:rsidRPr="009644A0">
        <w:rPr>
          <w:rFonts w:ascii="Arial" w:eastAsia="Times New Roman" w:hAnsi="Arial" w:cs="Arial"/>
          <w:b/>
          <w:bCs/>
          <w:color w:val="000000" w:themeColor="text1"/>
          <w:spacing w:val="-2"/>
          <w:sz w:val="32"/>
          <w:szCs w:val="32"/>
          <w:lang w:eastAsia="ru-RU"/>
        </w:rPr>
        <w:t xml:space="preserve">Прогнозируемые значения целевых индикаторов и показателей муниципальной программы Солнцевского района Курской области </w:t>
      </w:r>
      <w:r w:rsidRPr="009644A0">
        <w:rPr>
          <w:rFonts w:ascii="Arial" w:eastAsia="Times New Roman" w:hAnsi="Arial" w:cs="Arial"/>
          <w:b/>
          <w:bCs/>
          <w:color w:val="000000" w:themeColor="text1"/>
          <w:spacing w:val="-2"/>
          <w:sz w:val="32"/>
          <w:szCs w:val="32"/>
          <w:lang w:eastAsia="ar-SA"/>
        </w:rPr>
        <w:t>«</w:t>
      </w:r>
      <w:r w:rsidRPr="009644A0">
        <w:rPr>
          <w:rFonts w:ascii="Arial" w:eastAsia="Times New Roman" w:hAnsi="Arial" w:cs="Arial"/>
          <w:b/>
          <w:bCs/>
          <w:sz w:val="32"/>
          <w:szCs w:val="32"/>
          <w:lang w:eastAsia="ar-SA"/>
        </w:rPr>
        <w:t>Развитие информационного общества в Солнцевском районе Курской области</w:t>
      </w:r>
      <w:r w:rsidRPr="009644A0">
        <w:rPr>
          <w:rFonts w:ascii="Arial" w:eastAsia="Times New Roman" w:hAnsi="Arial" w:cs="Arial"/>
          <w:b/>
          <w:bCs/>
          <w:color w:val="000000" w:themeColor="text1"/>
          <w:spacing w:val="-2"/>
          <w:sz w:val="32"/>
          <w:szCs w:val="32"/>
          <w:lang w:eastAsia="ar-SA"/>
        </w:rPr>
        <w:t>»</w:t>
      </w:r>
    </w:p>
    <w:p w:rsidR="009178F1" w:rsidRPr="009644A0" w:rsidRDefault="009178F1" w:rsidP="009178F1">
      <w:pPr>
        <w:widowControl w:val="0"/>
        <w:shd w:val="clear" w:color="auto" w:fill="FFFFFF"/>
        <w:autoSpaceDE w:val="0"/>
        <w:autoSpaceDN w:val="0"/>
        <w:adjustRightInd w:val="0"/>
        <w:spacing w:after="0" w:line="240" w:lineRule="auto"/>
        <w:ind w:firstLine="720"/>
        <w:jc w:val="center"/>
        <w:rPr>
          <w:rFonts w:ascii="Arial" w:eastAsia="Times New Roman" w:hAnsi="Arial" w:cs="Arial"/>
          <w:b/>
          <w:bCs/>
          <w:color w:val="000000" w:themeColor="text1"/>
          <w:spacing w:val="-2"/>
          <w:sz w:val="32"/>
          <w:szCs w:val="32"/>
          <w:lang w:eastAsia="ru-RU"/>
        </w:rPr>
      </w:pPr>
    </w:p>
    <w:tbl>
      <w:tblPr>
        <w:tblW w:w="13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
        <w:gridCol w:w="625"/>
        <w:gridCol w:w="105"/>
        <w:gridCol w:w="3798"/>
        <w:gridCol w:w="46"/>
        <w:gridCol w:w="1770"/>
        <w:gridCol w:w="79"/>
        <w:gridCol w:w="31"/>
        <w:gridCol w:w="2395"/>
        <w:gridCol w:w="91"/>
        <w:gridCol w:w="924"/>
        <w:gridCol w:w="98"/>
        <w:gridCol w:w="825"/>
        <w:gridCol w:w="30"/>
        <w:gridCol w:w="74"/>
        <w:gridCol w:w="779"/>
        <w:gridCol w:w="40"/>
        <w:gridCol w:w="2084"/>
        <w:gridCol w:w="12"/>
      </w:tblGrid>
      <w:tr w:rsidR="009178F1" w:rsidRPr="009644A0" w:rsidTr="009178F1">
        <w:trPr>
          <w:gridAfter w:val="1"/>
          <w:wAfter w:w="12" w:type="dxa"/>
          <w:trHeight w:val="401"/>
          <w:jc w:val="center"/>
        </w:trPr>
        <w:tc>
          <w:tcPr>
            <w:tcW w:w="649" w:type="dxa"/>
            <w:gridSpan w:val="2"/>
            <w:vMerge w:val="restart"/>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
                <w:bCs/>
                <w:color w:val="000000" w:themeColor="text1"/>
                <w:spacing w:val="-2"/>
                <w:sz w:val="24"/>
                <w:szCs w:val="24"/>
                <w:lang w:eastAsia="ru-RU"/>
              </w:rPr>
            </w:pPr>
            <w:r w:rsidRPr="009644A0">
              <w:rPr>
                <w:rFonts w:ascii="Arial" w:eastAsia="Times New Roman" w:hAnsi="Arial" w:cs="Arial"/>
                <w:b/>
                <w:bCs/>
                <w:color w:val="000000" w:themeColor="text1"/>
                <w:spacing w:val="-2"/>
                <w:sz w:val="24"/>
                <w:szCs w:val="24"/>
                <w:lang w:eastAsia="ru-RU"/>
              </w:rPr>
              <w:t>№</w:t>
            </w:r>
          </w:p>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
                <w:bCs/>
                <w:color w:val="000000" w:themeColor="text1"/>
                <w:spacing w:val="-2"/>
                <w:sz w:val="24"/>
                <w:szCs w:val="24"/>
                <w:lang w:eastAsia="ru-RU"/>
              </w:rPr>
            </w:pPr>
            <w:r w:rsidRPr="009644A0">
              <w:rPr>
                <w:rFonts w:ascii="Arial" w:eastAsia="Times New Roman" w:hAnsi="Arial" w:cs="Arial"/>
                <w:b/>
                <w:bCs/>
                <w:color w:val="000000" w:themeColor="text1"/>
                <w:spacing w:val="-2"/>
                <w:sz w:val="24"/>
                <w:szCs w:val="24"/>
                <w:lang w:eastAsia="ru-RU"/>
              </w:rPr>
              <w:t>п/п</w:t>
            </w:r>
          </w:p>
        </w:tc>
        <w:tc>
          <w:tcPr>
            <w:tcW w:w="3887" w:type="dxa"/>
            <w:gridSpan w:val="2"/>
            <w:vMerge w:val="restart"/>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
                <w:bCs/>
                <w:color w:val="000000" w:themeColor="text1"/>
                <w:spacing w:val="-2"/>
                <w:sz w:val="24"/>
                <w:szCs w:val="24"/>
                <w:lang w:eastAsia="ru-RU"/>
              </w:rPr>
            </w:pPr>
            <w:r w:rsidRPr="009644A0">
              <w:rPr>
                <w:rFonts w:ascii="Arial" w:eastAsia="Times New Roman" w:hAnsi="Arial" w:cs="Arial"/>
                <w:b/>
                <w:bCs/>
                <w:color w:val="000000" w:themeColor="text1"/>
                <w:spacing w:val="-2"/>
                <w:sz w:val="24"/>
                <w:szCs w:val="24"/>
                <w:lang w:eastAsia="ru-RU"/>
              </w:rPr>
              <w:t>Наименование индикаторов и показателей,</w:t>
            </w:r>
          </w:p>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
                <w:bCs/>
                <w:color w:val="000000" w:themeColor="text1"/>
                <w:spacing w:val="-2"/>
                <w:sz w:val="24"/>
                <w:szCs w:val="24"/>
                <w:lang w:eastAsia="ru-RU"/>
              </w:rPr>
            </w:pPr>
            <w:r w:rsidRPr="009644A0">
              <w:rPr>
                <w:rFonts w:ascii="Arial" w:eastAsia="Times New Roman" w:hAnsi="Arial" w:cs="Arial"/>
                <w:b/>
                <w:bCs/>
                <w:color w:val="000000" w:themeColor="text1"/>
                <w:spacing w:val="-2"/>
                <w:sz w:val="24"/>
                <w:szCs w:val="24"/>
                <w:lang w:eastAsia="ru-RU"/>
              </w:rPr>
              <w:t>целей и задач Программы</w:t>
            </w:r>
          </w:p>
        </w:tc>
        <w:tc>
          <w:tcPr>
            <w:tcW w:w="1919" w:type="dxa"/>
            <w:gridSpan w:val="4"/>
            <w:vMerge w:val="restart"/>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
                <w:bCs/>
                <w:color w:val="000000" w:themeColor="text1"/>
                <w:spacing w:val="-2"/>
                <w:sz w:val="24"/>
                <w:szCs w:val="24"/>
                <w:lang w:eastAsia="ru-RU"/>
              </w:rPr>
            </w:pPr>
            <w:r w:rsidRPr="009644A0">
              <w:rPr>
                <w:rFonts w:ascii="Arial" w:eastAsia="Times New Roman" w:hAnsi="Arial" w:cs="Arial"/>
                <w:b/>
                <w:bCs/>
                <w:color w:val="000000" w:themeColor="text1"/>
                <w:spacing w:val="-2"/>
                <w:sz w:val="24"/>
                <w:szCs w:val="24"/>
                <w:lang w:eastAsia="ru-RU"/>
              </w:rPr>
              <w:t>Единица измерения %</w:t>
            </w:r>
          </w:p>
        </w:tc>
        <w:tc>
          <w:tcPr>
            <w:tcW w:w="7311" w:type="dxa"/>
            <w:gridSpan w:val="10"/>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
                <w:bCs/>
                <w:color w:val="000000" w:themeColor="text1"/>
                <w:spacing w:val="-2"/>
                <w:sz w:val="24"/>
                <w:szCs w:val="24"/>
                <w:lang w:eastAsia="ru-RU"/>
              </w:rPr>
            </w:pPr>
            <w:r w:rsidRPr="009644A0">
              <w:rPr>
                <w:rFonts w:ascii="Arial" w:eastAsia="Times New Roman" w:hAnsi="Arial" w:cs="Arial"/>
                <w:b/>
                <w:bCs/>
                <w:color w:val="000000" w:themeColor="text1"/>
                <w:spacing w:val="-2"/>
                <w:sz w:val="24"/>
                <w:szCs w:val="24"/>
                <w:lang w:eastAsia="ru-RU"/>
              </w:rPr>
              <w:t>Значения индикаторов и показателей Программы</w:t>
            </w:r>
          </w:p>
        </w:tc>
      </w:tr>
      <w:tr w:rsidR="009178F1" w:rsidRPr="009644A0" w:rsidTr="009178F1">
        <w:trPr>
          <w:gridAfter w:val="1"/>
          <w:wAfter w:w="12" w:type="dxa"/>
          <w:jc w:val="center"/>
        </w:trPr>
        <w:tc>
          <w:tcPr>
            <w:tcW w:w="649" w:type="dxa"/>
            <w:gridSpan w:val="2"/>
            <w:vMerge/>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
                <w:bCs/>
                <w:color w:val="000000" w:themeColor="text1"/>
                <w:spacing w:val="-2"/>
                <w:sz w:val="24"/>
                <w:szCs w:val="24"/>
                <w:lang w:eastAsia="ru-RU"/>
              </w:rPr>
            </w:pPr>
          </w:p>
        </w:tc>
        <w:tc>
          <w:tcPr>
            <w:tcW w:w="3887" w:type="dxa"/>
            <w:gridSpan w:val="2"/>
            <w:vMerge/>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
                <w:bCs/>
                <w:color w:val="000000" w:themeColor="text1"/>
                <w:spacing w:val="-2"/>
                <w:sz w:val="24"/>
                <w:szCs w:val="24"/>
                <w:lang w:eastAsia="ru-RU"/>
              </w:rPr>
            </w:pPr>
          </w:p>
        </w:tc>
        <w:tc>
          <w:tcPr>
            <w:tcW w:w="1919" w:type="dxa"/>
            <w:gridSpan w:val="4"/>
            <w:vMerge/>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
                <w:bCs/>
                <w:color w:val="000000" w:themeColor="text1"/>
                <w:spacing w:val="-2"/>
                <w:sz w:val="24"/>
                <w:szCs w:val="24"/>
                <w:lang w:eastAsia="ru-RU"/>
              </w:rPr>
            </w:pPr>
          </w:p>
        </w:tc>
        <w:tc>
          <w:tcPr>
            <w:tcW w:w="2476" w:type="dxa"/>
            <w:gridSpan w:val="2"/>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
                <w:bCs/>
                <w:color w:val="000000" w:themeColor="text1"/>
                <w:spacing w:val="-2"/>
                <w:sz w:val="24"/>
                <w:szCs w:val="24"/>
                <w:lang w:eastAsia="ru-RU"/>
              </w:rPr>
            </w:pPr>
            <w:r w:rsidRPr="009644A0">
              <w:rPr>
                <w:rFonts w:ascii="Arial" w:eastAsia="Times New Roman" w:hAnsi="Arial" w:cs="Arial"/>
                <w:b/>
                <w:bCs/>
                <w:color w:val="000000" w:themeColor="text1"/>
                <w:spacing w:val="-2"/>
                <w:sz w:val="24"/>
                <w:szCs w:val="24"/>
                <w:lang w:eastAsia="ru-RU"/>
              </w:rPr>
              <w:t>До начала реализации Программы</w:t>
            </w:r>
          </w:p>
        </w:tc>
        <w:tc>
          <w:tcPr>
            <w:tcW w:w="920" w:type="dxa"/>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
                <w:bCs/>
                <w:color w:val="000000" w:themeColor="text1"/>
                <w:spacing w:val="-2"/>
                <w:sz w:val="24"/>
                <w:szCs w:val="24"/>
                <w:lang w:eastAsia="ru-RU"/>
              </w:rPr>
            </w:pPr>
            <w:r w:rsidRPr="009644A0">
              <w:rPr>
                <w:rFonts w:ascii="Arial" w:eastAsia="Times New Roman" w:hAnsi="Arial" w:cs="Arial"/>
                <w:b/>
                <w:bCs/>
                <w:color w:val="000000" w:themeColor="text1"/>
                <w:spacing w:val="-2"/>
                <w:sz w:val="24"/>
                <w:szCs w:val="24"/>
                <w:lang w:eastAsia="ru-RU"/>
              </w:rPr>
              <w:t>2020</w:t>
            </w:r>
          </w:p>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
                <w:bCs/>
                <w:color w:val="000000" w:themeColor="text1"/>
                <w:spacing w:val="-2"/>
                <w:sz w:val="24"/>
                <w:szCs w:val="24"/>
                <w:lang w:eastAsia="ru-RU"/>
              </w:rPr>
            </w:pPr>
            <w:r w:rsidRPr="009644A0">
              <w:rPr>
                <w:rFonts w:ascii="Arial" w:eastAsia="Times New Roman" w:hAnsi="Arial" w:cs="Arial"/>
                <w:b/>
                <w:bCs/>
                <w:color w:val="000000" w:themeColor="text1"/>
                <w:spacing w:val="-2"/>
                <w:sz w:val="24"/>
                <w:szCs w:val="24"/>
                <w:lang w:eastAsia="ru-RU"/>
              </w:rPr>
              <w:t>год</w:t>
            </w:r>
          </w:p>
        </w:tc>
        <w:tc>
          <w:tcPr>
            <w:tcW w:w="920" w:type="dxa"/>
            <w:gridSpan w:val="2"/>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
                <w:bCs/>
                <w:color w:val="000000" w:themeColor="text1"/>
                <w:spacing w:val="-2"/>
                <w:sz w:val="24"/>
                <w:szCs w:val="24"/>
                <w:lang w:eastAsia="ru-RU"/>
              </w:rPr>
            </w:pPr>
            <w:r w:rsidRPr="009644A0">
              <w:rPr>
                <w:rFonts w:ascii="Arial" w:eastAsia="Times New Roman" w:hAnsi="Arial" w:cs="Arial"/>
                <w:b/>
                <w:bCs/>
                <w:color w:val="000000" w:themeColor="text1"/>
                <w:spacing w:val="-2"/>
                <w:sz w:val="24"/>
                <w:szCs w:val="24"/>
                <w:lang w:eastAsia="ru-RU"/>
              </w:rPr>
              <w:t>2021</w:t>
            </w:r>
          </w:p>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
                <w:bCs/>
                <w:color w:val="000000" w:themeColor="text1"/>
                <w:spacing w:val="-2"/>
                <w:sz w:val="24"/>
                <w:szCs w:val="24"/>
                <w:lang w:eastAsia="ru-RU"/>
              </w:rPr>
            </w:pPr>
            <w:r w:rsidRPr="009644A0">
              <w:rPr>
                <w:rFonts w:ascii="Arial" w:eastAsia="Times New Roman" w:hAnsi="Arial" w:cs="Arial"/>
                <w:b/>
                <w:bCs/>
                <w:color w:val="000000" w:themeColor="text1"/>
                <w:spacing w:val="-2"/>
                <w:sz w:val="24"/>
                <w:szCs w:val="24"/>
                <w:lang w:eastAsia="ru-RU"/>
              </w:rPr>
              <w:t>год</w:t>
            </w:r>
          </w:p>
        </w:tc>
        <w:tc>
          <w:tcPr>
            <w:tcW w:w="920" w:type="dxa"/>
            <w:gridSpan w:val="4"/>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
                <w:bCs/>
                <w:color w:val="000000" w:themeColor="text1"/>
                <w:spacing w:val="-2"/>
                <w:sz w:val="24"/>
                <w:szCs w:val="24"/>
                <w:lang w:eastAsia="ru-RU"/>
              </w:rPr>
            </w:pPr>
            <w:r w:rsidRPr="009644A0">
              <w:rPr>
                <w:rFonts w:ascii="Arial" w:eastAsia="Times New Roman" w:hAnsi="Arial" w:cs="Arial"/>
                <w:b/>
                <w:bCs/>
                <w:color w:val="000000" w:themeColor="text1"/>
                <w:spacing w:val="-2"/>
                <w:sz w:val="24"/>
                <w:szCs w:val="24"/>
                <w:lang w:eastAsia="ru-RU"/>
              </w:rPr>
              <w:t>2022</w:t>
            </w:r>
          </w:p>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
                <w:bCs/>
                <w:color w:val="000000" w:themeColor="text1"/>
                <w:spacing w:val="-2"/>
                <w:sz w:val="24"/>
                <w:szCs w:val="24"/>
                <w:lang w:eastAsia="ru-RU"/>
              </w:rPr>
            </w:pPr>
            <w:r w:rsidRPr="009644A0">
              <w:rPr>
                <w:rFonts w:ascii="Arial" w:eastAsia="Times New Roman" w:hAnsi="Arial" w:cs="Arial"/>
                <w:b/>
                <w:bCs/>
                <w:color w:val="000000" w:themeColor="text1"/>
                <w:spacing w:val="-2"/>
                <w:sz w:val="24"/>
                <w:szCs w:val="24"/>
                <w:lang w:eastAsia="ru-RU"/>
              </w:rPr>
              <w:t>год</w:t>
            </w:r>
          </w:p>
        </w:tc>
        <w:tc>
          <w:tcPr>
            <w:tcW w:w="2075" w:type="dxa"/>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
                <w:bCs/>
                <w:color w:val="000000" w:themeColor="text1"/>
                <w:spacing w:val="-2"/>
                <w:sz w:val="24"/>
                <w:szCs w:val="24"/>
                <w:lang w:eastAsia="ru-RU"/>
              </w:rPr>
            </w:pPr>
            <w:r w:rsidRPr="009644A0">
              <w:rPr>
                <w:rFonts w:ascii="Arial" w:eastAsia="Times New Roman" w:hAnsi="Arial" w:cs="Arial"/>
                <w:b/>
                <w:bCs/>
                <w:color w:val="000000" w:themeColor="text1"/>
                <w:spacing w:val="-2"/>
                <w:sz w:val="24"/>
                <w:szCs w:val="24"/>
                <w:lang w:eastAsia="ru-RU"/>
              </w:rPr>
              <w:t>За весь период реализации</w:t>
            </w:r>
          </w:p>
        </w:tc>
      </w:tr>
      <w:tr w:rsidR="009178F1" w:rsidRPr="009644A0" w:rsidTr="009178F1">
        <w:trPr>
          <w:gridAfter w:val="1"/>
          <w:wAfter w:w="12" w:type="dxa"/>
          <w:jc w:val="center"/>
        </w:trPr>
        <w:tc>
          <w:tcPr>
            <w:tcW w:w="13766" w:type="dxa"/>
            <w:gridSpan w:val="18"/>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I. Цель: Повышение эффективности функционирования экономики, местного самоуправления Солнцевского района Курской области за счет внедрения и массового распространения информационных и коммуникационных технологий</w:t>
            </w:r>
          </w:p>
        </w:tc>
      </w:tr>
      <w:tr w:rsidR="009178F1" w:rsidRPr="009644A0" w:rsidTr="009178F1">
        <w:trPr>
          <w:gridAfter w:val="1"/>
          <w:wAfter w:w="12" w:type="dxa"/>
          <w:jc w:val="center"/>
        </w:trPr>
        <w:tc>
          <w:tcPr>
            <w:tcW w:w="13766" w:type="dxa"/>
            <w:gridSpan w:val="18"/>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 xml:space="preserve"> Задача 1: Сформировать современную информационную инфраструктуру, на ее основе предусмотреть возможность предоставления качественных услуг и обеспечение высокого уровня доступности для населения информации и технологий</w:t>
            </w:r>
          </w:p>
        </w:tc>
      </w:tr>
      <w:tr w:rsidR="009178F1" w:rsidRPr="009644A0" w:rsidTr="009178F1">
        <w:trPr>
          <w:gridAfter w:val="1"/>
          <w:wAfter w:w="12" w:type="dxa"/>
          <w:jc w:val="center"/>
        </w:trPr>
        <w:tc>
          <w:tcPr>
            <w:tcW w:w="649"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1.1.</w:t>
            </w:r>
          </w:p>
        </w:tc>
        <w:tc>
          <w:tcPr>
            <w:tcW w:w="3887"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Доля рабочих мест сотрудников Администрации Солнцевского района Курской области, обеспеченных широкополосным доступом к сети Интернет</w:t>
            </w:r>
          </w:p>
        </w:tc>
        <w:tc>
          <w:tcPr>
            <w:tcW w:w="1809"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w:t>
            </w:r>
          </w:p>
        </w:tc>
        <w:tc>
          <w:tcPr>
            <w:tcW w:w="2586" w:type="dxa"/>
            <w:gridSpan w:val="4"/>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85</w:t>
            </w:r>
          </w:p>
        </w:tc>
        <w:tc>
          <w:tcPr>
            <w:tcW w:w="920"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95</w:t>
            </w:r>
          </w:p>
        </w:tc>
        <w:tc>
          <w:tcPr>
            <w:tcW w:w="920"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100</w:t>
            </w:r>
          </w:p>
        </w:tc>
        <w:tc>
          <w:tcPr>
            <w:tcW w:w="920" w:type="dxa"/>
            <w:gridSpan w:val="4"/>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100</w:t>
            </w:r>
          </w:p>
        </w:tc>
        <w:tc>
          <w:tcPr>
            <w:tcW w:w="2075"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98,3</w:t>
            </w:r>
          </w:p>
        </w:tc>
      </w:tr>
      <w:tr w:rsidR="009178F1" w:rsidRPr="009644A0" w:rsidTr="009178F1">
        <w:trPr>
          <w:gridAfter w:val="1"/>
          <w:wAfter w:w="12" w:type="dxa"/>
          <w:jc w:val="center"/>
        </w:trPr>
        <w:tc>
          <w:tcPr>
            <w:tcW w:w="649"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1.2.</w:t>
            </w:r>
          </w:p>
        </w:tc>
        <w:tc>
          <w:tcPr>
            <w:tcW w:w="3887"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Количество муниципальных учреждений, включенных в единую информационно-коммуникационную среду</w:t>
            </w:r>
          </w:p>
        </w:tc>
        <w:tc>
          <w:tcPr>
            <w:tcW w:w="1809"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w:t>
            </w:r>
          </w:p>
        </w:tc>
        <w:tc>
          <w:tcPr>
            <w:tcW w:w="2586" w:type="dxa"/>
            <w:gridSpan w:val="4"/>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80</w:t>
            </w:r>
          </w:p>
        </w:tc>
        <w:tc>
          <w:tcPr>
            <w:tcW w:w="920"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40</w:t>
            </w:r>
          </w:p>
        </w:tc>
        <w:tc>
          <w:tcPr>
            <w:tcW w:w="920"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100</w:t>
            </w:r>
          </w:p>
        </w:tc>
        <w:tc>
          <w:tcPr>
            <w:tcW w:w="920" w:type="dxa"/>
            <w:gridSpan w:val="4"/>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100</w:t>
            </w:r>
          </w:p>
        </w:tc>
        <w:tc>
          <w:tcPr>
            <w:tcW w:w="2075"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80</w:t>
            </w:r>
          </w:p>
        </w:tc>
      </w:tr>
      <w:tr w:rsidR="009178F1" w:rsidRPr="009644A0" w:rsidTr="009178F1">
        <w:trPr>
          <w:gridAfter w:val="1"/>
          <w:wAfter w:w="12" w:type="dxa"/>
          <w:jc w:val="center"/>
        </w:trPr>
        <w:tc>
          <w:tcPr>
            <w:tcW w:w="649"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1.3.</w:t>
            </w:r>
          </w:p>
        </w:tc>
        <w:tc>
          <w:tcPr>
            <w:tcW w:w="3887"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 xml:space="preserve">Доля рабочих мест сотрудников Администрации Солнцевского района Курской области, </w:t>
            </w:r>
            <w:r w:rsidRPr="009644A0">
              <w:rPr>
                <w:rFonts w:ascii="Arial" w:eastAsia="Times New Roman" w:hAnsi="Arial" w:cs="Arial"/>
                <w:bCs/>
                <w:color w:val="000000" w:themeColor="text1"/>
                <w:spacing w:val="-2"/>
                <w:sz w:val="24"/>
                <w:szCs w:val="24"/>
                <w:lang w:eastAsia="ru-RU"/>
              </w:rPr>
              <w:lastRenderedPageBreak/>
              <w:t>соответствующих современным требованиям к установленному программно-аппаратному обеспечению (срок амортизации не более 3-х лет)</w:t>
            </w:r>
          </w:p>
        </w:tc>
        <w:tc>
          <w:tcPr>
            <w:tcW w:w="1809"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lastRenderedPageBreak/>
              <w:t>5</w:t>
            </w:r>
          </w:p>
        </w:tc>
        <w:tc>
          <w:tcPr>
            <w:tcW w:w="2586" w:type="dxa"/>
            <w:gridSpan w:val="4"/>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30</w:t>
            </w:r>
          </w:p>
        </w:tc>
        <w:tc>
          <w:tcPr>
            <w:tcW w:w="920"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50</w:t>
            </w:r>
          </w:p>
        </w:tc>
        <w:tc>
          <w:tcPr>
            <w:tcW w:w="920"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70</w:t>
            </w:r>
          </w:p>
        </w:tc>
        <w:tc>
          <w:tcPr>
            <w:tcW w:w="920" w:type="dxa"/>
            <w:gridSpan w:val="4"/>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100</w:t>
            </w:r>
          </w:p>
        </w:tc>
        <w:tc>
          <w:tcPr>
            <w:tcW w:w="2075"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70</w:t>
            </w:r>
          </w:p>
        </w:tc>
      </w:tr>
      <w:tr w:rsidR="009178F1" w:rsidRPr="009644A0" w:rsidTr="009178F1">
        <w:trPr>
          <w:gridAfter w:val="1"/>
          <w:wAfter w:w="12" w:type="dxa"/>
          <w:jc w:val="center"/>
        </w:trPr>
        <w:tc>
          <w:tcPr>
            <w:tcW w:w="13766" w:type="dxa"/>
            <w:gridSpan w:val="18"/>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lastRenderedPageBreak/>
              <w:t xml:space="preserve"> Задача 2: Разработать систему мониторинга показателей развития информационного общества</w:t>
            </w:r>
          </w:p>
        </w:tc>
      </w:tr>
      <w:tr w:rsidR="009178F1" w:rsidRPr="009644A0" w:rsidTr="009178F1">
        <w:trPr>
          <w:gridAfter w:val="1"/>
          <w:wAfter w:w="12" w:type="dxa"/>
          <w:jc w:val="center"/>
        </w:trPr>
        <w:tc>
          <w:tcPr>
            <w:tcW w:w="649"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2.1.</w:t>
            </w:r>
          </w:p>
        </w:tc>
        <w:tc>
          <w:tcPr>
            <w:tcW w:w="3887"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Наличие системы мониторинга, показателей развития электронного правительства на территории Солнцевского района Курской области</w:t>
            </w:r>
          </w:p>
        </w:tc>
        <w:tc>
          <w:tcPr>
            <w:tcW w:w="1809"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Да/нет</w:t>
            </w:r>
          </w:p>
        </w:tc>
        <w:tc>
          <w:tcPr>
            <w:tcW w:w="2586" w:type="dxa"/>
            <w:gridSpan w:val="4"/>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да</w:t>
            </w:r>
          </w:p>
        </w:tc>
        <w:tc>
          <w:tcPr>
            <w:tcW w:w="920"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да</w:t>
            </w:r>
          </w:p>
        </w:tc>
        <w:tc>
          <w:tcPr>
            <w:tcW w:w="1024" w:type="dxa"/>
            <w:gridSpan w:val="4"/>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да</w:t>
            </w:r>
          </w:p>
        </w:tc>
        <w:tc>
          <w:tcPr>
            <w:tcW w:w="816"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да</w:t>
            </w:r>
          </w:p>
        </w:tc>
        <w:tc>
          <w:tcPr>
            <w:tcW w:w="2075"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да</w:t>
            </w:r>
          </w:p>
        </w:tc>
      </w:tr>
      <w:tr w:rsidR="009178F1" w:rsidRPr="009644A0" w:rsidTr="009178F1">
        <w:trPr>
          <w:gridAfter w:val="1"/>
          <w:wAfter w:w="12" w:type="dxa"/>
          <w:jc w:val="center"/>
        </w:trPr>
        <w:tc>
          <w:tcPr>
            <w:tcW w:w="13766" w:type="dxa"/>
            <w:gridSpan w:val="18"/>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II. Цель: Развитие единого информационного пространства на территории Солнцевского района Курской области</w:t>
            </w:r>
          </w:p>
        </w:tc>
      </w:tr>
      <w:tr w:rsidR="009178F1" w:rsidRPr="009644A0" w:rsidTr="009178F1">
        <w:trPr>
          <w:gridAfter w:val="1"/>
          <w:wAfter w:w="12" w:type="dxa"/>
          <w:jc w:val="center"/>
        </w:trPr>
        <w:tc>
          <w:tcPr>
            <w:tcW w:w="13766" w:type="dxa"/>
            <w:gridSpan w:val="18"/>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 xml:space="preserve"> Задача 1: Организовать качественный, защищенный информационный обменный в рамках предоставления муниципальных услуг</w:t>
            </w:r>
          </w:p>
        </w:tc>
      </w:tr>
      <w:tr w:rsidR="009178F1" w:rsidRPr="009644A0" w:rsidTr="009178F1">
        <w:trPr>
          <w:gridAfter w:val="1"/>
          <w:wAfter w:w="12" w:type="dxa"/>
          <w:jc w:val="center"/>
        </w:trPr>
        <w:tc>
          <w:tcPr>
            <w:tcW w:w="649"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1.1.</w:t>
            </w:r>
          </w:p>
        </w:tc>
        <w:tc>
          <w:tcPr>
            <w:tcW w:w="3887"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Количество рабочих мест, подключенных к системе электронного документооборота (СЭД) Администрации Солнцевского района Курской области и муниципальных учреждений</w:t>
            </w:r>
          </w:p>
        </w:tc>
        <w:tc>
          <w:tcPr>
            <w:tcW w:w="1809"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шт.</w:t>
            </w:r>
          </w:p>
        </w:tc>
        <w:tc>
          <w:tcPr>
            <w:tcW w:w="2586" w:type="dxa"/>
            <w:gridSpan w:val="4"/>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1</w:t>
            </w:r>
          </w:p>
        </w:tc>
        <w:tc>
          <w:tcPr>
            <w:tcW w:w="920"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1</w:t>
            </w:r>
          </w:p>
        </w:tc>
        <w:tc>
          <w:tcPr>
            <w:tcW w:w="1024" w:type="dxa"/>
            <w:gridSpan w:val="4"/>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1</w:t>
            </w:r>
          </w:p>
        </w:tc>
        <w:tc>
          <w:tcPr>
            <w:tcW w:w="816"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5</w:t>
            </w:r>
          </w:p>
        </w:tc>
        <w:tc>
          <w:tcPr>
            <w:tcW w:w="2075"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Увеличение на 16,5%</w:t>
            </w:r>
          </w:p>
        </w:tc>
      </w:tr>
      <w:tr w:rsidR="009178F1" w:rsidRPr="009644A0" w:rsidTr="009178F1">
        <w:trPr>
          <w:gridAfter w:val="1"/>
          <w:wAfter w:w="12" w:type="dxa"/>
          <w:jc w:val="center"/>
        </w:trPr>
        <w:tc>
          <w:tcPr>
            <w:tcW w:w="649"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1.2.</w:t>
            </w:r>
          </w:p>
        </w:tc>
        <w:tc>
          <w:tcPr>
            <w:tcW w:w="3887"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Доля документов в электронном виде, переданных по системе электронного документооборота (СЭД) от общего количества документов</w:t>
            </w:r>
          </w:p>
        </w:tc>
        <w:tc>
          <w:tcPr>
            <w:tcW w:w="1809"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w:t>
            </w:r>
          </w:p>
        </w:tc>
        <w:tc>
          <w:tcPr>
            <w:tcW w:w="2586" w:type="dxa"/>
            <w:gridSpan w:val="4"/>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1,5</w:t>
            </w:r>
          </w:p>
        </w:tc>
        <w:tc>
          <w:tcPr>
            <w:tcW w:w="920"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1,5</w:t>
            </w:r>
          </w:p>
        </w:tc>
        <w:tc>
          <w:tcPr>
            <w:tcW w:w="1024" w:type="dxa"/>
            <w:gridSpan w:val="4"/>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1,5</w:t>
            </w:r>
          </w:p>
        </w:tc>
        <w:tc>
          <w:tcPr>
            <w:tcW w:w="816"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80</w:t>
            </w:r>
          </w:p>
        </w:tc>
        <w:tc>
          <w:tcPr>
            <w:tcW w:w="2075"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Увеличение на 80 %</w:t>
            </w:r>
          </w:p>
        </w:tc>
      </w:tr>
      <w:tr w:rsidR="009178F1" w:rsidRPr="009644A0" w:rsidTr="009178F1">
        <w:trPr>
          <w:gridAfter w:val="1"/>
          <w:wAfter w:w="12" w:type="dxa"/>
          <w:jc w:val="center"/>
        </w:trPr>
        <w:tc>
          <w:tcPr>
            <w:tcW w:w="649"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1.3.</w:t>
            </w:r>
          </w:p>
        </w:tc>
        <w:tc>
          <w:tcPr>
            <w:tcW w:w="3887"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 xml:space="preserve">Количество муниципальных услуг по которым организовано электронное взаимодействие </w:t>
            </w:r>
          </w:p>
        </w:tc>
        <w:tc>
          <w:tcPr>
            <w:tcW w:w="1809"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шт.</w:t>
            </w:r>
          </w:p>
        </w:tc>
        <w:tc>
          <w:tcPr>
            <w:tcW w:w="2586" w:type="dxa"/>
            <w:gridSpan w:val="4"/>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0</w:t>
            </w:r>
          </w:p>
        </w:tc>
        <w:tc>
          <w:tcPr>
            <w:tcW w:w="920"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8</w:t>
            </w:r>
          </w:p>
        </w:tc>
        <w:tc>
          <w:tcPr>
            <w:tcW w:w="1024" w:type="dxa"/>
            <w:gridSpan w:val="4"/>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10</w:t>
            </w:r>
          </w:p>
        </w:tc>
        <w:tc>
          <w:tcPr>
            <w:tcW w:w="816"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10</w:t>
            </w:r>
          </w:p>
        </w:tc>
        <w:tc>
          <w:tcPr>
            <w:tcW w:w="2075"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Увеличение на 10</w:t>
            </w:r>
          </w:p>
        </w:tc>
      </w:tr>
      <w:tr w:rsidR="009178F1" w:rsidRPr="009644A0" w:rsidTr="009178F1">
        <w:trPr>
          <w:gridAfter w:val="1"/>
          <w:wAfter w:w="12" w:type="dxa"/>
          <w:jc w:val="center"/>
        </w:trPr>
        <w:tc>
          <w:tcPr>
            <w:tcW w:w="649"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1.4.</w:t>
            </w:r>
          </w:p>
        </w:tc>
        <w:tc>
          <w:tcPr>
            <w:tcW w:w="3887"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 xml:space="preserve">Количество ЭЦП, используемых в системе документооборота </w:t>
            </w:r>
          </w:p>
        </w:tc>
        <w:tc>
          <w:tcPr>
            <w:tcW w:w="1809"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шт.</w:t>
            </w:r>
          </w:p>
        </w:tc>
        <w:tc>
          <w:tcPr>
            <w:tcW w:w="2586" w:type="dxa"/>
            <w:gridSpan w:val="4"/>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7</w:t>
            </w:r>
          </w:p>
        </w:tc>
        <w:tc>
          <w:tcPr>
            <w:tcW w:w="920"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12</w:t>
            </w:r>
          </w:p>
        </w:tc>
        <w:tc>
          <w:tcPr>
            <w:tcW w:w="1024" w:type="dxa"/>
            <w:gridSpan w:val="4"/>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12</w:t>
            </w:r>
          </w:p>
        </w:tc>
        <w:tc>
          <w:tcPr>
            <w:tcW w:w="816"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12</w:t>
            </w:r>
          </w:p>
        </w:tc>
        <w:tc>
          <w:tcPr>
            <w:tcW w:w="2075"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Увеличение на 5</w:t>
            </w:r>
          </w:p>
        </w:tc>
      </w:tr>
      <w:tr w:rsidR="009178F1" w:rsidRPr="009644A0" w:rsidTr="009178F1">
        <w:trPr>
          <w:gridAfter w:val="1"/>
          <w:wAfter w:w="12" w:type="dxa"/>
          <w:jc w:val="center"/>
        </w:trPr>
        <w:tc>
          <w:tcPr>
            <w:tcW w:w="13766" w:type="dxa"/>
            <w:gridSpan w:val="18"/>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III. Цель: Обеспечение прав граждан на свободный поиск, получение, передачу и распространение информации, увеличение эффективности оказания муниципальных услуг</w:t>
            </w:r>
          </w:p>
        </w:tc>
      </w:tr>
      <w:tr w:rsidR="009178F1" w:rsidRPr="009644A0" w:rsidTr="009178F1">
        <w:trPr>
          <w:gridAfter w:val="1"/>
          <w:wAfter w:w="12" w:type="dxa"/>
          <w:jc w:val="center"/>
        </w:trPr>
        <w:tc>
          <w:tcPr>
            <w:tcW w:w="13766" w:type="dxa"/>
            <w:gridSpan w:val="18"/>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lastRenderedPageBreak/>
              <w:t>Задача 1: Организовать систему доступа граждан и организаций к информации о деятельности Администрации Солнцевского района Курской области и муниципальных учреждений</w:t>
            </w:r>
          </w:p>
        </w:tc>
      </w:tr>
      <w:tr w:rsidR="009178F1" w:rsidRPr="009644A0" w:rsidTr="009178F1">
        <w:trPr>
          <w:gridAfter w:val="1"/>
          <w:wAfter w:w="12" w:type="dxa"/>
          <w:jc w:val="center"/>
        </w:trPr>
        <w:tc>
          <w:tcPr>
            <w:tcW w:w="649"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1.1.</w:t>
            </w:r>
          </w:p>
        </w:tc>
        <w:tc>
          <w:tcPr>
            <w:tcW w:w="3887"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Функционирование сайта муниципального района «Солнцевский район» Курской области</w:t>
            </w:r>
          </w:p>
        </w:tc>
        <w:tc>
          <w:tcPr>
            <w:tcW w:w="1809"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Да/нет</w:t>
            </w:r>
          </w:p>
        </w:tc>
        <w:tc>
          <w:tcPr>
            <w:tcW w:w="2586" w:type="dxa"/>
            <w:gridSpan w:val="4"/>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да</w:t>
            </w:r>
          </w:p>
        </w:tc>
        <w:tc>
          <w:tcPr>
            <w:tcW w:w="920"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да</w:t>
            </w:r>
          </w:p>
        </w:tc>
        <w:tc>
          <w:tcPr>
            <w:tcW w:w="1024" w:type="dxa"/>
            <w:gridSpan w:val="4"/>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да</w:t>
            </w:r>
          </w:p>
        </w:tc>
        <w:tc>
          <w:tcPr>
            <w:tcW w:w="816"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да</w:t>
            </w:r>
          </w:p>
        </w:tc>
        <w:tc>
          <w:tcPr>
            <w:tcW w:w="2075"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да</w:t>
            </w:r>
          </w:p>
        </w:tc>
      </w:tr>
      <w:tr w:rsidR="009178F1" w:rsidRPr="009644A0" w:rsidTr="009178F1">
        <w:trPr>
          <w:gridAfter w:val="1"/>
          <w:wAfter w:w="12" w:type="dxa"/>
          <w:jc w:val="center"/>
        </w:trPr>
        <w:tc>
          <w:tcPr>
            <w:tcW w:w="13766" w:type="dxa"/>
            <w:gridSpan w:val="18"/>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Подпрограмма «Обеспечение реализации муниципальной программы Солнцевского района Курской области «Развитие информационного общества в Солнцевском районе Курской области»</w:t>
            </w:r>
          </w:p>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p>
        </w:tc>
      </w:tr>
      <w:tr w:rsidR="009178F1" w:rsidRPr="009644A0" w:rsidTr="009178F1">
        <w:trPr>
          <w:gridAfter w:val="1"/>
          <w:wAfter w:w="12" w:type="dxa"/>
          <w:jc w:val="center"/>
        </w:trPr>
        <w:tc>
          <w:tcPr>
            <w:tcW w:w="13766" w:type="dxa"/>
            <w:gridSpan w:val="18"/>
            <w:tcBorders>
              <w:top w:val="single" w:sz="4" w:space="0" w:color="000000"/>
              <w:left w:val="single" w:sz="4" w:space="0" w:color="000000"/>
              <w:bottom w:val="single" w:sz="4" w:space="0" w:color="000000"/>
              <w:right w:val="single" w:sz="4" w:space="0" w:color="000000"/>
            </w:tcBorders>
          </w:tcPr>
          <w:p w:rsidR="009178F1" w:rsidRPr="009644A0" w:rsidRDefault="009178F1" w:rsidP="009178F1">
            <w:pPr>
              <w:widowControl w:val="0"/>
              <w:autoSpaceDE w:val="0"/>
              <w:autoSpaceDN w:val="0"/>
              <w:adjustRightInd w:val="0"/>
              <w:spacing w:after="0" w:line="240" w:lineRule="auto"/>
              <w:rPr>
                <w:rFonts w:ascii="Arial" w:eastAsia="Times New Roman" w:hAnsi="Arial" w:cs="Arial"/>
                <w:b/>
                <w:bCs/>
                <w:color w:val="000000" w:themeColor="text1"/>
                <w:spacing w:val="-2"/>
                <w:sz w:val="24"/>
                <w:szCs w:val="24"/>
                <w:lang w:eastAsia="ru-RU"/>
              </w:rPr>
            </w:pPr>
          </w:p>
        </w:tc>
      </w:tr>
      <w:tr w:rsidR="009178F1" w:rsidRPr="009178F1" w:rsidTr="009178F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gridBefore w:val="1"/>
          <w:wBefore w:w="28" w:type="dxa"/>
          <w:jc w:val="center"/>
        </w:trPr>
        <w:tc>
          <w:tcPr>
            <w:tcW w:w="726" w:type="dxa"/>
            <w:gridSpan w:val="2"/>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sz w:val="24"/>
                <w:szCs w:val="24"/>
                <w:lang w:eastAsia="ru-RU"/>
              </w:rPr>
            </w:pPr>
            <w:r w:rsidRPr="009644A0">
              <w:rPr>
                <w:rFonts w:ascii="Arial" w:eastAsia="Times New Roman" w:hAnsi="Arial" w:cs="Arial"/>
                <w:sz w:val="24"/>
                <w:szCs w:val="24"/>
                <w:lang w:eastAsia="ru-RU"/>
              </w:rPr>
              <w:t>2.0</w:t>
            </w:r>
          </w:p>
        </w:tc>
        <w:tc>
          <w:tcPr>
            <w:tcW w:w="3828" w:type="dxa"/>
            <w:gridSpan w:val="2"/>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sz w:val="24"/>
                <w:szCs w:val="24"/>
                <w:lang w:eastAsia="ru-RU"/>
              </w:rPr>
            </w:pPr>
            <w:r w:rsidRPr="009644A0">
              <w:rPr>
                <w:rFonts w:ascii="Arial" w:eastAsia="Times New Roman" w:hAnsi="Arial" w:cs="Arial"/>
                <w:sz w:val="24"/>
                <w:szCs w:val="24"/>
                <w:lang w:eastAsia="ru-RU"/>
              </w:rPr>
              <w:t>Доля достигнутых целевых показателей (индикаторов) муниципальной программы Солнцевского района Курской области "Развитие информационного общества в Солнцевском районе Курской области" к общему количеству целевых показателей (индикаторов)</w:t>
            </w:r>
          </w:p>
        </w:tc>
        <w:tc>
          <w:tcPr>
            <w:tcW w:w="1842" w:type="dxa"/>
            <w:gridSpan w:val="2"/>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644A0">
              <w:rPr>
                <w:rFonts w:ascii="Arial" w:eastAsia="Times New Roman" w:hAnsi="Arial" w:cs="Arial"/>
                <w:sz w:val="24"/>
                <w:szCs w:val="24"/>
                <w:lang w:eastAsia="ru-RU"/>
              </w:rPr>
              <w:t>%</w:t>
            </w:r>
          </w:p>
        </w:tc>
        <w:tc>
          <w:tcPr>
            <w:tcW w:w="2416" w:type="dxa"/>
            <w:gridSpan w:val="2"/>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644A0">
              <w:rPr>
                <w:rFonts w:ascii="Arial" w:eastAsia="Times New Roman" w:hAnsi="Arial" w:cs="Arial"/>
                <w:sz w:val="24"/>
                <w:szCs w:val="24"/>
                <w:lang w:eastAsia="ru-RU"/>
              </w:rPr>
              <w:t>-</w:t>
            </w:r>
          </w:p>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109" w:type="dxa"/>
            <w:gridSpan w:val="3"/>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644A0">
              <w:rPr>
                <w:rFonts w:ascii="Arial" w:eastAsia="Times New Roman" w:hAnsi="Arial" w:cs="Arial"/>
                <w:sz w:val="24"/>
                <w:szCs w:val="24"/>
                <w:lang w:eastAsia="ru-RU"/>
              </w:rPr>
              <w:t>100</w:t>
            </w:r>
          </w:p>
        </w:tc>
        <w:tc>
          <w:tcPr>
            <w:tcW w:w="852" w:type="dxa"/>
            <w:gridSpan w:val="2"/>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644A0">
              <w:rPr>
                <w:rFonts w:ascii="Arial" w:eastAsia="Times New Roman" w:hAnsi="Arial" w:cs="Arial"/>
                <w:sz w:val="24"/>
                <w:szCs w:val="24"/>
                <w:lang w:eastAsia="ru-RU"/>
              </w:rPr>
              <w:t>100</w:t>
            </w:r>
          </w:p>
        </w:tc>
        <w:tc>
          <w:tcPr>
            <w:tcW w:w="850" w:type="dxa"/>
            <w:gridSpan w:val="2"/>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644A0">
              <w:rPr>
                <w:rFonts w:ascii="Arial" w:eastAsia="Times New Roman" w:hAnsi="Arial" w:cs="Arial"/>
                <w:sz w:val="24"/>
                <w:szCs w:val="24"/>
                <w:lang w:eastAsia="ru-RU"/>
              </w:rPr>
              <w:t>100</w:t>
            </w:r>
          </w:p>
        </w:tc>
        <w:tc>
          <w:tcPr>
            <w:tcW w:w="2127" w:type="dxa"/>
            <w:gridSpan w:val="3"/>
            <w:tcBorders>
              <w:top w:val="single" w:sz="4" w:space="0" w:color="auto"/>
              <w:left w:val="single" w:sz="4" w:space="0" w:color="auto"/>
              <w:bottom w:val="single" w:sz="4" w:space="0" w:color="auto"/>
            </w:tcBorders>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644A0">
              <w:rPr>
                <w:rFonts w:ascii="Arial" w:eastAsia="Times New Roman" w:hAnsi="Arial" w:cs="Arial"/>
                <w:sz w:val="24"/>
                <w:szCs w:val="24"/>
                <w:lang w:eastAsia="ru-RU"/>
              </w:rPr>
              <w:t>100</w:t>
            </w:r>
          </w:p>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sz w:val="24"/>
                <w:szCs w:val="24"/>
                <w:lang w:eastAsia="ru-RU"/>
              </w:rPr>
            </w:pPr>
          </w:p>
        </w:tc>
      </w:tr>
    </w:tbl>
    <w:p w:rsidR="009178F1" w:rsidRPr="009178F1" w:rsidRDefault="009178F1" w:rsidP="009178F1">
      <w:pPr>
        <w:widowControl w:val="0"/>
        <w:shd w:val="clear" w:color="auto" w:fill="FFFFFF"/>
        <w:autoSpaceDE w:val="0"/>
        <w:autoSpaceDN w:val="0"/>
        <w:adjustRightInd w:val="0"/>
        <w:spacing w:after="0" w:line="240" w:lineRule="auto"/>
        <w:rPr>
          <w:rFonts w:ascii="Times New Roman" w:eastAsia="Times New Roman" w:hAnsi="Times New Roman"/>
          <w:bCs/>
          <w:color w:val="000000" w:themeColor="text1"/>
          <w:spacing w:val="-2"/>
          <w:sz w:val="28"/>
          <w:szCs w:val="28"/>
          <w:lang w:eastAsia="ru-RU"/>
        </w:rPr>
      </w:pPr>
    </w:p>
    <w:p w:rsidR="009178F1" w:rsidRPr="009178F1" w:rsidRDefault="009178F1" w:rsidP="009178F1">
      <w:pPr>
        <w:widowControl w:val="0"/>
        <w:shd w:val="clear" w:color="auto" w:fill="FFFFFF"/>
        <w:autoSpaceDE w:val="0"/>
        <w:autoSpaceDN w:val="0"/>
        <w:adjustRightInd w:val="0"/>
        <w:spacing w:after="0" w:line="240" w:lineRule="auto"/>
        <w:rPr>
          <w:rFonts w:ascii="Times New Roman" w:eastAsia="Times New Roman" w:hAnsi="Times New Roman"/>
          <w:bCs/>
          <w:color w:val="000000" w:themeColor="text1"/>
          <w:spacing w:val="-2"/>
          <w:sz w:val="28"/>
          <w:szCs w:val="28"/>
          <w:lang w:eastAsia="ru-RU"/>
        </w:rPr>
      </w:pPr>
    </w:p>
    <w:p w:rsidR="009178F1" w:rsidRPr="009178F1" w:rsidRDefault="009178F1" w:rsidP="009178F1">
      <w:pPr>
        <w:widowControl w:val="0"/>
        <w:shd w:val="clear" w:color="auto" w:fill="FFFFFF"/>
        <w:autoSpaceDE w:val="0"/>
        <w:autoSpaceDN w:val="0"/>
        <w:adjustRightInd w:val="0"/>
        <w:spacing w:after="0" w:line="240" w:lineRule="auto"/>
        <w:rPr>
          <w:rFonts w:ascii="Times New Roman" w:eastAsia="Times New Roman" w:hAnsi="Times New Roman"/>
          <w:bCs/>
          <w:color w:val="000000" w:themeColor="text1"/>
          <w:spacing w:val="-2"/>
          <w:sz w:val="28"/>
          <w:szCs w:val="28"/>
          <w:lang w:eastAsia="ru-RU"/>
        </w:rPr>
      </w:pPr>
    </w:p>
    <w:p w:rsidR="009178F1" w:rsidRPr="009178F1" w:rsidRDefault="009178F1" w:rsidP="009178F1">
      <w:pPr>
        <w:widowControl w:val="0"/>
        <w:shd w:val="clear" w:color="auto" w:fill="FFFFFF"/>
        <w:autoSpaceDE w:val="0"/>
        <w:autoSpaceDN w:val="0"/>
        <w:adjustRightInd w:val="0"/>
        <w:spacing w:after="0" w:line="240" w:lineRule="auto"/>
        <w:rPr>
          <w:rFonts w:ascii="Times New Roman" w:eastAsia="Times New Roman" w:hAnsi="Times New Roman"/>
          <w:bCs/>
          <w:color w:val="000000" w:themeColor="text1"/>
          <w:spacing w:val="-2"/>
          <w:sz w:val="28"/>
          <w:szCs w:val="28"/>
          <w:lang w:eastAsia="ru-RU"/>
        </w:rPr>
      </w:pPr>
    </w:p>
    <w:p w:rsidR="009178F1" w:rsidRPr="009178F1" w:rsidRDefault="009178F1" w:rsidP="009178F1">
      <w:pPr>
        <w:widowControl w:val="0"/>
        <w:shd w:val="clear" w:color="auto" w:fill="FFFFFF"/>
        <w:autoSpaceDE w:val="0"/>
        <w:autoSpaceDN w:val="0"/>
        <w:adjustRightInd w:val="0"/>
        <w:spacing w:after="0" w:line="240" w:lineRule="auto"/>
        <w:rPr>
          <w:rFonts w:ascii="Times New Roman" w:eastAsia="Times New Roman" w:hAnsi="Times New Roman"/>
          <w:bCs/>
          <w:color w:val="000000" w:themeColor="text1"/>
          <w:spacing w:val="-2"/>
          <w:sz w:val="28"/>
          <w:szCs w:val="28"/>
          <w:lang w:eastAsia="ru-RU"/>
        </w:rPr>
      </w:pPr>
    </w:p>
    <w:p w:rsidR="009178F1" w:rsidRPr="009178F1" w:rsidRDefault="009178F1" w:rsidP="009178F1">
      <w:pPr>
        <w:widowControl w:val="0"/>
        <w:shd w:val="clear" w:color="auto" w:fill="FFFFFF"/>
        <w:autoSpaceDE w:val="0"/>
        <w:autoSpaceDN w:val="0"/>
        <w:adjustRightInd w:val="0"/>
        <w:spacing w:after="0" w:line="240" w:lineRule="auto"/>
        <w:rPr>
          <w:rFonts w:ascii="Times New Roman" w:eastAsia="Times New Roman" w:hAnsi="Times New Roman"/>
          <w:bCs/>
          <w:color w:val="000000" w:themeColor="text1"/>
          <w:spacing w:val="-2"/>
          <w:sz w:val="28"/>
          <w:szCs w:val="28"/>
          <w:lang w:eastAsia="ru-RU"/>
        </w:rPr>
      </w:pPr>
    </w:p>
    <w:p w:rsidR="009178F1" w:rsidRPr="009178F1" w:rsidRDefault="009178F1" w:rsidP="009178F1">
      <w:pPr>
        <w:widowControl w:val="0"/>
        <w:shd w:val="clear" w:color="auto" w:fill="FFFFFF"/>
        <w:autoSpaceDE w:val="0"/>
        <w:autoSpaceDN w:val="0"/>
        <w:adjustRightInd w:val="0"/>
        <w:spacing w:after="0" w:line="240" w:lineRule="auto"/>
        <w:rPr>
          <w:rFonts w:ascii="Times New Roman" w:eastAsia="Times New Roman" w:hAnsi="Times New Roman"/>
          <w:bCs/>
          <w:color w:val="000000" w:themeColor="text1"/>
          <w:spacing w:val="-2"/>
          <w:sz w:val="28"/>
          <w:szCs w:val="28"/>
          <w:lang w:eastAsia="ru-RU"/>
        </w:rPr>
      </w:pPr>
    </w:p>
    <w:p w:rsidR="009178F1" w:rsidRPr="009178F1" w:rsidRDefault="009178F1" w:rsidP="009178F1">
      <w:pPr>
        <w:widowControl w:val="0"/>
        <w:shd w:val="clear" w:color="auto" w:fill="FFFFFF"/>
        <w:autoSpaceDE w:val="0"/>
        <w:autoSpaceDN w:val="0"/>
        <w:adjustRightInd w:val="0"/>
        <w:spacing w:after="0" w:line="240" w:lineRule="auto"/>
        <w:rPr>
          <w:rFonts w:ascii="Times New Roman" w:eastAsia="Times New Roman" w:hAnsi="Times New Roman"/>
          <w:bCs/>
          <w:color w:val="000000" w:themeColor="text1"/>
          <w:spacing w:val="-2"/>
          <w:sz w:val="28"/>
          <w:szCs w:val="28"/>
          <w:lang w:eastAsia="ru-RU"/>
        </w:rPr>
      </w:pPr>
    </w:p>
    <w:p w:rsidR="009178F1" w:rsidRPr="009178F1" w:rsidRDefault="009178F1" w:rsidP="009178F1">
      <w:pPr>
        <w:widowControl w:val="0"/>
        <w:shd w:val="clear" w:color="auto" w:fill="FFFFFF"/>
        <w:autoSpaceDE w:val="0"/>
        <w:autoSpaceDN w:val="0"/>
        <w:adjustRightInd w:val="0"/>
        <w:spacing w:after="0" w:line="240" w:lineRule="auto"/>
        <w:rPr>
          <w:rFonts w:ascii="Times New Roman" w:eastAsia="Times New Roman" w:hAnsi="Times New Roman"/>
          <w:bCs/>
          <w:color w:val="000000" w:themeColor="text1"/>
          <w:spacing w:val="-2"/>
          <w:sz w:val="28"/>
          <w:szCs w:val="28"/>
          <w:lang w:eastAsia="ru-RU"/>
        </w:rPr>
      </w:pPr>
    </w:p>
    <w:p w:rsidR="009178F1" w:rsidRPr="009178F1" w:rsidRDefault="009178F1" w:rsidP="009178F1">
      <w:pPr>
        <w:widowControl w:val="0"/>
        <w:shd w:val="clear" w:color="auto" w:fill="FFFFFF"/>
        <w:autoSpaceDE w:val="0"/>
        <w:autoSpaceDN w:val="0"/>
        <w:adjustRightInd w:val="0"/>
        <w:spacing w:after="0" w:line="240" w:lineRule="auto"/>
        <w:rPr>
          <w:rFonts w:ascii="Times New Roman" w:eastAsia="Times New Roman" w:hAnsi="Times New Roman"/>
          <w:bCs/>
          <w:color w:val="000000" w:themeColor="text1"/>
          <w:spacing w:val="-2"/>
          <w:sz w:val="28"/>
          <w:szCs w:val="28"/>
          <w:lang w:eastAsia="ru-RU"/>
        </w:rPr>
      </w:pPr>
    </w:p>
    <w:p w:rsidR="009178F1" w:rsidRDefault="009178F1" w:rsidP="009178F1">
      <w:pPr>
        <w:widowControl w:val="0"/>
        <w:shd w:val="clear" w:color="auto" w:fill="FFFFFF"/>
        <w:autoSpaceDE w:val="0"/>
        <w:autoSpaceDN w:val="0"/>
        <w:adjustRightInd w:val="0"/>
        <w:spacing w:after="0" w:line="240" w:lineRule="auto"/>
        <w:rPr>
          <w:rFonts w:ascii="Times New Roman" w:eastAsia="Times New Roman" w:hAnsi="Times New Roman"/>
          <w:bCs/>
          <w:color w:val="000000" w:themeColor="text1"/>
          <w:spacing w:val="-2"/>
          <w:sz w:val="28"/>
          <w:szCs w:val="28"/>
          <w:lang w:eastAsia="ru-RU"/>
        </w:rPr>
      </w:pPr>
    </w:p>
    <w:p w:rsidR="009178F1" w:rsidRPr="009644A0" w:rsidRDefault="009178F1" w:rsidP="009178F1">
      <w:pPr>
        <w:widowControl w:val="0"/>
        <w:shd w:val="clear" w:color="auto" w:fill="FFFFFF"/>
        <w:autoSpaceDE w:val="0"/>
        <w:autoSpaceDN w:val="0"/>
        <w:adjustRightInd w:val="0"/>
        <w:spacing w:after="0" w:line="240" w:lineRule="auto"/>
        <w:ind w:firstLine="720"/>
        <w:jc w:val="right"/>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lastRenderedPageBreak/>
        <w:t>Приложение № 2</w:t>
      </w:r>
    </w:p>
    <w:p w:rsidR="009178F1" w:rsidRPr="009644A0" w:rsidRDefault="009178F1" w:rsidP="009178F1">
      <w:pPr>
        <w:widowControl w:val="0"/>
        <w:shd w:val="clear" w:color="auto" w:fill="FFFFFF"/>
        <w:autoSpaceDE w:val="0"/>
        <w:autoSpaceDN w:val="0"/>
        <w:adjustRightInd w:val="0"/>
        <w:spacing w:after="0" w:line="240" w:lineRule="auto"/>
        <w:ind w:firstLine="720"/>
        <w:jc w:val="right"/>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к муниципальной программе</w:t>
      </w:r>
    </w:p>
    <w:p w:rsidR="009178F1" w:rsidRPr="009644A0" w:rsidRDefault="009178F1" w:rsidP="009178F1">
      <w:pPr>
        <w:widowControl w:val="0"/>
        <w:shd w:val="clear" w:color="auto" w:fill="FFFFFF"/>
        <w:autoSpaceDE w:val="0"/>
        <w:autoSpaceDN w:val="0"/>
        <w:adjustRightInd w:val="0"/>
        <w:spacing w:after="0" w:line="240" w:lineRule="auto"/>
        <w:ind w:firstLine="720"/>
        <w:jc w:val="right"/>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Солнцевского района Курской области</w:t>
      </w:r>
    </w:p>
    <w:p w:rsidR="009178F1" w:rsidRPr="009644A0" w:rsidRDefault="009178F1" w:rsidP="009178F1">
      <w:pPr>
        <w:widowControl w:val="0"/>
        <w:shd w:val="clear" w:color="auto" w:fill="FFFFFF"/>
        <w:autoSpaceDE w:val="0"/>
        <w:autoSpaceDN w:val="0"/>
        <w:adjustRightInd w:val="0"/>
        <w:spacing w:after="0" w:line="240" w:lineRule="auto"/>
        <w:ind w:firstLine="720"/>
        <w:jc w:val="right"/>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«Развитие информационного общества</w:t>
      </w:r>
    </w:p>
    <w:p w:rsidR="009178F1" w:rsidRDefault="009178F1" w:rsidP="009178F1">
      <w:pPr>
        <w:widowControl w:val="0"/>
        <w:shd w:val="clear" w:color="auto" w:fill="FFFFFF"/>
        <w:autoSpaceDE w:val="0"/>
        <w:autoSpaceDN w:val="0"/>
        <w:adjustRightInd w:val="0"/>
        <w:spacing w:after="0" w:line="240" w:lineRule="auto"/>
        <w:ind w:firstLine="720"/>
        <w:jc w:val="right"/>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в Солнцевском районе Курской области»</w:t>
      </w:r>
    </w:p>
    <w:p w:rsidR="009644A0" w:rsidRPr="009644A0" w:rsidRDefault="009644A0" w:rsidP="009178F1">
      <w:pPr>
        <w:widowControl w:val="0"/>
        <w:shd w:val="clear" w:color="auto" w:fill="FFFFFF"/>
        <w:autoSpaceDE w:val="0"/>
        <w:autoSpaceDN w:val="0"/>
        <w:adjustRightInd w:val="0"/>
        <w:spacing w:after="0" w:line="240" w:lineRule="auto"/>
        <w:ind w:firstLine="720"/>
        <w:jc w:val="right"/>
        <w:rPr>
          <w:rFonts w:ascii="Arial" w:eastAsia="Times New Roman" w:hAnsi="Arial" w:cs="Arial"/>
          <w:bCs/>
          <w:color w:val="000000" w:themeColor="text1"/>
          <w:spacing w:val="-2"/>
          <w:sz w:val="24"/>
          <w:szCs w:val="24"/>
          <w:lang w:eastAsia="ru-RU"/>
        </w:rPr>
      </w:pPr>
    </w:p>
    <w:p w:rsidR="009178F1" w:rsidRPr="009644A0" w:rsidRDefault="009178F1" w:rsidP="009178F1">
      <w:pPr>
        <w:widowControl w:val="0"/>
        <w:shd w:val="clear" w:color="auto" w:fill="FFFFFF"/>
        <w:autoSpaceDE w:val="0"/>
        <w:autoSpaceDN w:val="0"/>
        <w:adjustRightInd w:val="0"/>
        <w:spacing w:after="0" w:line="240" w:lineRule="auto"/>
        <w:jc w:val="center"/>
        <w:rPr>
          <w:rFonts w:ascii="Arial" w:eastAsia="Times New Roman" w:hAnsi="Arial" w:cs="Arial"/>
          <w:b/>
          <w:bCs/>
          <w:color w:val="000000" w:themeColor="text1"/>
          <w:spacing w:val="-2"/>
          <w:sz w:val="32"/>
          <w:szCs w:val="32"/>
          <w:lang w:eastAsia="ru-RU"/>
        </w:rPr>
      </w:pPr>
      <w:r w:rsidRPr="009644A0">
        <w:rPr>
          <w:rFonts w:ascii="Arial" w:eastAsia="Times New Roman" w:hAnsi="Arial" w:cs="Arial"/>
          <w:b/>
          <w:bCs/>
          <w:color w:val="000000" w:themeColor="text1"/>
          <w:spacing w:val="-2"/>
          <w:sz w:val="32"/>
          <w:szCs w:val="32"/>
          <w:lang w:eastAsia="ru-RU"/>
        </w:rPr>
        <w:t>Перечень мероприятий муниципальной программы</w:t>
      </w:r>
    </w:p>
    <w:p w:rsidR="009178F1" w:rsidRPr="009644A0" w:rsidRDefault="009178F1" w:rsidP="009178F1">
      <w:pPr>
        <w:widowControl w:val="0"/>
        <w:shd w:val="clear" w:color="auto" w:fill="FFFFFF"/>
        <w:autoSpaceDE w:val="0"/>
        <w:autoSpaceDN w:val="0"/>
        <w:adjustRightInd w:val="0"/>
        <w:spacing w:after="0" w:line="240" w:lineRule="auto"/>
        <w:jc w:val="center"/>
        <w:rPr>
          <w:rFonts w:ascii="Arial" w:eastAsia="Times New Roman" w:hAnsi="Arial" w:cs="Arial"/>
          <w:b/>
          <w:bCs/>
          <w:color w:val="000000" w:themeColor="text1"/>
          <w:spacing w:val="-2"/>
          <w:sz w:val="32"/>
          <w:szCs w:val="32"/>
          <w:lang w:eastAsia="ru-RU"/>
        </w:rPr>
      </w:pPr>
      <w:r w:rsidRPr="009644A0">
        <w:rPr>
          <w:rFonts w:ascii="Arial" w:eastAsia="Times New Roman" w:hAnsi="Arial" w:cs="Arial"/>
          <w:b/>
          <w:bCs/>
          <w:color w:val="000000" w:themeColor="text1"/>
          <w:spacing w:val="-2"/>
          <w:sz w:val="32"/>
          <w:szCs w:val="32"/>
          <w:lang w:eastAsia="ru-RU"/>
        </w:rPr>
        <w:t xml:space="preserve"> Солнцевского района Курской области «Развитие электронного общества в </w:t>
      </w:r>
      <w:proofErr w:type="spellStart"/>
      <w:r w:rsidRPr="009644A0">
        <w:rPr>
          <w:rFonts w:ascii="Arial" w:eastAsia="Times New Roman" w:hAnsi="Arial" w:cs="Arial"/>
          <w:b/>
          <w:bCs/>
          <w:color w:val="000000" w:themeColor="text1"/>
          <w:spacing w:val="-2"/>
          <w:sz w:val="32"/>
          <w:szCs w:val="32"/>
          <w:lang w:eastAsia="ru-RU"/>
        </w:rPr>
        <w:t>Солнцевском</w:t>
      </w:r>
      <w:proofErr w:type="spellEnd"/>
      <w:r w:rsidRPr="009644A0">
        <w:rPr>
          <w:rFonts w:ascii="Arial" w:eastAsia="Times New Roman" w:hAnsi="Arial" w:cs="Arial"/>
          <w:b/>
          <w:bCs/>
          <w:color w:val="000000" w:themeColor="text1"/>
          <w:spacing w:val="-2"/>
          <w:sz w:val="32"/>
          <w:szCs w:val="32"/>
          <w:lang w:eastAsia="ru-RU"/>
        </w:rPr>
        <w:t xml:space="preserve"> районе Курской обл</w:t>
      </w:r>
      <w:r w:rsidR="009644A0" w:rsidRPr="009644A0">
        <w:rPr>
          <w:rFonts w:ascii="Arial" w:eastAsia="Times New Roman" w:hAnsi="Arial" w:cs="Arial"/>
          <w:b/>
          <w:bCs/>
          <w:color w:val="000000" w:themeColor="text1"/>
          <w:spacing w:val="-2"/>
          <w:sz w:val="32"/>
          <w:szCs w:val="32"/>
          <w:lang w:eastAsia="ru-RU"/>
        </w:rPr>
        <w:t>асти</w:t>
      </w:r>
      <w:r w:rsidRPr="009644A0">
        <w:rPr>
          <w:rFonts w:ascii="Arial" w:eastAsia="Times New Roman" w:hAnsi="Arial" w:cs="Arial"/>
          <w:b/>
          <w:bCs/>
          <w:color w:val="000000" w:themeColor="text1"/>
          <w:spacing w:val="-2"/>
          <w:sz w:val="32"/>
          <w:szCs w:val="32"/>
          <w:lang w:eastAsia="ru-RU"/>
        </w:rPr>
        <w:t>»</w:t>
      </w:r>
    </w:p>
    <w:p w:rsidR="009178F1" w:rsidRPr="009644A0" w:rsidRDefault="009178F1" w:rsidP="009178F1">
      <w:pPr>
        <w:widowControl w:val="0"/>
        <w:shd w:val="clear" w:color="auto" w:fill="FFFFFF"/>
        <w:autoSpaceDE w:val="0"/>
        <w:autoSpaceDN w:val="0"/>
        <w:adjustRightInd w:val="0"/>
        <w:spacing w:after="0" w:line="240" w:lineRule="auto"/>
        <w:jc w:val="center"/>
        <w:rPr>
          <w:rFonts w:ascii="Arial" w:eastAsia="Times New Roman" w:hAnsi="Arial" w:cs="Arial"/>
          <w:b/>
          <w:bCs/>
          <w:color w:val="000000" w:themeColor="text1"/>
          <w:spacing w:val="-2"/>
          <w:sz w:val="32"/>
          <w:szCs w:val="32"/>
          <w:lang w:eastAsia="ru-RU"/>
        </w:rPr>
      </w:pPr>
    </w:p>
    <w:tbl>
      <w:tblPr>
        <w:tblW w:w="160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
        <w:gridCol w:w="2693"/>
        <w:gridCol w:w="1134"/>
        <w:gridCol w:w="284"/>
        <w:gridCol w:w="1700"/>
        <w:gridCol w:w="142"/>
        <w:gridCol w:w="1418"/>
        <w:gridCol w:w="1701"/>
        <w:gridCol w:w="850"/>
        <w:gridCol w:w="144"/>
        <w:gridCol w:w="991"/>
        <w:gridCol w:w="143"/>
        <w:gridCol w:w="1133"/>
        <w:gridCol w:w="1276"/>
        <w:gridCol w:w="1985"/>
      </w:tblGrid>
      <w:tr w:rsidR="009178F1" w:rsidRPr="009178F1" w:rsidTr="00C85835">
        <w:tc>
          <w:tcPr>
            <w:tcW w:w="424" w:type="dxa"/>
            <w:vMerge w:val="restart"/>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w:t>
            </w:r>
          </w:p>
        </w:tc>
        <w:tc>
          <w:tcPr>
            <w:tcW w:w="2693" w:type="dxa"/>
            <w:vMerge w:val="restart"/>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Наименование цели, задачи, мероприятия</w:t>
            </w:r>
          </w:p>
        </w:tc>
        <w:tc>
          <w:tcPr>
            <w:tcW w:w="1418" w:type="dxa"/>
            <w:gridSpan w:val="2"/>
            <w:vMerge w:val="restart"/>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Сроки выполнения</w:t>
            </w:r>
          </w:p>
        </w:tc>
        <w:tc>
          <w:tcPr>
            <w:tcW w:w="1700" w:type="dxa"/>
            <w:vMerge w:val="restart"/>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Исполнители мероприятия</w:t>
            </w:r>
          </w:p>
        </w:tc>
        <w:tc>
          <w:tcPr>
            <w:tcW w:w="1560" w:type="dxa"/>
            <w:gridSpan w:val="2"/>
            <w:vMerge w:val="restart"/>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Направления расходов (капвложения, НИОКР и прочие расходы)</w:t>
            </w:r>
          </w:p>
        </w:tc>
        <w:tc>
          <w:tcPr>
            <w:tcW w:w="1701" w:type="dxa"/>
            <w:vMerge w:val="restart"/>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Источники финансирования</w:t>
            </w:r>
          </w:p>
        </w:tc>
        <w:tc>
          <w:tcPr>
            <w:tcW w:w="4537" w:type="dxa"/>
            <w:gridSpan w:val="6"/>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Объем финансирования (</w:t>
            </w:r>
            <w:proofErr w:type="spellStart"/>
            <w:r w:rsidRPr="009644A0">
              <w:rPr>
                <w:rFonts w:ascii="Arial" w:eastAsia="Times New Roman" w:hAnsi="Arial" w:cs="Arial"/>
                <w:bCs/>
                <w:color w:val="000000" w:themeColor="text1"/>
                <w:spacing w:val="-2"/>
                <w:sz w:val="24"/>
                <w:szCs w:val="24"/>
                <w:lang w:eastAsia="ru-RU"/>
              </w:rPr>
              <w:t>тыс.руб</w:t>
            </w:r>
            <w:proofErr w:type="spellEnd"/>
            <w:r w:rsidRPr="009644A0">
              <w:rPr>
                <w:rFonts w:ascii="Arial" w:eastAsia="Times New Roman" w:hAnsi="Arial" w:cs="Arial"/>
                <w:bCs/>
                <w:color w:val="000000" w:themeColor="text1"/>
                <w:spacing w:val="-2"/>
                <w:sz w:val="24"/>
                <w:szCs w:val="24"/>
                <w:lang w:eastAsia="ru-RU"/>
              </w:rPr>
              <w:t>.)</w:t>
            </w:r>
          </w:p>
        </w:tc>
        <w:tc>
          <w:tcPr>
            <w:tcW w:w="1985" w:type="dxa"/>
            <w:vMerge w:val="restart"/>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Ожидаемый результат (в натуральном выражении - целевые значения</w:t>
            </w:r>
          </w:p>
        </w:tc>
      </w:tr>
      <w:tr w:rsidR="009178F1" w:rsidRPr="009178F1" w:rsidTr="00C85835">
        <w:tc>
          <w:tcPr>
            <w:tcW w:w="424" w:type="dxa"/>
            <w:vMerge/>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p>
        </w:tc>
        <w:tc>
          <w:tcPr>
            <w:tcW w:w="2693" w:type="dxa"/>
            <w:vMerge/>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p>
        </w:tc>
        <w:tc>
          <w:tcPr>
            <w:tcW w:w="1418" w:type="dxa"/>
            <w:gridSpan w:val="2"/>
            <w:vMerge/>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p>
        </w:tc>
        <w:tc>
          <w:tcPr>
            <w:tcW w:w="1700" w:type="dxa"/>
            <w:vMerge/>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p>
        </w:tc>
        <w:tc>
          <w:tcPr>
            <w:tcW w:w="1560" w:type="dxa"/>
            <w:gridSpan w:val="2"/>
            <w:vMerge/>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p>
        </w:tc>
        <w:tc>
          <w:tcPr>
            <w:tcW w:w="1701" w:type="dxa"/>
            <w:vMerge/>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p>
        </w:tc>
        <w:tc>
          <w:tcPr>
            <w:tcW w:w="994" w:type="dxa"/>
            <w:gridSpan w:val="2"/>
            <w:vMerge w:val="restart"/>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Всего</w:t>
            </w:r>
          </w:p>
        </w:tc>
        <w:tc>
          <w:tcPr>
            <w:tcW w:w="3543" w:type="dxa"/>
            <w:gridSpan w:val="4"/>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в том числе:</w:t>
            </w:r>
          </w:p>
        </w:tc>
        <w:tc>
          <w:tcPr>
            <w:tcW w:w="1985" w:type="dxa"/>
            <w:vMerge/>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p>
        </w:tc>
      </w:tr>
      <w:tr w:rsidR="009178F1" w:rsidRPr="009178F1" w:rsidTr="00C85835">
        <w:tc>
          <w:tcPr>
            <w:tcW w:w="424" w:type="dxa"/>
            <w:vMerge/>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p>
        </w:tc>
        <w:tc>
          <w:tcPr>
            <w:tcW w:w="2693" w:type="dxa"/>
            <w:vMerge/>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p>
        </w:tc>
        <w:tc>
          <w:tcPr>
            <w:tcW w:w="1418" w:type="dxa"/>
            <w:gridSpan w:val="2"/>
            <w:vMerge/>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p>
        </w:tc>
        <w:tc>
          <w:tcPr>
            <w:tcW w:w="1700" w:type="dxa"/>
            <w:vMerge/>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p>
        </w:tc>
        <w:tc>
          <w:tcPr>
            <w:tcW w:w="1560" w:type="dxa"/>
            <w:gridSpan w:val="2"/>
            <w:vMerge/>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p>
        </w:tc>
        <w:tc>
          <w:tcPr>
            <w:tcW w:w="1701" w:type="dxa"/>
            <w:vMerge/>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p>
        </w:tc>
        <w:tc>
          <w:tcPr>
            <w:tcW w:w="994" w:type="dxa"/>
            <w:gridSpan w:val="2"/>
            <w:vMerge/>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p>
        </w:tc>
        <w:tc>
          <w:tcPr>
            <w:tcW w:w="991" w:type="dxa"/>
          </w:tcPr>
          <w:p w:rsidR="009178F1" w:rsidRPr="009644A0" w:rsidRDefault="009178F1" w:rsidP="009178F1">
            <w:pPr>
              <w:widowControl w:val="0"/>
              <w:autoSpaceDE w:val="0"/>
              <w:autoSpaceDN w:val="0"/>
              <w:adjustRightInd w:val="0"/>
              <w:spacing w:after="0" w:line="240" w:lineRule="auto"/>
              <w:ind w:hanging="108"/>
              <w:jc w:val="center"/>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2020г.</w:t>
            </w:r>
          </w:p>
        </w:tc>
        <w:tc>
          <w:tcPr>
            <w:tcW w:w="1276" w:type="dxa"/>
            <w:gridSpan w:val="2"/>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2021г.</w:t>
            </w:r>
          </w:p>
        </w:tc>
        <w:tc>
          <w:tcPr>
            <w:tcW w:w="1276" w:type="dxa"/>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2022г.</w:t>
            </w:r>
          </w:p>
        </w:tc>
        <w:tc>
          <w:tcPr>
            <w:tcW w:w="1985" w:type="dxa"/>
            <w:vMerge/>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p>
        </w:tc>
      </w:tr>
      <w:tr w:rsidR="009178F1" w:rsidRPr="009178F1" w:rsidTr="00C85835">
        <w:trPr>
          <w:trHeight w:val="990"/>
        </w:trPr>
        <w:tc>
          <w:tcPr>
            <w:tcW w:w="16018" w:type="dxa"/>
            <w:gridSpan w:val="15"/>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Муниципальная программа Солнцевского района Курской области «Развитие информационного общества в Солнцевском районе Курской области»</w:t>
            </w:r>
          </w:p>
        </w:tc>
      </w:tr>
      <w:tr w:rsidR="009178F1" w:rsidRPr="009178F1" w:rsidTr="00C85835">
        <w:trPr>
          <w:trHeight w:val="990"/>
        </w:trPr>
        <w:tc>
          <w:tcPr>
            <w:tcW w:w="16018" w:type="dxa"/>
            <w:gridSpan w:val="15"/>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Цель I. Повышение эффективности функционирования экономики, муниципального управления и местного самоуправления Солнцевского района Курской области за счет внедрения и массового распространения информационных и коммуникационных технологий</w:t>
            </w:r>
          </w:p>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Задача 1. Сформировать современную информационную и телекоммуникационную инфраструктуру, на ее основе предусмотреть возможность предоставления качественных услуг и обеспечение высокого уровня доступности для населения информации и технологий</w:t>
            </w:r>
          </w:p>
        </w:tc>
      </w:tr>
      <w:tr w:rsidR="009178F1" w:rsidRPr="009178F1" w:rsidTr="00C85835">
        <w:tc>
          <w:tcPr>
            <w:tcW w:w="424"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1.</w:t>
            </w:r>
          </w:p>
        </w:tc>
        <w:tc>
          <w:tcPr>
            <w:tcW w:w="2693"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Содержание и обслуживание сети передачи данных ЕИКС</w:t>
            </w:r>
          </w:p>
        </w:tc>
        <w:tc>
          <w:tcPr>
            <w:tcW w:w="1134"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Весь период</w:t>
            </w:r>
          </w:p>
        </w:tc>
        <w:tc>
          <w:tcPr>
            <w:tcW w:w="2126" w:type="dxa"/>
            <w:gridSpan w:val="3"/>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Структурные подразделения Администрации Солнцевского района</w:t>
            </w:r>
          </w:p>
        </w:tc>
        <w:tc>
          <w:tcPr>
            <w:tcW w:w="1418"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Прочие расходы</w:t>
            </w:r>
          </w:p>
        </w:tc>
        <w:tc>
          <w:tcPr>
            <w:tcW w:w="1701"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Бюджет муниципального района «Солнцевский район» Курской области</w:t>
            </w:r>
          </w:p>
        </w:tc>
        <w:tc>
          <w:tcPr>
            <w:tcW w:w="994"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w:t>
            </w:r>
          </w:p>
        </w:tc>
        <w:tc>
          <w:tcPr>
            <w:tcW w:w="1134"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w:t>
            </w:r>
          </w:p>
        </w:tc>
        <w:tc>
          <w:tcPr>
            <w:tcW w:w="1133"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w:t>
            </w:r>
          </w:p>
        </w:tc>
        <w:tc>
          <w:tcPr>
            <w:tcW w:w="1276"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w:t>
            </w:r>
          </w:p>
        </w:tc>
        <w:tc>
          <w:tcPr>
            <w:tcW w:w="1985"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p>
        </w:tc>
      </w:tr>
      <w:tr w:rsidR="009178F1" w:rsidRPr="009178F1" w:rsidTr="00C85835">
        <w:trPr>
          <w:trHeight w:val="1265"/>
        </w:trPr>
        <w:tc>
          <w:tcPr>
            <w:tcW w:w="424"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lastRenderedPageBreak/>
              <w:t>2.</w:t>
            </w:r>
          </w:p>
        </w:tc>
        <w:tc>
          <w:tcPr>
            <w:tcW w:w="2693"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Расширение информационно-коммуникационной инфраструктуры в рамках проекта ЕИКС</w:t>
            </w:r>
          </w:p>
        </w:tc>
        <w:tc>
          <w:tcPr>
            <w:tcW w:w="1134"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bCs/>
                <w:color w:val="000000" w:themeColor="text1"/>
                <w:spacing w:val="-2"/>
                <w:sz w:val="24"/>
                <w:szCs w:val="24"/>
                <w:lang w:eastAsia="ru-RU"/>
              </w:rPr>
              <w:t>Весь период</w:t>
            </w:r>
          </w:p>
        </w:tc>
        <w:tc>
          <w:tcPr>
            <w:tcW w:w="2126" w:type="dxa"/>
            <w:gridSpan w:val="3"/>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Структурные подразделения Администрации Солнцевского района</w:t>
            </w:r>
          </w:p>
        </w:tc>
        <w:tc>
          <w:tcPr>
            <w:tcW w:w="1418"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Прочие расходы</w:t>
            </w:r>
          </w:p>
        </w:tc>
        <w:tc>
          <w:tcPr>
            <w:tcW w:w="1701"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Бюджет муниципального района «Солнцевский район» Курской области</w:t>
            </w:r>
          </w:p>
        </w:tc>
        <w:tc>
          <w:tcPr>
            <w:tcW w:w="994"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w:t>
            </w:r>
          </w:p>
        </w:tc>
        <w:tc>
          <w:tcPr>
            <w:tcW w:w="1134"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w:t>
            </w:r>
          </w:p>
        </w:tc>
        <w:tc>
          <w:tcPr>
            <w:tcW w:w="1133"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w:t>
            </w:r>
          </w:p>
        </w:tc>
        <w:tc>
          <w:tcPr>
            <w:tcW w:w="1276"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w:t>
            </w:r>
          </w:p>
        </w:tc>
        <w:tc>
          <w:tcPr>
            <w:tcW w:w="1985"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Включение в ЕИКС новых пользователей</w:t>
            </w:r>
          </w:p>
        </w:tc>
      </w:tr>
      <w:tr w:rsidR="009178F1" w:rsidRPr="009178F1" w:rsidTr="00C85835">
        <w:tc>
          <w:tcPr>
            <w:tcW w:w="424"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3.</w:t>
            </w:r>
          </w:p>
        </w:tc>
        <w:tc>
          <w:tcPr>
            <w:tcW w:w="2693"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Укрепление уровня материально-технического обеспечения Администрации Солнцевского района</w:t>
            </w:r>
          </w:p>
        </w:tc>
        <w:tc>
          <w:tcPr>
            <w:tcW w:w="1134"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bCs/>
                <w:color w:val="000000" w:themeColor="text1"/>
                <w:spacing w:val="-2"/>
                <w:sz w:val="24"/>
                <w:szCs w:val="24"/>
                <w:lang w:eastAsia="ru-RU"/>
              </w:rPr>
              <w:t>Весь период</w:t>
            </w:r>
          </w:p>
        </w:tc>
        <w:tc>
          <w:tcPr>
            <w:tcW w:w="2126" w:type="dxa"/>
            <w:gridSpan w:val="3"/>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Структурные подразделения Администрации Солнцевского района</w:t>
            </w:r>
          </w:p>
        </w:tc>
        <w:tc>
          <w:tcPr>
            <w:tcW w:w="1418"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Прочие расходы</w:t>
            </w:r>
          </w:p>
        </w:tc>
        <w:tc>
          <w:tcPr>
            <w:tcW w:w="1701"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Бюджет муниципального района «Солнцевский район» Курской области</w:t>
            </w:r>
          </w:p>
        </w:tc>
        <w:tc>
          <w:tcPr>
            <w:tcW w:w="994"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756,759</w:t>
            </w:r>
          </w:p>
        </w:tc>
        <w:tc>
          <w:tcPr>
            <w:tcW w:w="1134"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 xml:space="preserve">  252,253</w:t>
            </w:r>
          </w:p>
        </w:tc>
        <w:tc>
          <w:tcPr>
            <w:tcW w:w="1133"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252,253</w:t>
            </w:r>
          </w:p>
        </w:tc>
        <w:tc>
          <w:tcPr>
            <w:tcW w:w="1276"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252,253</w:t>
            </w:r>
          </w:p>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p>
        </w:tc>
        <w:tc>
          <w:tcPr>
            <w:tcW w:w="1985"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100% рабочих мест сотрудников Администрации Солнцевского района соответствующих современным требованиям к установленному программно-аппаратному обеспечению</w:t>
            </w:r>
          </w:p>
        </w:tc>
      </w:tr>
      <w:tr w:rsidR="009178F1" w:rsidRPr="009178F1" w:rsidTr="00C85835">
        <w:tc>
          <w:tcPr>
            <w:tcW w:w="16018" w:type="dxa"/>
            <w:gridSpan w:val="15"/>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color w:val="000000" w:themeColor="text1"/>
                <w:sz w:val="24"/>
                <w:szCs w:val="24"/>
                <w:lang w:eastAsia="ru-RU"/>
              </w:rPr>
              <w:t>Задача 3. Организовать на основе внедрения информационно-коммуникационных технологий систему принятия эффективных управленческих решений, формирования планов и прогнозов развития</w:t>
            </w:r>
          </w:p>
        </w:tc>
      </w:tr>
      <w:tr w:rsidR="009178F1" w:rsidRPr="009178F1" w:rsidTr="00C85835">
        <w:tc>
          <w:tcPr>
            <w:tcW w:w="424"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4.</w:t>
            </w:r>
          </w:p>
        </w:tc>
        <w:tc>
          <w:tcPr>
            <w:tcW w:w="2693"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Внедрение информационной аналитической системы</w:t>
            </w:r>
          </w:p>
        </w:tc>
        <w:tc>
          <w:tcPr>
            <w:tcW w:w="1134"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Весь период</w:t>
            </w:r>
          </w:p>
        </w:tc>
        <w:tc>
          <w:tcPr>
            <w:tcW w:w="2126" w:type="dxa"/>
            <w:gridSpan w:val="3"/>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Структурные подразделения Администрации Солнцевского района</w:t>
            </w:r>
          </w:p>
        </w:tc>
        <w:tc>
          <w:tcPr>
            <w:tcW w:w="1418"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Прочие расходы</w:t>
            </w:r>
          </w:p>
        </w:tc>
        <w:tc>
          <w:tcPr>
            <w:tcW w:w="1701"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Бюджет муниципального района «Солнцевский район» Курской области</w:t>
            </w:r>
          </w:p>
        </w:tc>
        <w:tc>
          <w:tcPr>
            <w:tcW w:w="850"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0</w:t>
            </w:r>
          </w:p>
        </w:tc>
        <w:tc>
          <w:tcPr>
            <w:tcW w:w="1135"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0</w:t>
            </w:r>
          </w:p>
        </w:tc>
        <w:tc>
          <w:tcPr>
            <w:tcW w:w="1276"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0</w:t>
            </w:r>
          </w:p>
        </w:tc>
        <w:tc>
          <w:tcPr>
            <w:tcW w:w="1276"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0</w:t>
            </w:r>
          </w:p>
        </w:tc>
        <w:tc>
          <w:tcPr>
            <w:tcW w:w="1985"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Повышение эффективности принятия управленческих решений</w:t>
            </w:r>
          </w:p>
        </w:tc>
      </w:tr>
      <w:tr w:rsidR="009178F1" w:rsidRPr="009178F1" w:rsidTr="00C85835">
        <w:tc>
          <w:tcPr>
            <w:tcW w:w="16018" w:type="dxa"/>
            <w:gridSpan w:val="15"/>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color w:val="000000" w:themeColor="text1"/>
                <w:sz w:val="24"/>
                <w:szCs w:val="24"/>
                <w:lang w:eastAsia="ru-RU"/>
              </w:rPr>
              <w:t>Задача 4. Разработать систему мониторинга показателей развития Электронного правительства</w:t>
            </w:r>
          </w:p>
        </w:tc>
      </w:tr>
      <w:tr w:rsidR="009178F1" w:rsidRPr="009178F1" w:rsidTr="00C85835">
        <w:tc>
          <w:tcPr>
            <w:tcW w:w="424"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1.</w:t>
            </w:r>
          </w:p>
        </w:tc>
        <w:tc>
          <w:tcPr>
            <w:tcW w:w="2693"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 xml:space="preserve">Организация мониторинга уровня </w:t>
            </w:r>
            <w:r w:rsidRPr="009644A0">
              <w:rPr>
                <w:rFonts w:ascii="Arial" w:eastAsia="Times New Roman" w:hAnsi="Arial" w:cs="Arial"/>
                <w:bCs/>
                <w:color w:val="000000" w:themeColor="text1"/>
                <w:spacing w:val="-2"/>
                <w:sz w:val="24"/>
                <w:szCs w:val="24"/>
                <w:lang w:eastAsia="ru-RU"/>
              </w:rPr>
              <w:lastRenderedPageBreak/>
              <w:t>готовности района к созданию электронного правительства</w:t>
            </w:r>
          </w:p>
        </w:tc>
        <w:tc>
          <w:tcPr>
            <w:tcW w:w="1134"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lastRenderedPageBreak/>
              <w:t>Весь период</w:t>
            </w:r>
          </w:p>
        </w:tc>
        <w:tc>
          <w:tcPr>
            <w:tcW w:w="1984"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 xml:space="preserve">Структурные подразделения </w:t>
            </w:r>
            <w:r w:rsidRPr="009644A0">
              <w:rPr>
                <w:rFonts w:ascii="Arial" w:eastAsia="Times New Roman" w:hAnsi="Arial" w:cs="Arial"/>
                <w:bCs/>
                <w:color w:val="000000" w:themeColor="text1"/>
                <w:spacing w:val="-2"/>
                <w:sz w:val="24"/>
                <w:szCs w:val="24"/>
                <w:lang w:eastAsia="ru-RU"/>
              </w:rPr>
              <w:lastRenderedPageBreak/>
              <w:t>Администрации Солнцевского района</w:t>
            </w:r>
          </w:p>
        </w:tc>
        <w:tc>
          <w:tcPr>
            <w:tcW w:w="1560"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lastRenderedPageBreak/>
              <w:t>Прочие расходы</w:t>
            </w:r>
          </w:p>
        </w:tc>
        <w:tc>
          <w:tcPr>
            <w:tcW w:w="1701"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Бюджет муниципальн</w:t>
            </w:r>
            <w:r w:rsidRPr="009644A0">
              <w:rPr>
                <w:rFonts w:ascii="Arial" w:eastAsia="Times New Roman" w:hAnsi="Arial" w:cs="Arial"/>
                <w:bCs/>
                <w:color w:val="000000" w:themeColor="text1"/>
                <w:spacing w:val="-2"/>
                <w:sz w:val="24"/>
                <w:szCs w:val="24"/>
                <w:lang w:eastAsia="ru-RU"/>
              </w:rPr>
              <w:lastRenderedPageBreak/>
              <w:t>ого района «Солнцевский район» Курской области</w:t>
            </w:r>
          </w:p>
        </w:tc>
        <w:tc>
          <w:tcPr>
            <w:tcW w:w="850"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lastRenderedPageBreak/>
              <w:t>0</w:t>
            </w:r>
          </w:p>
        </w:tc>
        <w:tc>
          <w:tcPr>
            <w:tcW w:w="1135"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0</w:t>
            </w:r>
          </w:p>
        </w:tc>
        <w:tc>
          <w:tcPr>
            <w:tcW w:w="1276"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0</w:t>
            </w:r>
          </w:p>
        </w:tc>
        <w:tc>
          <w:tcPr>
            <w:tcW w:w="1276"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0</w:t>
            </w:r>
          </w:p>
        </w:tc>
        <w:tc>
          <w:tcPr>
            <w:tcW w:w="1985"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 xml:space="preserve">Создание системы </w:t>
            </w:r>
            <w:r w:rsidRPr="009644A0">
              <w:rPr>
                <w:rFonts w:ascii="Arial" w:eastAsia="Times New Roman" w:hAnsi="Arial" w:cs="Arial"/>
                <w:bCs/>
                <w:color w:val="000000" w:themeColor="text1"/>
                <w:spacing w:val="-2"/>
                <w:sz w:val="24"/>
                <w:szCs w:val="24"/>
                <w:lang w:eastAsia="ru-RU"/>
              </w:rPr>
              <w:lastRenderedPageBreak/>
              <w:t>мониторинга в сфере ИКТ</w:t>
            </w:r>
          </w:p>
        </w:tc>
      </w:tr>
      <w:tr w:rsidR="009178F1" w:rsidRPr="009178F1" w:rsidTr="00C85835">
        <w:tc>
          <w:tcPr>
            <w:tcW w:w="16018" w:type="dxa"/>
            <w:gridSpan w:val="15"/>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lastRenderedPageBreak/>
              <w:t>Цель II. Развитие единого информационного пространства органов местного самоуправления Солнцевского района Курской области Курской области</w:t>
            </w:r>
            <w:r w:rsidRPr="009644A0">
              <w:rPr>
                <w:rFonts w:ascii="Arial" w:eastAsia="Times New Roman" w:hAnsi="Arial" w:cs="Arial"/>
                <w:color w:val="000000" w:themeColor="text1"/>
                <w:sz w:val="24"/>
                <w:szCs w:val="24"/>
                <w:lang w:eastAsia="ru-RU"/>
              </w:rPr>
              <w:tab/>
            </w:r>
          </w:p>
        </w:tc>
      </w:tr>
      <w:tr w:rsidR="009178F1" w:rsidRPr="009178F1" w:rsidTr="00C85835">
        <w:tc>
          <w:tcPr>
            <w:tcW w:w="16018" w:type="dxa"/>
            <w:gridSpan w:val="15"/>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Задача 1. Организовать качественный, защищенный информационный межведомственный обмен в рамках предоставления муниципальных услуг</w:t>
            </w:r>
          </w:p>
        </w:tc>
      </w:tr>
      <w:tr w:rsidR="009178F1" w:rsidRPr="009178F1" w:rsidTr="00C85835">
        <w:tc>
          <w:tcPr>
            <w:tcW w:w="424"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1.</w:t>
            </w:r>
          </w:p>
        </w:tc>
        <w:tc>
          <w:tcPr>
            <w:tcW w:w="2693"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Построение единой системы электронного документооборота</w:t>
            </w:r>
          </w:p>
        </w:tc>
        <w:tc>
          <w:tcPr>
            <w:tcW w:w="1134"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Весь период</w:t>
            </w:r>
          </w:p>
        </w:tc>
        <w:tc>
          <w:tcPr>
            <w:tcW w:w="2126" w:type="dxa"/>
            <w:gridSpan w:val="3"/>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Структурные подразделения Администрации Солнцевского района</w:t>
            </w:r>
          </w:p>
        </w:tc>
        <w:tc>
          <w:tcPr>
            <w:tcW w:w="1418"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Прочие расходы</w:t>
            </w:r>
          </w:p>
        </w:tc>
        <w:tc>
          <w:tcPr>
            <w:tcW w:w="1701"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Бюджет муниципального района «Солнцевский район» Курской области</w:t>
            </w:r>
          </w:p>
        </w:tc>
        <w:tc>
          <w:tcPr>
            <w:tcW w:w="850"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0</w:t>
            </w:r>
          </w:p>
        </w:tc>
        <w:tc>
          <w:tcPr>
            <w:tcW w:w="1135"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0</w:t>
            </w:r>
          </w:p>
        </w:tc>
        <w:tc>
          <w:tcPr>
            <w:tcW w:w="1276"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0</w:t>
            </w:r>
          </w:p>
        </w:tc>
        <w:tc>
          <w:tcPr>
            <w:tcW w:w="1276"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0</w:t>
            </w:r>
          </w:p>
        </w:tc>
        <w:tc>
          <w:tcPr>
            <w:tcW w:w="1985"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Организация безбумажного документооборота</w:t>
            </w:r>
          </w:p>
        </w:tc>
      </w:tr>
      <w:tr w:rsidR="009178F1" w:rsidRPr="009178F1" w:rsidTr="00C85835">
        <w:tc>
          <w:tcPr>
            <w:tcW w:w="16018" w:type="dxa"/>
            <w:gridSpan w:val="15"/>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 xml:space="preserve">Цель </w:t>
            </w:r>
            <w:proofErr w:type="spellStart"/>
            <w:r w:rsidRPr="009644A0">
              <w:rPr>
                <w:rFonts w:ascii="Arial" w:eastAsia="Times New Roman" w:hAnsi="Arial" w:cs="Arial"/>
                <w:bCs/>
                <w:color w:val="000000" w:themeColor="text1"/>
                <w:spacing w:val="-2"/>
                <w:sz w:val="24"/>
                <w:szCs w:val="24"/>
                <w:lang w:eastAsia="ru-RU"/>
              </w:rPr>
              <w:t>Ш.Обеспечение</w:t>
            </w:r>
            <w:proofErr w:type="spellEnd"/>
            <w:r w:rsidRPr="009644A0">
              <w:rPr>
                <w:rFonts w:ascii="Arial" w:eastAsia="Times New Roman" w:hAnsi="Arial" w:cs="Arial"/>
                <w:bCs/>
                <w:color w:val="000000" w:themeColor="text1"/>
                <w:spacing w:val="-2"/>
                <w:sz w:val="24"/>
                <w:szCs w:val="24"/>
                <w:lang w:eastAsia="ru-RU"/>
              </w:rPr>
              <w:t xml:space="preserve"> прав граждан на свободный поиск, получение, передачу и распространение информации</w:t>
            </w:r>
          </w:p>
        </w:tc>
      </w:tr>
      <w:tr w:rsidR="009178F1" w:rsidRPr="009178F1" w:rsidTr="00C85835">
        <w:tc>
          <w:tcPr>
            <w:tcW w:w="16018" w:type="dxa"/>
            <w:gridSpan w:val="15"/>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color w:val="000000" w:themeColor="text1"/>
                <w:sz w:val="24"/>
                <w:szCs w:val="24"/>
                <w:lang w:eastAsia="ru-RU"/>
              </w:rPr>
              <w:t>Задача 1. Организовать систему доступа граждан и организаций к информации о деятельности органов местного самоуправления Солнцевского района Курской области</w:t>
            </w:r>
          </w:p>
        </w:tc>
      </w:tr>
      <w:tr w:rsidR="009178F1" w:rsidRPr="009178F1" w:rsidTr="00C85835">
        <w:tc>
          <w:tcPr>
            <w:tcW w:w="424"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1.</w:t>
            </w:r>
          </w:p>
        </w:tc>
        <w:tc>
          <w:tcPr>
            <w:tcW w:w="2693"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Техническая поддержка официального сайта Администрации Солнцевского района</w:t>
            </w:r>
          </w:p>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Курской области</w:t>
            </w:r>
          </w:p>
        </w:tc>
        <w:tc>
          <w:tcPr>
            <w:tcW w:w="1418"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Весь период</w:t>
            </w:r>
          </w:p>
        </w:tc>
        <w:tc>
          <w:tcPr>
            <w:tcW w:w="1700"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Структурные подразделения администрации Солнцевского района</w:t>
            </w:r>
          </w:p>
        </w:tc>
        <w:tc>
          <w:tcPr>
            <w:tcW w:w="1560"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Прочие расходы</w:t>
            </w:r>
          </w:p>
        </w:tc>
        <w:tc>
          <w:tcPr>
            <w:tcW w:w="1701"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Бюджет муниципального района «Солнцевский район» Курской области</w:t>
            </w:r>
          </w:p>
        </w:tc>
        <w:tc>
          <w:tcPr>
            <w:tcW w:w="850"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w:t>
            </w:r>
          </w:p>
        </w:tc>
        <w:tc>
          <w:tcPr>
            <w:tcW w:w="1135"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w:t>
            </w:r>
          </w:p>
        </w:tc>
        <w:tc>
          <w:tcPr>
            <w:tcW w:w="1276"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w:t>
            </w:r>
          </w:p>
        </w:tc>
        <w:tc>
          <w:tcPr>
            <w:tcW w:w="1276"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w:t>
            </w:r>
          </w:p>
        </w:tc>
        <w:tc>
          <w:tcPr>
            <w:tcW w:w="1985"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Повышение открытости деятельности органов местного самоуправления</w:t>
            </w:r>
          </w:p>
        </w:tc>
      </w:tr>
      <w:tr w:rsidR="009178F1" w:rsidRPr="009178F1" w:rsidTr="00C85835">
        <w:tc>
          <w:tcPr>
            <w:tcW w:w="424"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p>
        </w:tc>
        <w:tc>
          <w:tcPr>
            <w:tcW w:w="2693"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p>
        </w:tc>
        <w:tc>
          <w:tcPr>
            <w:tcW w:w="1418"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p>
        </w:tc>
        <w:tc>
          <w:tcPr>
            <w:tcW w:w="1700"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p>
        </w:tc>
        <w:tc>
          <w:tcPr>
            <w:tcW w:w="1560"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p>
        </w:tc>
        <w:tc>
          <w:tcPr>
            <w:tcW w:w="1701"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p>
        </w:tc>
        <w:tc>
          <w:tcPr>
            <w:tcW w:w="850"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p>
        </w:tc>
        <w:tc>
          <w:tcPr>
            <w:tcW w:w="1135"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p>
        </w:tc>
        <w:tc>
          <w:tcPr>
            <w:tcW w:w="1276" w:type="dxa"/>
            <w:gridSpan w:val="2"/>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p>
        </w:tc>
        <w:tc>
          <w:tcPr>
            <w:tcW w:w="1276"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p>
        </w:tc>
        <w:tc>
          <w:tcPr>
            <w:tcW w:w="1985" w:type="dxa"/>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p>
        </w:tc>
      </w:tr>
    </w:tbl>
    <w:p w:rsidR="009178F1" w:rsidRPr="009178F1" w:rsidRDefault="009178F1" w:rsidP="009178F1">
      <w:pPr>
        <w:widowControl w:val="0"/>
        <w:shd w:val="clear" w:color="auto" w:fill="FFFFFF"/>
        <w:autoSpaceDE w:val="0"/>
        <w:autoSpaceDN w:val="0"/>
        <w:adjustRightInd w:val="0"/>
        <w:spacing w:after="0" w:line="240" w:lineRule="auto"/>
        <w:jc w:val="right"/>
        <w:rPr>
          <w:rFonts w:ascii="Times New Roman" w:eastAsia="Times New Roman" w:hAnsi="Times New Roman"/>
          <w:bCs/>
          <w:color w:val="000000" w:themeColor="text1"/>
          <w:spacing w:val="-2"/>
          <w:sz w:val="28"/>
          <w:szCs w:val="28"/>
          <w:lang w:eastAsia="ru-RU"/>
        </w:rPr>
      </w:pPr>
    </w:p>
    <w:p w:rsidR="009178F1" w:rsidRPr="009178F1" w:rsidRDefault="009178F1" w:rsidP="009178F1">
      <w:pPr>
        <w:widowControl w:val="0"/>
        <w:shd w:val="clear" w:color="auto" w:fill="FFFFFF"/>
        <w:autoSpaceDE w:val="0"/>
        <w:autoSpaceDN w:val="0"/>
        <w:adjustRightInd w:val="0"/>
        <w:spacing w:after="0" w:line="240" w:lineRule="auto"/>
        <w:jc w:val="right"/>
        <w:rPr>
          <w:rFonts w:ascii="Times New Roman" w:eastAsia="Times New Roman" w:hAnsi="Times New Roman"/>
          <w:bCs/>
          <w:color w:val="000000" w:themeColor="text1"/>
          <w:spacing w:val="-2"/>
          <w:sz w:val="28"/>
          <w:szCs w:val="28"/>
          <w:lang w:eastAsia="ru-RU"/>
        </w:rPr>
      </w:pPr>
    </w:p>
    <w:p w:rsidR="009178F1" w:rsidRPr="009178F1" w:rsidRDefault="009178F1" w:rsidP="009178F1">
      <w:pPr>
        <w:widowControl w:val="0"/>
        <w:shd w:val="clear" w:color="auto" w:fill="FFFFFF"/>
        <w:autoSpaceDE w:val="0"/>
        <w:autoSpaceDN w:val="0"/>
        <w:adjustRightInd w:val="0"/>
        <w:spacing w:after="0" w:line="240" w:lineRule="auto"/>
        <w:jc w:val="right"/>
        <w:rPr>
          <w:rFonts w:ascii="Times New Roman" w:eastAsia="Times New Roman" w:hAnsi="Times New Roman"/>
          <w:bCs/>
          <w:color w:val="000000" w:themeColor="text1"/>
          <w:spacing w:val="-2"/>
          <w:sz w:val="28"/>
          <w:szCs w:val="28"/>
          <w:lang w:eastAsia="ru-RU"/>
        </w:rPr>
      </w:pPr>
    </w:p>
    <w:p w:rsidR="009178F1" w:rsidRPr="009178F1" w:rsidRDefault="009178F1" w:rsidP="009178F1">
      <w:pPr>
        <w:widowControl w:val="0"/>
        <w:shd w:val="clear" w:color="auto" w:fill="FFFFFF"/>
        <w:autoSpaceDE w:val="0"/>
        <w:autoSpaceDN w:val="0"/>
        <w:adjustRightInd w:val="0"/>
        <w:spacing w:after="0" w:line="240" w:lineRule="auto"/>
        <w:jc w:val="right"/>
        <w:rPr>
          <w:rFonts w:ascii="Times New Roman" w:eastAsia="Times New Roman" w:hAnsi="Times New Roman"/>
          <w:bCs/>
          <w:color w:val="000000" w:themeColor="text1"/>
          <w:spacing w:val="-2"/>
          <w:sz w:val="28"/>
          <w:szCs w:val="28"/>
          <w:lang w:eastAsia="ru-RU"/>
        </w:rPr>
      </w:pPr>
    </w:p>
    <w:p w:rsidR="009178F1" w:rsidRPr="009178F1" w:rsidRDefault="009178F1" w:rsidP="009178F1">
      <w:pPr>
        <w:widowControl w:val="0"/>
        <w:shd w:val="clear" w:color="auto" w:fill="FFFFFF"/>
        <w:autoSpaceDE w:val="0"/>
        <w:autoSpaceDN w:val="0"/>
        <w:adjustRightInd w:val="0"/>
        <w:spacing w:after="0" w:line="240" w:lineRule="auto"/>
        <w:jc w:val="right"/>
        <w:rPr>
          <w:rFonts w:ascii="Times New Roman" w:eastAsia="Times New Roman" w:hAnsi="Times New Roman"/>
          <w:bCs/>
          <w:color w:val="000000" w:themeColor="text1"/>
          <w:spacing w:val="-2"/>
          <w:sz w:val="28"/>
          <w:szCs w:val="28"/>
          <w:lang w:eastAsia="ru-RU"/>
        </w:rPr>
      </w:pPr>
    </w:p>
    <w:p w:rsidR="009178F1" w:rsidRPr="009644A0" w:rsidRDefault="009178F1" w:rsidP="009178F1">
      <w:pPr>
        <w:widowControl w:val="0"/>
        <w:shd w:val="clear" w:color="auto" w:fill="FFFFFF"/>
        <w:autoSpaceDE w:val="0"/>
        <w:autoSpaceDN w:val="0"/>
        <w:adjustRightInd w:val="0"/>
        <w:spacing w:after="0" w:line="240" w:lineRule="auto"/>
        <w:jc w:val="right"/>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lastRenderedPageBreak/>
        <w:t>Приложение № 3</w:t>
      </w:r>
    </w:p>
    <w:p w:rsidR="009178F1" w:rsidRPr="009644A0" w:rsidRDefault="009178F1" w:rsidP="009178F1">
      <w:pPr>
        <w:widowControl w:val="0"/>
        <w:shd w:val="clear" w:color="auto" w:fill="FFFFFF"/>
        <w:autoSpaceDE w:val="0"/>
        <w:autoSpaceDN w:val="0"/>
        <w:adjustRightInd w:val="0"/>
        <w:spacing w:after="0" w:line="240" w:lineRule="auto"/>
        <w:ind w:firstLine="720"/>
        <w:jc w:val="right"/>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к муниципальной программе</w:t>
      </w:r>
    </w:p>
    <w:p w:rsidR="009178F1" w:rsidRPr="009644A0" w:rsidRDefault="009178F1" w:rsidP="009178F1">
      <w:pPr>
        <w:widowControl w:val="0"/>
        <w:shd w:val="clear" w:color="auto" w:fill="FFFFFF"/>
        <w:autoSpaceDE w:val="0"/>
        <w:autoSpaceDN w:val="0"/>
        <w:adjustRightInd w:val="0"/>
        <w:spacing w:after="0" w:line="240" w:lineRule="auto"/>
        <w:ind w:firstLine="720"/>
        <w:jc w:val="right"/>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Солнцевского района Курской области</w:t>
      </w:r>
    </w:p>
    <w:p w:rsidR="009178F1" w:rsidRPr="009644A0" w:rsidRDefault="009178F1" w:rsidP="009178F1">
      <w:pPr>
        <w:widowControl w:val="0"/>
        <w:shd w:val="clear" w:color="auto" w:fill="FFFFFF"/>
        <w:autoSpaceDE w:val="0"/>
        <w:autoSpaceDN w:val="0"/>
        <w:adjustRightInd w:val="0"/>
        <w:spacing w:after="0" w:line="240" w:lineRule="auto"/>
        <w:ind w:firstLine="720"/>
        <w:jc w:val="right"/>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«Развитие информационного общества</w:t>
      </w:r>
    </w:p>
    <w:p w:rsidR="009178F1" w:rsidRPr="009644A0" w:rsidRDefault="009178F1" w:rsidP="009178F1">
      <w:pPr>
        <w:widowControl w:val="0"/>
        <w:shd w:val="clear" w:color="auto" w:fill="FFFFFF"/>
        <w:autoSpaceDE w:val="0"/>
        <w:autoSpaceDN w:val="0"/>
        <w:adjustRightInd w:val="0"/>
        <w:spacing w:after="0" w:line="240" w:lineRule="auto"/>
        <w:ind w:firstLine="720"/>
        <w:jc w:val="right"/>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в Солнцевском районе Курской области»</w:t>
      </w:r>
    </w:p>
    <w:p w:rsidR="009178F1" w:rsidRPr="009644A0" w:rsidRDefault="009178F1" w:rsidP="009178F1">
      <w:pPr>
        <w:widowControl w:val="0"/>
        <w:shd w:val="clear" w:color="auto" w:fill="FFFFFF"/>
        <w:autoSpaceDE w:val="0"/>
        <w:autoSpaceDN w:val="0"/>
        <w:adjustRightInd w:val="0"/>
        <w:spacing w:after="0" w:line="240" w:lineRule="auto"/>
        <w:ind w:firstLine="720"/>
        <w:jc w:val="right"/>
        <w:rPr>
          <w:rFonts w:ascii="Arial" w:eastAsia="Times New Roman" w:hAnsi="Arial" w:cs="Arial"/>
          <w:bCs/>
          <w:color w:val="000000" w:themeColor="text1"/>
          <w:spacing w:val="-2"/>
          <w:sz w:val="24"/>
          <w:szCs w:val="24"/>
          <w:lang w:eastAsia="ru-RU"/>
        </w:rPr>
      </w:pPr>
    </w:p>
    <w:p w:rsidR="009178F1" w:rsidRPr="009644A0" w:rsidRDefault="009178F1" w:rsidP="009178F1">
      <w:pPr>
        <w:widowControl w:val="0"/>
        <w:shd w:val="clear" w:color="auto" w:fill="FFFFFF"/>
        <w:autoSpaceDE w:val="0"/>
        <w:autoSpaceDN w:val="0"/>
        <w:adjustRightInd w:val="0"/>
        <w:spacing w:after="0" w:line="240" w:lineRule="auto"/>
        <w:jc w:val="center"/>
        <w:rPr>
          <w:rFonts w:ascii="Arial" w:eastAsia="Times New Roman" w:hAnsi="Arial" w:cs="Arial"/>
          <w:b/>
          <w:bCs/>
          <w:color w:val="000000" w:themeColor="text1"/>
          <w:spacing w:val="-2"/>
          <w:sz w:val="32"/>
          <w:szCs w:val="32"/>
          <w:lang w:eastAsia="ru-RU"/>
        </w:rPr>
      </w:pPr>
      <w:r w:rsidRPr="009644A0">
        <w:rPr>
          <w:rFonts w:ascii="Arial" w:eastAsia="Times New Roman" w:hAnsi="Arial" w:cs="Arial"/>
          <w:b/>
          <w:bCs/>
          <w:color w:val="000000" w:themeColor="text1"/>
          <w:spacing w:val="-2"/>
          <w:sz w:val="32"/>
          <w:szCs w:val="32"/>
          <w:lang w:eastAsia="ru-RU"/>
        </w:rPr>
        <w:t>Ресурсное обеспечение муниципальной программы Солнцевского района Курской области «Развитие информационного общества в Солнцевском районе Курской области»</w:t>
      </w:r>
    </w:p>
    <w:p w:rsidR="009178F1" w:rsidRPr="009178F1" w:rsidRDefault="009178F1" w:rsidP="009178F1">
      <w:pPr>
        <w:widowControl w:val="0"/>
        <w:shd w:val="clear" w:color="auto" w:fill="FFFFFF"/>
        <w:autoSpaceDE w:val="0"/>
        <w:autoSpaceDN w:val="0"/>
        <w:adjustRightInd w:val="0"/>
        <w:spacing w:after="0" w:line="240" w:lineRule="auto"/>
        <w:jc w:val="right"/>
        <w:rPr>
          <w:rFonts w:ascii="Times New Roman" w:eastAsia="Times New Roman" w:hAnsi="Times New Roman"/>
          <w:bCs/>
          <w:color w:val="000000" w:themeColor="text1"/>
          <w:spacing w:val="-2"/>
          <w:sz w:val="28"/>
          <w:szCs w:val="28"/>
          <w:lang w:eastAsia="ru-RU"/>
        </w:rPr>
      </w:pPr>
    </w:p>
    <w:tbl>
      <w:tblPr>
        <w:tblW w:w="1593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59"/>
        <w:gridCol w:w="3495"/>
        <w:gridCol w:w="1088"/>
        <w:gridCol w:w="939"/>
        <w:gridCol w:w="852"/>
        <w:gridCol w:w="1088"/>
        <w:gridCol w:w="1320"/>
        <w:gridCol w:w="709"/>
        <w:gridCol w:w="1134"/>
        <w:gridCol w:w="1134"/>
        <w:gridCol w:w="1215"/>
      </w:tblGrid>
      <w:tr w:rsidR="009178F1" w:rsidRPr="009644A0" w:rsidTr="00C85835">
        <w:trPr>
          <w:jc w:val="center"/>
        </w:trPr>
        <w:tc>
          <w:tcPr>
            <w:tcW w:w="2959" w:type="dxa"/>
            <w:vMerge w:val="restart"/>
            <w:tcBorders>
              <w:top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Наименование муниципальной программы, подпрограммы</w:t>
            </w:r>
          </w:p>
        </w:tc>
        <w:tc>
          <w:tcPr>
            <w:tcW w:w="3495" w:type="dxa"/>
            <w:vMerge w:val="restart"/>
            <w:tcBorders>
              <w:top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Источники финансирования, направление расходов</w:t>
            </w:r>
          </w:p>
        </w:tc>
        <w:tc>
          <w:tcPr>
            <w:tcW w:w="1088" w:type="dxa"/>
            <w:vMerge w:val="restart"/>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Всего за период реализации Программы</w:t>
            </w:r>
          </w:p>
        </w:tc>
        <w:tc>
          <w:tcPr>
            <w:tcW w:w="939" w:type="dxa"/>
            <w:vMerge w:val="restart"/>
            <w:tcBorders>
              <w:top w:val="single" w:sz="4" w:space="0" w:color="auto"/>
              <w:left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ГРБС</w:t>
            </w:r>
          </w:p>
        </w:tc>
        <w:tc>
          <w:tcPr>
            <w:tcW w:w="852" w:type="dxa"/>
            <w:vMerge w:val="restart"/>
            <w:tcBorders>
              <w:top w:val="single" w:sz="4" w:space="0" w:color="auto"/>
              <w:left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РЗ</w:t>
            </w:r>
          </w:p>
        </w:tc>
        <w:tc>
          <w:tcPr>
            <w:tcW w:w="1088" w:type="dxa"/>
            <w:vMerge w:val="restart"/>
            <w:tcBorders>
              <w:top w:val="single" w:sz="4" w:space="0" w:color="auto"/>
              <w:left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ПР</w:t>
            </w:r>
          </w:p>
        </w:tc>
        <w:tc>
          <w:tcPr>
            <w:tcW w:w="1320" w:type="dxa"/>
            <w:vMerge w:val="restart"/>
            <w:tcBorders>
              <w:top w:val="single" w:sz="4" w:space="0" w:color="auto"/>
              <w:left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ЦСП</w:t>
            </w:r>
          </w:p>
        </w:tc>
        <w:tc>
          <w:tcPr>
            <w:tcW w:w="709" w:type="dxa"/>
            <w:vMerge w:val="restart"/>
            <w:tcBorders>
              <w:top w:val="single" w:sz="4" w:space="0" w:color="auto"/>
              <w:left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ВР</w:t>
            </w:r>
          </w:p>
        </w:tc>
        <w:tc>
          <w:tcPr>
            <w:tcW w:w="3483" w:type="dxa"/>
            <w:gridSpan w:val="3"/>
            <w:tcBorders>
              <w:top w:val="single" w:sz="4" w:space="0" w:color="auto"/>
              <w:left w:val="single" w:sz="4" w:space="0" w:color="auto"/>
              <w:bottom w:val="single" w:sz="4" w:space="0" w:color="auto"/>
            </w:tcBorders>
            <w:vAlign w:val="center"/>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 xml:space="preserve">в </w:t>
            </w:r>
            <w:proofErr w:type="spellStart"/>
            <w:r w:rsidRPr="009644A0">
              <w:rPr>
                <w:rFonts w:ascii="Arial" w:eastAsia="Times New Roman" w:hAnsi="Arial" w:cs="Arial"/>
                <w:color w:val="000000" w:themeColor="text1"/>
                <w:sz w:val="24"/>
                <w:szCs w:val="24"/>
                <w:lang w:eastAsia="ru-RU"/>
              </w:rPr>
              <w:t>т.ч</w:t>
            </w:r>
            <w:proofErr w:type="spellEnd"/>
            <w:r w:rsidRPr="009644A0">
              <w:rPr>
                <w:rFonts w:ascii="Arial" w:eastAsia="Times New Roman" w:hAnsi="Arial" w:cs="Arial"/>
                <w:color w:val="000000" w:themeColor="text1"/>
                <w:sz w:val="24"/>
                <w:szCs w:val="24"/>
                <w:lang w:eastAsia="ru-RU"/>
              </w:rPr>
              <w:t>. по годам</w:t>
            </w:r>
          </w:p>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9178F1" w:rsidRPr="009644A0" w:rsidTr="00C85835">
        <w:trPr>
          <w:jc w:val="center"/>
        </w:trPr>
        <w:tc>
          <w:tcPr>
            <w:tcW w:w="2959" w:type="dxa"/>
            <w:vMerge/>
            <w:tcBorders>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3495" w:type="dxa"/>
            <w:vMerge/>
            <w:tcBorders>
              <w:top w:val="single" w:sz="4" w:space="0" w:color="auto"/>
              <w:bottom w:val="single" w:sz="4" w:space="0" w:color="auto"/>
              <w:right w:val="single" w:sz="4" w:space="0" w:color="auto"/>
            </w:tcBorders>
            <w:vAlign w:val="center"/>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1088" w:type="dxa"/>
            <w:vMerge/>
            <w:tcBorders>
              <w:top w:val="single" w:sz="4" w:space="0" w:color="auto"/>
              <w:left w:val="single" w:sz="4" w:space="0" w:color="auto"/>
              <w:bottom w:val="single" w:sz="4" w:space="0" w:color="auto"/>
              <w:right w:val="single" w:sz="4" w:space="0" w:color="auto"/>
            </w:tcBorders>
            <w:vAlign w:val="center"/>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939" w:type="dxa"/>
            <w:vMerge/>
            <w:tcBorders>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852" w:type="dxa"/>
            <w:vMerge/>
            <w:tcBorders>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1088" w:type="dxa"/>
            <w:vMerge/>
            <w:tcBorders>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1320" w:type="dxa"/>
            <w:vMerge/>
            <w:tcBorders>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709" w:type="dxa"/>
            <w:vMerge/>
            <w:tcBorders>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2020 г.</w:t>
            </w:r>
          </w:p>
        </w:tc>
        <w:tc>
          <w:tcPr>
            <w:tcW w:w="1134" w:type="dxa"/>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2021 г.</w:t>
            </w:r>
          </w:p>
        </w:tc>
        <w:tc>
          <w:tcPr>
            <w:tcW w:w="1215" w:type="dxa"/>
            <w:tcBorders>
              <w:top w:val="single" w:sz="4" w:space="0" w:color="auto"/>
              <w:left w:val="single" w:sz="4" w:space="0" w:color="auto"/>
              <w:bottom w:val="single" w:sz="4" w:space="0" w:color="auto"/>
            </w:tcBorders>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2022 г.</w:t>
            </w:r>
          </w:p>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tc>
      </w:tr>
      <w:tr w:rsidR="009178F1" w:rsidRPr="009644A0" w:rsidTr="00C85835">
        <w:trPr>
          <w:jc w:val="center"/>
        </w:trPr>
        <w:tc>
          <w:tcPr>
            <w:tcW w:w="2959" w:type="dxa"/>
            <w:tcBorders>
              <w:top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Связь и информатика</w:t>
            </w:r>
          </w:p>
        </w:tc>
        <w:tc>
          <w:tcPr>
            <w:tcW w:w="3495" w:type="dxa"/>
            <w:tcBorders>
              <w:top w:val="single" w:sz="4" w:space="0" w:color="auto"/>
              <w:bottom w:val="single" w:sz="4" w:space="0" w:color="auto"/>
              <w:right w:val="single" w:sz="4" w:space="0" w:color="auto"/>
            </w:tcBorders>
            <w:vAlign w:val="center"/>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p>
        </w:tc>
        <w:tc>
          <w:tcPr>
            <w:tcW w:w="1088" w:type="dxa"/>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756,759</w:t>
            </w:r>
          </w:p>
        </w:tc>
        <w:tc>
          <w:tcPr>
            <w:tcW w:w="939" w:type="dxa"/>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001</w:t>
            </w:r>
          </w:p>
        </w:tc>
        <w:tc>
          <w:tcPr>
            <w:tcW w:w="852" w:type="dxa"/>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04</w:t>
            </w:r>
          </w:p>
        </w:tc>
        <w:tc>
          <w:tcPr>
            <w:tcW w:w="1088" w:type="dxa"/>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10</w:t>
            </w:r>
          </w:p>
        </w:tc>
        <w:tc>
          <w:tcPr>
            <w:tcW w:w="1320" w:type="dxa"/>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ind w:right="-794"/>
              <w:jc w:val="both"/>
              <w:rPr>
                <w:rFonts w:ascii="Arial" w:eastAsia="Times New Roman" w:hAnsi="Arial" w:cs="Arial"/>
                <w:bCs/>
                <w:color w:val="000000" w:themeColor="text1"/>
                <w:spacing w:val="-2"/>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252,253</w:t>
            </w:r>
          </w:p>
        </w:tc>
        <w:tc>
          <w:tcPr>
            <w:tcW w:w="1134" w:type="dxa"/>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252,253</w:t>
            </w:r>
          </w:p>
        </w:tc>
        <w:tc>
          <w:tcPr>
            <w:tcW w:w="1215" w:type="dxa"/>
            <w:tcBorders>
              <w:top w:val="single" w:sz="4" w:space="0" w:color="auto"/>
              <w:left w:val="single" w:sz="4" w:space="0" w:color="auto"/>
              <w:bottom w:val="single" w:sz="4" w:space="0" w:color="auto"/>
            </w:tcBorders>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252,253</w:t>
            </w:r>
          </w:p>
        </w:tc>
      </w:tr>
      <w:tr w:rsidR="009178F1" w:rsidRPr="009644A0" w:rsidTr="00C85835">
        <w:trPr>
          <w:jc w:val="center"/>
        </w:trPr>
        <w:tc>
          <w:tcPr>
            <w:tcW w:w="2959" w:type="dxa"/>
            <w:tcBorders>
              <w:top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Муниципальная программа Солнцевского района Курской области «Развитие информационного общества в Солнцевском районе Курской области»</w:t>
            </w:r>
          </w:p>
        </w:tc>
        <w:tc>
          <w:tcPr>
            <w:tcW w:w="3495" w:type="dxa"/>
            <w:tcBorders>
              <w:top w:val="single" w:sz="4" w:space="0" w:color="auto"/>
              <w:bottom w:val="single" w:sz="4" w:space="0" w:color="auto"/>
              <w:right w:val="single" w:sz="4" w:space="0" w:color="auto"/>
            </w:tcBorders>
            <w:vAlign w:val="center"/>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p>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Бюджет муниципального района «Солнцевский район» Курской области</w:t>
            </w:r>
          </w:p>
        </w:tc>
        <w:tc>
          <w:tcPr>
            <w:tcW w:w="1088" w:type="dxa"/>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756,759</w:t>
            </w:r>
          </w:p>
        </w:tc>
        <w:tc>
          <w:tcPr>
            <w:tcW w:w="939" w:type="dxa"/>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001</w:t>
            </w:r>
          </w:p>
        </w:tc>
        <w:tc>
          <w:tcPr>
            <w:tcW w:w="852" w:type="dxa"/>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04</w:t>
            </w:r>
          </w:p>
        </w:tc>
        <w:tc>
          <w:tcPr>
            <w:tcW w:w="1088" w:type="dxa"/>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10</w:t>
            </w:r>
          </w:p>
        </w:tc>
        <w:tc>
          <w:tcPr>
            <w:tcW w:w="1320" w:type="dxa"/>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19 0 00 0000</w:t>
            </w:r>
          </w:p>
        </w:tc>
        <w:tc>
          <w:tcPr>
            <w:tcW w:w="709" w:type="dxa"/>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252,253</w:t>
            </w:r>
          </w:p>
        </w:tc>
        <w:tc>
          <w:tcPr>
            <w:tcW w:w="1134" w:type="dxa"/>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252,253</w:t>
            </w:r>
          </w:p>
        </w:tc>
        <w:tc>
          <w:tcPr>
            <w:tcW w:w="1215" w:type="dxa"/>
            <w:tcBorders>
              <w:top w:val="single" w:sz="4" w:space="0" w:color="auto"/>
              <w:left w:val="single" w:sz="4" w:space="0" w:color="auto"/>
              <w:bottom w:val="single" w:sz="4" w:space="0" w:color="auto"/>
            </w:tcBorders>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252,253</w:t>
            </w:r>
          </w:p>
        </w:tc>
      </w:tr>
      <w:tr w:rsidR="009178F1" w:rsidRPr="009644A0" w:rsidTr="00C85835">
        <w:trPr>
          <w:trHeight w:val="1563"/>
          <w:jc w:val="center"/>
        </w:trPr>
        <w:tc>
          <w:tcPr>
            <w:tcW w:w="2959" w:type="dxa"/>
            <w:tcBorders>
              <w:top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 xml:space="preserve">Подпрограмма «Обеспечение реализации муниципальной программы "Развитие информационного </w:t>
            </w:r>
            <w:r w:rsidRPr="009644A0">
              <w:rPr>
                <w:rFonts w:ascii="Arial" w:eastAsia="Times New Roman" w:hAnsi="Arial" w:cs="Arial"/>
                <w:color w:val="000000" w:themeColor="text1"/>
                <w:sz w:val="24"/>
                <w:szCs w:val="24"/>
                <w:lang w:eastAsia="ru-RU"/>
              </w:rPr>
              <w:lastRenderedPageBreak/>
              <w:t>общества в Солнцевском районе Курской области"</w:t>
            </w:r>
          </w:p>
        </w:tc>
        <w:tc>
          <w:tcPr>
            <w:tcW w:w="3495" w:type="dxa"/>
            <w:tcBorders>
              <w:top w:val="single" w:sz="4" w:space="0" w:color="auto"/>
              <w:bottom w:val="single" w:sz="4" w:space="0" w:color="auto"/>
              <w:right w:val="single" w:sz="4" w:space="0" w:color="auto"/>
            </w:tcBorders>
            <w:vAlign w:val="center"/>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p>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Бюджет муниципального района «Солнцевский район» Курской области</w:t>
            </w:r>
          </w:p>
        </w:tc>
        <w:tc>
          <w:tcPr>
            <w:tcW w:w="1088" w:type="dxa"/>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756,759</w:t>
            </w:r>
          </w:p>
        </w:tc>
        <w:tc>
          <w:tcPr>
            <w:tcW w:w="939" w:type="dxa"/>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001</w:t>
            </w:r>
          </w:p>
        </w:tc>
        <w:tc>
          <w:tcPr>
            <w:tcW w:w="852" w:type="dxa"/>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04</w:t>
            </w:r>
          </w:p>
        </w:tc>
        <w:tc>
          <w:tcPr>
            <w:tcW w:w="1088" w:type="dxa"/>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10</w:t>
            </w:r>
          </w:p>
        </w:tc>
        <w:tc>
          <w:tcPr>
            <w:tcW w:w="1320" w:type="dxa"/>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19 1 00 0000</w:t>
            </w:r>
          </w:p>
        </w:tc>
        <w:tc>
          <w:tcPr>
            <w:tcW w:w="709" w:type="dxa"/>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252,253</w:t>
            </w:r>
          </w:p>
        </w:tc>
        <w:tc>
          <w:tcPr>
            <w:tcW w:w="1134" w:type="dxa"/>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252,253</w:t>
            </w:r>
          </w:p>
        </w:tc>
        <w:tc>
          <w:tcPr>
            <w:tcW w:w="1215" w:type="dxa"/>
            <w:tcBorders>
              <w:top w:val="single" w:sz="4" w:space="0" w:color="auto"/>
              <w:left w:val="single" w:sz="4" w:space="0" w:color="auto"/>
              <w:bottom w:val="single" w:sz="4" w:space="0" w:color="auto"/>
            </w:tcBorders>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252,253</w:t>
            </w:r>
          </w:p>
        </w:tc>
      </w:tr>
      <w:tr w:rsidR="009178F1" w:rsidRPr="009644A0" w:rsidTr="00C85835">
        <w:trPr>
          <w:jc w:val="center"/>
        </w:trPr>
        <w:tc>
          <w:tcPr>
            <w:tcW w:w="2959" w:type="dxa"/>
            <w:tcBorders>
              <w:top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9644A0">
              <w:rPr>
                <w:rFonts w:ascii="Arial" w:eastAsia="Times New Roman" w:hAnsi="Arial" w:cs="Arial"/>
                <w:sz w:val="24"/>
                <w:szCs w:val="24"/>
                <w:lang w:eastAsia="ru-RU"/>
              </w:rPr>
              <w:lastRenderedPageBreak/>
              <w:t>Основное мероприятие "Безопасность в информационном обществе Солнцевского района"</w:t>
            </w:r>
          </w:p>
        </w:tc>
        <w:tc>
          <w:tcPr>
            <w:tcW w:w="3495" w:type="dxa"/>
            <w:tcBorders>
              <w:top w:val="single" w:sz="4" w:space="0" w:color="auto"/>
              <w:bottom w:val="single" w:sz="4" w:space="0" w:color="auto"/>
              <w:right w:val="single" w:sz="4" w:space="0" w:color="auto"/>
            </w:tcBorders>
            <w:vAlign w:val="center"/>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p>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Бюджет муниципального района «Солнцевский район» Курской области</w:t>
            </w:r>
          </w:p>
        </w:tc>
        <w:tc>
          <w:tcPr>
            <w:tcW w:w="1088" w:type="dxa"/>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756,759</w:t>
            </w:r>
          </w:p>
        </w:tc>
        <w:tc>
          <w:tcPr>
            <w:tcW w:w="939" w:type="dxa"/>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001</w:t>
            </w:r>
          </w:p>
        </w:tc>
        <w:tc>
          <w:tcPr>
            <w:tcW w:w="852" w:type="dxa"/>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04</w:t>
            </w:r>
          </w:p>
        </w:tc>
        <w:tc>
          <w:tcPr>
            <w:tcW w:w="1088" w:type="dxa"/>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10</w:t>
            </w:r>
          </w:p>
        </w:tc>
        <w:tc>
          <w:tcPr>
            <w:tcW w:w="1320" w:type="dxa"/>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19 1 01 0000</w:t>
            </w:r>
          </w:p>
        </w:tc>
        <w:tc>
          <w:tcPr>
            <w:tcW w:w="709" w:type="dxa"/>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252,253</w:t>
            </w:r>
          </w:p>
        </w:tc>
        <w:tc>
          <w:tcPr>
            <w:tcW w:w="1134" w:type="dxa"/>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252,253</w:t>
            </w:r>
          </w:p>
        </w:tc>
        <w:tc>
          <w:tcPr>
            <w:tcW w:w="1215" w:type="dxa"/>
            <w:tcBorders>
              <w:top w:val="single" w:sz="4" w:space="0" w:color="auto"/>
              <w:left w:val="single" w:sz="4" w:space="0" w:color="auto"/>
              <w:bottom w:val="single" w:sz="4" w:space="0" w:color="auto"/>
            </w:tcBorders>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252,253</w:t>
            </w:r>
          </w:p>
        </w:tc>
      </w:tr>
      <w:tr w:rsidR="009178F1" w:rsidRPr="009644A0" w:rsidTr="00C85835">
        <w:trPr>
          <w:jc w:val="center"/>
        </w:trPr>
        <w:tc>
          <w:tcPr>
            <w:tcW w:w="2959" w:type="dxa"/>
            <w:tcBorders>
              <w:top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9644A0">
              <w:rPr>
                <w:rFonts w:ascii="Arial" w:eastAsia="Times New Roman" w:hAnsi="Arial" w:cs="Arial"/>
                <w:sz w:val="24"/>
                <w:szCs w:val="24"/>
                <w:lang w:eastAsia="ru-RU"/>
              </w:rPr>
              <w:t>Обеспечение безопасности в информационно-телекоммуникационной сфере</w:t>
            </w:r>
          </w:p>
        </w:tc>
        <w:tc>
          <w:tcPr>
            <w:tcW w:w="3495" w:type="dxa"/>
            <w:tcBorders>
              <w:top w:val="single" w:sz="4" w:space="0" w:color="auto"/>
              <w:bottom w:val="single" w:sz="4" w:space="0" w:color="auto"/>
              <w:right w:val="single" w:sz="4" w:space="0" w:color="auto"/>
            </w:tcBorders>
            <w:vAlign w:val="center"/>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color w:val="000000" w:themeColor="text1"/>
                <w:sz w:val="24"/>
                <w:szCs w:val="24"/>
                <w:lang w:eastAsia="ru-RU"/>
              </w:rPr>
            </w:pPr>
            <w:r w:rsidRPr="009644A0">
              <w:rPr>
                <w:rFonts w:ascii="Arial" w:eastAsia="Times New Roman" w:hAnsi="Arial" w:cs="Arial"/>
                <w:color w:val="000000" w:themeColor="text1"/>
                <w:sz w:val="24"/>
                <w:szCs w:val="24"/>
                <w:lang w:eastAsia="ru-RU"/>
              </w:rPr>
              <w:t>Бюджет муниципального района «Солнцевский район» Курской области</w:t>
            </w:r>
          </w:p>
        </w:tc>
        <w:tc>
          <w:tcPr>
            <w:tcW w:w="1088" w:type="dxa"/>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756,759</w:t>
            </w:r>
          </w:p>
        </w:tc>
        <w:tc>
          <w:tcPr>
            <w:tcW w:w="939" w:type="dxa"/>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001</w:t>
            </w:r>
          </w:p>
        </w:tc>
        <w:tc>
          <w:tcPr>
            <w:tcW w:w="852" w:type="dxa"/>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04</w:t>
            </w:r>
          </w:p>
        </w:tc>
        <w:tc>
          <w:tcPr>
            <w:tcW w:w="1088" w:type="dxa"/>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10</w:t>
            </w:r>
          </w:p>
        </w:tc>
        <w:tc>
          <w:tcPr>
            <w:tcW w:w="1320" w:type="dxa"/>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191 01 С1480</w:t>
            </w:r>
          </w:p>
        </w:tc>
        <w:tc>
          <w:tcPr>
            <w:tcW w:w="709" w:type="dxa"/>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252,253</w:t>
            </w:r>
          </w:p>
        </w:tc>
        <w:tc>
          <w:tcPr>
            <w:tcW w:w="1134" w:type="dxa"/>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252,253</w:t>
            </w:r>
          </w:p>
        </w:tc>
        <w:tc>
          <w:tcPr>
            <w:tcW w:w="1215" w:type="dxa"/>
            <w:tcBorders>
              <w:top w:val="single" w:sz="4" w:space="0" w:color="auto"/>
              <w:left w:val="single" w:sz="4" w:space="0" w:color="auto"/>
              <w:bottom w:val="single" w:sz="4" w:space="0" w:color="auto"/>
            </w:tcBorders>
          </w:tcPr>
          <w:p w:rsidR="009178F1" w:rsidRPr="009644A0" w:rsidRDefault="009178F1" w:rsidP="009178F1">
            <w:pPr>
              <w:widowControl w:val="0"/>
              <w:autoSpaceDE w:val="0"/>
              <w:autoSpaceDN w:val="0"/>
              <w:adjustRightInd w:val="0"/>
              <w:spacing w:after="0" w:line="240" w:lineRule="auto"/>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252,253</w:t>
            </w:r>
          </w:p>
        </w:tc>
      </w:tr>
      <w:tr w:rsidR="009178F1" w:rsidRPr="009644A0" w:rsidTr="00C85835">
        <w:trPr>
          <w:jc w:val="center"/>
        </w:trPr>
        <w:tc>
          <w:tcPr>
            <w:tcW w:w="2959" w:type="dxa"/>
            <w:tcBorders>
              <w:top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644A0">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3495" w:type="dxa"/>
            <w:tcBorders>
              <w:top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rPr>
                <w:rFonts w:ascii="Arial" w:eastAsia="Times New Roman" w:hAnsi="Arial" w:cs="Arial"/>
                <w:sz w:val="24"/>
                <w:szCs w:val="24"/>
                <w:lang w:eastAsia="ru-RU"/>
              </w:rPr>
            </w:pPr>
            <w:r w:rsidRPr="009644A0">
              <w:rPr>
                <w:rFonts w:ascii="Arial" w:eastAsia="Times New Roman" w:hAnsi="Arial" w:cs="Arial"/>
                <w:color w:val="000000" w:themeColor="text1"/>
                <w:sz w:val="24"/>
                <w:szCs w:val="24"/>
                <w:lang w:eastAsia="ru-RU"/>
              </w:rPr>
              <w:t>Бюджет муниципального района «Солнцевский район» Курской области</w:t>
            </w:r>
          </w:p>
        </w:tc>
        <w:tc>
          <w:tcPr>
            <w:tcW w:w="1088" w:type="dxa"/>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756,759</w:t>
            </w:r>
          </w:p>
        </w:tc>
        <w:tc>
          <w:tcPr>
            <w:tcW w:w="939" w:type="dxa"/>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001</w:t>
            </w:r>
          </w:p>
        </w:tc>
        <w:tc>
          <w:tcPr>
            <w:tcW w:w="852" w:type="dxa"/>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04</w:t>
            </w:r>
          </w:p>
        </w:tc>
        <w:tc>
          <w:tcPr>
            <w:tcW w:w="1088" w:type="dxa"/>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10</w:t>
            </w:r>
          </w:p>
        </w:tc>
        <w:tc>
          <w:tcPr>
            <w:tcW w:w="1320" w:type="dxa"/>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191 01 С1480</w:t>
            </w:r>
          </w:p>
        </w:tc>
        <w:tc>
          <w:tcPr>
            <w:tcW w:w="709" w:type="dxa"/>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252,253</w:t>
            </w:r>
          </w:p>
        </w:tc>
        <w:tc>
          <w:tcPr>
            <w:tcW w:w="1134" w:type="dxa"/>
            <w:tcBorders>
              <w:top w:val="single" w:sz="4" w:space="0" w:color="auto"/>
              <w:left w:val="single" w:sz="4" w:space="0" w:color="auto"/>
              <w:bottom w:val="single" w:sz="4" w:space="0" w:color="auto"/>
              <w:right w:val="single" w:sz="4" w:space="0" w:color="auto"/>
            </w:tcBorders>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252,253</w:t>
            </w:r>
          </w:p>
        </w:tc>
        <w:tc>
          <w:tcPr>
            <w:tcW w:w="1215" w:type="dxa"/>
            <w:tcBorders>
              <w:top w:val="single" w:sz="4" w:space="0" w:color="auto"/>
              <w:left w:val="single" w:sz="4" w:space="0" w:color="auto"/>
              <w:bottom w:val="single" w:sz="4" w:space="0" w:color="auto"/>
            </w:tcBorders>
          </w:tcPr>
          <w:p w:rsidR="009178F1" w:rsidRPr="009644A0" w:rsidRDefault="009178F1" w:rsidP="009178F1">
            <w:pPr>
              <w:widowControl w:val="0"/>
              <w:autoSpaceDE w:val="0"/>
              <w:autoSpaceDN w:val="0"/>
              <w:adjustRightInd w:val="0"/>
              <w:spacing w:after="0" w:line="240" w:lineRule="auto"/>
              <w:jc w:val="center"/>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252,253</w:t>
            </w:r>
          </w:p>
        </w:tc>
      </w:tr>
    </w:tbl>
    <w:p w:rsidR="009178F1" w:rsidRPr="009178F1" w:rsidRDefault="009178F1" w:rsidP="009178F1">
      <w:pPr>
        <w:widowControl w:val="0"/>
        <w:shd w:val="clear" w:color="auto" w:fill="FFFFFF"/>
        <w:autoSpaceDE w:val="0"/>
        <w:autoSpaceDN w:val="0"/>
        <w:adjustRightInd w:val="0"/>
        <w:spacing w:after="0" w:line="240" w:lineRule="auto"/>
        <w:jc w:val="center"/>
        <w:rPr>
          <w:rFonts w:ascii="Times New Roman" w:eastAsia="Times New Roman" w:hAnsi="Times New Roman"/>
          <w:bCs/>
          <w:color w:val="000000" w:themeColor="text1"/>
          <w:spacing w:val="-2"/>
          <w:sz w:val="28"/>
          <w:szCs w:val="28"/>
          <w:lang w:eastAsia="ru-RU"/>
        </w:rPr>
      </w:pPr>
    </w:p>
    <w:p w:rsidR="009178F1" w:rsidRPr="009178F1" w:rsidRDefault="009178F1" w:rsidP="009178F1">
      <w:pPr>
        <w:widowControl w:val="0"/>
        <w:shd w:val="clear" w:color="auto" w:fill="FFFFFF"/>
        <w:autoSpaceDE w:val="0"/>
        <w:autoSpaceDN w:val="0"/>
        <w:adjustRightInd w:val="0"/>
        <w:spacing w:after="0" w:line="240" w:lineRule="auto"/>
        <w:jc w:val="center"/>
        <w:rPr>
          <w:rFonts w:ascii="Times New Roman" w:eastAsia="Times New Roman" w:hAnsi="Times New Roman"/>
          <w:bCs/>
          <w:color w:val="000000" w:themeColor="text1"/>
          <w:spacing w:val="-2"/>
          <w:sz w:val="28"/>
          <w:szCs w:val="28"/>
          <w:lang w:eastAsia="ru-RU"/>
        </w:rPr>
      </w:pPr>
    </w:p>
    <w:p w:rsidR="009178F1" w:rsidRPr="009178F1" w:rsidRDefault="009178F1" w:rsidP="009178F1">
      <w:pPr>
        <w:widowControl w:val="0"/>
        <w:shd w:val="clear" w:color="auto" w:fill="FFFFFF"/>
        <w:autoSpaceDE w:val="0"/>
        <w:autoSpaceDN w:val="0"/>
        <w:adjustRightInd w:val="0"/>
        <w:spacing w:after="0" w:line="240" w:lineRule="auto"/>
        <w:jc w:val="center"/>
        <w:rPr>
          <w:rFonts w:ascii="Times New Roman" w:eastAsia="Times New Roman" w:hAnsi="Times New Roman"/>
          <w:bCs/>
          <w:color w:val="000000" w:themeColor="text1"/>
          <w:spacing w:val="-2"/>
          <w:sz w:val="28"/>
          <w:szCs w:val="28"/>
          <w:lang w:eastAsia="ru-RU"/>
        </w:rPr>
        <w:sectPr w:rsidR="009178F1" w:rsidRPr="009178F1" w:rsidSect="005D4E0B">
          <w:headerReference w:type="default" r:id="rId15"/>
          <w:pgSz w:w="16834" w:h="11909" w:orient="landscape"/>
          <w:pgMar w:top="1701" w:right="567" w:bottom="851" w:left="567" w:header="720" w:footer="720" w:gutter="0"/>
          <w:pgNumType w:start="1"/>
          <w:cols w:space="720"/>
          <w:noEndnote/>
          <w:titlePg/>
          <w:docGrid w:linePitch="272"/>
        </w:sectPr>
      </w:pPr>
    </w:p>
    <w:p w:rsidR="009178F1" w:rsidRPr="009644A0" w:rsidRDefault="009178F1" w:rsidP="009644A0">
      <w:pPr>
        <w:widowControl w:val="0"/>
        <w:shd w:val="clear" w:color="auto" w:fill="FFFFFF"/>
        <w:autoSpaceDE w:val="0"/>
        <w:autoSpaceDN w:val="0"/>
        <w:adjustRightInd w:val="0"/>
        <w:spacing w:after="0" w:line="240" w:lineRule="auto"/>
        <w:ind w:firstLine="720"/>
        <w:jc w:val="right"/>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lastRenderedPageBreak/>
        <w:t>Приложение № 4</w:t>
      </w:r>
    </w:p>
    <w:p w:rsidR="009178F1" w:rsidRPr="009644A0" w:rsidRDefault="009178F1" w:rsidP="009644A0">
      <w:pPr>
        <w:widowControl w:val="0"/>
        <w:shd w:val="clear" w:color="auto" w:fill="FFFFFF"/>
        <w:autoSpaceDE w:val="0"/>
        <w:autoSpaceDN w:val="0"/>
        <w:adjustRightInd w:val="0"/>
        <w:spacing w:after="0" w:line="240" w:lineRule="auto"/>
        <w:ind w:firstLine="720"/>
        <w:jc w:val="right"/>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к муниципальной программе</w:t>
      </w:r>
    </w:p>
    <w:p w:rsidR="009178F1" w:rsidRPr="009644A0" w:rsidRDefault="009178F1" w:rsidP="009644A0">
      <w:pPr>
        <w:widowControl w:val="0"/>
        <w:shd w:val="clear" w:color="auto" w:fill="FFFFFF"/>
        <w:autoSpaceDE w:val="0"/>
        <w:autoSpaceDN w:val="0"/>
        <w:adjustRightInd w:val="0"/>
        <w:spacing w:after="0" w:line="240" w:lineRule="auto"/>
        <w:ind w:firstLine="720"/>
        <w:jc w:val="right"/>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Солнцевского района Курской области</w:t>
      </w:r>
    </w:p>
    <w:p w:rsidR="009178F1" w:rsidRPr="009644A0" w:rsidRDefault="009178F1" w:rsidP="009644A0">
      <w:pPr>
        <w:widowControl w:val="0"/>
        <w:shd w:val="clear" w:color="auto" w:fill="FFFFFF"/>
        <w:autoSpaceDE w:val="0"/>
        <w:autoSpaceDN w:val="0"/>
        <w:adjustRightInd w:val="0"/>
        <w:spacing w:after="0" w:line="240" w:lineRule="auto"/>
        <w:ind w:firstLine="720"/>
        <w:jc w:val="right"/>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«Развитие информационного общества</w:t>
      </w:r>
    </w:p>
    <w:p w:rsidR="009178F1" w:rsidRPr="009644A0" w:rsidRDefault="009178F1" w:rsidP="009644A0">
      <w:pPr>
        <w:widowControl w:val="0"/>
        <w:shd w:val="clear" w:color="auto" w:fill="FFFFFF"/>
        <w:autoSpaceDE w:val="0"/>
        <w:autoSpaceDN w:val="0"/>
        <w:adjustRightInd w:val="0"/>
        <w:spacing w:after="0" w:line="240" w:lineRule="auto"/>
        <w:ind w:firstLine="720"/>
        <w:jc w:val="right"/>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в Солнцевском районе Курской области»</w:t>
      </w:r>
    </w:p>
    <w:p w:rsidR="009178F1" w:rsidRPr="009644A0" w:rsidRDefault="009178F1" w:rsidP="009644A0">
      <w:pPr>
        <w:widowControl w:val="0"/>
        <w:shd w:val="clear" w:color="auto" w:fill="FFFFFF"/>
        <w:autoSpaceDE w:val="0"/>
        <w:autoSpaceDN w:val="0"/>
        <w:adjustRightInd w:val="0"/>
        <w:spacing w:after="0" w:line="240" w:lineRule="auto"/>
        <w:jc w:val="right"/>
        <w:rPr>
          <w:rFonts w:ascii="Arial" w:eastAsia="Times New Roman" w:hAnsi="Arial" w:cs="Arial"/>
          <w:bCs/>
          <w:color w:val="000000" w:themeColor="text1"/>
          <w:spacing w:val="-2"/>
          <w:sz w:val="24"/>
          <w:szCs w:val="24"/>
          <w:lang w:eastAsia="ru-RU"/>
        </w:rPr>
      </w:pPr>
    </w:p>
    <w:p w:rsidR="009178F1" w:rsidRPr="009644A0" w:rsidRDefault="009178F1" w:rsidP="009178F1">
      <w:pPr>
        <w:suppressAutoHyphens/>
        <w:spacing w:after="0" w:line="240" w:lineRule="auto"/>
        <w:jc w:val="center"/>
        <w:rPr>
          <w:rFonts w:ascii="Arial" w:eastAsia="Times New Roman" w:hAnsi="Arial" w:cs="Arial"/>
          <w:b/>
          <w:bCs/>
          <w:sz w:val="32"/>
          <w:szCs w:val="32"/>
          <w:lang w:eastAsia="ar-SA"/>
        </w:rPr>
      </w:pPr>
      <w:r w:rsidRPr="009644A0">
        <w:rPr>
          <w:rFonts w:ascii="Arial" w:eastAsia="Times New Roman" w:hAnsi="Arial" w:cs="Arial"/>
          <w:b/>
          <w:bCs/>
          <w:color w:val="000000" w:themeColor="text1"/>
          <w:spacing w:val="-2"/>
          <w:sz w:val="32"/>
          <w:szCs w:val="32"/>
          <w:lang w:eastAsia="ar-SA"/>
        </w:rPr>
        <w:t>Методика оценки эффективности реализации муниципальной программы «</w:t>
      </w:r>
      <w:r w:rsidRPr="009644A0">
        <w:rPr>
          <w:rFonts w:ascii="Arial" w:eastAsia="Times New Roman" w:hAnsi="Arial" w:cs="Arial"/>
          <w:b/>
          <w:bCs/>
          <w:sz w:val="32"/>
          <w:szCs w:val="32"/>
          <w:lang w:eastAsia="ar-SA"/>
        </w:rPr>
        <w:t>Развитие информационного общества в Солнцевском районе Курской области</w:t>
      </w:r>
      <w:r w:rsidRPr="009644A0">
        <w:rPr>
          <w:rFonts w:ascii="Arial" w:eastAsia="Times New Roman" w:hAnsi="Arial" w:cs="Arial"/>
          <w:b/>
          <w:bCs/>
          <w:color w:val="000000" w:themeColor="text1"/>
          <w:spacing w:val="-2"/>
          <w:sz w:val="32"/>
          <w:szCs w:val="32"/>
          <w:lang w:eastAsia="ar-SA"/>
        </w:rPr>
        <w:t>»</w:t>
      </w:r>
    </w:p>
    <w:p w:rsidR="009178F1" w:rsidRPr="009644A0" w:rsidRDefault="009178F1" w:rsidP="009178F1">
      <w:pPr>
        <w:widowControl w:val="0"/>
        <w:shd w:val="clear" w:color="auto" w:fill="FFFFFF"/>
        <w:autoSpaceDE w:val="0"/>
        <w:autoSpaceDN w:val="0"/>
        <w:adjustRightInd w:val="0"/>
        <w:spacing w:after="0" w:line="240" w:lineRule="auto"/>
        <w:jc w:val="center"/>
        <w:rPr>
          <w:rFonts w:ascii="Arial" w:eastAsia="Times New Roman" w:hAnsi="Arial" w:cs="Arial"/>
          <w:bCs/>
          <w:color w:val="000000" w:themeColor="text1"/>
          <w:spacing w:val="-2"/>
          <w:sz w:val="32"/>
          <w:szCs w:val="32"/>
          <w:lang w:eastAsia="ru-RU"/>
        </w:rPr>
      </w:pPr>
    </w:p>
    <w:p w:rsidR="009178F1" w:rsidRPr="009644A0" w:rsidRDefault="009178F1" w:rsidP="009178F1">
      <w:pPr>
        <w:widowControl w:val="0"/>
        <w:shd w:val="clear" w:color="auto" w:fill="FFFFFF"/>
        <w:autoSpaceDE w:val="0"/>
        <w:autoSpaceDN w:val="0"/>
        <w:adjustRightInd w:val="0"/>
        <w:spacing w:after="0" w:line="240" w:lineRule="auto"/>
        <w:ind w:firstLine="720"/>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Оценка эффективности реализации муниципальной программы Солнцевского района Курской области «Развитие информационного общества в Солнцевском районе Курской области» осуществляется ответственным исполнителем Программы по итогам ее исполнения за отчетный финансовый год и в целом после завершения реализации муниципальной программы по следующим критериям:</w:t>
      </w:r>
    </w:p>
    <w:p w:rsidR="009178F1" w:rsidRPr="009644A0" w:rsidRDefault="009178F1" w:rsidP="009178F1">
      <w:pPr>
        <w:widowControl w:val="0"/>
        <w:shd w:val="clear" w:color="auto" w:fill="FFFFFF"/>
        <w:autoSpaceDE w:val="0"/>
        <w:autoSpaceDN w:val="0"/>
        <w:adjustRightInd w:val="0"/>
        <w:spacing w:after="0" w:line="240" w:lineRule="auto"/>
        <w:ind w:firstLine="720"/>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а) степень достижения за отчетный период запланированных значений целевых индикаторов и показателей;</w:t>
      </w:r>
    </w:p>
    <w:p w:rsidR="009178F1" w:rsidRPr="009644A0" w:rsidRDefault="009178F1" w:rsidP="009178F1">
      <w:pPr>
        <w:widowControl w:val="0"/>
        <w:shd w:val="clear" w:color="auto" w:fill="FFFFFF"/>
        <w:autoSpaceDE w:val="0"/>
        <w:autoSpaceDN w:val="0"/>
        <w:adjustRightInd w:val="0"/>
        <w:spacing w:after="0" w:line="240" w:lineRule="auto"/>
        <w:ind w:firstLine="720"/>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б) уровень финансирования за отчетный период мероприятий Программы от запланированных объемов;</w:t>
      </w:r>
    </w:p>
    <w:p w:rsidR="009178F1" w:rsidRPr="009644A0" w:rsidRDefault="009178F1" w:rsidP="009178F1">
      <w:pPr>
        <w:widowControl w:val="0"/>
        <w:shd w:val="clear" w:color="auto" w:fill="FFFFFF"/>
        <w:autoSpaceDE w:val="0"/>
        <w:autoSpaceDN w:val="0"/>
        <w:adjustRightInd w:val="0"/>
        <w:spacing w:after="0" w:line="240" w:lineRule="auto"/>
        <w:ind w:firstLine="720"/>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в) степень выполнения мероприятий Программы.</w:t>
      </w:r>
    </w:p>
    <w:p w:rsidR="009178F1" w:rsidRPr="009644A0" w:rsidRDefault="009178F1" w:rsidP="009178F1">
      <w:pPr>
        <w:widowControl w:val="0"/>
        <w:shd w:val="clear" w:color="auto" w:fill="FFFFFF"/>
        <w:autoSpaceDE w:val="0"/>
        <w:autoSpaceDN w:val="0"/>
        <w:adjustRightInd w:val="0"/>
        <w:spacing w:after="0" w:line="240" w:lineRule="auto"/>
        <w:ind w:firstLine="720"/>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Оценка эффективности реализации Программы производится путем сравнения фактически достигнутых в результате реализации Программы индикаторов и показателей с запланированными; сравнения фактического объема финансирования мероприятий муниципальной программы с запланированным; фактического выполнения мероприятий муниципальной программы с запланированными Программой.</w:t>
      </w:r>
    </w:p>
    <w:p w:rsidR="009178F1" w:rsidRPr="009644A0" w:rsidRDefault="009178F1" w:rsidP="009178F1">
      <w:pPr>
        <w:widowControl w:val="0"/>
        <w:shd w:val="clear" w:color="auto" w:fill="FFFFFF"/>
        <w:autoSpaceDE w:val="0"/>
        <w:autoSpaceDN w:val="0"/>
        <w:adjustRightInd w:val="0"/>
        <w:spacing w:after="0" w:line="240" w:lineRule="auto"/>
        <w:ind w:firstLine="720"/>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На основе проведенной оценки эффективности реализации Программы делаются следующие выводы:</w:t>
      </w:r>
    </w:p>
    <w:p w:rsidR="009178F1" w:rsidRPr="009644A0" w:rsidRDefault="009178F1" w:rsidP="009178F1">
      <w:pPr>
        <w:widowControl w:val="0"/>
        <w:shd w:val="clear" w:color="auto" w:fill="FFFFFF"/>
        <w:autoSpaceDE w:val="0"/>
        <w:autoSpaceDN w:val="0"/>
        <w:adjustRightInd w:val="0"/>
        <w:spacing w:after="0" w:line="240" w:lineRule="auto"/>
        <w:ind w:firstLine="720"/>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«эффективность реализации Программы снизилась» - при финансировании мероприятий Программы менее 100 от запланированных объемов и снижении запланированных значений целевых показателей на 15-20%;</w:t>
      </w:r>
    </w:p>
    <w:p w:rsidR="009178F1" w:rsidRPr="009644A0" w:rsidRDefault="009178F1" w:rsidP="009178F1">
      <w:pPr>
        <w:widowControl w:val="0"/>
        <w:shd w:val="clear" w:color="auto" w:fill="FFFFFF"/>
        <w:autoSpaceDE w:val="0"/>
        <w:autoSpaceDN w:val="0"/>
        <w:adjustRightInd w:val="0"/>
        <w:spacing w:after="0" w:line="240" w:lineRule="auto"/>
        <w:ind w:firstLine="720"/>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«эффективность реализации Программы находится на прежнем уровне» - при финансировании мероприятий Программы на 100% и получении целевых показателей Программы предыдущего года;</w:t>
      </w:r>
    </w:p>
    <w:p w:rsidR="006E0D87" w:rsidRPr="009644A0" w:rsidRDefault="009178F1" w:rsidP="009178F1">
      <w:pPr>
        <w:widowControl w:val="0"/>
        <w:shd w:val="clear" w:color="auto" w:fill="FFFFFF"/>
        <w:autoSpaceDE w:val="0"/>
        <w:autoSpaceDN w:val="0"/>
        <w:adjustRightInd w:val="0"/>
        <w:spacing w:after="0" w:line="240" w:lineRule="auto"/>
        <w:ind w:firstLine="720"/>
        <w:jc w:val="both"/>
        <w:rPr>
          <w:rFonts w:ascii="Arial" w:eastAsia="Times New Roman" w:hAnsi="Arial" w:cs="Arial"/>
          <w:bCs/>
          <w:color w:val="000000" w:themeColor="text1"/>
          <w:spacing w:val="-2"/>
          <w:sz w:val="24"/>
          <w:szCs w:val="24"/>
          <w:lang w:eastAsia="ru-RU"/>
        </w:rPr>
      </w:pPr>
      <w:r w:rsidRPr="009644A0">
        <w:rPr>
          <w:rFonts w:ascii="Arial" w:eastAsia="Times New Roman" w:hAnsi="Arial" w:cs="Arial"/>
          <w:bCs/>
          <w:color w:val="000000" w:themeColor="text1"/>
          <w:spacing w:val="-2"/>
          <w:sz w:val="24"/>
          <w:szCs w:val="24"/>
          <w:lang w:eastAsia="ru-RU"/>
        </w:rPr>
        <w:t>«эффективность реализации Программы повысилась» - при финансировании мероприятий Программы на 100% и увеличении запланированных значений целевых показателей на 5 и выше процентов.</w:t>
      </w:r>
    </w:p>
    <w:sectPr w:rsidR="006E0D87" w:rsidRPr="009644A0" w:rsidSect="009178F1">
      <w:pgSz w:w="11907" w:h="16839" w:code="9"/>
      <w:pgMar w:top="1361" w:right="851" w:bottom="1134" w:left="1701"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5AB" w:rsidRDefault="006535AB" w:rsidP="009350FC">
      <w:pPr>
        <w:spacing w:after="0" w:line="240" w:lineRule="auto"/>
      </w:pPr>
      <w:r>
        <w:separator/>
      </w:r>
    </w:p>
  </w:endnote>
  <w:endnote w:type="continuationSeparator" w:id="0">
    <w:p w:rsidR="006535AB" w:rsidRDefault="006535AB" w:rsidP="00935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ansSerif">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5AB" w:rsidRDefault="006535AB" w:rsidP="009350FC">
      <w:pPr>
        <w:spacing w:after="0" w:line="240" w:lineRule="auto"/>
      </w:pPr>
      <w:r>
        <w:separator/>
      </w:r>
    </w:p>
  </w:footnote>
  <w:footnote w:type="continuationSeparator" w:id="0">
    <w:p w:rsidR="006535AB" w:rsidRDefault="006535AB" w:rsidP="00935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8F1" w:rsidRPr="00F77990" w:rsidRDefault="009178F1" w:rsidP="00F77990">
    <w:pPr>
      <w:pStyle w:val="af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multilevel"/>
    <w:tmpl w:val="00000003"/>
    <w:name w:val="WW8Num4"/>
    <w:lvl w:ilvl="0">
      <w:start w:val="1"/>
      <w:numFmt w:val="decimal"/>
      <w:lvlText w:val="%1."/>
      <w:lvlJc w:val="left"/>
      <w:pPr>
        <w:tabs>
          <w:tab w:val="num" w:pos="720"/>
        </w:tabs>
        <w:ind w:left="720" w:hanging="360"/>
      </w:pPr>
      <w:rPr>
        <w:rFonts w:ascii="Times New Roman" w:hAnsi="Times New Roman" w:cs="Symbol"/>
        <w:b w:val="0"/>
        <w:bCs w:val="0"/>
        <w:color w:val="000000"/>
        <w:sz w:val="24"/>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4"/>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B70B79"/>
    <w:multiLevelType w:val="singleLevel"/>
    <w:tmpl w:val="88AA5742"/>
    <w:lvl w:ilvl="0">
      <w:start w:val="1"/>
      <w:numFmt w:val="decimal"/>
      <w:lvlText w:val="%1)"/>
      <w:legacy w:legacy="1" w:legacySpace="0" w:legacyIndent="423"/>
      <w:lvlJc w:val="left"/>
      <w:rPr>
        <w:rFonts w:ascii="Times New Roman" w:hAnsi="Times New Roman" w:cs="Times New Roman" w:hint="default"/>
      </w:rPr>
    </w:lvl>
  </w:abstractNum>
  <w:abstractNum w:abstractNumId="4" w15:restartNumberingAfterBreak="0">
    <w:nsid w:val="04CB7F92"/>
    <w:multiLevelType w:val="hybridMultilevel"/>
    <w:tmpl w:val="AFE0ADAA"/>
    <w:lvl w:ilvl="0" w:tplc="9ECA28C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05677DD0"/>
    <w:multiLevelType w:val="hybridMultilevel"/>
    <w:tmpl w:val="6B8AED6C"/>
    <w:lvl w:ilvl="0" w:tplc="D220CA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08014AE1"/>
    <w:multiLevelType w:val="hybridMultilevel"/>
    <w:tmpl w:val="34EC95AE"/>
    <w:lvl w:ilvl="0" w:tplc="D3FA9A62">
      <w:start w:val="1"/>
      <w:numFmt w:val="decimal"/>
      <w:lvlText w:val="%1."/>
      <w:lvlJc w:val="left"/>
      <w:pPr>
        <w:ind w:left="600" w:hanging="384"/>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7" w15:restartNumberingAfterBreak="0">
    <w:nsid w:val="102E7A96"/>
    <w:multiLevelType w:val="singleLevel"/>
    <w:tmpl w:val="5F1C19C6"/>
    <w:lvl w:ilvl="0">
      <w:start w:val="1"/>
      <w:numFmt w:val="decimal"/>
      <w:lvlText w:val="1.%1."/>
      <w:legacy w:legacy="1" w:legacySpace="0" w:legacyIndent="672"/>
      <w:lvlJc w:val="left"/>
      <w:rPr>
        <w:rFonts w:ascii="Times New Roman" w:hAnsi="Times New Roman" w:cs="Times New Roman" w:hint="default"/>
        <w:b w:val="0"/>
      </w:rPr>
    </w:lvl>
  </w:abstractNum>
  <w:abstractNum w:abstractNumId="8" w15:restartNumberingAfterBreak="0">
    <w:nsid w:val="10A55009"/>
    <w:multiLevelType w:val="singleLevel"/>
    <w:tmpl w:val="2056D116"/>
    <w:lvl w:ilvl="0">
      <w:start w:val="11"/>
      <w:numFmt w:val="decimal"/>
      <w:lvlText w:val="1.%1."/>
      <w:legacy w:legacy="1" w:legacySpace="0" w:legacyIndent="672"/>
      <w:lvlJc w:val="left"/>
      <w:rPr>
        <w:rFonts w:ascii="Times New Roman" w:hAnsi="Times New Roman" w:cs="Times New Roman" w:hint="default"/>
        <w:b w:val="0"/>
      </w:rPr>
    </w:lvl>
  </w:abstractNum>
  <w:abstractNum w:abstractNumId="9" w15:restartNumberingAfterBreak="0">
    <w:nsid w:val="124A4B91"/>
    <w:multiLevelType w:val="hybridMultilevel"/>
    <w:tmpl w:val="FC26E6B4"/>
    <w:lvl w:ilvl="0" w:tplc="18EA27E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CA0CB1"/>
    <w:multiLevelType w:val="hybridMultilevel"/>
    <w:tmpl w:val="D3E226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9644210"/>
    <w:multiLevelType w:val="hybridMultilevel"/>
    <w:tmpl w:val="F7F05A4C"/>
    <w:lvl w:ilvl="0" w:tplc="D25E1DC2">
      <w:start w:val="1"/>
      <w:numFmt w:val="decimal"/>
      <w:lvlText w:val="%1."/>
      <w:lvlJc w:val="left"/>
      <w:pPr>
        <w:ind w:left="786" w:hanging="360"/>
      </w:pPr>
      <w:rPr>
        <w:rFonts w:cs="Times New Roman" w:hint="default"/>
        <w:b/>
        <w:sz w:val="28"/>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15:restartNumberingAfterBreak="0">
    <w:nsid w:val="243111E1"/>
    <w:multiLevelType w:val="hybridMultilevel"/>
    <w:tmpl w:val="1A2C68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95E4395"/>
    <w:multiLevelType w:val="singleLevel"/>
    <w:tmpl w:val="D26E85FE"/>
    <w:lvl w:ilvl="0">
      <w:start w:val="1"/>
      <w:numFmt w:val="decimal"/>
      <w:lvlText w:val="9.%1."/>
      <w:legacy w:legacy="1" w:legacySpace="0" w:legacyIndent="576"/>
      <w:lvlJc w:val="left"/>
      <w:rPr>
        <w:rFonts w:ascii="Times New Roman" w:hAnsi="Times New Roman" w:cs="Times New Roman" w:hint="default"/>
      </w:rPr>
    </w:lvl>
  </w:abstractNum>
  <w:abstractNum w:abstractNumId="14" w15:restartNumberingAfterBreak="0">
    <w:nsid w:val="29F67DDC"/>
    <w:multiLevelType w:val="singleLevel"/>
    <w:tmpl w:val="7FC081F2"/>
    <w:lvl w:ilvl="0">
      <w:start w:val="4"/>
      <w:numFmt w:val="decimal"/>
      <w:lvlText w:val="%1."/>
      <w:legacy w:legacy="1" w:legacySpace="0" w:legacyIndent="413"/>
      <w:lvlJc w:val="left"/>
      <w:rPr>
        <w:rFonts w:ascii="Times New Roman" w:hAnsi="Times New Roman" w:cs="Times New Roman" w:hint="default"/>
      </w:rPr>
    </w:lvl>
  </w:abstractNum>
  <w:abstractNum w:abstractNumId="15" w15:restartNumberingAfterBreak="0">
    <w:nsid w:val="29F8516B"/>
    <w:multiLevelType w:val="singleLevel"/>
    <w:tmpl w:val="6A082AD6"/>
    <w:lvl w:ilvl="0">
      <w:start w:val="5"/>
      <w:numFmt w:val="decimal"/>
      <w:lvlText w:val="%1)"/>
      <w:legacy w:legacy="1" w:legacySpace="0" w:legacyIndent="364"/>
      <w:lvlJc w:val="left"/>
      <w:rPr>
        <w:rFonts w:ascii="Times New Roman" w:hAnsi="Times New Roman" w:cs="Times New Roman" w:hint="default"/>
      </w:rPr>
    </w:lvl>
  </w:abstractNum>
  <w:abstractNum w:abstractNumId="16" w15:restartNumberingAfterBreak="0">
    <w:nsid w:val="2BE10344"/>
    <w:multiLevelType w:val="singleLevel"/>
    <w:tmpl w:val="E286F33C"/>
    <w:lvl w:ilvl="0">
      <w:start w:val="1"/>
      <w:numFmt w:val="decimal"/>
      <w:lvlText w:val="3.%1."/>
      <w:legacy w:legacy="1" w:legacySpace="0" w:legacyIndent="893"/>
      <w:lvlJc w:val="left"/>
      <w:rPr>
        <w:rFonts w:ascii="Times New Roman" w:hAnsi="Times New Roman" w:cs="Times New Roman" w:hint="default"/>
      </w:rPr>
    </w:lvl>
  </w:abstractNum>
  <w:abstractNum w:abstractNumId="17" w15:restartNumberingAfterBreak="0">
    <w:nsid w:val="2D83261A"/>
    <w:multiLevelType w:val="singleLevel"/>
    <w:tmpl w:val="EF30CDCA"/>
    <w:lvl w:ilvl="0">
      <w:start w:val="1"/>
      <w:numFmt w:val="decimal"/>
      <w:lvlText w:val="8.%1."/>
      <w:legacy w:legacy="1" w:legacySpace="0" w:legacyIndent="836"/>
      <w:lvlJc w:val="left"/>
      <w:rPr>
        <w:rFonts w:ascii="Times New Roman" w:hAnsi="Times New Roman" w:cs="Times New Roman" w:hint="default"/>
      </w:rPr>
    </w:lvl>
  </w:abstractNum>
  <w:abstractNum w:abstractNumId="18" w15:restartNumberingAfterBreak="0">
    <w:nsid w:val="2F213696"/>
    <w:multiLevelType w:val="hybridMultilevel"/>
    <w:tmpl w:val="B8D442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4C1071A"/>
    <w:multiLevelType w:val="hybridMultilevel"/>
    <w:tmpl w:val="E4321038"/>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15:restartNumberingAfterBreak="0">
    <w:nsid w:val="364004B1"/>
    <w:multiLevelType w:val="multilevel"/>
    <w:tmpl w:val="A4D4C9A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39A820E1"/>
    <w:multiLevelType w:val="hybridMultilevel"/>
    <w:tmpl w:val="2E281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991E13"/>
    <w:multiLevelType w:val="hybridMultilevel"/>
    <w:tmpl w:val="E834A204"/>
    <w:lvl w:ilvl="0" w:tplc="30520120">
      <w:start w:val="1"/>
      <w:numFmt w:val="decimal"/>
      <w:lvlText w:val="%1."/>
      <w:lvlJc w:val="left"/>
      <w:pPr>
        <w:ind w:left="360" w:hanging="360"/>
      </w:pPr>
      <w:rPr>
        <w:rFonts w:hint="default"/>
      </w:rPr>
    </w:lvl>
    <w:lvl w:ilvl="1" w:tplc="04190019">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3" w15:restartNumberingAfterBreak="0">
    <w:nsid w:val="44B92341"/>
    <w:multiLevelType w:val="singleLevel"/>
    <w:tmpl w:val="43A6B5AE"/>
    <w:lvl w:ilvl="0">
      <w:start w:val="1"/>
      <w:numFmt w:val="decimal"/>
      <w:lvlText w:val="%1)"/>
      <w:legacy w:legacy="1" w:legacySpace="0" w:legacyIndent="365"/>
      <w:lvlJc w:val="left"/>
      <w:rPr>
        <w:rFonts w:ascii="Times New Roman" w:hAnsi="Times New Roman" w:cs="Times New Roman" w:hint="default"/>
      </w:rPr>
    </w:lvl>
  </w:abstractNum>
  <w:abstractNum w:abstractNumId="24" w15:restartNumberingAfterBreak="0">
    <w:nsid w:val="4CFA4E0D"/>
    <w:multiLevelType w:val="hybridMultilevel"/>
    <w:tmpl w:val="63E240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47E283F"/>
    <w:multiLevelType w:val="hybridMultilevel"/>
    <w:tmpl w:val="11CE636A"/>
    <w:lvl w:ilvl="0" w:tplc="0419000F">
      <w:start w:val="2"/>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72B4586"/>
    <w:multiLevelType w:val="hybridMultilevel"/>
    <w:tmpl w:val="72B27498"/>
    <w:lvl w:ilvl="0" w:tplc="844617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5A44375F"/>
    <w:multiLevelType w:val="hybridMultilevel"/>
    <w:tmpl w:val="DB1E8B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34771E4"/>
    <w:multiLevelType w:val="multilevel"/>
    <w:tmpl w:val="AADE716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9" w15:restartNumberingAfterBreak="0">
    <w:nsid w:val="66186289"/>
    <w:multiLevelType w:val="hybridMultilevel"/>
    <w:tmpl w:val="68FCE23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15:restartNumberingAfterBreak="0">
    <w:nsid w:val="67EF796F"/>
    <w:multiLevelType w:val="singleLevel"/>
    <w:tmpl w:val="3B9096B6"/>
    <w:lvl w:ilvl="0">
      <w:start w:val="3"/>
      <w:numFmt w:val="decimal"/>
      <w:lvlText w:val="%1)"/>
      <w:legacy w:legacy="1" w:legacySpace="0" w:legacyIndent="194"/>
      <w:lvlJc w:val="left"/>
      <w:rPr>
        <w:rFonts w:ascii="Times New Roman" w:hAnsi="Times New Roman" w:cs="Times New Roman" w:hint="default"/>
      </w:rPr>
    </w:lvl>
  </w:abstractNum>
  <w:abstractNum w:abstractNumId="31" w15:restartNumberingAfterBreak="0">
    <w:nsid w:val="6C9020C5"/>
    <w:multiLevelType w:val="singleLevel"/>
    <w:tmpl w:val="984C2832"/>
    <w:lvl w:ilvl="0">
      <w:start w:val="1"/>
      <w:numFmt w:val="decimal"/>
      <w:lvlText w:val="%1."/>
      <w:legacy w:legacy="1" w:legacySpace="0" w:legacyIndent="279"/>
      <w:lvlJc w:val="left"/>
      <w:rPr>
        <w:rFonts w:ascii="Times New Roman" w:hAnsi="Times New Roman" w:cs="Times New Roman" w:hint="default"/>
      </w:rPr>
    </w:lvl>
  </w:abstractNum>
  <w:abstractNum w:abstractNumId="32" w15:restartNumberingAfterBreak="0">
    <w:nsid w:val="7044395F"/>
    <w:multiLevelType w:val="hybridMultilevel"/>
    <w:tmpl w:val="56DA3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1332B1"/>
    <w:multiLevelType w:val="multilevel"/>
    <w:tmpl w:val="F0E4EFBC"/>
    <w:lvl w:ilvl="0">
      <w:start w:val="4"/>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1313070"/>
    <w:multiLevelType w:val="singleLevel"/>
    <w:tmpl w:val="D7CEA0C6"/>
    <w:lvl w:ilvl="0">
      <w:start w:val="1"/>
      <w:numFmt w:val="decimal"/>
      <w:lvlText w:val="%1."/>
      <w:legacy w:legacy="1" w:legacySpace="0" w:legacyIndent="412"/>
      <w:lvlJc w:val="left"/>
      <w:rPr>
        <w:rFonts w:ascii="Times New Roman" w:hAnsi="Times New Roman" w:cs="Times New Roman" w:hint="default"/>
      </w:rPr>
    </w:lvl>
  </w:abstractNum>
  <w:abstractNum w:abstractNumId="35" w15:restartNumberingAfterBreak="0">
    <w:nsid w:val="75C26AB5"/>
    <w:multiLevelType w:val="singleLevel"/>
    <w:tmpl w:val="CF1CFB9C"/>
    <w:lvl w:ilvl="0">
      <w:start w:val="1"/>
      <w:numFmt w:val="decimal"/>
      <w:lvlText w:val="1.%1."/>
      <w:legacy w:legacy="1" w:legacySpace="0" w:legacyIndent="825"/>
      <w:lvlJc w:val="left"/>
      <w:rPr>
        <w:rFonts w:ascii="Times New Roman" w:hAnsi="Times New Roman" w:cs="Times New Roman" w:hint="default"/>
      </w:rPr>
    </w:lvl>
  </w:abstractNum>
  <w:abstractNum w:abstractNumId="36" w15:restartNumberingAfterBreak="0">
    <w:nsid w:val="7A6E234D"/>
    <w:multiLevelType w:val="hybridMultilevel"/>
    <w:tmpl w:val="414ED8BA"/>
    <w:lvl w:ilvl="0" w:tplc="F08EF6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15:restartNumberingAfterBreak="0">
    <w:nsid w:val="7E240902"/>
    <w:multiLevelType w:val="singleLevel"/>
    <w:tmpl w:val="77EAB512"/>
    <w:lvl w:ilvl="0">
      <w:start w:val="3"/>
      <w:numFmt w:val="decimal"/>
      <w:lvlText w:val="3.%1."/>
      <w:legacy w:legacy="1" w:legacySpace="0" w:legacyIndent="836"/>
      <w:lvlJc w:val="left"/>
      <w:rPr>
        <w:rFonts w:ascii="Times New Roman" w:hAnsi="Times New Roman" w:cs="Times New Roman" w:hint="default"/>
      </w:rPr>
    </w:lvl>
  </w:abstractNum>
  <w:abstractNum w:abstractNumId="38" w15:restartNumberingAfterBreak="0">
    <w:nsid w:val="7F9E1523"/>
    <w:multiLevelType w:val="multilevel"/>
    <w:tmpl w:val="18A4C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7"/>
  </w:num>
  <w:num w:numId="3">
    <w:abstractNumId w:val="8"/>
  </w:num>
  <w:num w:numId="4">
    <w:abstractNumId w:val="17"/>
  </w:num>
  <w:num w:numId="5">
    <w:abstractNumId w:val="13"/>
  </w:num>
  <w:num w:numId="6">
    <w:abstractNumId w:val="35"/>
  </w:num>
  <w:num w:numId="7">
    <w:abstractNumId w:val="16"/>
  </w:num>
  <w:num w:numId="8">
    <w:abstractNumId w:val="37"/>
  </w:num>
  <w:num w:numId="9">
    <w:abstractNumId w:val="37"/>
    <w:lvlOverride w:ilvl="0">
      <w:lvl w:ilvl="0">
        <w:start w:val="3"/>
        <w:numFmt w:val="decimal"/>
        <w:lvlText w:val="3.%1."/>
        <w:legacy w:legacy="1" w:legacySpace="0" w:legacyIndent="835"/>
        <w:lvlJc w:val="left"/>
        <w:rPr>
          <w:rFonts w:ascii="Times New Roman" w:hAnsi="Times New Roman" w:cs="Times New Roman" w:hint="default"/>
        </w:rPr>
      </w:lvl>
    </w:lvlOverride>
  </w:num>
  <w:num w:numId="10">
    <w:abstractNumId w:val="3"/>
  </w:num>
  <w:num w:numId="11">
    <w:abstractNumId w:val="3"/>
    <w:lvlOverride w:ilvl="0">
      <w:lvl w:ilvl="0">
        <w:start w:val="1"/>
        <w:numFmt w:val="decimal"/>
        <w:lvlText w:val="%1)"/>
        <w:legacy w:legacy="1" w:legacySpace="0" w:legacyIndent="422"/>
        <w:lvlJc w:val="left"/>
        <w:rPr>
          <w:rFonts w:ascii="Times New Roman" w:hAnsi="Times New Roman" w:cs="Times New Roman" w:hint="default"/>
        </w:rPr>
      </w:lvl>
    </w:lvlOverride>
  </w:num>
  <w:num w:numId="12">
    <w:abstractNumId w:val="34"/>
  </w:num>
  <w:num w:numId="13">
    <w:abstractNumId w:val="14"/>
  </w:num>
  <w:num w:numId="14">
    <w:abstractNumId w:val="23"/>
  </w:num>
  <w:num w:numId="15">
    <w:abstractNumId w:val="15"/>
  </w:num>
  <w:num w:numId="16">
    <w:abstractNumId w:val="15"/>
    <w:lvlOverride w:ilvl="0">
      <w:lvl w:ilvl="0">
        <w:start w:val="5"/>
        <w:numFmt w:val="decimal"/>
        <w:lvlText w:val="%1)"/>
        <w:legacy w:legacy="1" w:legacySpace="0" w:legacyIndent="365"/>
        <w:lvlJc w:val="left"/>
        <w:rPr>
          <w:rFonts w:ascii="Times New Roman" w:hAnsi="Times New Roman" w:cs="Times New Roman" w:hint="default"/>
        </w:rPr>
      </w:lvl>
    </w:lvlOverride>
  </w:num>
  <w:num w:numId="17">
    <w:abstractNumId w:val="11"/>
  </w:num>
  <w:num w:numId="18">
    <w:abstractNumId w:val="10"/>
  </w:num>
  <w:num w:numId="19">
    <w:abstractNumId w:val="24"/>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
  </w:num>
  <w:num w:numId="23">
    <w:abstractNumId w:val="27"/>
  </w:num>
  <w:num w:numId="24">
    <w:abstractNumId w:val="9"/>
  </w:num>
  <w:num w:numId="25">
    <w:abstractNumId w:val="5"/>
  </w:num>
  <w:num w:numId="26">
    <w:abstractNumId w:val="25"/>
  </w:num>
  <w:num w:numId="27">
    <w:abstractNumId w:val="36"/>
  </w:num>
  <w:num w:numId="28">
    <w:abstractNumId w:val="12"/>
  </w:num>
  <w:num w:numId="29">
    <w:abstractNumId w:val="22"/>
  </w:num>
  <w:num w:numId="30">
    <w:abstractNumId w:val="33"/>
  </w:num>
  <w:num w:numId="31">
    <w:abstractNumId w:val="4"/>
  </w:num>
  <w:num w:numId="32">
    <w:abstractNumId w:val="38"/>
  </w:num>
  <w:num w:numId="33">
    <w:abstractNumId w:val="0"/>
  </w:num>
  <w:num w:numId="34">
    <w:abstractNumId w:val="26"/>
  </w:num>
  <w:num w:numId="35">
    <w:abstractNumId w:val="30"/>
  </w:num>
  <w:num w:numId="36">
    <w:abstractNumId w:val="30"/>
    <w:lvlOverride w:ilvl="0">
      <w:lvl w:ilvl="0">
        <w:start w:val="3"/>
        <w:numFmt w:val="decimal"/>
        <w:lvlText w:val="%1)"/>
        <w:legacy w:legacy="1" w:legacySpace="0" w:legacyIndent="195"/>
        <w:lvlJc w:val="left"/>
        <w:rPr>
          <w:rFonts w:ascii="Times New Roman" w:hAnsi="Times New Roman" w:cs="Times New Roman" w:hint="default"/>
        </w:rPr>
      </w:lvl>
    </w:lvlOverride>
  </w:num>
  <w:num w:numId="37">
    <w:abstractNumId w:val="20"/>
  </w:num>
  <w:num w:numId="38">
    <w:abstractNumId w:val="32"/>
  </w:num>
  <w:num w:numId="39">
    <w:abstractNumId w:val="18"/>
  </w:num>
  <w:num w:numId="40">
    <w:abstractNumId w:val="19"/>
  </w:num>
  <w:num w:numId="41">
    <w:abstractNumId w:val="29"/>
  </w:num>
  <w:num w:numId="42">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D7905"/>
    <w:rsid w:val="000005E4"/>
    <w:rsid w:val="00001F75"/>
    <w:rsid w:val="00002517"/>
    <w:rsid w:val="00005AED"/>
    <w:rsid w:val="00005B73"/>
    <w:rsid w:val="00005CB5"/>
    <w:rsid w:val="00005F58"/>
    <w:rsid w:val="00006D65"/>
    <w:rsid w:val="00007B6D"/>
    <w:rsid w:val="00007C9F"/>
    <w:rsid w:val="00010000"/>
    <w:rsid w:val="000118CE"/>
    <w:rsid w:val="00014DC4"/>
    <w:rsid w:val="00015FEC"/>
    <w:rsid w:val="00017E19"/>
    <w:rsid w:val="00020400"/>
    <w:rsid w:val="00022E0B"/>
    <w:rsid w:val="000231AD"/>
    <w:rsid w:val="000246F2"/>
    <w:rsid w:val="000253CC"/>
    <w:rsid w:val="000414CA"/>
    <w:rsid w:val="00044DA6"/>
    <w:rsid w:val="000457A8"/>
    <w:rsid w:val="0004659B"/>
    <w:rsid w:val="00050A1F"/>
    <w:rsid w:val="00064A6B"/>
    <w:rsid w:val="00066612"/>
    <w:rsid w:val="0006715D"/>
    <w:rsid w:val="000738A8"/>
    <w:rsid w:val="000742EC"/>
    <w:rsid w:val="00074492"/>
    <w:rsid w:val="00074C41"/>
    <w:rsid w:val="00076C72"/>
    <w:rsid w:val="00077EFD"/>
    <w:rsid w:val="0008085D"/>
    <w:rsid w:val="00080FA6"/>
    <w:rsid w:val="00081A0C"/>
    <w:rsid w:val="00083EEC"/>
    <w:rsid w:val="00084F37"/>
    <w:rsid w:val="000901C6"/>
    <w:rsid w:val="00093732"/>
    <w:rsid w:val="00095C15"/>
    <w:rsid w:val="00097F5B"/>
    <w:rsid w:val="000A3046"/>
    <w:rsid w:val="000A4F89"/>
    <w:rsid w:val="000A6FD8"/>
    <w:rsid w:val="000A709C"/>
    <w:rsid w:val="000A70CE"/>
    <w:rsid w:val="000A7B8E"/>
    <w:rsid w:val="000B060D"/>
    <w:rsid w:val="000B183D"/>
    <w:rsid w:val="000B1952"/>
    <w:rsid w:val="000B2A9D"/>
    <w:rsid w:val="000B3A72"/>
    <w:rsid w:val="000B48A3"/>
    <w:rsid w:val="000B5D6A"/>
    <w:rsid w:val="000C1A90"/>
    <w:rsid w:val="000C35DF"/>
    <w:rsid w:val="000C51C8"/>
    <w:rsid w:val="000C7A48"/>
    <w:rsid w:val="000D4E11"/>
    <w:rsid w:val="000D5B5B"/>
    <w:rsid w:val="000E2049"/>
    <w:rsid w:val="000E3A3C"/>
    <w:rsid w:val="000E4824"/>
    <w:rsid w:val="000E67D6"/>
    <w:rsid w:val="000E6923"/>
    <w:rsid w:val="000F20BA"/>
    <w:rsid w:val="000F3302"/>
    <w:rsid w:val="000F78A4"/>
    <w:rsid w:val="0010220C"/>
    <w:rsid w:val="00105449"/>
    <w:rsid w:val="00105C18"/>
    <w:rsid w:val="001111FF"/>
    <w:rsid w:val="00112E81"/>
    <w:rsid w:val="0011362E"/>
    <w:rsid w:val="00114537"/>
    <w:rsid w:val="0011535A"/>
    <w:rsid w:val="00115BA0"/>
    <w:rsid w:val="00120691"/>
    <w:rsid w:val="001222AE"/>
    <w:rsid w:val="001246B7"/>
    <w:rsid w:val="00126745"/>
    <w:rsid w:val="00127965"/>
    <w:rsid w:val="00133178"/>
    <w:rsid w:val="00133BFA"/>
    <w:rsid w:val="001341C9"/>
    <w:rsid w:val="00136CE1"/>
    <w:rsid w:val="00141208"/>
    <w:rsid w:val="00142297"/>
    <w:rsid w:val="00142B61"/>
    <w:rsid w:val="00143DFC"/>
    <w:rsid w:val="00145889"/>
    <w:rsid w:val="0015080D"/>
    <w:rsid w:val="001523B6"/>
    <w:rsid w:val="001534C8"/>
    <w:rsid w:val="00154BE2"/>
    <w:rsid w:val="00155C4E"/>
    <w:rsid w:val="00156939"/>
    <w:rsid w:val="00157EF5"/>
    <w:rsid w:val="00161DD3"/>
    <w:rsid w:val="001622D2"/>
    <w:rsid w:val="001648C6"/>
    <w:rsid w:val="0016747A"/>
    <w:rsid w:val="001709D5"/>
    <w:rsid w:val="00172482"/>
    <w:rsid w:val="00172637"/>
    <w:rsid w:val="00173FC3"/>
    <w:rsid w:val="00175981"/>
    <w:rsid w:val="00176EC5"/>
    <w:rsid w:val="00177929"/>
    <w:rsid w:val="00180471"/>
    <w:rsid w:val="001817D0"/>
    <w:rsid w:val="00181A61"/>
    <w:rsid w:val="00184186"/>
    <w:rsid w:val="00190C61"/>
    <w:rsid w:val="00196510"/>
    <w:rsid w:val="001977B4"/>
    <w:rsid w:val="001A0067"/>
    <w:rsid w:val="001A0122"/>
    <w:rsid w:val="001A2F49"/>
    <w:rsid w:val="001A6649"/>
    <w:rsid w:val="001A7FBF"/>
    <w:rsid w:val="001B103D"/>
    <w:rsid w:val="001B32C3"/>
    <w:rsid w:val="001B357B"/>
    <w:rsid w:val="001B36C9"/>
    <w:rsid w:val="001B3D18"/>
    <w:rsid w:val="001B5628"/>
    <w:rsid w:val="001C48DB"/>
    <w:rsid w:val="001C6583"/>
    <w:rsid w:val="001C6992"/>
    <w:rsid w:val="001C74B9"/>
    <w:rsid w:val="001D1AC6"/>
    <w:rsid w:val="001D1DD2"/>
    <w:rsid w:val="001D2ADD"/>
    <w:rsid w:val="001D42F6"/>
    <w:rsid w:val="001D5BEE"/>
    <w:rsid w:val="001E0088"/>
    <w:rsid w:val="001E131D"/>
    <w:rsid w:val="001E13E7"/>
    <w:rsid w:val="001E1448"/>
    <w:rsid w:val="001E2AEF"/>
    <w:rsid w:val="001F39A7"/>
    <w:rsid w:val="001F468F"/>
    <w:rsid w:val="001F65A4"/>
    <w:rsid w:val="00200AFA"/>
    <w:rsid w:val="00202BA0"/>
    <w:rsid w:val="00203CBC"/>
    <w:rsid w:val="002060DD"/>
    <w:rsid w:val="0021025B"/>
    <w:rsid w:val="00216E55"/>
    <w:rsid w:val="00216EAA"/>
    <w:rsid w:val="002173A0"/>
    <w:rsid w:val="0022042D"/>
    <w:rsid w:val="00221AA0"/>
    <w:rsid w:val="002238D1"/>
    <w:rsid w:val="00223B8D"/>
    <w:rsid w:val="002250F4"/>
    <w:rsid w:val="00227F4B"/>
    <w:rsid w:val="00230AFB"/>
    <w:rsid w:val="00232098"/>
    <w:rsid w:val="002335D8"/>
    <w:rsid w:val="002361B5"/>
    <w:rsid w:val="00240CAE"/>
    <w:rsid w:val="00240D95"/>
    <w:rsid w:val="002452A6"/>
    <w:rsid w:val="002452BD"/>
    <w:rsid w:val="00245C61"/>
    <w:rsid w:val="00246579"/>
    <w:rsid w:val="00246C50"/>
    <w:rsid w:val="00247D83"/>
    <w:rsid w:val="00250368"/>
    <w:rsid w:val="00254AF4"/>
    <w:rsid w:val="002613D1"/>
    <w:rsid w:val="0026561A"/>
    <w:rsid w:val="00272394"/>
    <w:rsid w:val="00273040"/>
    <w:rsid w:val="00273F63"/>
    <w:rsid w:val="00277A36"/>
    <w:rsid w:val="002816D8"/>
    <w:rsid w:val="002858C6"/>
    <w:rsid w:val="00286807"/>
    <w:rsid w:val="00292340"/>
    <w:rsid w:val="002926B2"/>
    <w:rsid w:val="002928FD"/>
    <w:rsid w:val="00294C92"/>
    <w:rsid w:val="00295384"/>
    <w:rsid w:val="002956BF"/>
    <w:rsid w:val="00296134"/>
    <w:rsid w:val="00296DC7"/>
    <w:rsid w:val="002A01A2"/>
    <w:rsid w:val="002A30E4"/>
    <w:rsid w:val="002A4CDC"/>
    <w:rsid w:val="002A53AF"/>
    <w:rsid w:val="002A6928"/>
    <w:rsid w:val="002B21E8"/>
    <w:rsid w:val="002B630F"/>
    <w:rsid w:val="002B63A0"/>
    <w:rsid w:val="002B6969"/>
    <w:rsid w:val="002C0572"/>
    <w:rsid w:val="002C2C1D"/>
    <w:rsid w:val="002C6F5E"/>
    <w:rsid w:val="002C7A21"/>
    <w:rsid w:val="002D1F3D"/>
    <w:rsid w:val="002D3CAC"/>
    <w:rsid w:val="002D4B0B"/>
    <w:rsid w:val="002D6FBF"/>
    <w:rsid w:val="002D7905"/>
    <w:rsid w:val="002D7A41"/>
    <w:rsid w:val="002E0D54"/>
    <w:rsid w:val="002E1BB7"/>
    <w:rsid w:val="002E2853"/>
    <w:rsid w:val="002E2958"/>
    <w:rsid w:val="002E36D0"/>
    <w:rsid w:val="002E3FBF"/>
    <w:rsid w:val="002E5530"/>
    <w:rsid w:val="002E56C4"/>
    <w:rsid w:val="002E6B87"/>
    <w:rsid w:val="002F0360"/>
    <w:rsid w:val="002F1FD6"/>
    <w:rsid w:val="002F56C1"/>
    <w:rsid w:val="002F5EE1"/>
    <w:rsid w:val="002F642F"/>
    <w:rsid w:val="002F7CC9"/>
    <w:rsid w:val="003018F4"/>
    <w:rsid w:val="0030210B"/>
    <w:rsid w:val="00302182"/>
    <w:rsid w:val="00302257"/>
    <w:rsid w:val="00306428"/>
    <w:rsid w:val="00310C9A"/>
    <w:rsid w:val="00311106"/>
    <w:rsid w:val="00311AD6"/>
    <w:rsid w:val="00312384"/>
    <w:rsid w:val="00313A97"/>
    <w:rsid w:val="00314D55"/>
    <w:rsid w:val="00314E6D"/>
    <w:rsid w:val="00314E74"/>
    <w:rsid w:val="003160FB"/>
    <w:rsid w:val="0031677B"/>
    <w:rsid w:val="00324947"/>
    <w:rsid w:val="00325C1E"/>
    <w:rsid w:val="00330890"/>
    <w:rsid w:val="00330A6F"/>
    <w:rsid w:val="00331053"/>
    <w:rsid w:val="00332D6A"/>
    <w:rsid w:val="00335457"/>
    <w:rsid w:val="00335CD5"/>
    <w:rsid w:val="0034024A"/>
    <w:rsid w:val="00342564"/>
    <w:rsid w:val="00345BB3"/>
    <w:rsid w:val="00345BD2"/>
    <w:rsid w:val="00352D92"/>
    <w:rsid w:val="00355ACE"/>
    <w:rsid w:val="00356706"/>
    <w:rsid w:val="003616D6"/>
    <w:rsid w:val="003625A3"/>
    <w:rsid w:val="00363FC5"/>
    <w:rsid w:val="0036600F"/>
    <w:rsid w:val="00370A73"/>
    <w:rsid w:val="00371801"/>
    <w:rsid w:val="00373032"/>
    <w:rsid w:val="00381921"/>
    <w:rsid w:val="003828B7"/>
    <w:rsid w:val="003835A7"/>
    <w:rsid w:val="00385E3D"/>
    <w:rsid w:val="003865DC"/>
    <w:rsid w:val="003900B5"/>
    <w:rsid w:val="0039283C"/>
    <w:rsid w:val="00393180"/>
    <w:rsid w:val="003A344F"/>
    <w:rsid w:val="003A3DD1"/>
    <w:rsid w:val="003B2286"/>
    <w:rsid w:val="003B2367"/>
    <w:rsid w:val="003B39EF"/>
    <w:rsid w:val="003B57F5"/>
    <w:rsid w:val="003C0C3A"/>
    <w:rsid w:val="003C5AD5"/>
    <w:rsid w:val="003D2AB9"/>
    <w:rsid w:val="003D55B7"/>
    <w:rsid w:val="003E079B"/>
    <w:rsid w:val="003E10CB"/>
    <w:rsid w:val="003E4591"/>
    <w:rsid w:val="003E4E74"/>
    <w:rsid w:val="003F04D7"/>
    <w:rsid w:val="003F2024"/>
    <w:rsid w:val="003F42ED"/>
    <w:rsid w:val="003F6056"/>
    <w:rsid w:val="00401C8A"/>
    <w:rsid w:val="00405042"/>
    <w:rsid w:val="00405410"/>
    <w:rsid w:val="004062A6"/>
    <w:rsid w:val="004106B7"/>
    <w:rsid w:val="00414559"/>
    <w:rsid w:val="00422D2B"/>
    <w:rsid w:val="004239BF"/>
    <w:rsid w:val="00424108"/>
    <w:rsid w:val="00424867"/>
    <w:rsid w:val="0042658F"/>
    <w:rsid w:val="00430EA8"/>
    <w:rsid w:val="00431B06"/>
    <w:rsid w:val="00433E6C"/>
    <w:rsid w:val="0043696F"/>
    <w:rsid w:val="004400F0"/>
    <w:rsid w:val="004438B3"/>
    <w:rsid w:val="0044452D"/>
    <w:rsid w:val="00450457"/>
    <w:rsid w:val="00450A13"/>
    <w:rsid w:val="004539EA"/>
    <w:rsid w:val="00457EF1"/>
    <w:rsid w:val="00461998"/>
    <w:rsid w:val="00462455"/>
    <w:rsid w:val="00463B58"/>
    <w:rsid w:val="00464765"/>
    <w:rsid w:val="004658CE"/>
    <w:rsid w:val="004710B3"/>
    <w:rsid w:val="004711AF"/>
    <w:rsid w:val="00471730"/>
    <w:rsid w:val="0047765E"/>
    <w:rsid w:val="004807AA"/>
    <w:rsid w:val="0048335F"/>
    <w:rsid w:val="00490B64"/>
    <w:rsid w:val="00492B3D"/>
    <w:rsid w:val="00494683"/>
    <w:rsid w:val="00497A54"/>
    <w:rsid w:val="004A6672"/>
    <w:rsid w:val="004B1070"/>
    <w:rsid w:val="004B772D"/>
    <w:rsid w:val="004C304B"/>
    <w:rsid w:val="004C45A0"/>
    <w:rsid w:val="004C6EE2"/>
    <w:rsid w:val="004C7539"/>
    <w:rsid w:val="004D3572"/>
    <w:rsid w:val="004D3879"/>
    <w:rsid w:val="004D4356"/>
    <w:rsid w:val="004D52D2"/>
    <w:rsid w:val="004D56BF"/>
    <w:rsid w:val="004D67D9"/>
    <w:rsid w:val="004E0612"/>
    <w:rsid w:val="004E0E61"/>
    <w:rsid w:val="004E102A"/>
    <w:rsid w:val="004E317D"/>
    <w:rsid w:val="004E39F4"/>
    <w:rsid w:val="004E4C9E"/>
    <w:rsid w:val="004E5FE2"/>
    <w:rsid w:val="004F0C28"/>
    <w:rsid w:val="004F3125"/>
    <w:rsid w:val="00504285"/>
    <w:rsid w:val="00504D05"/>
    <w:rsid w:val="00505A65"/>
    <w:rsid w:val="005076FC"/>
    <w:rsid w:val="005120B5"/>
    <w:rsid w:val="00514352"/>
    <w:rsid w:val="00514BA9"/>
    <w:rsid w:val="00517D96"/>
    <w:rsid w:val="00520B97"/>
    <w:rsid w:val="005212B8"/>
    <w:rsid w:val="00524B68"/>
    <w:rsid w:val="00525BC3"/>
    <w:rsid w:val="00526471"/>
    <w:rsid w:val="005275D2"/>
    <w:rsid w:val="0053422C"/>
    <w:rsid w:val="00535232"/>
    <w:rsid w:val="0053550F"/>
    <w:rsid w:val="005359D5"/>
    <w:rsid w:val="0053674F"/>
    <w:rsid w:val="005455A3"/>
    <w:rsid w:val="005455C4"/>
    <w:rsid w:val="00547DCD"/>
    <w:rsid w:val="00560231"/>
    <w:rsid w:val="00562AF8"/>
    <w:rsid w:val="00570520"/>
    <w:rsid w:val="005732A9"/>
    <w:rsid w:val="0057434D"/>
    <w:rsid w:val="00574D3F"/>
    <w:rsid w:val="005752AF"/>
    <w:rsid w:val="00575336"/>
    <w:rsid w:val="00576ACE"/>
    <w:rsid w:val="00580E81"/>
    <w:rsid w:val="00581113"/>
    <w:rsid w:val="0058147D"/>
    <w:rsid w:val="00584BFB"/>
    <w:rsid w:val="00585C6E"/>
    <w:rsid w:val="005861A9"/>
    <w:rsid w:val="00592F32"/>
    <w:rsid w:val="00593018"/>
    <w:rsid w:val="00595853"/>
    <w:rsid w:val="005968B9"/>
    <w:rsid w:val="00597155"/>
    <w:rsid w:val="00597D7A"/>
    <w:rsid w:val="005A0815"/>
    <w:rsid w:val="005A10BA"/>
    <w:rsid w:val="005A1F9E"/>
    <w:rsid w:val="005A21F6"/>
    <w:rsid w:val="005A3D60"/>
    <w:rsid w:val="005A7A6A"/>
    <w:rsid w:val="005B2A7B"/>
    <w:rsid w:val="005B2E90"/>
    <w:rsid w:val="005B5EE6"/>
    <w:rsid w:val="005B613A"/>
    <w:rsid w:val="005C0E99"/>
    <w:rsid w:val="005C5051"/>
    <w:rsid w:val="005D0E8C"/>
    <w:rsid w:val="005D12B2"/>
    <w:rsid w:val="005D1548"/>
    <w:rsid w:val="005D2713"/>
    <w:rsid w:val="005D6BD4"/>
    <w:rsid w:val="005D7586"/>
    <w:rsid w:val="005E0D5F"/>
    <w:rsid w:val="005E0DEA"/>
    <w:rsid w:val="005E1208"/>
    <w:rsid w:val="005E1F79"/>
    <w:rsid w:val="005E3901"/>
    <w:rsid w:val="005E3A87"/>
    <w:rsid w:val="005E4AD9"/>
    <w:rsid w:val="005E4F12"/>
    <w:rsid w:val="005E566E"/>
    <w:rsid w:val="005E7A18"/>
    <w:rsid w:val="005F4026"/>
    <w:rsid w:val="005F4E47"/>
    <w:rsid w:val="005F713E"/>
    <w:rsid w:val="005F7D6D"/>
    <w:rsid w:val="006001C4"/>
    <w:rsid w:val="0060034F"/>
    <w:rsid w:val="00600F36"/>
    <w:rsid w:val="00602303"/>
    <w:rsid w:val="00603E44"/>
    <w:rsid w:val="006052C9"/>
    <w:rsid w:val="0060641B"/>
    <w:rsid w:val="0060779D"/>
    <w:rsid w:val="00613584"/>
    <w:rsid w:val="00624DF1"/>
    <w:rsid w:val="00627491"/>
    <w:rsid w:val="00631783"/>
    <w:rsid w:val="0063375C"/>
    <w:rsid w:val="006338F6"/>
    <w:rsid w:val="00641FA8"/>
    <w:rsid w:val="0064208F"/>
    <w:rsid w:val="00642201"/>
    <w:rsid w:val="006436D0"/>
    <w:rsid w:val="00651C05"/>
    <w:rsid w:val="006535AB"/>
    <w:rsid w:val="006570A3"/>
    <w:rsid w:val="00660AC9"/>
    <w:rsid w:val="006634A3"/>
    <w:rsid w:val="00664E75"/>
    <w:rsid w:val="0066708C"/>
    <w:rsid w:val="00667933"/>
    <w:rsid w:val="00667A27"/>
    <w:rsid w:val="00670111"/>
    <w:rsid w:val="0067013A"/>
    <w:rsid w:val="006769CC"/>
    <w:rsid w:val="006849A5"/>
    <w:rsid w:val="006854D4"/>
    <w:rsid w:val="006918D8"/>
    <w:rsid w:val="0069438A"/>
    <w:rsid w:val="0069470D"/>
    <w:rsid w:val="006A1F40"/>
    <w:rsid w:val="006A67D7"/>
    <w:rsid w:val="006B0399"/>
    <w:rsid w:val="006B11A6"/>
    <w:rsid w:val="006B1702"/>
    <w:rsid w:val="006B265A"/>
    <w:rsid w:val="006B2B00"/>
    <w:rsid w:val="006B31DA"/>
    <w:rsid w:val="006B550D"/>
    <w:rsid w:val="006B6678"/>
    <w:rsid w:val="006B72CA"/>
    <w:rsid w:val="006C03D1"/>
    <w:rsid w:val="006C0BD7"/>
    <w:rsid w:val="006C0DA7"/>
    <w:rsid w:val="006C0E46"/>
    <w:rsid w:val="006C4201"/>
    <w:rsid w:val="006C5206"/>
    <w:rsid w:val="006C6A7F"/>
    <w:rsid w:val="006D3D42"/>
    <w:rsid w:val="006D556D"/>
    <w:rsid w:val="006D5AAC"/>
    <w:rsid w:val="006D6C79"/>
    <w:rsid w:val="006E0D87"/>
    <w:rsid w:val="006E357B"/>
    <w:rsid w:val="006E3C14"/>
    <w:rsid w:val="006E3FDD"/>
    <w:rsid w:val="006E4BE3"/>
    <w:rsid w:val="006E5527"/>
    <w:rsid w:val="006E56CD"/>
    <w:rsid w:val="006E611B"/>
    <w:rsid w:val="006F5CA4"/>
    <w:rsid w:val="006F5EFC"/>
    <w:rsid w:val="00701D37"/>
    <w:rsid w:val="00705C9F"/>
    <w:rsid w:val="0070619A"/>
    <w:rsid w:val="00706362"/>
    <w:rsid w:val="0070662F"/>
    <w:rsid w:val="00706E8F"/>
    <w:rsid w:val="00707CE6"/>
    <w:rsid w:val="00707FCD"/>
    <w:rsid w:val="00710D99"/>
    <w:rsid w:val="007155A3"/>
    <w:rsid w:val="007157F2"/>
    <w:rsid w:val="00722531"/>
    <w:rsid w:val="0072395F"/>
    <w:rsid w:val="00724D19"/>
    <w:rsid w:val="007318F6"/>
    <w:rsid w:val="00731C99"/>
    <w:rsid w:val="0073490B"/>
    <w:rsid w:val="00737687"/>
    <w:rsid w:val="00737EC5"/>
    <w:rsid w:val="00742775"/>
    <w:rsid w:val="00747759"/>
    <w:rsid w:val="0075057C"/>
    <w:rsid w:val="0075269B"/>
    <w:rsid w:val="00752F4C"/>
    <w:rsid w:val="00753310"/>
    <w:rsid w:val="007549A8"/>
    <w:rsid w:val="00756AAE"/>
    <w:rsid w:val="00757245"/>
    <w:rsid w:val="007617A2"/>
    <w:rsid w:val="00761D2C"/>
    <w:rsid w:val="007629FC"/>
    <w:rsid w:val="00763481"/>
    <w:rsid w:val="00763667"/>
    <w:rsid w:val="00764D64"/>
    <w:rsid w:val="00765143"/>
    <w:rsid w:val="00765938"/>
    <w:rsid w:val="007676C1"/>
    <w:rsid w:val="00770CE8"/>
    <w:rsid w:val="00771359"/>
    <w:rsid w:val="00772DC4"/>
    <w:rsid w:val="00774D52"/>
    <w:rsid w:val="00776A5B"/>
    <w:rsid w:val="00776D2B"/>
    <w:rsid w:val="0077777D"/>
    <w:rsid w:val="0078385D"/>
    <w:rsid w:val="007838C6"/>
    <w:rsid w:val="00786793"/>
    <w:rsid w:val="007872E4"/>
    <w:rsid w:val="00791542"/>
    <w:rsid w:val="00792653"/>
    <w:rsid w:val="00792DFE"/>
    <w:rsid w:val="00792E6C"/>
    <w:rsid w:val="00794942"/>
    <w:rsid w:val="00795C9C"/>
    <w:rsid w:val="007A1617"/>
    <w:rsid w:val="007A1AB8"/>
    <w:rsid w:val="007A507F"/>
    <w:rsid w:val="007B217D"/>
    <w:rsid w:val="007B46CF"/>
    <w:rsid w:val="007B5BCA"/>
    <w:rsid w:val="007C3101"/>
    <w:rsid w:val="007C3FB1"/>
    <w:rsid w:val="007C7E0F"/>
    <w:rsid w:val="007D0A6E"/>
    <w:rsid w:val="007D1512"/>
    <w:rsid w:val="007D3718"/>
    <w:rsid w:val="007D42F3"/>
    <w:rsid w:val="007D4865"/>
    <w:rsid w:val="007D55F6"/>
    <w:rsid w:val="007E0381"/>
    <w:rsid w:val="007E03B4"/>
    <w:rsid w:val="007E18A0"/>
    <w:rsid w:val="007E5379"/>
    <w:rsid w:val="007E5D22"/>
    <w:rsid w:val="007E6346"/>
    <w:rsid w:val="007E7632"/>
    <w:rsid w:val="007F0926"/>
    <w:rsid w:val="007F0F60"/>
    <w:rsid w:val="007F1C20"/>
    <w:rsid w:val="007F32B5"/>
    <w:rsid w:val="00801281"/>
    <w:rsid w:val="008016AE"/>
    <w:rsid w:val="00804426"/>
    <w:rsid w:val="00804544"/>
    <w:rsid w:val="008051FD"/>
    <w:rsid w:val="00805328"/>
    <w:rsid w:val="00805CF1"/>
    <w:rsid w:val="00812657"/>
    <w:rsid w:val="00813E11"/>
    <w:rsid w:val="008142E7"/>
    <w:rsid w:val="00815D48"/>
    <w:rsid w:val="008176C3"/>
    <w:rsid w:val="00820DAF"/>
    <w:rsid w:val="008211E7"/>
    <w:rsid w:val="00822978"/>
    <w:rsid w:val="00825170"/>
    <w:rsid w:val="00830295"/>
    <w:rsid w:val="00833580"/>
    <w:rsid w:val="0084126C"/>
    <w:rsid w:val="008413EA"/>
    <w:rsid w:val="00842EF5"/>
    <w:rsid w:val="00843028"/>
    <w:rsid w:val="0084482D"/>
    <w:rsid w:val="00845532"/>
    <w:rsid w:val="008456EA"/>
    <w:rsid w:val="0085339A"/>
    <w:rsid w:val="00853F72"/>
    <w:rsid w:val="00854383"/>
    <w:rsid w:val="00856732"/>
    <w:rsid w:val="00856ED9"/>
    <w:rsid w:val="008605EA"/>
    <w:rsid w:val="00861353"/>
    <w:rsid w:val="00864472"/>
    <w:rsid w:val="00864503"/>
    <w:rsid w:val="00866422"/>
    <w:rsid w:val="00866923"/>
    <w:rsid w:val="00870298"/>
    <w:rsid w:val="00872013"/>
    <w:rsid w:val="00873BCC"/>
    <w:rsid w:val="00873C41"/>
    <w:rsid w:val="008767F1"/>
    <w:rsid w:val="008833C9"/>
    <w:rsid w:val="0089014E"/>
    <w:rsid w:val="00893DF0"/>
    <w:rsid w:val="00895C6C"/>
    <w:rsid w:val="008A0579"/>
    <w:rsid w:val="008A0AFB"/>
    <w:rsid w:val="008A4D05"/>
    <w:rsid w:val="008A5A74"/>
    <w:rsid w:val="008A76A5"/>
    <w:rsid w:val="008B4E5F"/>
    <w:rsid w:val="008B5030"/>
    <w:rsid w:val="008B7C08"/>
    <w:rsid w:val="008C2BB1"/>
    <w:rsid w:val="008C3BC3"/>
    <w:rsid w:val="008C76F4"/>
    <w:rsid w:val="008D0BB7"/>
    <w:rsid w:val="008D20B5"/>
    <w:rsid w:val="008D37D9"/>
    <w:rsid w:val="008D527C"/>
    <w:rsid w:val="008E3C98"/>
    <w:rsid w:val="008E6A71"/>
    <w:rsid w:val="008E7897"/>
    <w:rsid w:val="008E7E3E"/>
    <w:rsid w:val="008F0B91"/>
    <w:rsid w:val="008F392B"/>
    <w:rsid w:val="0090002E"/>
    <w:rsid w:val="00900AD2"/>
    <w:rsid w:val="00906460"/>
    <w:rsid w:val="00911FBB"/>
    <w:rsid w:val="00912703"/>
    <w:rsid w:val="009165AB"/>
    <w:rsid w:val="009178F1"/>
    <w:rsid w:val="0092061C"/>
    <w:rsid w:val="009210F2"/>
    <w:rsid w:val="00921A05"/>
    <w:rsid w:val="00921CCD"/>
    <w:rsid w:val="00922258"/>
    <w:rsid w:val="00930FC3"/>
    <w:rsid w:val="009313A9"/>
    <w:rsid w:val="00934CD3"/>
    <w:rsid w:val="009350FC"/>
    <w:rsid w:val="009371B4"/>
    <w:rsid w:val="009403DE"/>
    <w:rsid w:val="00940738"/>
    <w:rsid w:val="00942A57"/>
    <w:rsid w:val="0094316B"/>
    <w:rsid w:val="009502FD"/>
    <w:rsid w:val="00952EA8"/>
    <w:rsid w:val="009540A9"/>
    <w:rsid w:val="0095651B"/>
    <w:rsid w:val="00960FEC"/>
    <w:rsid w:val="0096148B"/>
    <w:rsid w:val="00962592"/>
    <w:rsid w:val="009634AC"/>
    <w:rsid w:val="0096392E"/>
    <w:rsid w:val="009644A0"/>
    <w:rsid w:val="00964802"/>
    <w:rsid w:val="0096533D"/>
    <w:rsid w:val="0097240C"/>
    <w:rsid w:val="00972D80"/>
    <w:rsid w:val="00972DF9"/>
    <w:rsid w:val="00975F34"/>
    <w:rsid w:val="00977E59"/>
    <w:rsid w:val="009830A8"/>
    <w:rsid w:val="00983CD3"/>
    <w:rsid w:val="00983FE9"/>
    <w:rsid w:val="009845A6"/>
    <w:rsid w:val="00990F8F"/>
    <w:rsid w:val="00992119"/>
    <w:rsid w:val="00995AAE"/>
    <w:rsid w:val="00996F32"/>
    <w:rsid w:val="00997E16"/>
    <w:rsid w:val="009A0E16"/>
    <w:rsid w:val="009A194A"/>
    <w:rsid w:val="009A2F73"/>
    <w:rsid w:val="009A374F"/>
    <w:rsid w:val="009A5A1B"/>
    <w:rsid w:val="009A67BC"/>
    <w:rsid w:val="009B185A"/>
    <w:rsid w:val="009B5E4A"/>
    <w:rsid w:val="009B6D9C"/>
    <w:rsid w:val="009B74DE"/>
    <w:rsid w:val="009C13CB"/>
    <w:rsid w:val="009C3CA6"/>
    <w:rsid w:val="009C67F8"/>
    <w:rsid w:val="009D35C1"/>
    <w:rsid w:val="009D58A8"/>
    <w:rsid w:val="009D688F"/>
    <w:rsid w:val="009E198F"/>
    <w:rsid w:val="009E2B3D"/>
    <w:rsid w:val="009E428B"/>
    <w:rsid w:val="009E4FB8"/>
    <w:rsid w:val="009E724D"/>
    <w:rsid w:val="009F1D7A"/>
    <w:rsid w:val="009F23DC"/>
    <w:rsid w:val="009F4EF8"/>
    <w:rsid w:val="009F512D"/>
    <w:rsid w:val="009F538F"/>
    <w:rsid w:val="009F69D1"/>
    <w:rsid w:val="00A0042B"/>
    <w:rsid w:val="00A0077D"/>
    <w:rsid w:val="00A035BD"/>
    <w:rsid w:val="00A04817"/>
    <w:rsid w:val="00A04C13"/>
    <w:rsid w:val="00A105AE"/>
    <w:rsid w:val="00A12622"/>
    <w:rsid w:val="00A144B1"/>
    <w:rsid w:val="00A16E72"/>
    <w:rsid w:val="00A20925"/>
    <w:rsid w:val="00A22D76"/>
    <w:rsid w:val="00A233B9"/>
    <w:rsid w:val="00A2709E"/>
    <w:rsid w:val="00A2718B"/>
    <w:rsid w:val="00A30C3F"/>
    <w:rsid w:val="00A32FB6"/>
    <w:rsid w:val="00A34DB5"/>
    <w:rsid w:val="00A356D1"/>
    <w:rsid w:val="00A35EC1"/>
    <w:rsid w:val="00A37B0C"/>
    <w:rsid w:val="00A46DA6"/>
    <w:rsid w:val="00A50A1C"/>
    <w:rsid w:val="00A5163C"/>
    <w:rsid w:val="00A52A52"/>
    <w:rsid w:val="00A54476"/>
    <w:rsid w:val="00A5492D"/>
    <w:rsid w:val="00A5510B"/>
    <w:rsid w:val="00A5524F"/>
    <w:rsid w:val="00A55617"/>
    <w:rsid w:val="00A55E50"/>
    <w:rsid w:val="00A5643B"/>
    <w:rsid w:val="00A634D3"/>
    <w:rsid w:val="00A6425B"/>
    <w:rsid w:val="00A6740E"/>
    <w:rsid w:val="00A71B05"/>
    <w:rsid w:val="00A728C3"/>
    <w:rsid w:val="00A748F8"/>
    <w:rsid w:val="00A81266"/>
    <w:rsid w:val="00A84629"/>
    <w:rsid w:val="00A84910"/>
    <w:rsid w:val="00A9199F"/>
    <w:rsid w:val="00A92653"/>
    <w:rsid w:val="00A94451"/>
    <w:rsid w:val="00A97412"/>
    <w:rsid w:val="00A9761F"/>
    <w:rsid w:val="00AA17E5"/>
    <w:rsid w:val="00AA217A"/>
    <w:rsid w:val="00AA3A58"/>
    <w:rsid w:val="00AA4F20"/>
    <w:rsid w:val="00AA70ED"/>
    <w:rsid w:val="00AB3D55"/>
    <w:rsid w:val="00AB4DD1"/>
    <w:rsid w:val="00AB75E3"/>
    <w:rsid w:val="00AB7A9A"/>
    <w:rsid w:val="00AC1196"/>
    <w:rsid w:val="00AC17B1"/>
    <w:rsid w:val="00AC4FFF"/>
    <w:rsid w:val="00AC641B"/>
    <w:rsid w:val="00AC76B0"/>
    <w:rsid w:val="00AD2698"/>
    <w:rsid w:val="00AD3C31"/>
    <w:rsid w:val="00AD4B43"/>
    <w:rsid w:val="00AD4E38"/>
    <w:rsid w:val="00AD7155"/>
    <w:rsid w:val="00AD71ED"/>
    <w:rsid w:val="00AD770A"/>
    <w:rsid w:val="00AE18E1"/>
    <w:rsid w:val="00AE2770"/>
    <w:rsid w:val="00AE486F"/>
    <w:rsid w:val="00AF1CC6"/>
    <w:rsid w:val="00AF37C9"/>
    <w:rsid w:val="00AF393E"/>
    <w:rsid w:val="00AF3C37"/>
    <w:rsid w:val="00AF3F5E"/>
    <w:rsid w:val="00AF4178"/>
    <w:rsid w:val="00AF639D"/>
    <w:rsid w:val="00B0021E"/>
    <w:rsid w:val="00B0188A"/>
    <w:rsid w:val="00B019F8"/>
    <w:rsid w:val="00B035AD"/>
    <w:rsid w:val="00B03665"/>
    <w:rsid w:val="00B03D39"/>
    <w:rsid w:val="00B04265"/>
    <w:rsid w:val="00B0527A"/>
    <w:rsid w:val="00B076CC"/>
    <w:rsid w:val="00B106D7"/>
    <w:rsid w:val="00B13759"/>
    <w:rsid w:val="00B175D2"/>
    <w:rsid w:val="00B17937"/>
    <w:rsid w:val="00B206CE"/>
    <w:rsid w:val="00B22C5F"/>
    <w:rsid w:val="00B31691"/>
    <w:rsid w:val="00B3302B"/>
    <w:rsid w:val="00B3427E"/>
    <w:rsid w:val="00B35383"/>
    <w:rsid w:val="00B3784D"/>
    <w:rsid w:val="00B402A3"/>
    <w:rsid w:val="00B4461B"/>
    <w:rsid w:val="00B50EF8"/>
    <w:rsid w:val="00B51BD0"/>
    <w:rsid w:val="00B51EB0"/>
    <w:rsid w:val="00B55554"/>
    <w:rsid w:val="00B57FE1"/>
    <w:rsid w:val="00B60052"/>
    <w:rsid w:val="00B60350"/>
    <w:rsid w:val="00B65053"/>
    <w:rsid w:val="00B73507"/>
    <w:rsid w:val="00B73EA4"/>
    <w:rsid w:val="00B768CA"/>
    <w:rsid w:val="00B810C6"/>
    <w:rsid w:val="00B82E00"/>
    <w:rsid w:val="00B837C6"/>
    <w:rsid w:val="00B83B3A"/>
    <w:rsid w:val="00B84327"/>
    <w:rsid w:val="00B8476C"/>
    <w:rsid w:val="00B9017F"/>
    <w:rsid w:val="00B93114"/>
    <w:rsid w:val="00B968BC"/>
    <w:rsid w:val="00BA047E"/>
    <w:rsid w:val="00BA0CF9"/>
    <w:rsid w:val="00BA1E94"/>
    <w:rsid w:val="00BA70C1"/>
    <w:rsid w:val="00BA72D0"/>
    <w:rsid w:val="00BA7E49"/>
    <w:rsid w:val="00BB001D"/>
    <w:rsid w:val="00BB2F15"/>
    <w:rsid w:val="00BB31EF"/>
    <w:rsid w:val="00BB466E"/>
    <w:rsid w:val="00BB63DE"/>
    <w:rsid w:val="00BC540F"/>
    <w:rsid w:val="00BC6B65"/>
    <w:rsid w:val="00BD2926"/>
    <w:rsid w:val="00BD3F60"/>
    <w:rsid w:val="00BD6547"/>
    <w:rsid w:val="00BD67B0"/>
    <w:rsid w:val="00BD75E8"/>
    <w:rsid w:val="00BE3B50"/>
    <w:rsid w:val="00BE4E42"/>
    <w:rsid w:val="00BE5255"/>
    <w:rsid w:val="00BF0C1C"/>
    <w:rsid w:val="00BF285E"/>
    <w:rsid w:val="00BF4CFB"/>
    <w:rsid w:val="00C01BAD"/>
    <w:rsid w:val="00C06B16"/>
    <w:rsid w:val="00C073FE"/>
    <w:rsid w:val="00C140BD"/>
    <w:rsid w:val="00C154DD"/>
    <w:rsid w:val="00C156F9"/>
    <w:rsid w:val="00C16474"/>
    <w:rsid w:val="00C169D4"/>
    <w:rsid w:val="00C20459"/>
    <w:rsid w:val="00C24EF0"/>
    <w:rsid w:val="00C2614E"/>
    <w:rsid w:val="00C267E0"/>
    <w:rsid w:val="00C27A5B"/>
    <w:rsid w:val="00C30205"/>
    <w:rsid w:val="00C41834"/>
    <w:rsid w:val="00C4199F"/>
    <w:rsid w:val="00C41E7D"/>
    <w:rsid w:val="00C4273A"/>
    <w:rsid w:val="00C44333"/>
    <w:rsid w:val="00C53587"/>
    <w:rsid w:val="00C53B30"/>
    <w:rsid w:val="00C571FF"/>
    <w:rsid w:val="00C621A0"/>
    <w:rsid w:val="00C655B9"/>
    <w:rsid w:val="00C66B20"/>
    <w:rsid w:val="00C719B3"/>
    <w:rsid w:val="00C746C7"/>
    <w:rsid w:val="00C80BBB"/>
    <w:rsid w:val="00C8181A"/>
    <w:rsid w:val="00C830B3"/>
    <w:rsid w:val="00C83293"/>
    <w:rsid w:val="00C91552"/>
    <w:rsid w:val="00CA3870"/>
    <w:rsid w:val="00CA440C"/>
    <w:rsid w:val="00CA5F3B"/>
    <w:rsid w:val="00CA710A"/>
    <w:rsid w:val="00CB2339"/>
    <w:rsid w:val="00CB241C"/>
    <w:rsid w:val="00CC1267"/>
    <w:rsid w:val="00CC1B55"/>
    <w:rsid w:val="00CC2533"/>
    <w:rsid w:val="00CC2D1F"/>
    <w:rsid w:val="00CC5225"/>
    <w:rsid w:val="00CC5745"/>
    <w:rsid w:val="00CD6359"/>
    <w:rsid w:val="00CD6666"/>
    <w:rsid w:val="00CD6A5E"/>
    <w:rsid w:val="00CE4EA8"/>
    <w:rsid w:val="00CE6E51"/>
    <w:rsid w:val="00CE771F"/>
    <w:rsid w:val="00CF3A50"/>
    <w:rsid w:val="00CF424E"/>
    <w:rsid w:val="00CF50B4"/>
    <w:rsid w:val="00CF514B"/>
    <w:rsid w:val="00CF578F"/>
    <w:rsid w:val="00D06F8C"/>
    <w:rsid w:val="00D06FDB"/>
    <w:rsid w:val="00D13F3F"/>
    <w:rsid w:val="00D20794"/>
    <w:rsid w:val="00D20984"/>
    <w:rsid w:val="00D31FBE"/>
    <w:rsid w:val="00D32D42"/>
    <w:rsid w:val="00D4004C"/>
    <w:rsid w:val="00D508FF"/>
    <w:rsid w:val="00D5213B"/>
    <w:rsid w:val="00D5448D"/>
    <w:rsid w:val="00D5542A"/>
    <w:rsid w:val="00D56E82"/>
    <w:rsid w:val="00D6721B"/>
    <w:rsid w:val="00D67871"/>
    <w:rsid w:val="00D7070A"/>
    <w:rsid w:val="00D7154E"/>
    <w:rsid w:val="00D71E65"/>
    <w:rsid w:val="00D7234B"/>
    <w:rsid w:val="00D734BC"/>
    <w:rsid w:val="00D73819"/>
    <w:rsid w:val="00D7718B"/>
    <w:rsid w:val="00D808FD"/>
    <w:rsid w:val="00D811A9"/>
    <w:rsid w:val="00D81D54"/>
    <w:rsid w:val="00D830B0"/>
    <w:rsid w:val="00D837ED"/>
    <w:rsid w:val="00D86594"/>
    <w:rsid w:val="00D87E0D"/>
    <w:rsid w:val="00D90804"/>
    <w:rsid w:val="00D918BA"/>
    <w:rsid w:val="00D92D6F"/>
    <w:rsid w:val="00D96BCC"/>
    <w:rsid w:val="00DA05CF"/>
    <w:rsid w:val="00DA17B9"/>
    <w:rsid w:val="00DA2311"/>
    <w:rsid w:val="00DA5CB2"/>
    <w:rsid w:val="00DA6D18"/>
    <w:rsid w:val="00DB453B"/>
    <w:rsid w:val="00DB482C"/>
    <w:rsid w:val="00DB5273"/>
    <w:rsid w:val="00DB55C4"/>
    <w:rsid w:val="00DB6B51"/>
    <w:rsid w:val="00DB7EC8"/>
    <w:rsid w:val="00DC2B60"/>
    <w:rsid w:val="00DC364A"/>
    <w:rsid w:val="00DC4790"/>
    <w:rsid w:val="00DC4E53"/>
    <w:rsid w:val="00DC609E"/>
    <w:rsid w:val="00DC7210"/>
    <w:rsid w:val="00DC7E2C"/>
    <w:rsid w:val="00DD2816"/>
    <w:rsid w:val="00DD2C99"/>
    <w:rsid w:val="00DD5846"/>
    <w:rsid w:val="00DD7906"/>
    <w:rsid w:val="00DE42A2"/>
    <w:rsid w:val="00DE58BE"/>
    <w:rsid w:val="00DF0535"/>
    <w:rsid w:val="00DF0C58"/>
    <w:rsid w:val="00DF0D47"/>
    <w:rsid w:val="00DF4A4D"/>
    <w:rsid w:val="00DF6829"/>
    <w:rsid w:val="00DF7E1C"/>
    <w:rsid w:val="00E00619"/>
    <w:rsid w:val="00E0480C"/>
    <w:rsid w:val="00E11AF2"/>
    <w:rsid w:val="00E1699E"/>
    <w:rsid w:val="00E20D9C"/>
    <w:rsid w:val="00E22EF2"/>
    <w:rsid w:val="00E233A0"/>
    <w:rsid w:val="00E24734"/>
    <w:rsid w:val="00E24775"/>
    <w:rsid w:val="00E26B14"/>
    <w:rsid w:val="00E30817"/>
    <w:rsid w:val="00E343F0"/>
    <w:rsid w:val="00E43BE5"/>
    <w:rsid w:val="00E43C25"/>
    <w:rsid w:val="00E44D1E"/>
    <w:rsid w:val="00E47A66"/>
    <w:rsid w:val="00E534F7"/>
    <w:rsid w:val="00E54881"/>
    <w:rsid w:val="00E55DE3"/>
    <w:rsid w:val="00E61A0C"/>
    <w:rsid w:val="00E61FEF"/>
    <w:rsid w:val="00E64ED6"/>
    <w:rsid w:val="00E67DB4"/>
    <w:rsid w:val="00E7155F"/>
    <w:rsid w:val="00E734AD"/>
    <w:rsid w:val="00E7500E"/>
    <w:rsid w:val="00E758A4"/>
    <w:rsid w:val="00E75D87"/>
    <w:rsid w:val="00E76AA6"/>
    <w:rsid w:val="00E77CCC"/>
    <w:rsid w:val="00E81ABB"/>
    <w:rsid w:val="00E85FE9"/>
    <w:rsid w:val="00E868DF"/>
    <w:rsid w:val="00E94F1B"/>
    <w:rsid w:val="00E951D9"/>
    <w:rsid w:val="00E97224"/>
    <w:rsid w:val="00EA1096"/>
    <w:rsid w:val="00EA2626"/>
    <w:rsid w:val="00EA2A9F"/>
    <w:rsid w:val="00EB4DAC"/>
    <w:rsid w:val="00EC064C"/>
    <w:rsid w:val="00EC13E8"/>
    <w:rsid w:val="00EC1D82"/>
    <w:rsid w:val="00EC3A93"/>
    <w:rsid w:val="00EC4323"/>
    <w:rsid w:val="00EC50EF"/>
    <w:rsid w:val="00EC5211"/>
    <w:rsid w:val="00EC6379"/>
    <w:rsid w:val="00EC6C92"/>
    <w:rsid w:val="00ED331E"/>
    <w:rsid w:val="00ED524C"/>
    <w:rsid w:val="00ED6BAA"/>
    <w:rsid w:val="00ED7186"/>
    <w:rsid w:val="00ED73E7"/>
    <w:rsid w:val="00EE00A1"/>
    <w:rsid w:val="00EE1B2D"/>
    <w:rsid w:val="00EE65EA"/>
    <w:rsid w:val="00EF3CFF"/>
    <w:rsid w:val="00EF7663"/>
    <w:rsid w:val="00F04BED"/>
    <w:rsid w:val="00F06469"/>
    <w:rsid w:val="00F0754E"/>
    <w:rsid w:val="00F07E3F"/>
    <w:rsid w:val="00F10926"/>
    <w:rsid w:val="00F11342"/>
    <w:rsid w:val="00F120AE"/>
    <w:rsid w:val="00F140F1"/>
    <w:rsid w:val="00F2066F"/>
    <w:rsid w:val="00F2098D"/>
    <w:rsid w:val="00F22A90"/>
    <w:rsid w:val="00F2438B"/>
    <w:rsid w:val="00F27439"/>
    <w:rsid w:val="00F32A8D"/>
    <w:rsid w:val="00F33DE2"/>
    <w:rsid w:val="00F401F3"/>
    <w:rsid w:val="00F53BE2"/>
    <w:rsid w:val="00F548C6"/>
    <w:rsid w:val="00F54F5D"/>
    <w:rsid w:val="00F57C36"/>
    <w:rsid w:val="00F61663"/>
    <w:rsid w:val="00F62BBB"/>
    <w:rsid w:val="00F63FD0"/>
    <w:rsid w:val="00F70B1F"/>
    <w:rsid w:val="00F73263"/>
    <w:rsid w:val="00F75187"/>
    <w:rsid w:val="00F75FDB"/>
    <w:rsid w:val="00F774ED"/>
    <w:rsid w:val="00F77B13"/>
    <w:rsid w:val="00F80D5B"/>
    <w:rsid w:val="00F8458D"/>
    <w:rsid w:val="00F86CAC"/>
    <w:rsid w:val="00F91C26"/>
    <w:rsid w:val="00F92937"/>
    <w:rsid w:val="00F92FB5"/>
    <w:rsid w:val="00F941EB"/>
    <w:rsid w:val="00F950B1"/>
    <w:rsid w:val="00F96E59"/>
    <w:rsid w:val="00F97C3A"/>
    <w:rsid w:val="00FA3E4A"/>
    <w:rsid w:val="00FB254B"/>
    <w:rsid w:val="00FB26A4"/>
    <w:rsid w:val="00FB284E"/>
    <w:rsid w:val="00FB2E3E"/>
    <w:rsid w:val="00FC3C3F"/>
    <w:rsid w:val="00FC72FF"/>
    <w:rsid w:val="00FD01C4"/>
    <w:rsid w:val="00FD3C89"/>
    <w:rsid w:val="00FD6F6D"/>
    <w:rsid w:val="00FE1086"/>
    <w:rsid w:val="00FE3058"/>
    <w:rsid w:val="00FF2754"/>
    <w:rsid w:val="00FF3665"/>
    <w:rsid w:val="00FF6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C9BA41"/>
  <w15:docId w15:val="{576FF244-69DF-4DA9-917C-5978B31C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122"/>
    <w:pPr>
      <w:spacing w:after="200" w:line="276" w:lineRule="auto"/>
    </w:pPr>
    <w:rPr>
      <w:sz w:val="22"/>
      <w:szCs w:val="22"/>
      <w:lang w:eastAsia="en-US"/>
    </w:rPr>
  </w:style>
  <w:style w:type="paragraph" w:styleId="1">
    <w:name w:val="heading 1"/>
    <w:basedOn w:val="a"/>
    <w:next w:val="a"/>
    <w:link w:val="10"/>
    <w:qFormat/>
    <w:rsid w:val="008A76A5"/>
    <w:pPr>
      <w:keepNext/>
      <w:suppressAutoHyphens/>
      <w:spacing w:after="0" w:line="240" w:lineRule="auto"/>
      <w:ind w:left="1065" w:hanging="360"/>
      <w:jc w:val="center"/>
      <w:outlineLvl w:val="0"/>
    </w:pPr>
    <w:rPr>
      <w:rFonts w:ascii="Times New Roman" w:eastAsia="Times New Roman" w:hAnsi="Times New Roman"/>
      <w:sz w:val="28"/>
      <w:szCs w:val="20"/>
    </w:rPr>
  </w:style>
  <w:style w:type="paragraph" w:styleId="2">
    <w:name w:val="heading 2"/>
    <w:basedOn w:val="a"/>
    <w:next w:val="a"/>
    <w:link w:val="20"/>
    <w:uiPriority w:val="9"/>
    <w:semiHidden/>
    <w:unhideWhenUsed/>
    <w:qFormat/>
    <w:rsid w:val="005B2A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016AE"/>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D90804"/>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CC253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7905"/>
    <w:rPr>
      <w:sz w:val="22"/>
      <w:szCs w:val="22"/>
      <w:lang w:eastAsia="en-US"/>
    </w:rPr>
  </w:style>
  <w:style w:type="paragraph" w:styleId="a4">
    <w:name w:val="List Paragraph"/>
    <w:basedOn w:val="a"/>
    <w:qFormat/>
    <w:rsid w:val="005A10BA"/>
    <w:pPr>
      <w:spacing w:after="0" w:line="240" w:lineRule="auto"/>
      <w:ind w:left="720" w:firstLine="851"/>
      <w:contextualSpacing/>
      <w:jc w:val="both"/>
    </w:pPr>
    <w:rPr>
      <w:rFonts w:ascii="Times New Roman" w:hAnsi="Times New Roman"/>
      <w:sz w:val="28"/>
    </w:rPr>
  </w:style>
  <w:style w:type="paragraph" w:styleId="a5">
    <w:name w:val="Balloon Text"/>
    <w:basedOn w:val="a"/>
    <w:link w:val="a6"/>
    <w:uiPriority w:val="99"/>
    <w:semiHidden/>
    <w:unhideWhenUsed/>
    <w:rsid w:val="00CD6A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6A5E"/>
    <w:rPr>
      <w:rFonts w:ascii="Tahoma" w:hAnsi="Tahoma" w:cs="Tahoma"/>
      <w:sz w:val="16"/>
      <w:szCs w:val="16"/>
      <w:lang w:eastAsia="en-US"/>
    </w:rPr>
  </w:style>
  <w:style w:type="paragraph" w:styleId="a7">
    <w:name w:val="Body Text"/>
    <w:basedOn w:val="a"/>
    <w:link w:val="a8"/>
    <w:uiPriority w:val="99"/>
    <w:rsid w:val="008F0B91"/>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a8">
    <w:name w:val="Основной текст Знак"/>
    <w:basedOn w:val="a0"/>
    <w:link w:val="a7"/>
    <w:uiPriority w:val="99"/>
    <w:rsid w:val="008F0B91"/>
    <w:rPr>
      <w:rFonts w:ascii="Times New Roman" w:eastAsia="Lucida Sans Unicode" w:hAnsi="Times New Roman" w:cs="Mangal"/>
      <w:kern w:val="1"/>
      <w:sz w:val="24"/>
      <w:szCs w:val="24"/>
      <w:lang w:eastAsia="hi-IN" w:bidi="hi-IN"/>
    </w:rPr>
  </w:style>
  <w:style w:type="paragraph" w:customStyle="1" w:styleId="a9">
    <w:name w:val="Содержимое таблицы"/>
    <w:basedOn w:val="a"/>
    <w:rsid w:val="008F0B91"/>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ConsPlusCell">
    <w:name w:val="ConsPlusCell"/>
    <w:uiPriority w:val="99"/>
    <w:rsid w:val="008F0B91"/>
    <w:pPr>
      <w:widowControl w:val="0"/>
      <w:suppressAutoHyphens/>
      <w:autoSpaceDE w:val="0"/>
    </w:pPr>
    <w:rPr>
      <w:rFonts w:ascii="Arial" w:eastAsia="Arial" w:hAnsi="Arial" w:cs="Arial"/>
      <w:lang w:eastAsia="ar-SA"/>
    </w:rPr>
  </w:style>
  <w:style w:type="character" w:customStyle="1" w:styleId="apple-converted-space">
    <w:name w:val="apple-converted-space"/>
    <w:basedOn w:val="a0"/>
    <w:rsid w:val="00385E3D"/>
  </w:style>
  <w:style w:type="paragraph" w:styleId="aa">
    <w:name w:val="Body Text Indent"/>
    <w:basedOn w:val="a"/>
    <w:link w:val="ab"/>
    <w:unhideWhenUsed/>
    <w:rsid w:val="00C156F9"/>
    <w:pPr>
      <w:spacing w:after="120"/>
      <w:ind w:left="283"/>
    </w:pPr>
  </w:style>
  <w:style w:type="character" w:customStyle="1" w:styleId="ab">
    <w:name w:val="Основной текст с отступом Знак"/>
    <w:basedOn w:val="a0"/>
    <w:link w:val="aa"/>
    <w:rsid w:val="00C156F9"/>
    <w:rPr>
      <w:sz w:val="22"/>
      <w:szCs w:val="22"/>
      <w:lang w:eastAsia="en-US"/>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C156F9"/>
    <w:pPr>
      <w:spacing w:before="280" w:after="119" w:line="240" w:lineRule="auto"/>
    </w:pPr>
    <w:rPr>
      <w:rFonts w:ascii="Times New Roman" w:eastAsia="Times New Roman" w:hAnsi="Times New Roman"/>
      <w:sz w:val="24"/>
      <w:szCs w:val="24"/>
      <w:lang w:eastAsia="ar-SA"/>
    </w:rPr>
  </w:style>
  <w:style w:type="paragraph" w:customStyle="1" w:styleId="1250">
    <w:name w:val="Стиль Обычный (веб) + Первая строка:  125 см После:  0 пт"/>
    <w:basedOn w:val="a7"/>
    <w:next w:val="a7"/>
    <w:rsid w:val="00C156F9"/>
    <w:pPr>
      <w:widowControl/>
      <w:spacing w:after="0"/>
      <w:ind w:firstLine="708"/>
    </w:pPr>
    <w:rPr>
      <w:rFonts w:eastAsia="Times New Roman" w:cs="Times New Roman"/>
      <w:kern w:val="0"/>
      <w:szCs w:val="20"/>
      <w:lang w:eastAsia="ar-SA" w:bidi="ar-SA"/>
    </w:rPr>
  </w:style>
  <w:style w:type="table" w:styleId="ad">
    <w:name w:val="Table Grid"/>
    <w:basedOn w:val="a1"/>
    <w:uiPriority w:val="59"/>
    <w:rsid w:val="00C156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8A76A5"/>
    <w:rPr>
      <w:rFonts w:ascii="Times New Roman" w:eastAsia="Times New Roman" w:hAnsi="Times New Roman"/>
      <w:sz w:val="28"/>
      <w:lang w:eastAsia="en-US"/>
    </w:rPr>
  </w:style>
  <w:style w:type="paragraph" w:styleId="ae">
    <w:name w:val="Title"/>
    <w:basedOn w:val="a"/>
    <w:next w:val="a"/>
    <w:link w:val="af"/>
    <w:qFormat/>
    <w:rsid w:val="008A76A5"/>
    <w:pPr>
      <w:suppressAutoHyphens/>
      <w:spacing w:after="0" w:line="240" w:lineRule="auto"/>
      <w:jc w:val="center"/>
    </w:pPr>
    <w:rPr>
      <w:rFonts w:ascii="Times New Roman" w:eastAsia="Times New Roman" w:hAnsi="Times New Roman"/>
      <w:sz w:val="28"/>
      <w:szCs w:val="20"/>
    </w:rPr>
  </w:style>
  <w:style w:type="character" w:customStyle="1" w:styleId="af">
    <w:name w:val="Заголовок Знак"/>
    <w:basedOn w:val="a0"/>
    <w:link w:val="ae"/>
    <w:rsid w:val="008A76A5"/>
    <w:rPr>
      <w:rFonts w:ascii="Times New Roman" w:eastAsia="Times New Roman" w:hAnsi="Times New Roman"/>
      <w:sz w:val="28"/>
    </w:rPr>
  </w:style>
  <w:style w:type="paragraph" w:styleId="af0">
    <w:name w:val="Subtitle"/>
    <w:basedOn w:val="a"/>
    <w:next w:val="a"/>
    <w:link w:val="af1"/>
    <w:uiPriority w:val="11"/>
    <w:qFormat/>
    <w:rsid w:val="008A76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8A76A5"/>
    <w:rPr>
      <w:rFonts w:asciiTheme="majorHAnsi" w:eastAsiaTheme="majorEastAsia" w:hAnsiTheme="majorHAnsi" w:cstheme="majorBidi"/>
      <w:i/>
      <w:iCs/>
      <w:color w:val="4F81BD" w:themeColor="accent1"/>
      <w:spacing w:val="15"/>
      <w:sz w:val="24"/>
      <w:szCs w:val="24"/>
      <w:lang w:eastAsia="en-US"/>
    </w:rPr>
  </w:style>
  <w:style w:type="character" w:customStyle="1" w:styleId="20">
    <w:name w:val="Заголовок 2 Знак"/>
    <w:basedOn w:val="a0"/>
    <w:link w:val="2"/>
    <w:uiPriority w:val="9"/>
    <w:semiHidden/>
    <w:rsid w:val="005B2A7B"/>
    <w:rPr>
      <w:rFonts w:asciiTheme="majorHAnsi" w:eastAsiaTheme="majorEastAsia" w:hAnsiTheme="majorHAnsi" w:cstheme="majorBidi"/>
      <w:b/>
      <w:bCs/>
      <w:color w:val="4F81BD" w:themeColor="accent1"/>
      <w:sz w:val="26"/>
      <w:szCs w:val="26"/>
      <w:lang w:eastAsia="en-US"/>
    </w:rPr>
  </w:style>
  <w:style w:type="character" w:customStyle="1" w:styleId="af2">
    <w:name w:val="Гипертекстовая ссылка"/>
    <w:basedOn w:val="a0"/>
    <w:uiPriority w:val="99"/>
    <w:rsid w:val="003B2286"/>
    <w:rPr>
      <w:color w:val="106BBE"/>
    </w:rPr>
  </w:style>
  <w:style w:type="paragraph" w:customStyle="1" w:styleId="11">
    <w:name w:val="Текст1"/>
    <w:basedOn w:val="a"/>
    <w:rsid w:val="006A67D7"/>
    <w:pPr>
      <w:tabs>
        <w:tab w:val="left" w:pos="720"/>
      </w:tabs>
      <w:suppressAutoHyphens/>
      <w:spacing w:before="28" w:after="28" w:line="240" w:lineRule="auto"/>
    </w:pPr>
    <w:rPr>
      <w:rFonts w:ascii="Times New Roman" w:eastAsia="Times New Roman" w:hAnsi="Times New Roman"/>
      <w:color w:val="00000A"/>
      <w:kern w:val="1"/>
      <w:sz w:val="24"/>
      <w:szCs w:val="24"/>
      <w:lang w:eastAsia="zh-CN"/>
    </w:rPr>
  </w:style>
  <w:style w:type="paragraph" w:customStyle="1" w:styleId="12">
    <w:name w:val="Стиль Заголовок 1 + полужирный"/>
    <w:basedOn w:val="1"/>
    <w:rsid w:val="006A67D7"/>
    <w:pPr>
      <w:keepLines/>
      <w:widowControl w:val="0"/>
      <w:tabs>
        <w:tab w:val="left" w:pos="720"/>
      </w:tabs>
      <w:spacing w:before="360" w:after="360"/>
      <w:ind w:left="0" w:firstLine="567"/>
      <w:jc w:val="left"/>
    </w:pPr>
    <w:rPr>
      <w:b/>
      <w:bCs/>
      <w:color w:val="000000"/>
      <w:kern w:val="1"/>
      <w:sz w:val="32"/>
      <w:szCs w:val="24"/>
      <w:lang w:eastAsia="zh-CN"/>
    </w:rPr>
  </w:style>
  <w:style w:type="paragraph" w:customStyle="1" w:styleId="13">
    <w:name w:val="Заголовок1"/>
    <w:basedOn w:val="a"/>
    <w:next w:val="a7"/>
    <w:rsid w:val="00FD01C4"/>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character" w:styleId="af3">
    <w:name w:val="Hyperlink"/>
    <w:uiPriority w:val="99"/>
    <w:rsid w:val="00AD2698"/>
    <w:rPr>
      <w:color w:val="000080"/>
      <w:u w:val="single"/>
    </w:rPr>
  </w:style>
  <w:style w:type="character" w:styleId="af4">
    <w:name w:val="Strong"/>
    <w:basedOn w:val="a0"/>
    <w:uiPriority w:val="22"/>
    <w:qFormat/>
    <w:rsid w:val="00706362"/>
    <w:rPr>
      <w:b/>
      <w:bCs/>
    </w:rPr>
  </w:style>
  <w:style w:type="character" w:customStyle="1" w:styleId="af5">
    <w:name w:val="Основной текст_"/>
    <w:link w:val="21"/>
    <w:rsid w:val="00706362"/>
    <w:rPr>
      <w:sz w:val="23"/>
      <w:szCs w:val="23"/>
      <w:shd w:val="clear" w:color="auto" w:fill="FFFFFF"/>
    </w:rPr>
  </w:style>
  <w:style w:type="paragraph" w:customStyle="1" w:styleId="21">
    <w:name w:val="Основной текст2"/>
    <w:basedOn w:val="a"/>
    <w:link w:val="af5"/>
    <w:rsid w:val="00706362"/>
    <w:pPr>
      <w:widowControl w:val="0"/>
      <w:shd w:val="clear" w:color="auto" w:fill="FFFFFF"/>
      <w:spacing w:after="720" w:line="0" w:lineRule="atLeast"/>
    </w:pPr>
    <w:rPr>
      <w:sz w:val="23"/>
      <w:szCs w:val="23"/>
      <w:lang w:eastAsia="ru-RU"/>
    </w:rPr>
  </w:style>
  <w:style w:type="character" w:customStyle="1" w:styleId="createby">
    <w:name w:val="createby"/>
    <w:basedOn w:val="a0"/>
    <w:rsid w:val="00BA0CF9"/>
  </w:style>
  <w:style w:type="character" w:customStyle="1" w:styleId="Absatz-Standardschriftart">
    <w:name w:val="Absatz-Standardschriftart"/>
    <w:rsid w:val="00F75187"/>
  </w:style>
  <w:style w:type="paragraph" w:customStyle="1" w:styleId="ConsPlusTitle">
    <w:name w:val="ConsPlusTitle"/>
    <w:rsid w:val="004E39F4"/>
    <w:pPr>
      <w:widowControl w:val="0"/>
      <w:autoSpaceDE w:val="0"/>
      <w:autoSpaceDN w:val="0"/>
      <w:adjustRightInd w:val="0"/>
    </w:pPr>
    <w:rPr>
      <w:rFonts w:ascii="Arial" w:eastAsia="Times New Roman" w:hAnsi="Arial" w:cs="Arial"/>
      <w:b/>
      <w:bCs/>
    </w:rPr>
  </w:style>
  <w:style w:type="character" w:customStyle="1" w:styleId="70">
    <w:name w:val="Заголовок 7 Знак"/>
    <w:basedOn w:val="a0"/>
    <w:link w:val="7"/>
    <w:uiPriority w:val="9"/>
    <w:semiHidden/>
    <w:rsid w:val="00CC2533"/>
    <w:rPr>
      <w:rFonts w:asciiTheme="majorHAnsi" w:eastAsiaTheme="majorEastAsia" w:hAnsiTheme="majorHAnsi" w:cstheme="majorBidi"/>
      <w:i/>
      <w:iCs/>
      <w:color w:val="404040" w:themeColor="text1" w:themeTint="BF"/>
      <w:sz w:val="22"/>
      <w:szCs w:val="22"/>
      <w:lang w:eastAsia="en-US"/>
    </w:rPr>
  </w:style>
  <w:style w:type="character" w:customStyle="1" w:styleId="submenu-table">
    <w:name w:val="submenu-table"/>
    <w:basedOn w:val="a0"/>
    <w:rsid w:val="00C8181A"/>
  </w:style>
  <w:style w:type="paragraph" w:customStyle="1" w:styleId="western">
    <w:name w:val="western"/>
    <w:basedOn w:val="a"/>
    <w:rsid w:val="00C818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
    <w:name w:val="Основной шрифт абзаца1"/>
    <w:rsid w:val="00335457"/>
  </w:style>
  <w:style w:type="paragraph" w:customStyle="1" w:styleId="15">
    <w:name w:val="Название1"/>
    <w:basedOn w:val="a"/>
    <w:rsid w:val="000E3A3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af6">
    <w:name w:val="List"/>
    <w:basedOn w:val="a7"/>
    <w:semiHidden/>
    <w:rsid w:val="00FB254B"/>
    <w:pPr>
      <w:widowControl/>
      <w:spacing w:after="0"/>
      <w:jc w:val="both"/>
    </w:pPr>
    <w:rPr>
      <w:rFonts w:eastAsia="Times New Roman" w:cs="Tahoma"/>
      <w:kern w:val="0"/>
      <w:sz w:val="28"/>
      <w:lang w:eastAsia="ar-SA" w:bidi="ar-SA"/>
    </w:rPr>
  </w:style>
  <w:style w:type="paragraph" w:customStyle="1" w:styleId="16">
    <w:name w:val="Указатель1"/>
    <w:basedOn w:val="a"/>
    <w:rsid w:val="00EA1096"/>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30">
    <w:name w:val="Заголовок 3 Знак"/>
    <w:basedOn w:val="a0"/>
    <w:link w:val="3"/>
    <w:uiPriority w:val="9"/>
    <w:rsid w:val="008016AE"/>
    <w:rPr>
      <w:rFonts w:asciiTheme="majorHAnsi" w:eastAsiaTheme="majorEastAsia" w:hAnsiTheme="majorHAnsi" w:cstheme="majorBidi"/>
      <w:b/>
      <w:bCs/>
      <w:color w:val="4F81BD" w:themeColor="accent1"/>
      <w:sz w:val="22"/>
      <w:szCs w:val="22"/>
      <w:lang w:eastAsia="en-US"/>
    </w:rPr>
  </w:style>
  <w:style w:type="paragraph" w:customStyle="1" w:styleId="17">
    <w:name w:val="Абзац списка1"/>
    <w:basedOn w:val="a"/>
    <w:rsid w:val="008016AE"/>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22">
    <w:name w:val="Основной текст (2)_"/>
    <w:basedOn w:val="a0"/>
    <w:link w:val="23"/>
    <w:rsid w:val="006B2B00"/>
    <w:rPr>
      <w:shd w:val="clear" w:color="auto" w:fill="FFFFFF"/>
    </w:rPr>
  </w:style>
  <w:style w:type="character" w:customStyle="1" w:styleId="2105pt">
    <w:name w:val="Основной текст (2) + 10;5 pt"/>
    <w:basedOn w:val="22"/>
    <w:rsid w:val="006B2B00"/>
    <w:rPr>
      <w:color w:val="000000"/>
      <w:spacing w:val="0"/>
      <w:w w:val="100"/>
      <w:position w:val="0"/>
      <w:sz w:val="21"/>
      <w:szCs w:val="21"/>
      <w:shd w:val="clear" w:color="auto" w:fill="FFFFFF"/>
      <w:lang w:val="ru-RU" w:eastAsia="ru-RU" w:bidi="ru-RU"/>
    </w:rPr>
  </w:style>
  <w:style w:type="character" w:customStyle="1" w:styleId="2SegoeUI75pt0pt">
    <w:name w:val="Основной текст (2) + Segoe UI;7;5 pt;Полужирный;Интервал 0 pt"/>
    <w:basedOn w:val="22"/>
    <w:rsid w:val="006B2B00"/>
    <w:rPr>
      <w:rFonts w:ascii="Segoe UI" w:eastAsia="Segoe UI" w:hAnsi="Segoe UI" w:cs="Segoe UI"/>
      <w:b/>
      <w:bCs/>
      <w:color w:val="000000"/>
      <w:spacing w:val="10"/>
      <w:w w:val="100"/>
      <w:position w:val="0"/>
      <w:sz w:val="15"/>
      <w:szCs w:val="15"/>
      <w:shd w:val="clear" w:color="auto" w:fill="FFFFFF"/>
      <w:lang w:val="ru-RU" w:eastAsia="ru-RU" w:bidi="ru-RU"/>
    </w:rPr>
  </w:style>
  <w:style w:type="paragraph" w:customStyle="1" w:styleId="23">
    <w:name w:val="Основной текст (2)"/>
    <w:basedOn w:val="a"/>
    <w:link w:val="22"/>
    <w:rsid w:val="006B2B00"/>
    <w:pPr>
      <w:widowControl w:val="0"/>
      <w:shd w:val="clear" w:color="auto" w:fill="FFFFFF"/>
      <w:spacing w:after="0" w:line="240" w:lineRule="auto"/>
    </w:pPr>
    <w:rPr>
      <w:sz w:val="20"/>
      <w:szCs w:val="20"/>
      <w:lang w:eastAsia="ru-RU"/>
    </w:rPr>
  </w:style>
  <w:style w:type="paragraph" w:customStyle="1" w:styleId="af7">
    <w:name w:val="Стиль"/>
    <w:rsid w:val="0008085D"/>
    <w:pPr>
      <w:widowControl w:val="0"/>
      <w:autoSpaceDE w:val="0"/>
      <w:autoSpaceDN w:val="0"/>
      <w:adjustRightInd w:val="0"/>
    </w:pPr>
    <w:rPr>
      <w:rFonts w:ascii="Times New Roman" w:eastAsia="Times New Roman" w:hAnsi="Times New Roman"/>
      <w:sz w:val="24"/>
      <w:szCs w:val="24"/>
    </w:rPr>
  </w:style>
  <w:style w:type="character" w:customStyle="1" w:styleId="18">
    <w:name w:val="Стиль1 Знак"/>
    <w:rsid w:val="00B73507"/>
    <w:rPr>
      <w:rFonts w:ascii="Times New Roman" w:eastAsia="Times New Roman" w:hAnsi="Times New Roman" w:cs="Times New Roman"/>
      <w:sz w:val="28"/>
      <w:szCs w:val="28"/>
    </w:rPr>
  </w:style>
  <w:style w:type="character" w:styleId="af8">
    <w:name w:val="FollowedHyperlink"/>
    <w:basedOn w:val="a0"/>
    <w:uiPriority w:val="99"/>
    <w:semiHidden/>
    <w:unhideWhenUsed/>
    <w:rsid w:val="00930FC3"/>
    <w:rPr>
      <w:color w:val="800080"/>
      <w:u w:val="single"/>
    </w:rPr>
  </w:style>
  <w:style w:type="paragraph" w:customStyle="1" w:styleId="xl63">
    <w:name w:val="xl63"/>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65">
    <w:name w:val="xl65"/>
    <w:basedOn w:val="a"/>
    <w:rsid w:val="00930FC3"/>
    <w:pPr>
      <w:pBdr>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6">
    <w:name w:val="xl66"/>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ru-RU"/>
    </w:rPr>
  </w:style>
  <w:style w:type="paragraph" w:customStyle="1" w:styleId="xl68">
    <w:name w:val="xl68"/>
    <w:basedOn w:val="a"/>
    <w:rsid w:val="00930FC3"/>
    <w:pPr>
      <w:pBdr>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9">
    <w:name w:val="xl69"/>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70">
    <w:name w:val="xl70"/>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1">
    <w:name w:val="xl71"/>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2">
    <w:name w:val="xl72"/>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3">
    <w:name w:val="xl73"/>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5">
    <w:name w:val="xl75"/>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6">
    <w:name w:val="xl76"/>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7">
    <w:name w:val="xl77"/>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8">
    <w:name w:val="xl78"/>
    <w:basedOn w:val="a"/>
    <w:rsid w:val="00930FC3"/>
    <w:pP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79">
    <w:name w:val="xl79"/>
    <w:basedOn w:val="a"/>
    <w:rsid w:val="00930FC3"/>
    <w:pP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80">
    <w:name w:val="xl80"/>
    <w:basedOn w:val="a"/>
    <w:rsid w:val="00930FC3"/>
    <w:pPr>
      <w:shd w:val="clear" w:color="000000"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81">
    <w:name w:val="xl81"/>
    <w:basedOn w:val="a"/>
    <w:rsid w:val="00930FC3"/>
    <w:pPr>
      <w:shd w:val="clear" w:color="000000"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82">
    <w:name w:val="xl82"/>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3">
    <w:name w:val="xl83"/>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4">
    <w:name w:val="xl84"/>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85">
    <w:name w:val="xl85"/>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86">
    <w:name w:val="xl86"/>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87">
    <w:name w:val="xl87"/>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88">
    <w:name w:val="xl88"/>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9">
    <w:name w:val="xl89"/>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0">
    <w:name w:val="xl90"/>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1">
    <w:name w:val="xl91"/>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2">
    <w:name w:val="xl92"/>
    <w:basedOn w:val="a"/>
    <w:rsid w:val="00930FC3"/>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3">
    <w:name w:val="xl93"/>
    <w:basedOn w:val="a"/>
    <w:rsid w:val="00930FC3"/>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4">
    <w:name w:val="xl94"/>
    <w:basedOn w:val="a"/>
    <w:rsid w:val="00930FC3"/>
    <w:pP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95">
    <w:name w:val="xl95"/>
    <w:basedOn w:val="a"/>
    <w:rsid w:val="00930FC3"/>
    <w:pP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96">
    <w:name w:val="xl96"/>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7">
    <w:name w:val="xl97"/>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98">
    <w:name w:val="xl98"/>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99">
    <w:name w:val="xl99"/>
    <w:basedOn w:val="a"/>
    <w:rsid w:val="00930FC3"/>
    <w:pP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100">
    <w:name w:val="xl100"/>
    <w:basedOn w:val="a"/>
    <w:rsid w:val="00930FC3"/>
    <w:pP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101">
    <w:name w:val="xl101"/>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3">
    <w:name w:val="xl103"/>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4">
    <w:name w:val="xl104"/>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5">
    <w:name w:val="xl105"/>
    <w:basedOn w:val="a"/>
    <w:rsid w:val="00930FC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6">
    <w:name w:val="xl106"/>
    <w:basedOn w:val="a"/>
    <w:rsid w:val="00930FC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7">
    <w:name w:val="xl107"/>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lang w:eastAsia="ru-RU"/>
    </w:rPr>
  </w:style>
  <w:style w:type="paragraph" w:customStyle="1" w:styleId="xl108">
    <w:name w:val="xl108"/>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lang w:eastAsia="ru-RU"/>
    </w:rPr>
  </w:style>
  <w:style w:type="paragraph" w:customStyle="1" w:styleId="xl109">
    <w:name w:val="xl109"/>
    <w:basedOn w:val="a"/>
    <w:rsid w:val="00930FC3"/>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0">
    <w:name w:val="xl110"/>
    <w:basedOn w:val="a"/>
    <w:rsid w:val="00930FC3"/>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
    <w:rsid w:val="00930FC3"/>
    <w:pPr>
      <w:pBdr>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2">
    <w:name w:val="xl112"/>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114">
    <w:name w:val="xl114"/>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115">
    <w:name w:val="xl115"/>
    <w:basedOn w:val="a"/>
    <w:rsid w:val="00930FC3"/>
    <w:pP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6">
    <w:name w:val="xl116"/>
    <w:basedOn w:val="a"/>
    <w:rsid w:val="00930FC3"/>
    <w:pP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7">
    <w:name w:val="xl117"/>
    <w:basedOn w:val="a"/>
    <w:rsid w:val="00930FC3"/>
    <w:pPr>
      <w:pBdr>
        <w:top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18">
    <w:name w:val="xl118"/>
    <w:basedOn w:val="a"/>
    <w:rsid w:val="00930FC3"/>
    <w:pPr>
      <w:pBdr>
        <w:top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19">
    <w:name w:val="xl119"/>
    <w:basedOn w:val="a"/>
    <w:rsid w:val="005455C4"/>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14"/>
      <w:szCs w:val="14"/>
      <w:lang w:eastAsia="ru-RU"/>
    </w:rPr>
  </w:style>
  <w:style w:type="paragraph" w:customStyle="1" w:styleId="xl120">
    <w:name w:val="xl120"/>
    <w:basedOn w:val="a"/>
    <w:rsid w:val="005455C4"/>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14"/>
      <w:szCs w:val="14"/>
      <w:lang w:eastAsia="ru-RU"/>
    </w:rPr>
  </w:style>
  <w:style w:type="paragraph" w:customStyle="1" w:styleId="xl121">
    <w:name w:val="xl121"/>
    <w:basedOn w:val="a"/>
    <w:rsid w:val="005455C4"/>
    <w:pP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eastAsia="ru-RU"/>
    </w:rPr>
  </w:style>
  <w:style w:type="paragraph" w:customStyle="1" w:styleId="xl122">
    <w:name w:val="xl122"/>
    <w:basedOn w:val="a"/>
    <w:rsid w:val="005455C4"/>
    <w:pP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eastAsia="ru-RU"/>
    </w:rPr>
  </w:style>
  <w:style w:type="paragraph" w:customStyle="1" w:styleId="xl123">
    <w:name w:val="xl123"/>
    <w:basedOn w:val="a"/>
    <w:rsid w:val="005455C4"/>
    <w:pPr>
      <w:shd w:val="clear" w:color="000000" w:fill="FFFFFF"/>
      <w:spacing w:before="100" w:beforeAutospacing="1" w:after="100" w:afterAutospacing="1" w:line="240" w:lineRule="auto"/>
    </w:pPr>
    <w:rPr>
      <w:rFonts w:ascii="Times New Roman" w:eastAsia="Times New Roman" w:hAnsi="Times New Roman"/>
      <w:b/>
      <w:bCs/>
      <w:color w:val="000000"/>
      <w:sz w:val="14"/>
      <w:szCs w:val="14"/>
      <w:lang w:eastAsia="ru-RU"/>
    </w:rPr>
  </w:style>
  <w:style w:type="paragraph" w:customStyle="1" w:styleId="xl124">
    <w:name w:val="xl124"/>
    <w:basedOn w:val="a"/>
    <w:rsid w:val="005455C4"/>
    <w:pPr>
      <w:shd w:val="clear" w:color="000000" w:fill="FFFFFF"/>
      <w:spacing w:before="100" w:beforeAutospacing="1" w:after="100" w:afterAutospacing="1" w:line="240" w:lineRule="auto"/>
    </w:pPr>
    <w:rPr>
      <w:rFonts w:ascii="Times New Roman" w:eastAsia="Times New Roman" w:hAnsi="Times New Roman"/>
      <w:b/>
      <w:bCs/>
      <w:color w:val="000000"/>
      <w:sz w:val="14"/>
      <w:szCs w:val="14"/>
      <w:lang w:eastAsia="ru-RU"/>
    </w:rPr>
  </w:style>
  <w:style w:type="paragraph" w:customStyle="1" w:styleId="xl125">
    <w:name w:val="xl125"/>
    <w:basedOn w:val="a"/>
    <w:rsid w:val="005455C4"/>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4"/>
      <w:szCs w:val="14"/>
      <w:lang w:eastAsia="ru-RU"/>
    </w:rPr>
  </w:style>
  <w:style w:type="paragraph" w:customStyle="1" w:styleId="xl126">
    <w:name w:val="xl126"/>
    <w:basedOn w:val="a"/>
    <w:rsid w:val="005455C4"/>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4"/>
      <w:szCs w:val="14"/>
      <w:lang w:eastAsia="ru-RU"/>
    </w:rPr>
  </w:style>
  <w:style w:type="paragraph" w:customStyle="1" w:styleId="xl127">
    <w:name w:val="xl127"/>
    <w:basedOn w:val="a"/>
    <w:rsid w:val="005455C4"/>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14"/>
      <w:szCs w:val="14"/>
      <w:lang w:eastAsia="ru-RU"/>
    </w:rPr>
  </w:style>
  <w:style w:type="paragraph" w:customStyle="1" w:styleId="xl128">
    <w:name w:val="xl128"/>
    <w:basedOn w:val="a"/>
    <w:rsid w:val="005455C4"/>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14"/>
      <w:szCs w:val="14"/>
      <w:lang w:eastAsia="ru-RU"/>
    </w:rPr>
  </w:style>
  <w:style w:type="paragraph" w:customStyle="1" w:styleId="xl129">
    <w:name w:val="xl129"/>
    <w:basedOn w:val="a"/>
    <w:rsid w:val="005455C4"/>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0">
    <w:name w:val="xl130"/>
    <w:basedOn w:val="a"/>
    <w:rsid w:val="005455C4"/>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1">
    <w:name w:val="xl131"/>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2">
    <w:name w:val="xl132"/>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3">
    <w:name w:val="xl133"/>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styleId="af9">
    <w:name w:val="header"/>
    <w:basedOn w:val="a"/>
    <w:link w:val="afa"/>
    <w:uiPriority w:val="99"/>
    <w:unhideWhenUsed/>
    <w:rsid w:val="009350FC"/>
    <w:pPr>
      <w:tabs>
        <w:tab w:val="center" w:pos="4677"/>
        <w:tab w:val="right" w:pos="9355"/>
      </w:tabs>
    </w:pPr>
    <w:rPr>
      <w:rFonts w:asciiTheme="minorHAnsi" w:eastAsiaTheme="minorEastAsia" w:hAnsiTheme="minorHAnsi" w:cstheme="minorBidi"/>
      <w:lang w:eastAsia="ru-RU"/>
    </w:rPr>
  </w:style>
  <w:style w:type="character" w:customStyle="1" w:styleId="afa">
    <w:name w:val="Верхний колонтитул Знак"/>
    <w:basedOn w:val="a0"/>
    <w:link w:val="af9"/>
    <w:uiPriority w:val="99"/>
    <w:rsid w:val="009350FC"/>
    <w:rPr>
      <w:rFonts w:asciiTheme="minorHAnsi" w:eastAsiaTheme="minorEastAsia" w:hAnsiTheme="minorHAnsi" w:cstheme="minorBidi"/>
      <w:sz w:val="22"/>
      <w:szCs w:val="22"/>
    </w:rPr>
  </w:style>
  <w:style w:type="paragraph" w:styleId="afb">
    <w:name w:val="footer"/>
    <w:basedOn w:val="a"/>
    <w:link w:val="afc"/>
    <w:uiPriority w:val="99"/>
    <w:unhideWhenUsed/>
    <w:rsid w:val="009350FC"/>
    <w:pPr>
      <w:tabs>
        <w:tab w:val="center" w:pos="4677"/>
        <w:tab w:val="right" w:pos="9355"/>
      </w:tabs>
    </w:pPr>
    <w:rPr>
      <w:rFonts w:asciiTheme="minorHAnsi" w:eastAsiaTheme="minorEastAsia" w:hAnsiTheme="minorHAnsi" w:cstheme="minorBidi"/>
      <w:lang w:eastAsia="ru-RU"/>
    </w:rPr>
  </w:style>
  <w:style w:type="character" w:customStyle="1" w:styleId="afc">
    <w:name w:val="Нижний колонтитул Знак"/>
    <w:basedOn w:val="a0"/>
    <w:link w:val="afb"/>
    <w:uiPriority w:val="99"/>
    <w:rsid w:val="009350FC"/>
    <w:rPr>
      <w:rFonts w:asciiTheme="minorHAnsi" w:eastAsiaTheme="minorEastAsia" w:hAnsiTheme="minorHAnsi" w:cstheme="minorBidi"/>
      <w:sz w:val="22"/>
      <w:szCs w:val="22"/>
    </w:rPr>
  </w:style>
  <w:style w:type="paragraph" w:customStyle="1" w:styleId="ConsPlusNonformat">
    <w:name w:val="ConsPlusNonformat"/>
    <w:uiPriority w:val="99"/>
    <w:rsid w:val="009350FC"/>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350FC"/>
    <w:pPr>
      <w:autoSpaceDE w:val="0"/>
      <w:autoSpaceDN w:val="0"/>
      <w:adjustRightInd w:val="0"/>
    </w:pPr>
    <w:rPr>
      <w:rFonts w:ascii="Times New Roman" w:eastAsiaTheme="minorEastAsia" w:hAnsi="Times New Roman"/>
      <w:sz w:val="28"/>
      <w:szCs w:val="28"/>
    </w:rPr>
  </w:style>
  <w:style w:type="paragraph" w:customStyle="1" w:styleId="FR1">
    <w:name w:val="FR1"/>
    <w:rsid w:val="009350FC"/>
    <w:pPr>
      <w:widowControl w:val="0"/>
      <w:autoSpaceDE w:val="0"/>
      <w:autoSpaceDN w:val="0"/>
      <w:adjustRightInd w:val="0"/>
      <w:spacing w:before="120"/>
      <w:ind w:left="280"/>
      <w:jc w:val="center"/>
    </w:pPr>
    <w:rPr>
      <w:rFonts w:ascii="Times New Roman" w:eastAsia="Times New Roman" w:hAnsi="Times New Roman"/>
      <w:sz w:val="36"/>
    </w:rPr>
  </w:style>
  <w:style w:type="paragraph" w:customStyle="1" w:styleId="FR2">
    <w:name w:val="FR2"/>
    <w:rsid w:val="009350FC"/>
    <w:pPr>
      <w:widowControl w:val="0"/>
      <w:autoSpaceDE w:val="0"/>
      <w:autoSpaceDN w:val="0"/>
      <w:adjustRightInd w:val="0"/>
      <w:ind w:left="120"/>
    </w:pPr>
    <w:rPr>
      <w:rFonts w:ascii="Times New Roman" w:eastAsia="Times New Roman" w:hAnsi="Times New Roman"/>
      <w:sz w:val="18"/>
    </w:rPr>
  </w:style>
  <w:style w:type="character" w:customStyle="1" w:styleId="returnzhe2returnzheview2">
    <w:name w:val="return_zhe2 return_zhe_view2"/>
    <w:basedOn w:val="a0"/>
    <w:rsid w:val="00136CE1"/>
  </w:style>
  <w:style w:type="paragraph" w:customStyle="1" w:styleId="xl134">
    <w:name w:val="xl134"/>
    <w:basedOn w:val="a"/>
    <w:rsid w:val="00BF4CFB"/>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5">
    <w:name w:val="xl135"/>
    <w:basedOn w:val="a"/>
    <w:rsid w:val="00BF4CFB"/>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6">
    <w:name w:val="xl136"/>
    <w:basedOn w:val="a"/>
    <w:rsid w:val="00BF4CFB"/>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7">
    <w:name w:val="xl137"/>
    <w:basedOn w:val="a"/>
    <w:rsid w:val="00BF4CFB"/>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8">
    <w:name w:val="xl138"/>
    <w:basedOn w:val="a"/>
    <w:rsid w:val="00BF4CFB"/>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character" w:styleId="afd">
    <w:name w:val="annotation reference"/>
    <w:basedOn w:val="a0"/>
    <w:uiPriority w:val="99"/>
    <w:semiHidden/>
    <w:unhideWhenUsed/>
    <w:rsid w:val="00805328"/>
    <w:rPr>
      <w:sz w:val="16"/>
      <w:szCs w:val="16"/>
    </w:rPr>
  </w:style>
  <w:style w:type="paragraph" w:styleId="afe">
    <w:name w:val="annotation text"/>
    <w:basedOn w:val="a"/>
    <w:link w:val="aff"/>
    <w:uiPriority w:val="99"/>
    <w:semiHidden/>
    <w:unhideWhenUsed/>
    <w:rsid w:val="00805328"/>
    <w:pPr>
      <w:spacing w:line="240" w:lineRule="auto"/>
    </w:pPr>
    <w:rPr>
      <w:sz w:val="20"/>
      <w:szCs w:val="20"/>
    </w:rPr>
  </w:style>
  <w:style w:type="character" w:customStyle="1" w:styleId="aff">
    <w:name w:val="Текст примечания Знак"/>
    <w:basedOn w:val="a0"/>
    <w:link w:val="afe"/>
    <w:uiPriority w:val="99"/>
    <w:semiHidden/>
    <w:rsid w:val="00805328"/>
    <w:rPr>
      <w:lang w:eastAsia="en-US"/>
    </w:rPr>
  </w:style>
  <w:style w:type="paragraph" w:styleId="aff0">
    <w:name w:val="annotation subject"/>
    <w:basedOn w:val="afe"/>
    <w:next w:val="afe"/>
    <w:link w:val="aff1"/>
    <w:uiPriority w:val="99"/>
    <w:semiHidden/>
    <w:unhideWhenUsed/>
    <w:rsid w:val="00805328"/>
    <w:rPr>
      <w:b/>
      <w:bCs/>
    </w:rPr>
  </w:style>
  <w:style w:type="character" w:customStyle="1" w:styleId="aff1">
    <w:name w:val="Тема примечания Знак"/>
    <w:basedOn w:val="aff"/>
    <w:link w:val="aff0"/>
    <w:uiPriority w:val="99"/>
    <w:semiHidden/>
    <w:rsid w:val="00805328"/>
    <w:rPr>
      <w:b/>
      <w:bCs/>
      <w:lang w:eastAsia="en-US"/>
    </w:rPr>
  </w:style>
  <w:style w:type="character" w:customStyle="1" w:styleId="60">
    <w:name w:val="Заголовок 6 Знак"/>
    <w:basedOn w:val="a0"/>
    <w:link w:val="6"/>
    <w:uiPriority w:val="9"/>
    <w:semiHidden/>
    <w:rsid w:val="00D90804"/>
    <w:rPr>
      <w:rFonts w:asciiTheme="majorHAnsi" w:eastAsiaTheme="majorEastAsia" w:hAnsiTheme="majorHAnsi" w:cstheme="majorBidi"/>
      <w:color w:val="243F60" w:themeColor="accent1" w:themeShade="7F"/>
      <w:sz w:val="22"/>
      <w:szCs w:val="22"/>
      <w:lang w:eastAsia="en-US"/>
    </w:rPr>
  </w:style>
  <w:style w:type="character" w:customStyle="1" w:styleId="hl41">
    <w:name w:val="hl41"/>
    <w:basedOn w:val="a0"/>
    <w:rsid w:val="00813E11"/>
    <w:rPr>
      <w:b/>
      <w:bCs/>
      <w:sz w:val="20"/>
      <w:szCs w:val="20"/>
    </w:rPr>
  </w:style>
  <w:style w:type="numbering" w:customStyle="1" w:styleId="19">
    <w:name w:val="Нет списка1"/>
    <w:next w:val="a2"/>
    <w:uiPriority w:val="99"/>
    <w:semiHidden/>
    <w:unhideWhenUsed/>
    <w:rsid w:val="009178F1"/>
  </w:style>
  <w:style w:type="table" w:customStyle="1" w:styleId="1a">
    <w:name w:val="Сетка таблицы1"/>
    <w:basedOn w:val="a1"/>
    <w:next w:val="ad"/>
    <w:uiPriority w:val="59"/>
    <w:rsid w:val="009178F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2">
    <w:name w:val="Нормальный (таблица)"/>
    <w:basedOn w:val="a"/>
    <w:next w:val="a"/>
    <w:uiPriority w:val="99"/>
    <w:rsid w:val="009178F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3">
    <w:name w:val="Цветовое выделение"/>
    <w:uiPriority w:val="99"/>
    <w:rsid w:val="009178F1"/>
    <w:rPr>
      <w:b/>
      <w:color w:val="000080"/>
    </w:rPr>
  </w:style>
  <w:style w:type="paragraph" w:customStyle="1" w:styleId="aff4">
    <w:name w:val="Заголовок группы контролов"/>
    <w:basedOn w:val="a"/>
    <w:next w:val="a"/>
    <w:uiPriority w:val="99"/>
    <w:rsid w:val="009178F1"/>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52462">
      <w:bodyDiv w:val="1"/>
      <w:marLeft w:val="0"/>
      <w:marRight w:val="0"/>
      <w:marTop w:val="0"/>
      <w:marBottom w:val="0"/>
      <w:divBdr>
        <w:top w:val="none" w:sz="0" w:space="0" w:color="auto"/>
        <w:left w:val="none" w:sz="0" w:space="0" w:color="auto"/>
        <w:bottom w:val="none" w:sz="0" w:space="0" w:color="auto"/>
        <w:right w:val="none" w:sz="0" w:space="0" w:color="auto"/>
      </w:divBdr>
    </w:div>
    <w:div w:id="242762473">
      <w:bodyDiv w:val="1"/>
      <w:marLeft w:val="0"/>
      <w:marRight w:val="0"/>
      <w:marTop w:val="0"/>
      <w:marBottom w:val="0"/>
      <w:divBdr>
        <w:top w:val="none" w:sz="0" w:space="0" w:color="auto"/>
        <w:left w:val="none" w:sz="0" w:space="0" w:color="auto"/>
        <w:bottom w:val="none" w:sz="0" w:space="0" w:color="auto"/>
        <w:right w:val="none" w:sz="0" w:space="0" w:color="auto"/>
      </w:divBdr>
    </w:div>
    <w:div w:id="317534443">
      <w:bodyDiv w:val="1"/>
      <w:marLeft w:val="0"/>
      <w:marRight w:val="0"/>
      <w:marTop w:val="0"/>
      <w:marBottom w:val="0"/>
      <w:divBdr>
        <w:top w:val="none" w:sz="0" w:space="0" w:color="auto"/>
        <w:left w:val="none" w:sz="0" w:space="0" w:color="auto"/>
        <w:bottom w:val="none" w:sz="0" w:space="0" w:color="auto"/>
        <w:right w:val="none" w:sz="0" w:space="0" w:color="auto"/>
      </w:divBdr>
    </w:div>
    <w:div w:id="444496533">
      <w:bodyDiv w:val="1"/>
      <w:marLeft w:val="0"/>
      <w:marRight w:val="0"/>
      <w:marTop w:val="0"/>
      <w:marBottom w:val="0"/>
      <w:divBdr>
        <w:top w:val="none" w:sz="0" w:space="0" w:color="auto"/>
        <w:left w:val="none" w:sz="0" w:space="0" w:color="auto"/>
        <w:bottom w:val="none" w:sz="0" w:space="0" w:color="auto"/>
        <w:right w:val="none" w:sz="0" w:space="0" w:color="auto"/>
      </w:divBdr>
    </w:div>
    <w:div w:id="690568594">
      <w:bodyDiv w:val="1"/>
      <w:marLeft w:val="0"/>
      <w:marRight w:val="0"/>
      <w:marTop w:val="0"/>
      <w:marBottom w:val="0"/>
      <w:divBdr>
        <w:top w:val="none" w:sz="0" w:space="0" w:color="auto"/>
        <w:left w:val="none" w:sz="0" w:space="0" w:color="auto"/>
        <w:bottom w:val="none" w:sz="0" w:space="0" w:color="auto"/>
        <w:right w:val="none" w:sz="0" w:space="0" w:color="auto"/>
      </w:divBdr>
    </w:div>
    <w:div w:id="1091702661">
      <w:bodyDiv w:val="1"/>
      <w:marLeft w:val="0"/>
      <w:marRight w:val="0"/>
      <w:marTop w:val="0"/>
      <w:marBottom w:val="0"/>
      <w:divBdr>
        <w:top w:val="none" w:sz="0" w:space="0" w:color="auto"/>
        <w:left w:val="none" w:sz="0" w:space="0" w:color="auto"/>
        <w:bottom w:val="none" w:sz="0" w:space="0" w:color="auto"/>
        <w:right w:val="none" w:sz="0" w:space="0" w:color="auto"/>
      </w:divBdr>
    </w:div>
    <w:div w:id="1367833444">
      <w:bodyDiv w:val="1"/>
      <w:marLeft w:val="0"/>
      <w:marRight w:val="0"/>
      <w:marTop w:val="0"/>
      <w:marBottom w:val="0"/>
      <w:divBdr>
        <w:top w:val="none" w:sz="0" w:space="0" w:color="auto"/>
        <w:left w:val="none" w:sz="0" w:space="0" w:color="auto"/>
        <w:bottom w:val="none" w:sz="0" w:space="0" w:color="auto"/>
        <w:right w:val="none" w:sz="0" w:space="0" w:color="auto"/>
      </w:divBdr>
    </w:div>
    <w:div w:id="1396473235">
      <w:bodyDiv w:val="1"/>
      <w:marLeft w:val="0"/>
      <w:marRight w:val="0"/>
      <w:marTop w:val="0"/>
      <w:marBottom w:val="0"/>
      <w:divBdr>
        <w:top w:val="none" w:sz="0" w:space="0" w:color="auto"/>
        <w:left w:val="none" w:sz="0" w:space="0" w:color="auto"/>
        <w:bottom w:val="none" w:sz="0" w:space="0" w:color="auto"/>
        <w:right w:val="none" w:sz="0" w:space="0" w:color="auto"/>
      </w:divBdr>
    </w:div>
    <w:div w:id="1487549352">
      <w:bodyDiv w:val="1"/>
      <w:marLeft w:val="0"/>
      <w:marRight w:val="0"/>
      <w:marTop w:val="0"/>
      <w:marBottom w:val="0"/>
      <w:divBdr>
        <w:top w:val="none" w:sz="0" w:space="0" w:color="auto"/>
        <w:left w:val="none" w:sz="0" w:space="0" w:color="auto"/>
        <w:bottom w:val="none" w:sz="0" w:space="0" w:color="auto"/>
        <w:right w:val="none" w:sz="0" w:space="0" w:color="auto"/>
      </w:divBdr>
    </w:div>
    <w:div w:id="1600336310">
      <w:bodyDiv w:val="1"/>
      <w:marLeft w:val="0"/>
      <w:marRight w:val="0"/>
      <w:marTop w:val="0"/>
      <w:marBottom w:val="0"/>
      <w:divBdr>
        <w:top w:val="none" w:sz="0" w:space="0" w:color="auto"/>
        <w:left w:val="none" w:sz="0" w:space="0" w:color="auto"/>
        <w:bottom w:val="none" w:sz="0" w:space="0" w:color="auto"/>
        <w:right w:val="none" w:sz="0" w:space="0" w:color="auto"/>
      </w:divBdr>
    </w:div>
    <w:div w:id="168651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AppData\Local\Temp\~NS68922\&#1055;&#1086;&#1089;&#1090;&#1072;&#1085;&#1086;&#1074;&#1083;&#1077;&#1085;&#1080;&#1077;%20&#1040;&#1076;&#1084;&#1080;&#1085;&#1080;&#1089;&#1090;&#1088;&#1072;&#1094;&#1080;&#1080;%20&#1050;&#1091;&#1088;&#1089;&#1082;&#1086;&#1081;%20&#1086;&#1073;&#1083;&#1072;&#1089;&#1090;&#1080;%20&#1086;&#1090;%2024%20&#1086;&#1082;&#1090;&#1103;&#1073;&#1088;&#1103;%2020%206117.rtf" TargetMode="External"/><Relationship Id="rId13" Type="http://schemas.openxmlformats.org/officeDocument/2006/relationships/hyperlink" Target="file:///C:\Users\1\AppData\Local\Temp\~NS68922\&#1055;&#1086;&#1089;&#1090;&#1072;&#1085;&#1086;&#1074;&#1083;&#1077;&#1085;&#1080;&#1077;%20&#1040;&#1076;&#1084;&#1080;&#1085;&#1080;&#1089;&#1090;&#1088;&#1072;&#1094;&#1080;&#1080;%20&#1050;&#1091;&#1088;&#1089;&#1082;&#1086;&#1081;%20&#1086;&#1073;&#1083;&#1072;&#1089;&#1090;&#1080;%20&#1086;&#1090;%2024%20&#1086;&#1082;&#1090;&#1103;&#1073;&#1088;&#1103;%2020%206117.rt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AppData\Local\Temp\~NS68922\&#1055;&#1086;&#1089;&#1090;&#1072;&#1085;&#1086;&#1074;&#1083;&#1077;&#1085;&#1080;&#1077;%20&#1040;&#1076;&#1084;&#1080;&#1085;&#1080;&#1089;&#1090;&#1088;&#1072;&#1094;&#1080;&#1080;%20&#1050;&#1091;&#1088;&#1089;&#1082;&#1086;&#1081;%20&#1086;&#1073;&#1083;&#1072;&#1089;&#1090;&#1080;%20&#1086;&#1090;%2024%20&#1086;&#1082;&#1090;&#1103;&#1073;&#1088;&#1103;%2020%206117.rt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AppData\Local\Temp\~NS68922\&#1055;&#1086;&#1089;&#1090;&#1072;&#1085;&#1086;&#1074;&#1083;&#1077;&#1085;&#1080;&#1077;%20&#1040;&#1076;&#1084;&#1080;&#1085;&#1080;&#1089;&#1090;&#1088;&#1072;&#1094;&#1080;&#1080;%20&#1050;&#1091;&#1088;&#1089;&#1082;&#1086;&#1081;%20&#1086;&#1073;&#1083;&#1072;&#1089;&#1090;&#1080;%20&#1086;&#1090;%2024%20&#1086;&#1082;&#1090;&#1103;&#1073;&#1088;&#1103;%2020%206117.rt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1\AppData\Local\Temp\~NS68922\&#1055;&#1086;&#1089;&#1090;&#1072;&#1085;&#1086;&#1074;&#1083;&#1077;&#1085;&#1080;&#1077;%20&#1040;&#1076;&#1084;&#1080;&#1085;&#1080;&#1089;&#1090;&#1088;&#1072;&#1094;&#1080;&#1080;%20&#1050;&#1091;&#1088;&#1089;&#1082;&#1086;&#1081;%20&#1086;&#1073;&#1083;&#1072;&#1089;&#1090;&#1080;%20&#1086;&#1090;%2024%20&#1086;&#1082;&#1090;&#1103;&#1073;&#1088;&#1103;%2020%206117.rtf" TargetMode="External"/><Relationship Id="rId4" Type="http://schemas.openxmlformats.org/officeDocument/2006/relationships/settings" Target="settings.xml"/><Relationship Id="rId9" Type="http://schemas.openxmlformats.org/officeDocument/2006/relationships/hyperlink" Target="file:///C:\Users\1\AppData\Local\Temp\~NS68922\&#1055;&#1086;&#1089;&#1090;&#1072;&#1085;&#1086;&#1074;&#1083;&#1077;&#1085;&#1080;&#1077;%20&#1040;&#1076;&#1084;&#1080;&#1085;&#1080;&#1089;&#1090;&#1088;&#1072;&#1094;&#1080;&#1080;%20&#1050;&#1091;&#1088;&#1089;&#1082;&#1086;&#1081;%20&#1086;&#1073;&#1083;&#1072;&#1089;&#1090;&#1080;%20&#1086;&#1090;%2024%20&#1086;&#1082;&#1090;&#1103;&#1073;&#1088;&#1103;%2020%206117.rtf" TargetMode="External"/><Relationship Id="rId14" Type="http://schemas.openxmlformats.org/officeDocument/2006/relationships/hyperlink" Target="file:///C:\Users\1\AppData\Local\Temp\~NS68922\&#1055;&#1086;&#1089;&#1090;&#1072;&#1085;&#1086;&#1074;&#1083;&#1077;&#1085;&#1080;&#1077;%20&#1040;&#1076;&#1084;&#1080;&#1085;&#1080;&#1089;&#1090;&#1088;&#1072;&#1094;&#1080;&#1080;%20&#1050;&#1091;&#1088;&#1089;&#1082;&#1086;&#1081;%20&#1086;&#1073;&#1083;&#1072;&#1089;&#1090;&#1080;%20&#1086;&#1090;%2024%20&#1086;&#1082;&#1090;&#1103;&#1073;&#1088;&#1103;%2020%206117.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D9643-E04C-495A-AD92-7F65F740D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1058</TotalTime>
  <Pages>20</Pages>
  <Words>4983</Words>
  <Characters>28405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отдел ГО и ЧС</Company>
  <LinksUpToDate>false</LinksUpToDate>
  <CharactersWithSpaces>33322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Бобнев В.А.</dc:creator>
  <cp:lastModifiedBy>USER</cp:lastModifiedBy>
  <cp:revision>266</cp:revision>
  <cp:lastPrinted>2019-12-31T06:29:00Z</cp:lastPrinted>
  <dcterms:created xsi:type="dcterms:W3CDTF">2018-04-05T06:48:00Z</dcterms:created>
  <dcterms:modified xsi:type="dcterms:W3CDTF">2020-01-07T18:32:00Z</dcterms:modified>
</cp:coreProperties>
</file>