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F9" w:rsidRDefault="00E55DF9" w:rsidP="00E55DF9">
      <w:pPr>
        <w:tabs>
          <w:tab w:val="left" w:pos="4536"/>
        </w:tabs>
        <w:spacing w:after="0" w:line="240" w:lineRule="auto"/>
        <w:jc w:val="center"/>
        <w:rPr>
          <w:rFonts w:ascii="Arial" w:hAnsi="Arial" w:cs="Arial"/>
          <w:b/>
          <w:sz w:val="32"/>
          <w:szCs w:val="32"/>
        </w:rPr>
      </w:pPr>
      <w:r>
        <w:rPr>
          <w:rFonts w:ascii="Arial" w:hAnsi="Arial" w:cs="Arial"/>
          <w:b/>
          <w:sz w:val="32"/>
          <w:szCs w:val="32"/>
        </w:rPr>
        <w:t>АДМИНИСТРАЦИИЯ</w:t>
      </w:r>
    </w:p>
    <w:p w:rsidR="00E55DF9" w:rsidRDefault="00E55DF9" w:rsidP="00E55DF9">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E55DF9" w:rsidRDefault="00E55DF9" w:rsidP="00E55DF9">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E55DF9" w:rsidRDefault="00E55DF9" w:rsidP="00E55DF9">
      <w:pPr>
        <w:tabs>
          <w:tab w:val="left" w:pos="4536"/>
        </w:tabs>
        <w:spacing w:after="0" w:line="240" w:lineRule="auto"/>
        <w:jc w:val="center"/>
        <w:rPr>
          <w:rFonts w:ascii="Arial" w:hAnsi="Arial" w:cs="Arial"/>
          <w:b/>
          <w:color w:val="000000"/>
          <w:spacing w:val="-8"/>
          <w:sz w:val="32"/>
          <w:szCs w:val="32"/>
        </w:rPr>
      </w:pPr>
    </w:p>
    <w:p w:rsidR="00E55DF9" w:rsidRDefault="00E55DF9" w:rsidP="00E55DF9">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E55DF9" w:rsidRDefault="00E55DF9" w:rsidP="00E55DF9">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31 декабря 2019 г. №573</w:t>
      </w:r>
    </w:p>
    <w:p w:rsidR="00E55DF9" w:rsidRDefault="00E55DF9" w:rsidP="00E55DF9">
      <w:pPr>
        <w:tabs>
          <w:tab w:val="left" w:pos="4536"/>
        </w:tabs>
        <w:spacing w:after="0" w:line="240" w:lineRule="auto"/>
        <w:jc w:val="center"/>
        <w:rPr>
          <w:rFonts w:ascii="Arial" w:hAnsi="Arial" w:cs="Arial"/>
          <w:b/>
          <w:color w:val="000000"/>
          <w:spacing w:val="-8"/>
          <w:sz w:val="32"/>
          <w:szCs w:val="32"/>
        </w:rPr>
      </w:pPr>
    </w:p>
    <w:p w:rsidR="00E55DF9" w:rsidRDefault="00E55DF9" w:rsidP="00E55DF9">
      <w:pPr>
        <w:tabs>
          <w:tab w:val="left" w:pos="4536"/>
        </w:tabs>
        <w:spacing w:after="0" w:line="240" w:lineRule="auto"/>
        <w:jc w:val="center"/>
        <w:rPr>
          <w:rFonts w:ascii="Arial" w:hAnsi="Arial" w:cs="Arial"/>
          <w:b/>
          <w:color w:val="000000"/>
          <w:spacing w:val="-8"/>
          <w:sz w:val="32"/>
          <w:szCs w:val="32"/>
        </w:rPr>
      </w:pPr>
    </w:p>
    <w:p w:rsidR="00E55DF9" w:rsidRPr="00E55DF9" w:rsidRDefault="00E55DF9" w:rsidP="00E55DF9">
      <w:pPr>
        <w:spacing w:after="0" w:line="240" w:lineRule="auto"/>
        <w:jc w:val="center"/>
        <w:rPr>
          <w:rFonts w:ascii="Arial" w:hAnsi="Arial" w:cs="Arial"/>
          <w:b/>
          <w:sz w:val="32"/>
          <w:szCs w:val="32"/>
        </w:rPr>
      </w:pPr>
      <w:r w:rsidRPr="00E55DF9">
        <w:rPr>
          <w:rFonts w:ascii="Arial" w:hAnsi="Arial" w:cs="Arial"/>
          <w:b/>
          <w:sz w:val="32"/>
          <w:szCs w:val="32"/>
        </w:rPr>
        <w:t>О внесении изменений в муниципальную программу</w:t>
      </w:r>
      <w:r>
        <w:rPr>
          <w:rFonts w:ascii="Arial" w:hAnsi="Arial" w:cs="Arial"/>
          <w:b/>
          <w:sz w:val="32"/>
          <w:szCs w:val="32"/>
        </w:rPr>
        <w:t xml:space="preserve"> </w:t>
      </w:r>
      <w:r w:rsidRPr="00E55DF9">
        <w:rPr>
          <w:rFonts w:ascii="Arial" w:hAnsi="Arial" w:cs="Arial"/>
          <w:b/>
          <w:sz w:val="32"/>
          <w:szCs w:val="32"/>
        </w:rPr>
        <w:t>Солнцевского района Курской области</w:t>
      </w:r>
      <w:r w:rsidRPr="00E55DF9">
        <w:rPr>
          <w:rFonts w:ascii="Arial" w:hAnsi="Arial" w:cs="Arial"/>
          <w:b/>
          <w:bCs/>
          <w:color w:val="000000"/>
          <w:sz w:val="32"/>
          <w:szCs w:val="32"/>
          <w:lang w:eastAsia="ru-RU"/>
        </w:rPr>
        <w:t xml:space="preserve"> </w:t>
      </w:r>
      <w:r w:rsidRPr="00E55DF9">
        <w:rPr>
          <w:rFonts w:ascii="Arial" w:hAnsi="Arial" w:cs="Arial"/>
          <w:b/>
          <w:bCs/>
          <w:color w:val="000000"/>
          <w:sz w:val="32"/>
          <w:szCs w:val="32"/>
          <w:lang w:eastAsia="ru-RU"/>
        </w:rPr>
        <w:t>«Обеспечение доступным и комфортным жильем,</w:t>
      </w:r>
      <w:r w:rsidRPr="00E55DF9">
        <w:rPr>
          <w:rFonts w:ascii="Arial" w:hAnsi="Arial" w:cs="Arial"/>
          <w:b/>
          <w:bCs/>
          <w:color w:val="000000"/>
          <w:sz w:val="32"/>
          <w:szCs w:val="32"/>
          <w:lang w:eastAsia="ru-RU"/>
        </w:rPr>
        <w:t xml:space="preserve"> </w:t>
      </w:r>
      <w:r w:rsidRPr="00E55DF9">
        <w:rPr>
          <w:rFonts w:ascii="Arial" w:hAnsi="Arial" w:cs="Arial"/>
          <w:b/>
          <w:bCs/>
          <w:color w:val="000000"/>
          <w:sz w:val="32"/>
          <w:szCs w:val="32"/>
          <w:lang w:eastAsia="ru-RU"/>
        </w:rPr>
        <w:t>коммунальными услугами граждан на территории</w:t>
      </w:r>
      <w:r>
        <w:rPr>
          <w:rFonts w:ascii="Arial" w:hAnsi="Arial" w:cs="Arial"/>
          <w:b/>
          <w:bCs/>
          <w:color w:val="000000"/>
          <w:sz w:val="32"/>
          <w:szCs w:val="32"/>
          <w:lang w:eastAsia="ru-RU"/>
        </w:rPr>
        <w:t xml:space="preserve"> </w:t>
      </w:r>
      <w:r w:rsidRPr="00E55DF9">
        <w:rPr>
          <w:rFonts w:ascii="Arial" w:hAnsi="Arial" w:cs="Arial"/>
          <w:b/>
          <w:bCs/>
          <w:color w:val="000000"/>
          <w:sz w:val="32"/>
          <w:szCs w:val="32"/>
          <w:lang w:eastAsia="ru-RU"/>
        </w:rPr>
        <w:t>сельских поселений муниципального района</w:t>
      </w:r>
      <w:r w:rsidRPr="00E55DF9">
        <w:rPr>
          <w:rFonts w:ascii="Arial" w:hAnsi="Arial" w:cs="Arial"/>
          <w:b/>
          <w:bCs/>
          <w:color w:val="000000"/>
          <w:sz w:val="32"/>
          <w:szCs w:val="32"/>
          <w:lang w:eastAsia="ru-RU"/>
        </w:rPr>
        <w:t xml:space="preserve"> </w:t>
      </w:r>
      <w:r w:rsidRPr="00E55DF9">
        <w:rPr>
          <w:rFonts w:ascii="Arial" w:hAnsi="Arial" w:cs="Arial"/>
          <w:b/>
          <w:bCs/>
          <w:color w:val="000000"/>
          <w:sz w:val="32"/>
          <w:szCs w:val="32"/>
          <w:lang w:eastAsia="ru-RU"/>
        </w:rPr>
        <w:t>«Солнцевский район»</w:t>
      </w:r>
      <w:r w:rsidRPr="00E55DF9">
        <w:rPr>
          <w:rFonts w:ascii="Arial" w:hAnsi="Arial" w:cs="Arial"/>
          <w:b/>
          <w:sz w:val="32"/>
          <w:szCs w:val="32"/>
        </w:rPr>
        <w:t xml:space="preserve"> </w:t>
      </w:r>
      <w:r w:rsidRPr="00E55DF9">
        <w:rPr>
          <w:rFonts w:ascii="Arial" w:hAnsi="Arial" w:cs="Arial"/>
          <w:b/>
          <w:bCs/>
          <w:color w:val="000000"/>
          <w:sz w:val="32"/>
          <w:szCs w:val="32"/>
          <w:lang w:eastAsia="ru-RU"/>
        </w:rPr>
        <w:t>Курской области на 2015 – 2020 годы»</w:t>
      </w:r>
    </w:p>
    <w:p w:rsidR="00E55DF9" w:rsidRDefault="00E55DF9" w:rsidP="00E55DF9">
      <w:pPr>
        <w:spacing w:after="0" w:line="240" w:lineRule="auto"/>
        <w:jc w:val="center"/>
        <w:rPr>
          <w:rFonts w:ascii="Arial" w:hAnsi="Arial" w:cs="Arial"/>
          <w:b/>
          <w:color w:val="000000" w:themeColor="text1"/>
          <w:sz w:val="32"/>
          <w:szCs w:val="32"/>
        </w:rPr>
      </w:pPr>
    </w:p>
    <w:p w:rsidR="00E55DF9" w:rsidRDefault="00E55DF9" w:rsidP="00E55DF9">
      <w:pPr>
        <w:shd w:val="clear" w:color="auto" w:fill="FFFFFF"/>
        <w:spacing w:after="0" w:line="240" w:lineRule="auto"/>
        <w:jc w:val="center"/>
        <w:rPr>
          <w:rFonts w:ascii="Arial" w:hAnsi="Arial" w:cs="Arial"/>
          <w:b/>
          <w:bCs/>
          <w:color w:val="000000"/>
          <w:sz w:val="32"/>
          <w:szCs w:val="32"/>
        </w:rPr>
      </w:pPr>
    </w:p>
    <w:p w:rsidR="00E55DF9" w:rsidRDefault="00E55DF9" w:rsidP="00E55DF9">
      <w:pPr>
        <w:shd w:val="clear" w:color="auto" w:fill="FFFFFF"/>
        <w:spacing w:after="0" w:line="240" w:lineRule="auto"/>
        <w:jc w:val="center"/>
        <w:rPr>
          <w:rFonts w:ascii="Arial" w:hAnsi="Arial" w:cs="Arial"/>
          <w:b/>
          <w:bCs/>
          <w:color w:val="000000"/>
          <w:sz w:val="32"/>
          <w:szCs w:val="32"/>
        </w:rPr>
      </w:pPr>
    </w:p>
    <w:p w:rsidR="003D50E2" w:rsidRPr="00E55DF9" w:rsidRDefault="003D50E2" w:rsidP="003D50E2">
      <w:pPr>
        <w:pStyle w:val="a3"/>
        <w:ind w:firstLine="708"/>
        <w:jc w:val="both"/>
        <w:rPr>
          <w:rFonts w:ascii="Arial" w:hAnsi="Arial" w:cs="Arial"/>
          <w:color w:val="000000"/>
          <w:sz w:val="24"/>
          <w:szCs w:val="24"/>
        </w:rPr>
      </w:pPr>
      <w:r w:rsidRPr="00E55DF9">
        <w:rPr>
          <w:rFonts w:ascii="Arial" w:hAnsi="Arial" w:cs="Arial"/>
          <w:color w:val="000000"/>
          <w:sz w:val="24"/>
          <w:szCs w:val="24"/>
        </w:rPr>
        <w:t>В соответствии со статьей 179 Бюджетного кодекса Российской Федерации, постановлением Администрации Солнцевского района Курской области от 06.11.2013г. №585 «Об утверждении Порядка разработки,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г. №543 «Об утверждении перечня муниципальных программ Солнцевского района Курской области» Администрация Солнцевского района Курской области</w:t>
      </w:r>
      <w:r w:rsidRPr="00E55DF9">
        <w:rPr>
          <w:rFonts w:ascii="Arial" w:hAnsi="Arial" w:cs="Arial"/>
          <w:bCs/>
          <w:color w:val="000000"/>
          <w:sz w:val="24"/>
          <w:szCs w:val="24"/>
        </w:rPr>
        <w:t xml:space="preserve"> П</w:t>
      </w:r>
      <w:r w:rsidR="00E55DF9" w:rsidRPr="00E55DF9">
        <w:rPr>
          <w:rFonts w:ascii="Arial" w:hAnsi="Arial" w:cs="Arial"/>
          <w:bCs/>
          <w:color w:val="000000"/>
          <w:sz w:val="24"/>
          <w:szCs w:val="24"/>
        </w:rPr>
        <w:t>остановляет</w:t>
      </w:r>
      <w:r w:rsidRPr="00E55DF9">
        <w:rPr>
          <w:rFonts w:ascii="Arial" w:hAnsi="Arial" w:cs="Arial"/>
          <w:bCs/>
          <w:color w:val="000000"/>
          <w:sz w:val="24"/>
          <w:szCs w:val="24"/>
        </w:rPr>
        <w:t>:</w:t>
      </w:r>
    </w:p>
    <w:p w:rsidR="003D50E2" w:rsidRPr="00E55DF9" w:rsidRDefault="003D50E2" w:rsidP="003D50E2">
      <w:pPr>
        <w:pStyle w:val="a3"/>
        <w:ind w:firstLine="708"/>
        <w:jc w:val="both"/>
        <w:rPr>
          <w:rFonts w:ascii="Arial" w:hAnsi="Arial" w:cs="Arial"/>
          <w:color w:val="000000"/>
          <w:sz w:val="24"/>
          <w:szCs w:val="24"/>
        </w:rPr>
      </w:pPr>
    </w:p>
    <w:p w:rsidR="003D50E2" w:rsidRPr="00E55DF9" w:rsidRDefault="003D50E2" w:rsidP="003D50E2">
      <w:pPr>
        <w:spacing w:after="0" w:line="240" w:lineRule="auto"/>
        <w:ind w:firstLine="708"/>
        <w:jc w:val="both"/>
        <w:rPr>
          <w:rFonts w:ascii="Arial" w:hAnsi="Arial" w:cs="Arial"/>
          <w:sz w:val="24"/>
          <w:szCs w:val="24"/>
        </w:rPr>
      </w:pPr>
      <w:r w:rsidRPr="00E55DF9">
        <w:rPr>
          <w:rFonts w:ascii="Arial" w:hAnsi="Arial" w:cs="Arial"/>
          <w:color w:val="000000"/>
          <w:sz w:val="24"/>
          <w:szCs w:val="24"/>
        </w:rPr>
        <w:t>1. Внести в муниципальную программу Солнцевского района Курской области</w:t>
      </w:r>
      <w:r w:rsidRPr="00E55DF9">
        <w:rPr>
          <w:rFonts w:ascii="Arial" w:hAnsi="Arial" w:cs="Arial"/>
          <w:sz w:val="24"/>
          <w:szCs w:val="24"/>
        </w:rPr>
        <w:t xml:space="preserve"> </w:t>
      </w:r>
      <w:r w:rsidRPr="00E55DF9">
        <w:rPr>
          <w:rFonts w:ascii="Arial" w:hAnsi="Arial" w:cs="Arial"/>
          <w:bCs/>
          <w:color w:val="000000"/>
          <w:sz w:val="24"/>
          <w:szCs w:val="24"/>
          <w:lang w:eastAsia="ru-RU"/>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E55DF9">
        <w:rPr>
          <w:rFonts w:ascii="Arial" w:hAnsi="Arial" w:cs="Arial"/>
          <w:sz w:val="24"/>
          <w:szCs w:val="24"/>
        </w:rPr>
        <w:t xml:space="preserve"> утверждённую постановлением Администрации Солнцевского района Курской области от 29.10.2015 года № 448 </w:t>
      </w:r>
      <w:r w:rsidRPr="00E55DF9">
        <w:rPr>
          <w:rFonts w:ascii="Arial" w:hAnsi="Arial" w:cs="Arial"/>
          <w:color w:val="000000"/>
          <w:sz w:val="24"/>
          <w:szCs w:val="24"/>
        </w:rPr>
        <w:t>следующие изменения:</w:t>
      </w:r>
    </w:p>
    <w:p w:rsidR="003D50E2" w:rsidRPr="00E55DF9" w:rsidRDefault="003D50E2" w:rsidP="003D50E2">
      <w:pPr>
        <w:spacing w:after="0" w:line="240" w:lineRule="auto"/>
        <w:ind w:firstLine="708"/>
        <w:jc w:val="both"/>
        <w:rPr>
          <w:rFonts w:ascii="Arial" w:hAnsi="Arial" w:cs="Arial"/>
          <w:color w:val="000000"/>
          <w:sz w:val="24"/>
          <w:szCs w:val="24"/>
        </w:rPr>
      </w:pPr>
    </w:p>
    <w:p w:rsidR="003D50E2" w:rsidRPr="00E55DF9" w:rsidRDefault="003D50E2" w:rsidP="003D50E2">
      <w:pPr>
        <w:pStyle w:val="a3"/>
        <w:numPr>
          <w:ilvl w:val="1"/>
          <w:numId w:val="2"/>
        </w:numPr>
        <w:ind w:left="0" w:firstLine="708"/>
        <w:jc w:val="both"/>
        <w:rPr>
          <w:rFonts w:ascii="Arial" w:hAnsi="Arial" w:cs="Arial"/>
          <w:color w:val="000000"/>
          <w:sz w:val="24"/>
          <w:szCs w:val="24"/>
        </w:rPr>
      </w:pPr>
      <w:r w:rsidRPr="00E55DF9">
        <w:rPr>
          <w:rFonts w:ascii="Arial" w:hAnsi="Arial" w:cs="Arial"/>
          <w:color w:val="000000"/>
          <w:sz w:val="24"/>
          <w:szCs w:val="24"/>
        </w:rPr>
        <w:t>В паспорте муниципальной программы позицию «Объёмы бюджетных ассигнований программы» изложить в следующей редакции:</w:t>
      </w:r>
    </w:p>
    <w:p w:rsidR="003D50E2" w:rsidRPr="00E55DF9" w:rsidRDefault="003D50E2" w:rsidP="003D50E2">
      <w:pPr>
        <w:pStyle w:val="a3"/>
        <w:ind w:left="705"/>
        <w:jc w:val="both"/>
        <w:rPr>
          <w:rFonts w:ascii="Arial" w:hAnsi="Arial" w:cs="Arial"/>
          <w:color w:val="000000"/>
          <w:sz w:val="24"/>
          <w:szCs w:val="24"/>
        </w:rPr>
      </w:pPr>
    </w:p>
    <w:tbl>
      <w:tblPr>
        <w:tblW w:w="9412" w:type="dxa"/>
        <w:jc w:val="center"/>
        <w:tblLayout w:type="fixed"/>
        <w:tblCellMar>
          <w:left w:w="10" w:type="dxa"/>
          <w:right w:w="10" w:type="dxa"/>
        </w:tblCellMar>
        <w:tblLook w:val="0000" w:firstRow="0" w:lastRow="0" w:firstColumn="0" w:lastColumn="0" w:noHBand="0" w:noVBand="0"/>
      </w:tblPr>
      <w:tblGrid>
        <w:gridCol w:w="3128"/>
        <w:gridCol w:w="6284"/>
      </w:tblGrid>
      <w:tr w:rsidR="003D50E2" w:rsidRPr="00E55DF9" w:rsidTr="00A90C5C">
        <w:trPr>
          <w:jc w:val="center"/>
        </w:trPr>
        <w:tc>
          <w:tcPr>
            <w:tcW w:w="3128" w:type="dxa"/>
            <w:tcBorders>
              <w:top w:val="single" w:sz="6" w:space="0" w:color="000000"/>
              <w:left w:val="single" w:sz="6" w:space="0" w:color="000000"/>
              <w:bottom w:val="single" w:sz="6" w:space="0" w:color="000000"/>
              <w:right w:val="single" w:sz="6" w:space="0" w:color="000000"/>
            </w:tcBorders>
          </w:tcPr>
          <w:p w:rsidR="003D50E2" w:rsidRPr="00E55DF9" w:rsidRDefault="003D50E2" w:rsidP="003D50E2">
            <w:pPr>
              <w:spacing w:after="0" w:line="240" w:lineRule="auto"/>
              <w:jc w:val="both"/>
              <w:rPr>
                <w:rFonts w:ascii="Arial" w:hAnsi="Arial" w:cs="Arial"/>
                <w:color w:val="000000"/>
                <w:sz w:val="24"/>
                <w:szCs w:val="24"/>
                <w:lang w:eastAsia="ru-RU"/>
              </w:rPr>
            </w:pPr>
            <w:r w:rsidRPr="00E55DF9">
              <w:rPr>
                <w:rFonts w:ascii="Arial" w:hAnsi="Arial" w:cs="Arial"/>
                <w:bCs/>
                <w:color w:val="000000"/>
                <w:sz w:val="24"/>
                <w:szCs w:val="24"/>
                <w:lang w:eastAsia="ru-RU"/>
              </w:rPr>
              <w:t>Объемы бюджетных ассигнований программы</w:t>
            </w:r>
          </w:p>
        </w:tc>
        <w:tc>
          <w:tcPr>
            <w:tcW w:w="6284" w:type="dxa"/>
            <w:tcBorders>
              <w:top w:val="single" w:sz="6" w:space="0" w:color="000000"/>
              <w:left w:val="single" w:sz="6" w:space="0" w:color="000000"/>
              <w:bottom w:val="single" w:sz="6" w:space="0" w:color="000000"/>
              <w:right w:val="single" w:sz="6" w:space="0" w:color="000000"/>
            </w:tcBorders>
          </w:tcPr>
          <w:p w:rsidR="003D50E2" w:rsidRPr="00E55DF9" w:rsidRDefault="003D50E2" w:rsidP="003D50E2">
            <w:pPr>
              <w:spacing w:after="0" w:line="240" w:lineRule="auto"/>
              <w:ind w:firstLine="709"/>
              <w:jc w:val="both"/>
              <w:rPr>
                <w:rFonts w:ascii="Arial" w:hAnsi="Arial" w:cs="Arial"/>
                <w:color w:val="000000"/>
                <w:sz w:val="24"/>
                <w:szCs w:val="24"/>
                <w:lang w:eastAsia="ru-RU"/>
              </w:rPr>
            </w:pPr>
            <w:r w:rsidRPr="00E55DF9">
              <w:rPr>
                <w:rFonts w:ascii="Arial" w:hAnsi="Arial" w:cs="Arial"/>
                <w:color w:val="000000"/>
                <w:sz w:val="24"/>
                <w:szCs w:val="24"/>
                <w:lang w:eastAsia="ru-RU"/>
              </w:rPr>
              <w:t xml:space="preserve">Финансирование мероприятий Программы осуществляется по нескольким источникам финансирования: средства: федерального, областного и местного бюджетов, средства дополнительных источников финансирования. </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2015 год – 194,774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2016 год – 4513,837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2017 год – 6248,132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2018 год – 8183,761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2019 год – 7860,783,15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2020 год – 1700,0 тыс. рублей.</w:t>
            </w:r>
          </w:p>
          <w:p w:rsidR="003D50E2" w:rsidRPr="00E55DF9" w:rsidRDefault="003D50E2" w:rsidP="003D50E2">
            <w:pPr>
              <w:spacing w:after="0" w:line="240" w:lineRule="auto"/>
              <w:ind w:firstLine="709"/>
              <w:jc w:val="both"/>
              <w:rPr>
                <w:rFonts w:ascii="Arial" w:hAnsi="Arial" w:cs="Arial"/>
                <w:color w:val="000000"/>
                <w:sz w:val="24"/>
                <w:szCs w:val="24"/>
                <w:lang w:eastAsia="ru-RU"/>
              </w:rPr>
            </w:pPr>
            <w:r w:rsidRPr="00E55DF9">
              <w:rPr>
                <w:rFonts w:ascii="Arial" w:hAnsi="Arial" w:cs="Arial"/>
                <w:color w:val="000000"/>
                <w:sz w:val="24"/>
                <w:szCs w:val="24"/>
                <w:lang w:eastAsia="ru-RU"/>
              </w:rPr>
              <w:lastRenderedPageBreak/>
              <w:t xml:space="preserve">В ходе реализации Программы отдельные мероприятия могут уточняться, а объем финансирования подлежит корректировке с учетом утвержденных расходов федерального, областного и местного бюджетов. </w:t>
            </w:r>
          </w:p>
        </w:tc>
      </w:tr>
    </w:tbl>
    <w:p w:rsidR="003D50E2" w:rsidRPr="00E55DF9" w:rsidRDefault="003D50E2" w:rsidP="003D50E2">
      <w:pPr>
        <w:spacing w:after="0" w:line="240" w:lineRule="auto"/>
        <w:ind w:firstLine="708"/>
        <w:jc w:val="both"/>
        <w:rPr>
          <w:rFonts w:ascii="Arial" w:hAnsi="Arial" w:cs="Arial"/>
          <w:color w:val="000000"/>
          <w:sz w:val="24"/>
          <w:szCs w:val="24"/>
        </w:rPr>
      </w:pPr>
    </w:p>
    <w:p w:rsidR="003D50E2" w:rsidRPr="00E55DF9" w:rsidRDefault="003D50E2" w:rsidP="003D50E2">
      <w:pPr>
        <w:spacing w:after="0" w:line="240" w:lineRule="auto"/>
        <w:ind w:firstLine="708"/>
        <w:jc w:val="both"/>
        <w:rPr>
          <w:rFonts w:ascii="Arial" w:hAnsi="Arial" w:cs="Arial"/>
          <w:color w:val="000000"/>
          <w:sz w:val="24"/>
          <w:szCs w:val="24"/>
        </w:rPr>
      </w:pPr>
      <w:r w:rsidRPr="00E55DF9">
        <w:rPr>
          <w:rFonts w:ascii="Arial" w:hAnsi="Arial" w:cs="Arial"/>
          <w:color w:val="000000"/>
          <w:sz w:val="24"/>
          <w:szCs w:val="24"/>
        </w:rPr>
        <w:t xml:space="preserve">1.2. Приложение №2 «Ресурсное обеспечение муниципальной программы Солнцевского района Курской области </w:t>
      </w:r>
      <w:r w:rsidRPr="00E55DF9">
        <w:rPr>
          <w:rFonts w:ascii="Arial" w:hAnsi="Arial" w:cs="Arial"/>
          <w:bCs/>
          <w:color w:val="000000"/>
          <w:sz w:val="24"/>
          <w:szCs w:val="24"/>
          <w:lang w:eastAsia="ru-RU"/>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w:t>
      </w:r>
      <w:r w:rsidRPr="00E55DF9">
        <w:rPr>
          <w:rFonts w:ascii="Arial" w:hAnsi="Arial" w:cs="Arial"/>
          <w:sz w:val="24"/>
          <w:szCs w:val="24"/>
        </w:rPr>
        <w:t xml:space="preserve"> </w:t>
      </w:r>
      <w:r w:rsidRPr="00E55DF9">
        <w:rPr>
          <w:rFonts w:ascii="Arial" w:hAnsi="Arial" w:cs="Arial"/>
          <w:bCs/>
          <w:color w:val="000000"/>
          <w:sz w:val="24"/>
          <w:szCs w:val="24"/>
          <w:lang w:eastAsia="ru-RU"/>
        </w:rPr>
        <w:t xml:space="preserve">Курской области на 2015 – 2020 годы» </w:t>
      </w:r>
      <w:r w:rsidRPr="00E55DF9">
        <w:rPr>
          <w:rFonts w:ascii="Arial" w:hAnsi="Arial" w:cs="Arial"/>
          <w:color w:val="000000"/>
          <w:sz w:val="24"/>
          <w:szCs w:val="24"/>
        </w:rPr>
        <w:t>изложить</w:t>
      </w:r>
      <w:r w:rsidR="00100394" w:rsidRPr="00E55DF9">
        <w:rPr>
          <w:rFonts w:ascii="Arial" w:hAnsi="Arial" w:cs="Arial"/>
          <w:color w:val="000000"/>
          <w:sz w:val="24"/>
          <w:szCs w:val="24"/>
        </w:rPr>
        <w:t xml:space="preserve"> в новой редакции (прилагается</w:t>
      </w:r>
      <w:r w:rsidRPr="00E55DF9">
        <w:rPr>
          <w:rFonts w:ascii="Arial" w:hAnsi="Arial" w:cs="Arial"/>
          <w:color w:val="000000"/>
          <w:sz w:val="24"/>
          <w:szCs w:val="24"/>
        </w:rPr>
        <w:t>).</w:t>
      </w:r>
    </w:p>
    <w:p w:rsidR="003D50E2" w:rsidRPr="00E55DF9" w:rsidRDefault="003D50E2" w:rsidP="003D50E2">
      <w:pPr>
        <w:pStyle w:val="a3"/>
        <w:ind w:firstLine="708"/>
        <w:jc w:val="both"/>
        <w:rPr>
          <w:rFonts w:ascii="Arial" w:hAnsi="Arial" w:cs="Arial"/>
          <w:color w:val="000000"/>
          <w:sz w:val="24"/>
          <w:szCs w:val="24"/>
        </w:rPr>
      </w:pPr>
    </w:p>
    <w:p w:rsidR="003D50E2" w:rsidRPr="00E55DF9" w:rsidRDefault="003D50E2" w:rsidP="003D50E2">
      <w:pPr>
        <w:pStyle w:val="a3"/>
        <w:ind w:firstLine="708"/>
        <w:jc w:val="both"/>
        <w:rPr>
          <w:rFonts w:ascii="Arial" w:hAnsi="Arial" w:cs="Arial"/>
          <w:color w:val="000000"/>
          <w:sz w:val="24"/>
          <w:szCs w:val="24"/>
        </w:rPr>
      </w:pPr>
      <w:r w:rsidRPr="00E55DF9">
        <w:rPr>
          <w:rFonts w:ascii="Arial" w:hAnsi="Arial" w:cs="Arial"/>
          <w:color w:val="000000"/>
          <w:sz w:val="24"/>
          <w:szCs w:val="24"/>
        </w:rPr>
        <w:t>1.3. В паспорте муниципальной подпрограммы «Создание условий для обеспечения доступным и комфортным жильём граждан на территории сельских поселений муниципального района «Солнцевский район» Курской области» позицию «Объёмы бюджетных ассигнований подпрограммы» изложить в следующей редакции:</w:t>
      </w:r>
    </w:p>
    <w:tbl>
      <w:tblPr>
        <w:tblW w:w="9412" w:type="dxa"/>
        <w:jc w:val="center"/>
        <w:tblLayout w:type="fixed"/>
        <w:tblCellMar>
          <w:left w:w="10" w:type="dxa"/>
          <w:right w:w="10" w:type="dxa"/>
        </w:tblCellMar>
        <w:tblLook w:val="0000" w:firstRow="0" w:lastRow="0" w:firstColumn="0" w:lastColumn="0" w:noHBand="0" w:noVBand="0"/>
      </w:tblPr>
      <w:tblGrid>
        <w:gridCol w:w="3128"/>
        <w:gridCol w:w="6284"/>
      </w:tblGrid>
      <w:tr w:rsidR="003D50E2" w:rsidRPr="00E55DF9" w:rsidTr="00A90C5C">
        <w:trPr>
          <w:jc w:val="center"/>
        </w:trPr>
        <w:tc>
          <w:tcPr>
            <w:tcW w:w="3128" w:type="dxa"/>
            <w:tcBorders>
              <w:top w:val="single" w:sz="6" w:space="0" w:color="000000"/>
              <w:left w:val="single" w:sz="6" w:space="0" w:color="000000"/>
              <w:bottom w:val="single" w:sz="6" w:space="0" w:color="000000"/>
              <w:right w:val="single" w:sz="6" w:space="0" w:color="000000"/>
            </w:tcBorders>
          </w:tcPr>
          <w:p w:rsidR="003D50E2" w:rsidRPr="00E55DF9" w:rsidRDefault="003D50E2" w:rsidP="003D50E2">
            <w:pPr>
              <w:spacing w:after="0" w:line="240" w:lineRule="auto"/>
              <w:jc w:val="both"/>
              <w:rPr>
                <w:rFonts w:ascii="Arial" w:hAnsi="Arial" w:cs="Arial"/>
                <w:color w:val="000000"/>
                <w:sz w:val="24"/>
                <w:szCs w:val="24"/>
                <w:lang w:eastAsia="ru-RU"/>
              </w:rPr>
            </w:pPr>
            <w:r w:rsidRPr="00E55DF9">
              <w:rPr>
                <w:rFonts w:ascii="Arial" w:hAnsi="Arial" w:cs="Arial"/>
                <w:bCs/>
                <w:color w:val="000000"/>
                <w:sz w:val="24"/>
                <w:szCs w:val="24"/>
                <w:lang w:eastAsia="ru-RU"/>
              </w:rPr>
              <w:t>Объемы и источники финансирования подпрограммы</w:t>
            </w:r>
          </w:p>
        </w:tc>
        <w:tc>
          <w:tcPr>
            <w:tcW w:w="6284" w:type="dxa"/>
            <w:tcBorders>
              <w:top w:val="single" w:sz="6" w:space="0" w:color="000000"/>
              <w:left w:val="single" w:sz="6" w:space="0" w:color="000000"/>
              <w:bottom w:val="single" w:sz="6" w:space="0" w:color="000000"/>
              <w:right w:val="single" w:sz="6" w:space="0" w:color="000000"/>
            </w:tcBorders>
          </w:tcPr>
          <w:p w:rsidR="003D50E2" w:rsidRPr="00E55DF9" w:rsidRDefault="003D50E2" w:rsidP="003D50E2">
            <w:pPr>
              <w:spacing w:after="0" w:line="240" w:lineRule="auto"/>
              <w:ind w:firstLine="709"/>
              <w:jc w:val="both"/>
              <w:rPr>
                <w:rFonts w:ascii="Arial" w:hAnsi="Arial" w:cs="Arial"/>
                <w:sz w:val="24"/>
                <w:szCs w:val="24"/>
                <w:lang w:eastAsia="ru-RU"/>
              </w:rPr>
            </w:pPr>
            <w:r w:rsidRPr="00E55DF9">
              <w:rPr>
                <w:rFonts w:ascii="Arial" w:hAnsi="Arial" w:cs="Arial"/>
                <w:sz w:val="24"/>
                <w:szCs w:val="24"/>
                <w:lang w:eastAsia="ru-RU"/>
              </w:rPr>
              <w:t xml:space="preserve">Финансирование мероприятий Подпрограммы осуществляется по нескольким источникам финансирования: средства, средства: федерального, областного и местного бюджетов, средства дополнительных источников финансирования. </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2015 год – 0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2016 год – 888,692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2017 год – 1249,920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2018 год – 1249,920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2019 год – 781,2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2020 год – 0 тыс. рублей, из них:</w:t>
            </w:r>
          </w:p>
          <w:p w:rsidR="003D50E2" w:rsidRPr="00E55DF9" w:rsidRDefault="003D50E2" w:rsidP="003D50E2">
            <w:pPr>
              <w:spacing w:after="0" w:line="240" w:lineRule="auto"/>
              <w:ind w:firstLine="709"/>
              <w:jc w:val="both"/>
              <w:rPr>
                <w:rFonts w:ascii="Arial" w:hAnsi="Arial" w:cs="Arial"/>
                <w:color w:val="000000"/>
                <w:sz w:val="24"/>
                <w:szCs w:val="24"/>
                <w:lang w:eastAsia="ru-RU"/>
              </w:rPr>
            </w:pPr>
            <w:r w:rsidRPr="00E55DF9">
              <w:rPr>
                <w:rFonts w:ascii="Arial" w:hAnsi="Arial" w:cs="Arial"/>
                <w:color w:val="000000"/>
                <w:sz w:val="24"/>
                <w:szCs w:val="24"/>
                <w:lang w:eastAsia="ru-RU"/>
              </w:rPr>
              <w:t xml:space="preserve">В ходе реализации Подпрограммы отдельные мероприятия могут уточняться, а объем финансирования подлежит корректировке с учетом утвержденных расходов федерального, областного и местного бюджетов </w:t>
            </w:r>
          </w:p>
        </w:tc>
      </w:tr>
    </w:tbl>
    <w:p w:rsidR="003D50E2" w:rsidRPr="00E55DF9" w:rsidRDefault="003D50E2" w:rsidP="003D50E2">
      <w:pPr>
        <w:pStyle w:val="a3"/>
        <w:ind w:firstLine="708"/>
        <w:jc w:val="both"/>
        <w:rPr>
          <w:rFonts w:ascii="Arial" w:hAnsi="Arial" w:cs="Arial"/>
          <w:color w:val="000000"/>
          <w:sz w:val="24"/>
          <w:szCs w:val="24"/>
        </w:rPr>
      </w:pPr>
    </w:p>
    <w:p w:rsidR="003D50E2" w:rsidRPr="00E55DF9" w:rsidRDefault="003D50E2" w:rsidP="003D50E2">
      <w:pPr>
        <w:pStyle w:val="a3"/>
        <w:ind w:firstLine="708"/>
        <w:jc w:val="both"/>
        <w:rPr>
          <w:rFonts w:ascii="Arial" w:hAnsi="Arial" w:cs="Arial"/>
          <w:color w:val="000000"/>
          <w:sz w:val="24"/>
          <w:szCs w:val="24"/>
        </w:rPr>
      </w:pPr>
      <w:r w:rsidRPr="00E55DF9">
        <w:rPr>
          <w:rFonts w:ascii="Arial" w:hAnsi="Arial" w:cs="Arial"/>
          <w:color w:val="000000"/>
          <w:sz w:val="24"/>
          <w:szCs w:val="24"/>
        </w:rPr>
        <w:t>1.4. В паспорте муниципальной подпрограммы «Обеспечение качественными услугами ЖКХ населения муниципального района «Солнцевский район» Курской области позицию «Объёмы бюджетных ассигнований подпрограммы» изложить в следующей редакции: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5868"/>
      </w:tblGrid>
      <w:tr w:rsidR="003D50E2" w:rsidRPr="00E55DF9" w:rsidTr="00A90C5C">
        <w:trPr>
          <w:trHeight w:val="5507"/>
        </w:trPr>
        <w:tc>
          <w:tcPr>
            <w:tcW w:w="347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tcPr>
          <w:p w:rsidR="003D50E2" w:rsidRPr="00E55DF9" w:rsidRDefault="003D50E2" w:rsidP="003D50E2">
            <w:pPr>
              <w:spacing w:after="0" w:line="240" w:lineRule="auto"/>
              <w:jc w:val="both"/>
              <w:rPr>
                <w:rFonts w:ascii="Arial" w:hAnsi="Arial" w:cs="Arial"/>
                <w:bCs/>
                <w:sz w:val="24"/>
                <w:szCs w:val="24"/>
                <w:lang w:eastAsia="ru-RU"/>
              </w:rPr>
            </w:pPr>
            <w:r w:rsidRPr="00E55DF9">
              <w:rPr>
                <w:rFonts w:ascii="Arial" w:hAnsi="Arial" w:cs="Arial"/>
                <w:bCs/>
                <w:sz w:val="24"/>
                <w:szCs w:val="24"/>
                <w:lang w:eastAsia="ru-RU"/>
              </w:rPr>
              <w:lastRenderedPageBreak/>
              <w:t>Объемы и источники финансирования подпрограммы</w:t>
            </w:r>
          </w:p>
        </w:tc>
        <w:tc>
          <w:tcPr>
            <w:tcW w:w="586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tcPr>
          <w:p w:rsidR="003D50E2" w:rsidRPr="00E55DF9" w:rsidRDefault="003D50E2" w:rsidP="003D50E2">
            <w:pPr>
              <w:spacing w:after="0" w:line="240" w:lineRule="auto"/>
              <w:ind w:firstLine="709"/>
              <w:jc w:val="both"/>
              <w:rPr>
                <w:rFonts w:ascii="Arial" w:hAnsi="Arial" w:cs="Arial"/>
                <w:sz w:val="24"/>
                <w:szCs w:val="24"/>
                <w:lang w:eastAsia="ru-RU"/>
              </w:rPr>
            </w:pPr>
            <w:r w:rsidRPr="00E55DF9">
              <w:rPr>
                <w:rFonts w:ascii="Arial" w:hAnsi="Arial" w:cs="Arial"/>
                <w:sz w:val="24"/>
                <w:szCs w:val="24"/>
                <w:lang w:eastAsia="ru-RU"/>
              </w:rPr>
              <w:t xml:space="preserve">Финансирование мероприятий Подпрограммы осуществляется по нескольким источникам финансирования: средства, средства: федерального, областного и местного бюджетов, средства дополнительных источников финансирования. </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2015 год – 194,774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2016 год – 3625,145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2017 год – 4998,212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2018 год – 6933,841 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 xml:space="preserve">2019 год – </w:t>
            </w:r>
            <w:r w:rsidRPr="00E55DF9">
              <w:rPr>
                <w:rFonts w:ascii="Arial" w:hAnsi="Arial" w:cs="Arial"/>
                <w:sz w:val="24"/>
                <w:szCs w:val="24"/>
              </w:rPr>
              <w:t xml:space="preserve">7079,58315 </w:t>
            </w:r>
            <w:r w:rsidRPr="00E55DF9">
              <w:rPr>
                <w:rFonts w:ascii="Arial" w:hAnsi="Arial" w:cs="Arial"/>
                <w:color w:val="000000"/>
                <w:sz w:val="24"/>
                <w:szCs w:val="24"/>
              </w:rPr>
              <w:t>тыс. рублей;</w:t>
            </w: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2020 год – 1700,0 тыс. рублей, из них:</w:t>
            </w:r>
          </w:p>
          <w:p w:rsidR="003D50E2" w:rsidRPr="00E55DF9" w:rsidRDefault="003D50E2" w:rsidP="003D50E2">
            <w:pPr>
              <w:pStyle w:val="a3"/>
              <w:jc w:val="both"/>
              <w:rPr>
                <w:rFonts w:ascii="Arial" w:hAnsi="Arial" w:cs="Arial"/>
                <w:color w:val="000000"/>
                <w:sz w:val="24"/>
                <w:szCs w:val="24"/>
              </w:rPr>
            </w:pPr>
          </w:p>
          <w:p w:rsidR="003D50E2" w:rsidRPr="00E55DF9" w:rsidRDefault="003D50E2" w:rsidP="003D50E2">
            <w:pPr>
              <w:spacing w:after="0" w:line="240" w:lineRule="auto"/>
              <w:ind w:firstLine="709"/>
              <w:jc w:val="both"/>
              <w:rPr>
                <w:rFonts w:ascii="Arial" w:hAnsi="Arial" w:cs="Arial"/>
                <w:sz w:val="24"/>
                <w:szCs w:val="24"/>
                <w:lang w:eastAsia="ru-RU"/>
              </w:rPr>
            </w:pPr>
            <w:r w:rsidRPr="00E55DF9">
              <w:rPr>
                <w:rFonts w:ascii="Arial" w:hAnsi="Arial" w:cs="Arial"/>
                <w:sz w:val="24"/>
                <w:szCs w:val="24"/>
                <w:lang w:eastAsia="ru-RU"/>
              </w:rPr>
              <w:t>В ходе реализации Подпрограммы отдельные мероприятия могут уточняться, а объем финансирования подлежит корректировке с учетом утвержденных расходов местного бюджета</w:t>
            </w:r>
          </w:p>
        </w:tc>
      </w:tr>
    </w:tbl>
    <w:p w:rsidR="003D50E2" w:rsidRPr="00E55DF9" w:rsidRDefault="003D50E2" w:rsidP="003D50E2">
      <w:pPr>
        <w:spacing w:after="0" w:line="240" w:lineRule="auto"/>
        <w:ind w:firstLine="708"/>
        <w:jc w:val="both"/>
        <w:rPr>
          <w:rFonts w:ascii="Arial" w:hAnsi="Arial" w:cs="Arial"/>
          <w:color w:val="000000"/>
          <w:sz w:val="24"/>
          <w:szCs w:val="24"/>
        </w:rPr>
      </w:pPr>
    </w:p>
    <w:p w:rsidR="003D50E2" w:rsidRPr="00E55DF9" w:rsidRDefault="003D50E2" w:rsidP="003D50E2">
      <w:pPr>
        <w:pStyle w:val="a3"/>
        <w:jc w:val="both"/>
        <w:rPr>
          <w:rFonts w:ascii="Arial" w:hAnsi="Arial" w:cs="Arial"/>
          <w:color w:val="000000"/>
          <w:sz w:val="24"/>
          <w:szCs w:val="24"/>
        </w:rPr>
      </w:pPr>
      <w:r w:rsidRPr="00E55DF9">
        <w:rPr>
          <w:rFonts w:ascii="Arial" w:hAnsi="Arial" w:cs="Arial"/>
          <w:color w:val="000000"/>
          <w:sz w:val="24"/>
          <w:szCs w:val="24"/>
        </w:rPr>
        <w:tab/>
        <w:t>2. Управлению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(Никифорова Л.В.):</w:t>
      </w:r>
    </w:p>
    <w:p w:rsidR="003D50E2" w:rsidRPr="00E55DF9" w:rsidRDefault="003D50E2" w:rsidP="003D50E2">
      <w:pPr>
        <w:spacing w:after="0" w:line="240" w:lineRule="auto"/>
        <w:jc w:val="both"/>
        <w:rPr>
          <w:rFonts w:ascii="Arial" w:hAnsi="Arial" w:cs="Arial"/>
          <w:color w:val="000000"/>
          <w:sz w:val="24"/>
          <w:szCs w:val="24"/>
        </w:rPr>
      </w:pPr>
      <w:r w:rsidRPr="00E55DF9">
        <w:rPr>
          <w:rFonts w:ascii="Arial" w:hAnsi="Arial" w:cs="Arial"/>
          <w:color w:val="000000"/>
          <w:sz w:val="24"/>
          <w:szCs w:val="24"/>
        </w:rPr>
        <w:t xml:space="preserve"> обеспечить размещение данного постановления </w:t>
      </w:r>
      <w:r w:rsidRPr="00E55DF9">
        <w:rPr>
          <w:rFonts w:ascii="Arial" w:hAnsi="Arial" w:cs="Arial"/>
          <w:sz w:val="24"/>
          <w:szCs w:val="24"/>
        </w:rPr>
        <w:t>на официальном сайте Администрации Солнцевского района Курской области</w:t>
      </w:r>
      <w:r w:rsidRPr="00E55DF9">
        <w:rPr>
          <w:rFonts w:ascii="Arial" w:hAnsi="Arial" w:cs="Arial"/>
          <w:color w:val="000000"/>
          <w:sz w:val="24"/>
          <w:szCs w:val="24"/>
        </w:rPr>
        <w:t xml:space="preserve"> в 2-недельный срок со дня подписания настоящего постановления.</w:t>
      </w:r>
    </w:p>
    <w:p w:rsidR="003D50E2" w:rsidRPr="00E55DF9" w:rsidRDefault="003D50E2" w:rsidP="003D50E2">
      <w:pPr>
        <w:spacing w:after="0" w:line="240" w:lineRule="auto"/>
        <w:jc w:val="both"/>
        <w:rPr>
          <w:rFonts w:ascii="Arial" w:hAnsi="Arial" w:cs="Arial"/>
          <w:color w:val="000000"/>
          <w:sz w:val="24"/>
          <w:szCs w:val="24"/>
        </w:rPr>
      </w:pPr>
      <w:r w:rsidRPr="00E55DF9">
        <w:rPr>
          <w:rFonts w:ascii="Arial" w:hAnsi="Arial" w:cs="Arial"/>
          <w:color w:val="000000"/>
          <w:sz w:val="24"/>
          <w:szCs w:val="24"/>
        </w:rPr>
        <w:tab/>
      </w:r>
    </w:p>
    <w:p w:rsidR="003D50E2" w:rsidRPr="00E55DF9" w:rsidRDefault="003D50E2" w:rsidP="003D50E2">
      <w:pPr>
        <w:pStyle w:val="a3"/>
        <w:ind w:firstLine="709"/>
        <w:jc w:val="both"/>
        <w:rPr>
          <w:rFonts w:ascii="Arial" w:hAnsi="Arial" w:cs="Arial"/>
          <w:color w:val="000000"/>
          <w:spacing w:val="-17"/>
          <w:sz w:val="24"/>
          <w:szCs w:val="24"/>
        </w:rPr>
      </w:pPr>
      <w:r w:rsidRPr="00E55DF9">
        <w:rPr>
          <w:rFonts w:ascii="Arial" w:hAnsi="Arial" w:cs="Arial"/>
          <w:color w:val="000000"/>
          <w:sz w:val="24"/>
          <w:szCs w:val="24"/>
        </w:rPr>
        <w:t>3. Постановление вступает в силу со дня подписания и распространяются на правоотношения возникшие с 1 января 2019 года.</w:t>
      </w:r>
    </w:p>
    <w:p w:rsidR="003D50E2" w:rsidRPr="00E55DF9" w:rsidRDefault="003D50E2" w:rsidP="003D50E2">
      <w:pPr>
        <w:pStyle w:val="a3"/>
        <w:ind w:firstLine="709"/>
        <w:jc w:val="both"/>
        <w:rPr>
          <w:rFonts w:ascii="Arial" w:hAnsi="Arial" w:cs="Arial"/>
          <w:color w:val="000000"/>
          <w:sz w:val="24"/>
          <w:szCs w:val="24"/>
        </w:rPr>
      </w:pPr>
    </w:p>
    <w:p w:rsidR="003D50E2" w:rsidRPr="00E55DF9" w:rsidRDefault="003D50E2" w:rsidP="003D50E2">
      <w:pPr>
        <w:pStyle w:val="a3"/>
        <w:ind w:firstLine="709"/>
        <w:jc w:val="both"/>
        <w:rPr>
          <w:rFonts w:ascii="Arial" w:hAnsi="Arial" w:cs="Arial"/>
          <w:color w:val="000000"/>
          <w:spacing w:val="-17"/>
          <w:sz w:val="24"/>
          <w:szCs w:val="24"/>
        </w:rPr>
      </w:pPr>
      <w:r w:rsidRPr="00E55DF9">
        <w:rPr>
          <w:rFonts w:ascii="Arial" w:hAnsi="Arial" w:cs="Arial"/>
          <w:color w:val="000000"/>
          <w:sz w:val="24"/>
          <w:szCs w:val="24"/>
        </w:rPr>
        <w:t>4. Контроль за исполнением настоящего постановления оставляю за собой.</w:t>
      </w:r>
    </w:p>
    <w:p w:rsidR="003D50E2" w:rsidRPr="00E55DF9" w:rsidRDefault="003D50E2" w:rsidP="003D50E2">
      <w:pPr>
        <w:widowControl w:val="0"/>
        <w:autoSpaceDE w:val="0"/>
        <w:autoSpaceDN w:val="0"/>
        <w:adjustRightInd w:val="0"/>
        <w:spacing w:after="0" w:line="240" w:lineRule="auto"/>
        <w:jc w:val="both"/>
        <w:rPr>
          <w:rFonts w:ascii="Arial" w:hAnsi="Arial" w:cs="Arial"/>
          <w:color w:val="000000"/>
          <w:sz w:val="24"/>
          <w:szCs w:val="24"/>
        </w:rPr>
      </w:pPr>
    </w:p>
    <w:p w:rsidR="003D50E2" w:rsidRPr="00E55DF9" w:rsidRDefault="003D50E2" w:rsidP="003D50E2">
      <w:pPr>
        <w:widowControl w:val="0"/>
        <w:autoSpaceDE w:val="0"/>
        <w:autoSpaceDN w:val="0"/>
        <w:adjustRightInd w:val="0"/>
        <w:spacing w:after="0" w:line="240" w:lineRule="auto"/>
        <w:jc w:val="both"/>
        <w:rPr>
          <w:rFonts w:ascii="Arial" w:hAnsi="Arial" w:cs="Arial"/>
          <w:color w:val="000000"/>
          <w:sz w:val="24"/>
          <w:szCs w:val="24"/>
        </w:rPr>
      </w:pPr>
    </w:p>
    <w:p w:rsidR="003D50E2" w:rsidRPr="00E55DF9" w:rsidRDefault="003D50E2" w:rsidP="003D50E2">
      <w:pPr>
        <w:widowControl w:val="0"/>
        <w:autoSpaceDE w:val="0"/>
        <w:autoSpaceDN w:val="0"/>
        <w:adjustRightInd w:val="0"/>
        <w:spacing w:after="0" w:line="240" w:lineRule="auto"/>
        <w:jc w:val="both"/>
        <w:rPr>
          <w:rFonts w:ascii="Arial" w:hAnsi="Arial" w:cs="Arial"/>
          <w:sz w:val="24"/>
          <w:szCs w:val="24"/>
        </w:rPr>
      </w:pPr>
      <w:r w:rsidRPr="00E55DF9">
        <w:rPr>
          <w:rFonts w:ascii="Arial" w:hAnsi="Arial" w:cs="Arial"/>
          <w:color w:val="000000"/>
          <w:sz w:val="24"/>
          <w:szCs w:val="24"/>
        </w:rPr>
        <w:t xml:space="preserve">Глава Солнцевского района                                                               Г.Д. </w:t>
      </w:r>
      <w:proofErr w:type="spellStart"/>
      <w:r w:rsidRPr="00E55DF9">
        <w:rPr>
          <w:rFonts w:ascii="Arial" w:hAnsi="Arial" w:cs="Arial"/>
          <w:color w:val="000000"/>
          <w:sz w:val="24"/>
          <w:szCs w:val="24"/>
        </w:rPr>
        <w:t>Енютин</w:t>
      </w:r>
      <w:proofErr w:type="spellEnd"/>
    </w:p>
    <w:p w:rsidR="003D50E2" w:rsidRPr="00E55DF9" w:rsidRDefault="003D50E2" w:rsidP="003D50E2">
      <w:pPr>
        <w:pStyle w:val="a3"/>
        <w:jc w:val="both"/>
        <w:rPr>
          <w:rFonts w:ascii="Arial" w:hAnsi="Arial" w:cs="Arial"/>
          <w:sz w:val="24"/>
          <w:szCs w:val="24"/>
        </w:rPr>
      </w:pPr>
    </w:p>
    <w:p w:rsidR="003D50E2" w:rsidRPr="00E55DF9" w:rsidRDefault="003D50E2" w:rsidP="003D50E2">
      <w:pPr>
        <w:pStyle w:val="a3"/>
        <w:jc w:val="both"/>
        <w:rPr>
          <w:rFonts w:ascii="Arial" w:hAnsi="Arial" w:cs="Arial"/>
          <w:sz w:val="24"/>
          <w:szCs w:val="24"/>
        </w:rPr>
      </w:pPr>
    </w:p>
    <w:p w:rsidR="003D50E2" w:rsidRPr="00E55DF9" w:rsidRDefault="003D50E2" w:rsidP="003D50E2">
      <w:pPr>
        <w:pStyle w:val="a3"/>
        <w:jc w:val="both"/>
        <w:rPr>
          <w:rFonts w:ascii="Arial" w:hAnsi="Arial" w:cs="Arial"/>
          <w:sz w:val="24"/>
          <w:szCs w:val="24"/>
        </w:rPr>
      </w:pPr>
    </w:p>
    <w:p w:rsidR="003D50E2" w:rsidRPr="00E55DF9" w:rsidRDefault="003D50E2" w:rsidP="003D50E2">
      <w:pPr>
        <w:pStyle w:val="a3"/>
        <w:jc w:val="both"/>
        <w:rPr>
          <w:rFonts w:ascii="Arial" w:hAnsi="Arial" w:cs="Arial"/>
          <w:sz w:val="24"/>
          <w:szCs w:val="24"/>
        </w:rPr>
      </w:pPr>
    </w:p>
    <w:p w:rsidR="003D50E2" w:rsidRPr="00E55DF9" w:rsidRDefault="003D50E2" w:rsidP="003D50E2">
      <w:pPr>
        <w:pStyle w:val="a3"/>
        <w:jc w:val="both"/>
        <w:rPr>
          <w:rFonts w:ascii="Arial" w:hAnsi="Arial" w:cs="Arial"/>
          <w:sz w:val="24"/>
          <w:szCs w:val="24"/>
        </w:rPr>
      </w:pPr>
    </w:p>
    <w:p w:rsidR="003D50E2" w:rsidRPr="00E55DF9" w:rsidRDefault="003D50E2" w:rsidP="003D50E2">
      <w:pPr>
        <w:pStyle w:val="a3"/>
        <w:jc w:val="both"/>
        <w:rPr>
          <w:rFonts w:ascii="Arial" w:hAnsi="Arial" w:cs="Arial"/>
          <w:sz w:val="24"/>
          <w:szCs w:val="24"/>
        </w:rPr>
      </w:pPr>
    </w:p>
    <w:p w:rsidR="00100394" w:rsidRPr="00E55DF9" w:rsidRDefault="00100394" w:rsidP="003D50E2">
      <w:pPr>
        <w:pStyle w:val="a3"/>
        <w:jc w:val="both"/>
        <w:rPr>
          <w:rFonts w:ascii="Arial" w:hAnsi="Arial" w:cs="Arial"/>
          <w:sz w:val="24"/>
          <w:szCs w:val="24"/>
        </w:rPr>
        <w:sectPr w:rsidR="00100394" w:rsidRPr="00E55DF9" w:rsidSect="00E55DF9">
          <w:pgSz w:w="11907" w:h="16839" w:code="9"/>
          <w:pgMar w:top="1134" w:right="1247" w:bottom="1134" w:left="1531" w:header="720" w:footer="720" w:gutter="0"/>
          <w:cols w:space="60"/>
          <w:noEndnote/>
          <w:docGrid w:linePitch="272"/>
        </w:sectPr>
      </w:pPr>
    </w:p>
    <w:p w:rsidR="00100394" w:rsidRPr="00E55DF9" w:rsidRDefault="00100394" w:rsidP="00100394">
      <w:pPr>
        <w:pStyle w:val="a3"/>
        <w:jc w:val="right"/>
        <w:rPr>
          <w:rFonts w:ascii="Arial" w:hAnsi="Arial" w:cs="Arial"/>
          <w:sz w:val="24"/>
          <w:szCs w:val="24"/>
        </w:rPr>
      </w:pPr>
      <w:r w:rsidRPr="00E55DF9">
        <w:rPr>
          <w:rFonts w:ascii="Arial" w:hAnsi="Arial" w:cs="Arial"/>
          <w:sz w:val="24"/>
          <w:szCs w:val="24"/>
        </w:rPr>
        <w:lastRenderedPageBreak/>
        <w:t>Приложение № 2</w:t>
      </w:r>
    </w:p>
    <w:p w:rsidR="00100394" w:rsidRPr="00E55DF9" w:rsidRDefault="00100394" w:rsidP="00100394">
      <w:pPr>
        <w:pStyle w:val="a3"/>
        <w:jc w:val="right"/>
        <w:rPr>
          <w:rFonts w:ascii="Arial" w:hAnsi="Arial" w:cs="Arial"/>
          <w:color w:val="000000"/>
          <w:sz w:val="24"/>
          <w:szCs w:val="24"/>
        </w:rPr>
      </w:pPr>
      <w:r w:rsidRPr="00E55DF9">
        <w:rPr>
          <w:rFonts w:ascii="Arial" w:hAnsi="Arial" w:cs="Arial"/>
          <w:color w:val="000000"/>
          <w:sz w:val="24"/>
          <w:szCs w:val="24"/>
        </w:rPr>
        <w:t>к муниципальной программе</w:t>
      </w:r>
    </w:p>
    <w:p w:rsidR="00100394" w:rsidRPr="00E55DF9" w:rsidRDefault="00100394" w:rsidP="00100394">
      <w:pPr>
        <w:pStyle w:val="a3"/>
        <w:jc w:val="right"/>
        <w:rPr>
          <w:rFonts w:ascii="Arial" w:hAnsi="Arial" w:cs="Arial"/>
          <w:color w:val="000000"/>
          <w:sz w:val="24"/>
          <w:szCs w:val="24"/>
        </w:rPr>
      </w:pPr>
      <w:r w:rsidRPr="00E55DF9">
        <w:rPr>
          <w:rFonts w:ascii="Arial" w:hAnsi="Arial" w:cs="Arial"/>
          <w:color w:val="000000"/>
          <w:sz w:val="24"/>
          <w:szCs w:val="24"/>
        </w:rPr>
        <w:t>Солнцевского района Курской области</w:t>
      </w:r>
    </w:p>
    <w:p w:rsidR="00100394" w:rsidRPr="00E55DF9" w:rsidRDefault="00100394" w:rsidP="00100394">
      <w:pPr>
        <w:pStyle w:val="a3"/>
        <w:jc w:val="right"/>
        <w:rPr>
          <w:rFonts w:ascii="Arial" w:hAnsi="Arial" w:cs="Arial"/>
          <w:color w:val="000000"/>
          <w:sz w:val="24"/>
          <w:szCs w:val="24"/>
        </w:rPr>
      </w:pPr>
      <w:r w:rsidRPr="00E55DF9">
        <w:rPr>
          <w:rFonts w:ascii="Arial" w:hAnsi="Arial" w:cs="Arial"/>
          <w:color w:val="000000"/>
          <w:sz w:val="24"/>
          <w:szCs w:val="24"/>
        </w:rPr>
        <w:t>«Обеспечение доступным и комфортным жильём,</w:t>
      </w:r>
    </w:p>
    <w:p w:rsidR="00100394" w:rsidRPr="00E55DF9" w:rsidRDefault="00100394" w:rsidP="00100394">
      <w:pPr>
        <w:pStyle w:val="a3"/>
        <w:jc w:val="right"/>
        <w:rPr>
          <w:rFonts w:ascii="Arial" w:hAnsi="Arial" w:cs="Arial"/>
          <w:color w:val="000000"/>
          <w:sz w:val="24"/>
          <w:szCs w:val="24"/>
        </w:rPr>
      </w:pPr>
      <w:r w:rsidRPr="00E55DF9">
        <w:rPr>
          <w:rFonts w:ascii="Arial" w:hAnsi="Arial" w:cs="Arial"/>
          <w:color w:val="000000"/>
          <w:sz w:val="24"/>
          <w:szCs w:val="24"/>
        </w:rPr>
        <w:t>коммунальными услугами граждан на территории</w:t>
      </w:r>
    </w:p>
    <w:p w:rsidR="00100394" w:rsidRPr="00E55DF9" w:rsidRDefault="00100394" w:rsidP="00100394">
      <w:pPr>
        <w:pStyle w:val="a3"/>
        <w:jc w:val="right"/>
        <w:rPr>
          <w:rFonts w:ascii="Arial" w:hAnsi="Arial" w:cs="Arial"/>
          <w:color w:val="000000"/>
          <w:sz w:val="24"/>
          <w:szCs w:val="24"/>
        </w:rPr>
      </w:pPr>
      <w:r w:rsidRPr="00E55DF9">
        <w:rPr>
          <w:rFonts w:ascii="Arial" w:hAnsi="Arial" w:cs="Arial"/>
          <w:color w:val="000000"/>
          <w:sz w:val="24"/>
          <w:szCs w:val="24"/>
        </w:rPr>
        <w:t>сельских поселений муниципального района</w:t>
      </w:r>
    </w:p>
    <w:p w:rsidR="00100394" w:rsidRPr="00E55DF9" w:rsidRDefault="00100394" w:rsidP="00100394">
      <w:pPr>
        <w:pStyle w:val="a3"/>
        <w:jc w:val="right"/>
        <w:rPr>
          <w:rFonts w:ascii="Arial" w:hAnsi="Arial" w:cs="Arial"/>
          <w:color w:val="000000"/>
          <w:sz w:val="24"/>
          <w:szCs w:val="24"/>
        </w:rPr>
      </w:pPr>
      <w:r w:rsidRPr="00E55DF9">
        <w:rPr>
          <w:rFonts w:ascii="Arial" w:hAnsi="Arial" w:cs="Arial"/>
          <w:color w:val="000000"/>
          <w:sz w:val="24"/>
          <w:szCs w:val="24"/>
        </w:rPr>
        <w:t>«Солнцевский район» Курской области на 2015-2020 годы»</w:t>
      </w:r>
    </w:p>
    <w:p w:rsidR="00100394" w:rsidRPr="00E55DF9" w:rsidRDefault="00100394" w:rsidP="00100394">
      <w:pPr>
        <w:pStyle w:val="a3"/>
        <w:jc w:val="right"/>
        <w:rPr>
          <w:rFonts w:ascii="Arial" w:hAnsi="Arial" w:cs="Arial"/>
          <w:sz w:val="24"/>
          <w:szCs w:val="24"/>
        </w:rPr>
      </w:pPr>
    </w:p>
    <w:p w:rsidR="00100394" w:rsidRPr="00E55DF9" w:rsidRDefault="00100394" w:rsidP="00100394">
      <w:pPr>
        <w:pStyle w:val="a3"/>
        <w:jc w:val="center"/>
        <w:rPr>
          <w:rFonts w:ascii="Arial" w:hAnsi="Arial" w:cs="Arial"/>
          <w:b/>
          <w:color w:val="000000"/>
          <w:sz w:val="32"/>
          <w:szCs w:val="32"/>
        </w:rPr>
      </w:pPr>
      <w:r w:rsidRPr="00E55DF9">
        <w:rPr>
          <w:rFonts w:ascii="Arial" w:hAnsi="Arial" w:cs="Arial"/>
          <w:b/>
          <w:sz w:val="32"/>
          <w:szCs w:val="32"/>
        </w:rPr>
        <w:t>Ресурсное обеспечение муниципальной программы Солнцевского района Курской области</w:t>
      </w:r>
      <w:r w:rsidRPr="00E55DF9">
        <w:rPr>
          <w:rFonts w:ascii="Arial" w:hAnsi="Arial" w:cs="Arial"/>
          <w:b/>
          <w:color w:val="000000"/>
          <w:sz w:val="32"/>
          <w:szCs w:val="32"/>
        </w:rPr>
        <w:t xml:space="preserve"> «Обеспечение доступным и комфортным жильём, коммунальными услугами граждан на территории сельских поселений муниципального района «Солнцевский район» Курской области на 2015-2020 годы»</w:t>
      </w:r>
    </w:p>
    <w:p w:rsidR="00100394" w:rsidRPr="00E55DF9" w:rsidRDefault="00100394" w:rsidP="00100394">
      <w:pPr>
        <w:pStyle w:val="a3"/>
        <w:jc w:val="right"/>
        <w:rPr>
          <w:rFonts w:ascii="Arial" w:hAnsi="Arial" w:cs="Arial"/>
          <w:sz w:val="24"/>
          <w:szCs w:val="24"/>
        </w:rPr>
      </w:pPr>
      <w:proofErr w:type="spellStart"/>
      <w:r w:rsidRPr="00E55DF9">
        <w:rPr>
          <w:rFonts w:ascii="Arial" w:hAnsi="Arial" w:cs="Arial"/>
          <w:sz w:val="24"/>
          <w:szCs w:val="24"/>
        </w:rPr>
        <w:t>тыс.руб</w:t>
      </w:r>
      <w:proofErr w:type="spellEnd"/>
      <w:r w:rsidRPr="00E55DF9">
        <w:rPr>
          <w:rFonts w:ascii="Arial" w:hAnsi="Arial" w:cs="Arial"/>
          <w:sz w:val="24"/>
          <w:szCs w:val="24"/>
        </w:rPr>
        <w:t>.</w:t>
      </w:r>
    </w:p>
    <w:tbl>
      <w:tblPr>
        <w:tblW w:w="15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90"/>
        <w:gridCol w:w="780"/>
        <w:gridCol w:w="708"/>
        <w:gridCol w:w="1418"/>
        <w:gridCol w:w="425"/>
        <w:gridCol w:w="1134"/>
        <w:gridCol w:w="851"/>
        <w:gridCol w:w="992"/>
        <w:gridCol w:w="992"/>
        <w:gridCol w:w="1134"/>
        <w:gridCol w:w="1134"/>
        <w:gridCol w:w="1087"/>
      </w:tblGrid>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4008EE">
            <w:pPr>
              <w:pStyle w:val="a3"/>
              <w:rPr>
                <w:rFonts w:ascii="Arial" w:hAnsi="Arial" w:cs="Arial"/>
                <w:sz w:val="24"/>
                <w:szCs w:val="24"/>
              </w:rPr>
            </w:pPr>
            <w:bookmarkStart w:id="0" w:name="_GoBack"/>
          </w:p>
        </w:tc>
        <w:tc>
          <w:tcPr>
            <w:tcW w:w="119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Источники финансирования,</w:t>
            </w:r>
          </w:p>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rPr>
              <w:t>направление расходов</w:t>
            </w:r>
          </w:p>
        </w:tc>
        <w:tc>
          <w:tcPr>
            <w:tcW w:w="78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lang w:eastAsia="ar-SA"/>
              </w:rPr>
            </w:pPr>
          </w:p>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ГРБС</w:t>
            </w:r>
          </w:p>
        </w:tc>
        <w:tc>
          <w:tcPr>
            <w:tcW w:w="708"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lang w:eastAsia="ar-SA"/>
              </w:rPr>
            </w:pPr>
          </w:p>
          <w:p w:rsidR="00100394" w:rsidRPr="00E55DF9" w:rsidRDefault="00100394" w:rsidP="00100394">
            <w:pPr>
              <w:pStyle w:val="a3"/>
              <w:jc w:val="center"/>
              <w:rPr>
                <w:rFonts w:ascii="Arial" w:hAnsi="Arial" w:cs="Arial"/>
                <w:sz w:val="24"/>
                <w:szCs w:val="24"/>
                <w:lang w:eastAsia="ar-SA"/>
              </w:rPr>
            </w:pPr>
            <w:proofErr w:type="spellStart"/>
            <w:r w:rsidRPr="00E55DF9">
              <w:rPr>
                <w:rFonts w:ascii="Arial" w:hAnsi="Arial" w:cs="Arial"/>
                <w:sz w:val="24"/>
                <w:szCs w:val="24"/>
                <w:lang w:eastAsia="ar-SA"/>
              </w:rPr>
              <w:t>РзПР</w:t>
            </w:r>
            <w:proofErr w:type="spellEnd"/>
          </w:p>
        </w:tc>
        <w:tc>
          <w:tcPr>
            <w:tcW w:w="1418"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lang w:eastAsia="ar-SA"/>
              </w:rPr>
            </w:pPr>
          </w:p>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ЦСП</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lang w:eastAsia="ar-SA"/>
              </w:rPr>
            </w:pPr>
          </w:p>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ВР</w:t>
            </w:r>
          </w:p>
        </w:tc>
        <w:tc>
          <w:tcPr>
            <w:tcW w:w="1134"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rPr>
              <w:t>Всего за период реализации Программы</w:t>
            </w:r>
          </w:p>
        </w:tc>
        <w:tc>
          <w:tcPr>
            <w:tcW w:w="6190"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4008EE">
            <w:pPr>
              <w:pStyle w:val="a3"/>
              <w:rPr>
                <w:rFonts w:ascii="Arial" w:hAnsi="Arial" w:cs="Arial"/>
                <w:sz w:val="24"/>
                <w:szCs w:val="24"/>
                <w:lang w:eastAsia="ar-SA"/>
              </w:rPr>
            </w:pPr>
            <w:r w:rsidRPr="00E55DF9">
              <w:rPr>
                <w:rFonts w:ascii="Arial" w:hAnsi="Arial" w:cs="Arial"/>
                <w:sz w:val="24"/>
                <w:szCs w:val="24"/>
              </w:rPr>
              <w:t xml:space="preserve">в </w:t>
            </w:r>
            <w:proofErr w:type="spellStart"/>
            <w:r w:rsidRPr="00E55DF9">
              <w:rPr>
                <w:rFonts w:ascii="Arial" w:hAnsi="Arial" w:cs="Arial"/>
                <w:sz w:val="24"/>
                <w:szCs w:val="24"/>
              </w:rPr>
              <w:t>т.ч</w:t>
            </w:r>
            <w:proofErr w:type="spellEnd"/>
            <w:r w:rsidRPr="00E55DF9">
              <w:rPr>
                <w:rFonts w:ascii="Arial" w:hAnsi="Arial" w:cs="Arial"/>
                <w:sz w:val="24"/>
                <w:szCs w:val="24"/>
              </w:rPr>
              <w:t>. по годам</w:t>
            </w:r>
          </w:p>
        </w:tc>
      </w:tr>
      <w:tr w:rsidR="00100394" w:rsidRPr="00E55DF9" w:rsidTr="00100394">
        <w:trPr>
          <w:trHeight w:val="776"/>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Наименование программы, подпрограммы</w:t>
            </w:r>
          </w:p>
        </w:tc>
        <w:tc>
          <w:tcPr>
            <w:tcW w:w="119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7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rPr>
              <w:t>2015 г.</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rPr>
              <w:t>2016 г.</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rPr>
              <w:t>2017 г.</w:t>
            </w:r>
          </w:p>
        </w:tc>
        <w:tc>
          <w:tcPr>
            <w:tcW w:w="1134" w:type="dxa"/>
            <w:tcBorders>
              <w:top w:val="single" w:sz="4" w:space="0" w:color="auto"/>
              <w:left w:val="single" w:sz="4" w:space="0" w:color="auto"/>
              <w:bottom w:val="single" w:sz="4" w:space="0" w:color="auto"/>
              <w:right w:val="single" w:sz="4" w:space="0" w:color="auto"/>
            </w:tcBorders>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2018 г</w:t>
            </w:r>
          </w:p>
        </w:tc>
        <w:tc>
          <w:tcPr>
            <w:tcW w:w="1134" w:type="dxa"/>
            <w:tcBorders>
              <w:top w:val="single" w:sz="4" w:space="0" w:color="auto"/>
              <w:left w:val="single" w:sz="4" w:space="0" w:color="auto"/>
              <w:bottom w:val="single" w:sz="4" w:space="0" w:color="auto"/>
              <w:right w:val="single" w:sz="4" w:space="0" w:color="auto"/>
            </w:tcBorders>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2019 г</w:t>
            </w:r>
          </w:p>
        </w:tc>
        <w:tc>
          <w:tcPr>
            <w:tcW w:w="1087" w:type="dxa"/>
            <w:tcBorders>
              <w:top w:val="single" w:sz="4" w:space="0" w:color="auto"/>
              <w:left w:val="single" w:sz="4" w:space="0" w:color="auto"/>
              <w:bottom w:val="single" w:sz="4" w:space="0" w:color="auto"/>
              <w:right w:val="single" w:sz="4" w:space="0" w:color="auto"/>
            </w:tcBorders>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2020 г</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Муниципальная программа Солнцевского района Курской области «Обеспечение доступным и комфортным жильём, коммунальными услугами граждан на территории сельских поселений муниципального района «Солнцевский район» Курской области на 2015-2020 годы»</w:t>
            </w:r>
          </w:p>
          <w:p w:rsidR="00100394" w:rsidRPr="00E55DF9" w:rsidRDefault="00100394" w:rsidP="00100394">
            <w:pPr>
              <w:pStyle w:val="a3"/>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rPr>
              <w:t>Всего</w:t>
            </w: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0700000000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28701,28715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194,774</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4513,837</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6248,132</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8183,761</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7860,78315</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1700,0</w:t>
            </w:r>
          </w:p>
        </w:tc>
      </w:tr>
      <w:tr w:rsidR="00100394" w:rsidRPr="00E55DF9" w:rsidTr="00100394">
        <w:trPr>
          <w:trHeight w:val="2360"/>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lastRenderedPageBreak/>
              <w:t>Подпрограмма «Создание условий для обеспечения доступным и комфортным жильём граждан на территории сельских поселений муниципального района «Солнцевский район» Курской области»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0710000000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4169,732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888,692</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1249,920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1249,920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781,2</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Основное мероприятие «Государственная поддержка молодых семей в улучшении жилищных условий на территории сельских поселений муниципального района «Солнцевский район Курской области на 2015-2020 годы»</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0710100000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833,280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1249,920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1249,920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781,2</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Государственная поддержка молодых семей в улучшении жилищных условий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0710150200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304,277</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304,277</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Социальное обеспечение и иные выплаты населению</w:t>
            </w:r>
          </w:p>
          <w:p w:rsidR="00100394" w:rsidRPr="00E55DF9" w:rsidRDefault="00100394" w:rsidP="00100394">
            <w:pPr>
              <w:pStyle w:val="a3"/>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0710150200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300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304,277</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304,277</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Государственная поддержка молодых семей в улучшении жилищных условий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val="en-US" w:eastAsia="ar-SA"/>
              </w:rPr>
            </w:pPr>
            <w:r w:rsidRPr="00E55DF9">
              <w:rPr>
                <w:rFonts w:ascii="Arial" w:hAnsi="Arial" w:cs="Arial"/>
                <w:sz w:val="24"/>
                <w:szCs w:val="24"/>
                <w:lang w:eastAsia="ar-SA"/>
              </w:rPr>
              <w:t>07101</w:t>
            </w:r>
            <w:r w:rsidRPr="00E55DF9">
              <w:rPr>
                <w:rFonts w:ascii="Arial" w:hAnsi="Arial" w:cs="Arial"/>
                <w:sz w:val="24"/>
                <w:szCs w:val="24"/>
                <w:lang w:val="en-US" w:eastAsia="ar-SA"/>
              </w:rPr>
              <w:t>L0200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1361,19</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val="en-US"/>
              </w:rPr>
            </w:pPr>
            <w:r w:rsidRPr="00E55DF9">
              <w:rPr>
                <w:rFonts w:ascii="Arial" w:hAnsi="Arial" w:cs="Arial"/>
                <w:sz w:val="24"/>
                <w:szCs w:val="24"/>
                <w:lang w:val="en-US"/>
              </w:rPr>
              <w:t>304</w:t>
            </w:r>
            <w:r w:rsidRPr="00E55DF9">
              <w:rPr>
                <w:rFonts w:ascii="Arial" w:hAnsi="Arial" w:cs="Arial"/>
                <w:sz w:val="24"/>
                <w:szCs w:val="24"/>
              </w:rPr>
              <w:t>,</w:t>
            </w:r>
            <w:r w:rsidRPr="00E55DF9">
              <w:rPr>
                <w:rFonts w:ascii="Arial" w:hAnsi="Arial" w:cs="Arial"/>
                <w:sz w:val="24"/>
                <w:szCs w:val="24"/>
                <w:lang w:val="en-US"/>
              </w:rPr>
              <w:t>036</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432,194</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Социальное обеспечение и иные выплаты населению</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07101</w:t>
            </w:r>
            <w:r w:rsidRPr="00E55DF9">
              <w:rPr>
                <w:rFonts w:ascii="Arial" w:hAnsi="Arial" w:cs="Arial"/>
                <w:sz w:val="24"/>
                <w:szCs w:val="24"/>
                <w:lang w:val="en-US" w:eastAsia="ar-SA"/>
              </w:rPr>
              <w:t>L0200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300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1361,19</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304,036</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432,194</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Мероприятия по обеспечению жильём молодых семей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07101</w:t>
            </w:r>
            <w:r w:rsidRPr="00E55DF9">
              <w:rPr>
                <w:rFonts w:ascii="Arial" w:hAnsi="Arial" w:cs="Arial"/>
                <w:sz w:val="24"/>
                <w:szCs w:val="24"/>
                <w:lang w:val="en-US" w:eastAsia="ar-SA"/>
              </w:rPr>
              <w:t>L</w:t>
            </w:r>
            <w:r w:rsidRPr="00E55DF9">
              <w:rPr>
                <w:rFonts w:ascii="Arial" w:hAnsi="Arial" w:cs="Arial"/>
                <w:sz w:val="24"/>
                <w:szCs w:val="24"/>
                <w:lang w:eastAsia="ar-SA"/>
              </w:rPr>
              <w:t>4970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2031,12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1249,920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781,2</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Социальное обеспечение и иные выплаты населения</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07101</w:t>
            </w:r>
            <w:r w:rsidRPr="00E55DF9">
              <w:rPr>
                <w:rFonts w:ascii="Arial" w:hAnsi="Arial" w:cs="Arial"/>
                <w:sz w:val="24"/>
                <w:szCs w:val="24"/>
                <w:lang w:val="en-US" w:eastAsia="ar-SA"/>
              </w:rPr>
              <w:t>L</w:t>
            </w:r>
            <w:r w:rsidRPr="00E55DF9">
              <w:rPr>
                <w:rFonts w:ascii="Arial" w:hAnsi="Arial" w:cs="Arial"/>
                <w:sz w:val="24"/>
                <w:szCs w:val="24"/>
                <w:lang w:eastAsia="ar-SA"/>
              </w:rPr>
              <w:t>4970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300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2031,12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1249,920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781,2</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lastRenderedPageBreak/>
              <w:t>Государственная поддержка молодых семей в улучшении жилищных условий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07101</w:t>
            </w:r>
            <w:r w:rsidRPr="00E55DF9">
              <w:rPr>
                <w:rFonts w:ascii="Arial" w:hAnsi="Arial" w:cs="Arial"/>
                <w:sz w:val="24"/>
                <w:szCs w:val="24"/>
                <w:lang w:val="en-US" w:eastAsia="ar-SA"/>
              </w:rPr>
              <w:t>R</w:t>
            </w:r>
            <w:r w:rsidRPr="00E55DF9">
              <w:rPr>
                <w:rFonts w:ascii="Arial" w:hAnsi="Arial" w:cs="Arial"/>
                <w:sz w:val="24"/>
                <w:szCs w:val="24"/>
                <w:lang w:eastAsia="ar-SA"/>
              </w:rPr>
              <w:t>0200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300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1042,693</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224,967</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817,726</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Социальное обеспечение и иные выплаты населению</w:t>
            </w:r>
          </w:p>
          <w:p w:rsidR="00100394" w:rsidRPr="00E55DF9" w:rsidRDefault="00100394" w:rsidP="00100394">
            <w:pPr>
              <w:pStyle w:val="a3"/>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07101</w:t>
            </w:r>
            <w:r w:rsidRPr="00E55DF9">
              <w:rPr>
                <w:rFonts w:ascii="Arial" w:hAnsi="Arial" w:cs="Arial"/>
                <w:sz w:val="24"/>
                <w:szCs w:val="24"/>
                <w:lang w:val="en-US" w:eastAsia="ar-SA"/>
              </w:rPr>
              <w:t>R</w:t>
            </w:r>
            <w:r w:rsidRPr="00E55DF9">
              <w:rPr>
                <w:rFonts w:ascii="Arial" w:hAnsi="Arial" w:cs="Arial"/>
                <w:sz w:val="24"/>
                <w:szCs w:val="24"/>
                <w:lang w:eastAsia="ar-SA"/>
              </w:rPr>
              <w:t>0200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1042,693</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224,967</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817,726</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Иные межбюджетные трансферты по утверждению генеральных планов поселения, правил землепользования и застройки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07102П1416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55,412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55,412</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Межбюджетные трансферты</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07102П1416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500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55,412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55,412</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Подпрограмма «Обеспечение качественными услугами ЖКХ населения муниципального образования «Солнцевский район» Солнцевского района Курской области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0720000000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25104,30715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194,774</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3625,145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4998,212</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lang w:val="en-US"/>
              </w:rPr>
            </w:pPr>
            <w:r w:rsidRPr="00E55DF9">
              <w:rPr>
                <w:rFonts w:ascii="Arial" w:hAnsi="Arial" w:cs="Arial"/>
                <w:sz w:val="24"/>
                <w:szCs w:val="24"/>
              </w:rPr>
              <w:t>6933,841</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7079,58315</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1700,0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Основное мероприятие «Реконструкция системы водоснабжения посёлка Солнцево»</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23523,52795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3439,040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4998,212</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lang w:val="en-US"/>
              </w:rPr>
              <w:t>6290</w:t>
            </w:r>
            <w:r w:rsidRPr="00E55DF9">
              <w:rPr>
                <w:rFonts w:ascii="Arial" w:hAnsi="Arial" w:cs="Arial"/>
                <w:sz w:val="24"/>
                <w:szCs w:val="24"/>
              </w:rPr>
              <w:t>,</w:t>
            </w:r>
            <w:r w:rsidRPr="00E55DF9">
              <w:rPr>
                <w:rFonts w:ascii="Arial" w:hAnsi="Arial" w:cs="Arial"/>
                <w:sz w:val="24"/>
                <w:szCs w:val="24"/>
                <w:lang w:val="en-US"/>
              </w:rPr>
              <w:t>050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6783,24895</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1700,0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Развитие социальной и инженерной инфраструктуры муниципальных образований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0720111500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17646,687</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2493,710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3705,829</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5500,548</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5946,6</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Капитальные вложения государственной (муниципальной) собственности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0720111500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400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17646,687</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2493,710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3705,829</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5500,548</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5946,6</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 xml:space="preserve">Создание условий для развития социальной и </w:t>
            </w:r>
            <w:r w:rsidRPr="00E55DF9">
              <w:rPr>
                <w:rFonts w:ascii="Arial" w:hAnsi="Arial" w:cs="Arial"/>
                <w:sz w:val="24"/>
                <w:szCs w:val="24"/>
              </w:rPr>
              <w:lastRenderedPageBreak/>
              <w:t>инженерной инфраструктуры муниципальных образований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07201С1417</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656,025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656,025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Капитальные вложения государственной (муниципальной) собственности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07201С1417</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400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656,025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656,025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Мероприятия по обеспечению населения экологически чистой водой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07201С1427</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3366,46195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642,790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523,67195</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1700,0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Закупка товаров, работ и услуг для обеспечения государственных (муниципальных) нужд</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07201С1427</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200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3366,46195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642,790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523,67195</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1700,0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Создание условий для развития социальной и инженерной инфраструктуры муниципальных образований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w:t>
            </w:r>
            <w:r w:rsidRPr="00E55DF9">
              <w:rPr>
                <w:rFonts w:ascii="Arial" w:hAnsi="Arial" w:cs="Arial"/>
                <w:sz w:val="24"/>
                <w:szCs w:val="24"/>
                <w:lang w:val="en-US" w:eastAsia="ar-SA"/>
              </w:rPr>
              <w:t>S</w:t>
            </w:r>
            <w:r w:rsidRPr="00E55DF9">
              <w:rPr>
                <w:rFonts w:ascii="Arial" w:hAnsi="Arial" w:cs="Arial"/>
                <w:sz w:val="24"/>
                <w:szCs w:val="24"/>
                <w:lang w:eastAsia="ar-SA"/>
              </w:rPr>
              <w:t>1500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977,523</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180,0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195,044</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289,502</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312,977</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Капитальные вложения в объекты государственной (муниципальной) собственности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w:t>
            </w:r>
            <w:r w:rsidRPr="00E55DF9">
              <w:rPr>
                <w:rFonts w:ascii="Arial" w:hAnsi="Arial" w:cs="Arial"/>
                <w:sz w:val="24"/>
                <w:szCs w:val="24"/>
                <w:lang w:val="en-US" w:eastAsia="ar-SA"/>
              </w:rPr>
              <w:t>S</w:t>
            </w:r>
            <w:r w:rsidRPr="00E55DF9">
              <w:rPr>
                <w:rFonts w:ascii="Arial" w:hAnsi="Arial" w:cs="Arial"/>
                <w:sz w:val="24"/>
                <w:szCs w:val="24"/>
                <w:lang w:eastAsia="ar-SA"/>
              </w:rPr>
              <w:t>1500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400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977,523</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180,0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195,044</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289,502</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312,977</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Иные межбюджетные трансферты на содержание работника, осуществляющего выполнение переданных полномочий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07201П1490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Межбюджетные трансферты</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07201П1490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500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Основное мероприятие «Содержание мест захоронения»</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0720200000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 xml:space="preserve">Иные межбюджетные трансферты на содержание работника, осуществляющего </w:t>
            </w:r>
            <w:r w:rsidRPr="00E55DF9">
              <w:rPr>
                <w:rFonts w:ascii="Arial" w:hAnsi="Arial" w:cs="Arial"/>
                <w:sz w:val="24"/>
                <w:szCs w:val="24"/>
              </w:rPr>
              <w:lastRenderedPageBreak/>
              <w:t>выполнение переданных полномочий по организации ритуальных услуг, содержания мест захоронения.</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07202П1490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Межбюджетные трансферты</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07202П1490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500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109,305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Основное мероприятие: «Организация сбора и вывоза бытовых отходов и мусора»</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0720300000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76,8</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76,8</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Мероприятия по сбору и транспортированию твёрдых коммунальных отходов</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07203С1457</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76,8</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76,8</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Закупка товаров, работ и услуг для обеспечения государственных (муниципальных) нужд</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07203С1457</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76,8</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76,8</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Мероприятия по разработке документов территориального планирования и градостроительного зонирования</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0721149</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139,640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139,640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Межбюджетные трансферты</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0721149</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500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139,640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139,640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Мероприятия по разработке документов территориального планирования и градостроительного зонирования</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0721416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55,134</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55,134</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 xml:space="preserve">Основное мероприятие: «Мероприятия по подготовке карт (планов) для </w:t>
            </w:r>
            <w:r w:rsidRPr="00E55DF9">
              <w:rPr>
                <w:rFonts w:ascii="Arial" w:hAnsi="Arial" w:cs="Arial"/>
                <w:sz w:val="24"/>
                <w:szCs w:val="24"/>
              </w:rPr>
              <w:lastRenderedPageBreak/>
              <w:t>установления границ населённых пунктов и границ муниципальных образований»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0720200000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1394,6742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454,549</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643,791</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296,3342</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Мероприятия по внесению в государственный кадастр недвижимости сведений о границах муниципальных образований и границах населённых пунктов</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0720213600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1021,726</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363,639</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450,653</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207,434</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Закупка товаров, работ и услуг для обеспечения государственных (муниципальных) нужд</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0720213600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200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1021,726</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363,629</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450,653</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207,434</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Реализация мер по внесению в единый государственный реестр недвижимости сведений о границах муниципальных образований и границах населённых пунктов</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07202</w:t>
            </w:r>
            <w:r w:rsidRPr="00E55DF9">
              <w:rPr>
                <w:rFonts w:ascii="Arial" w:hAnsi="Arial" w:cs="Arial"/>
                <w:sz w:val="24"/>
                <w:szCs w:val="24"/>
                <w:lang w:val="en-US" w:eastAsia="ar-SA"/>
              </w:rPr>
              <w:t>S</w:t>
            </w:r>
            <w:r w:rsidRPr="00E55DF9">
              <w:rPr>
                <w:rFonts w:ascii="Arial" w:hAnsi="Arial" w:cs="Arial"/>
                <w:sz w:val="24"/>
                <w:szCs w:val="24"/>
                <w:lang w:eastAsia="ar-SA"/>
              </w:rPr>
              <w:t>3600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372,9482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90,910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193,138</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88,9002</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tr w:rsidR="00100394" w:rsidRPr="00E55DF9" w:rsidTr="00100394">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rPr>
                <w:rFonts w:ascii="Arial" w:hAnsi="Arial" w:cs="Arial"/>
                <w:sz w:val="24"/>
                <w:szCs w:val="24"/>
              </w:rPr>
            </w:pPr>
            <w:r w:rsidRPr="00E55DF9">
              <w:rPr>
                <w:rFonts w:ascii="Arial" w:hAnsi="Arial" w:cs="Arial"/>
                <w:sz w:val="24"/>
                <w:szCs w:val="24"/>
              </w:rPr>
              <w:t>Закупка товаров, работ и услуг для обеспечения государственных (муниципальных) нужд</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07202</w:t>
            </w:r>
            <w:r w:rsidRPr="00E55DF9">
              <w:rPr>
                <w:rFonts w:ascii="Arial" w:hAnsi="Arial" w:cs="Arial"/>
                <w:sz w:val="24"/>
                <w:szCs w:val="24"/>
                <w:lang w:val="en-US" w:eastAsia="ar-SA"/>
              </w:rPr>
              <w:t>S</w:t>
            </w:r>
            <w:r w:rsidRPr="00E55DF9">
              <w:rPr>
                <w:rFonts w:ascii="Arial" w:hAnsi="Arial" w:cs="Arial"/>
                <w:sz w:val="24"/>
                <w:szCs w:val="24"/>
                <w:lang w:eastAsia="ar-SA"/>
              </w:rPr>
              <w:t>3600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lang w:eastAsia="ar-SA"/>
              </w:rPr>
            </w:pPr>
            <w:r w:rsidRPr="00E55DF9">
              <w:rPr>
                <w:rFonts w:ascii="Arial" w:hAnsi="Arial" w:cs="Arial"/>
                <w:sz w:val="24"/>
                <w:szCs w:val="24"/>
                <w:lang w:eastAsia="ar-SA"/>
              </w:rPr>
              <w:t>200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372,9482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90,910</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193,138</w:t>
            </w:r>
          </w:p>
        </w:tc>
        <w:tc>
          <w:tcPr>
            <w:tcW w:w="1134"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88,9002</w:t>
            </w:r>
          </w:p>
        </w:tc>
        <w:tc>
          <w:tcPr>
            <w:tcW w:w="1087" w:type="dxa"/>
            <w:tcBorders>
              <w:top w:val="single" w:sz="4" w:space="0" w:color="auto"/>
              <w:left w:val="single" w:sz="4" w:space="0" w:color="auto"/>
              <w:bottom w:val="single" w:sz="4" w:space="0" w:color="auto"/>
              <w:right w:val="single" w:sz="4" w:space="0" w:color="auto"/>
            </w:tcBorders>
            <w:vAlign w:val="center"/>
          </w:tcPr>
          <w:p w:rsidR="00100394" w:rsidRPr="00E55DF9" w:rsidRDefault="00100394" w:rsidP="00100394">
            <w:pPr>
              <w:pStyle w:val="a3"/>
              <w:jc w:val="center"/>
              <w:rPr>
                <w:rFonts w:ascii="Arial" w:hAnsi="Arial" w:cs="Arial"/>
                <w:sz w:val="24"/>
                <w:szCs w:val="24"/>
              </w:rPr>
            </w:pPr>
            <w:r w:rsidRPr="00E55DF9">
              <w:rPr>
                <w:rFonts w:ascii="Arial" w:hAnsi="Arial" w:cs="Arial"/>
                <w:sz w:val="24"/>
                <w:szCs w:val="24"/>
              </w:rPr>
              <w:t>0</w:t>
            </w:r>
          </w:p>
        </w:tc>
      </w:tr>
      <w:bookmarkEnd w:id="0"/>
    </w:tbl>
    <w:p w:rsidR="00100394" w:rsidRPr="00BF2220" w:rsidRDefault="00100394" w:rsidP="00100394">
      <w:pPr>
        <w:pStyle w:val="a3"/>
      </w:pPr>
    </w:p>
    <w:sectPr w:rsidR="00100394" w:rsidRPr="00BF2220" w:rsidSect="00100394">
      <w:headerReference w:type="even" r:id="rId8"/>
      <w:headerReference w:type="default" r:id="rId9"/>
      <w:pgSz w:w="16838" w:h="11906" w:orient="landscape" w:code="9"/>
      <w:pgMar w:top="851" w:right="851" w:bottom="1418"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3F" w:rsidRDefault="0069443F" w:rsidP="009350FC">
      <w:pPr>
        <w:spacing w:after="0" w:line="240" w:lineRule="auto"/>
      </w:pPr>
      <w:r>
        <w:separator/>
      </w:r>
    </w:p>
  </w:endnote>
  <w:endnote w:type="continuationSeparator" w:id="0">
    <w:p w:rsidR="0069443F" w:rsidRDefault="0069443F"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3F" w:rsidRDefault="0069443F" w:rsidP="009350FC">
      <w:pPr>
        <w:spacing w:after="0" w:line="240" w:lineRule="auto"/>
      </w:pPr>
      <w:r>
        <w:separator/>
      </w:r>
    </w:p>
  </w:footnote>
  <w:footnote w:type="continuationSeparator" w:id="0">
    <w:p w:rsidR="0069443F" w:rsidRDefault="0069443F" w:rsidP="00935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4F" w:rsidRDefault="0069443F" w:rsidP="008F7622">
    <w:pPr>
      <w:pStyle w:val="afa"/>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06654F" w:rsidRDefault="00E55DF9">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4F" w:rsidRDefault="00E55DF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FD50AC4"/>
    <w:multiLevelType w:val="hybridMultilevel"/>
    <w:tmpl w:val="5AF6121E"/>
    <w:lvl w:ilvl="0" w:tplc="004E14A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FBB4917"/>
    <w:multiLevelType w:val="hybridMultilevel"/>
    <w:tmpl w:val="1D162D2E"/>
    <w:lvl w:ilvl="0" w:tplc="F3DE48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6D007D4"/>
    <w:multiLevelType w:val="multilevel"/>
    <w:tmpl w:val="55F06D04"/>
    <w:lvl w:ilvl="0">
      <w:start w:val="1"/>
      <w:numFmt w:val="decimal"/>
      <w:lvlText w:val="%1."/>
      <w:lvlJc w:val="left"/>
      <w:pPr>
        <w:ind w:left="675" w:hanging="6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5"/>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5D6A"/>
    <w:rsid w:val="000C1A90"/>
    <w:rsid w:val="000C35DF"/>
    <w:rsid w:val="000C51C8"/>
    <w:rsid w:val="000C7A48"/>
    <w:rsid w:val="000D4E11"/>
    <w:rsid w:val="000D5B5B"/>
    <w:rsid w:val="000E2049"/>
    <w:rsid w:val="000E3A3C"/>
    <w:rsid w:val="000E4824"/>
    <w:rsid w:val="000E6923"/>
    <w:rsid w:val="000F20BA"/>
    <w:rsid w:val="000F3302"/>
    <w:rsid w:val="000F78A4"/>
    <w:rsid w:val="00100394"/>
    <w:rsid w:val="0010220C"/>
    <w:rsid w:val="00105449"/>
    <w:rsid w:val="00105C18"/>
    <w:rsid w:val="001111FF"/>
    <w:rsid w:val="00112E81"/>
    <w:rsid w:val="0011362E"/>
    <w:rsid w:val="00114537"/>
    <w:rsid w:val="0011535A"/>
    <w:rsid w:val="00115BA0"/>
    <w:rsid w:val="00120691"/>
    <w:rsid w:val="001222AE"/>
    <w:rsid w:val="001246B7"/>
    <w:rsid w:val="0012674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49"/>
    <w:rsid w:val="00173FC3"/>
    <w:rsid w:val="00175981"/>
    <w:rsid w:val="00176EC5"/>
    <w:rsid w:val="00177929"/>
    <w:rsid w:val="00180471"/>
    <w:rsid w:val="001817D0"/>
    <w:rsid w:val="00181A61"/>
    <w:rsid w:val="00184186"/>
    <w:rsid w:val="00185C88"/>
    <w:rsid w:val="00190C61"/>
    <w:rsid w:val="00196510"/>
    <w:rsid w:val="001977B4"/>
    <w:rsid w:val="001A0067"/>
    <w:rsid w:val="001A0122"/>
    <w:rsid w:val="001A2F49"/>
    <w:rsid w:val="001A3A4B"/>
    <w:rsid w:val="001A6649"/>
    <w:rsid w:val="001A7FBF"/>
    <w:rsid w:val="001B103D"/>
    <w:rsid w:val="001B32C3"/>
    <w:rsid w:val="001B357B"/>
    <w:rsid w:val="001B36C9"/>
    <w:rsid w:val="001B3D18"/>
    <w:rsid w:val="001B47C8"/>
    <w:rsid w:val="001B5628"/>
    <w:rsid w:val="001C48DB"/>
    <w:rsid w:val="001C6583"/>
    <w:rsid w:val="001C6992"/>
    <w:rsid w:val="001C74B9"/>
    <w:rsid w:val="001D1AC6"/>
    <w:rsid w:val="001D1DD2"/>
    <w:rsid w:val="001D2ADD"/>
    <w:rsid w:val="001D5BEE"/>
    <w:rsid w:val="001E0088"/>
    <w:rsid w:val="001E131D"/>
    <w:rsid w:val="001E13E7"/>
    <w:rsid w:val="001E1448"/>
    <w:rsid w:val="001E2AEF"/>
    <w:rsid w:val="001F39A7"/>
    <w:rsid w:val="001F468F"/>
    <w:rsid w:val="001F65A4"/>
    <w:rsid w:val="00200AFA"/>
    <w:rsid w:val="00202BA0"/>
    <w:rsid w:val="00203CBC"/>
    <w:rsid w:val="00205729"/>
    <w:rsid w:val="002060DD"/>
    <w:rsid w:val="0021025B"/>
    <w:rsid w:val="00216E55"/>
    <w:rsid w:val="00216EAA"/>
    <w:rsid w:val="002173A0"/>
    <w:rsid w:val="0022042D"/>
    <w:rsid w:val="00221AA0"/>
    <w:rsid w:val="002238D1"/>
    <w:rsid w:val="00223B8D"/>
    <w:rsid w:val="002250F4"/>
    <w:rsid w:val="00227F4B"/>
    <w:rsid w:val="00230AFB"/>
    <w:rsid w:val="00232098"/>
    <w:rsid w:val="002335D8"/>
    <w:rsid w:val="002361B5"/>
    <w:rsid w:val="00240CAE"/>
    <w:rsid w:val="00240D95"/>
    <w:rsid w:val="002452A6"/>
    <w:rsid w:val="002452BD"/>
    <w:rsid w:val="00245C61"/>
    <w:rsid w:val="00246579"/>
    <w:rsid w:val="00246C50"/>
    <w:rsid w:val="00247D83"/>
    <w:rsid w:val="00250368"/>
    <w:rsid w:val="0025443C"/>
    <w:rsid w:val="00254AF4"/>
    <w:rsid w:val="002613D1"/>
    <w:rsid w:val="0026561A"/>
    <w:rsid w:val="002720E8"/>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1FD6"/>
    <w:rsid w:val="002F56C1"/>
    <w:rsid w:val="002F5EE1"/>
    <w:rsid w:val="002F642F"/>
    <w:rsid w:val="002F7CC9"/>
    <w:rsid w:val="003018F4"/>
    <w:rsid w:val="0030210B"/>
    <w:rsid w:val="00302182"/>
    <w:rsid w:val="00302257"/>
    <w:rsid w:val="00306428"/>
    <w:rsid w:val="00310C9A"/>
    <w:rsid w:val="00311106"/>
    <w:rsid w:val="003112D0"/>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5ACE"/>
    <w:rsid w:val="00356706"/>
    <w:rsid w:val="003616D6"/>
    <w:rsid w:val="003625A3"/>
    <w:rsid w:val="00363FC5"/>
    <w:rsid w:val="0036600F"/>
    <w:rsid w:val="00370A73"/>
    <w:rsid w:val="00371801"/>
    <w:rsid w:val="00373032"/>
    <w:rsid w:val="00381921"/>
    <w:rsid w:val="003828B7"/>
    <w:rsid w:val="003835A7"/>
    <w:rsid w:val="00385E3D"/>
    <w:rsid w:val="003865DC"/>
    <w:rsid w:val="00386769"/>
    <w:rsid w:val="003900B5"/>
    <w:rsid w:val="0039283C"/>
    <w:rsid w:val="00393180"/>
    <w:rsid w:val="003A344F"/>
    <w:rsid w:val="003A38FA"/>
    <w:rsid w:val="003A3DD1"/>
    <w:rsid w:val="003B2286"/>
    <w:rsid w:val="003B2367"/>
    <w:rsid w:val="003B39EF"/>
    <w:rsid w:val="003B57F5"/>
    <w:rsid w:val="003C0C3A"/>
    <w:rsid w:val="003C5AD5"/>
    <w:rsid w:val="003D2AB9"/>
    <w:rsid w:val="003D50E2"/>
    <w:rsid w:val="003D55B7"/>
    <w:rsid w:val="003E079B"/>
    <w:rsid w:val="003E10CB"/>
    <w:rsid w:val="003E4591"/>
    <w:rsid w:val="003E4E74"/>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6416"/>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38DF"/>
    <w:rsid w:val="005B5EE6"/>
    <w:rsid w:val="005B613A"/>
    <w:rsid w:val="005C06C3"/>
    <w:rsid w:val="005C0E99"/>
    <w:rsid w:val="005C5051"/>
    <w:rsid w:val="005D0E8C"/>
    <w:rsid w:val="005D12B2"/>
    <w:rsid w:val="005D1548"/>
    <w:rsid w:val="005D19CA"/>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4D49"/>
    <w:rsid w:val="006570A3"/>
    <w:rsid w:val="00660AC9"/>
    <w:rsid w:val="006634A3"/>
    <w:rsid w:val="00664E75"/>
    <w:rsid w:val="0066708C"/>
    <w:rsid w:val="00667933"/>
    <w:rsid w:val="00667A27"/>
    <w:rsid w:val="00670111"/>
    <w:rsid w:val="0067013A"/>
    <w:rsid w:val="006710CC"/>
    <w:rsid w:val="006769CC"/>
    <w:rsid w:val="006849A5"/>
    <w:rsid w:val="006854D4"/>
    <w:rsid w:val="006918D8"/>
    <w:rsid w:val="0069438A"/>
    <w:rsid w:val="0069443F"/>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21BA"/>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6E1"/>
    <w:rsid w:val="00706E8F"/>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6C5"/>
    <w:rsid w:val="00770CE8"/>
    <w:rsid w:val="00771359"/>
    <w:rsid w:val="00772DC4"/>
    <w:rsid w:val="00774D52"/>
    <w:rsid w:val="00776A5B"/>
    <w:rsid w:val="00776D2B"/>
    <w:rsid w:val="0077777D"/>
    <w:rsid w:val="0078385D"/>
    <w:rsid w:val="007838C6"/>
    <w:rsid w:val="00785201"/>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189"/>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C41"/>
    <w:rsid w:val="008767F1"/>
    <w:rsid w:val="008833C9"/>
    <w:rsid w:val="0089014E"/>
    <w:rsid w:val="00893DF0"/>
    <w:rsid w:val="00895C6C"/>
    <w:rsid w:val="008A0579"/>
    <w:rsid w:val="008A0AFB"/>
    <w:rsid w:val="008A4D05"/>
    <w:rsid w:val="008A5A74"/>
    <w:rsid w:val="008A76A5"/>
    <w:rsid w:val="008B4E5F"/>
    <w:rsid w:val="008B5030"/>
    <w:rsid w:val="008B5BA0"/>
    <w:rsid w:val="008B7C08"/>
    <w:rsid w:val="008C2BB1"/>
    <w:rsid w:val="008C3BC3"/>
    <w:rsid w:val="008C76F4"/>
    <w:rsid w:val="008D0BB7"/>
    <w:rsid w:val="008D20B5"/>
    <w:rsid w:val="008D37D9"/>
    <w:rsid w:val="008D527C"/>
    <w:rsid w:val="008E3C98"/>
    <w:rsid w:val="008E6A71"/>
    <w:rsid w:val="008E7897"/>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EC1"/>
    <w:rsid w:val="00A37B0C"/>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136F"/>
    <w:rsid w:val="00A84629"/>
    <w:rsid w:val="00A84910"/>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7155"/>
    <w:rsid w:val="00AD71ED"/>
    <w:rsid w:val="00AD770A"/>
    <w:rsid w:val="00AE048B"/>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49E"/>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5C4"/>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3894"/>
    <w:rsid w:val="00BF4CF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273A"/>
    <w:rsid w:val="00C44333"/>
    <w:rsid w:val="00C521EC"/>
    <w:rsid w:val="00C53587"/>
    <w:rsid w:val="00C53B30"/>
    <w:rsid w:val="00C571FF"/>
    <w:rsid w:val="00C621A0"/>
    <w:rsid w:val="00C655B9"/>
    <w:rsid w:val="00C66B20"/>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2D1F"/>
    <w:rsid w:val="00CC5225"/>
    <w:rsid w:val="00CC5745"/>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31FBE"/>
    <w:rsid w:val="00D32D42"/>
    <w:rsid w:val="00D364F0"/>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594"/>
    <w:rsid w:val="00D87E0D"/>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063E1"/>
    <w:rsid w:val="00E11AF2"/>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55DF9"/>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7224"/>
    <w:rsid w:val="00EA1096"/>
    <w:rsid w:val="00EA2626"/>
    <w:rsid w:val="00EA2A9F"/>
    <w:rsid w:val="00EB4DAC"/>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321"/>
    <w:rsid w:val="00F53BE2"/>
    <w:rsid w:val="00F548C6"/>
    <w:rsid w:val="00F54F5D"/>
    <w:rsid w:val="00F57C36"/>
    <w:rsid w:val="00F61663"/>
    <w:rsid w:val="00F62BBB"/>
    <w:rsid w:val="00F63FD0"/>
    <w:rsid w:val="00F66683"/>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uiPriority w:val="99"/>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basedOn w:val="a"/>
    <w:link w:val="afd"/>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 w:type="character" w:customStyle="1" w:styleId="aff3">
    <w:name w:val="Символ нумерации"/>
    <w:rsid w:val="00654D49"/>
  </w:style>
  <w:style w:type="character" w:customStyle="1" w:styleId="aff4">
    <w:name w:val="Цветовое выделение"/>
    <w:uiPriority w:val="99"/>
    <w:rsid w:val="00F66683"/>
    <w:rPr>
      <w:b/>
      <w:color w:val="000080"/>
    </w:rPr>
  </w:style>
  <w:style w:type="character" w:styleId="aff5">
    <w:name w:val="page number"/>
    <w:basedOn w:val="a0"/>
    <w:rsid w:val="00F66683"/>
  </w:style>
  <w:style w:type="paragraph" w:customStyle="1" w:styleId="aff6">
    <w:name w:val="Нормальный (таблица)"/>
    <w:basedOn w:val="a"/>
    <w:next w:val="a"/>
    <w:uiPriority w:val="99"/>
    <w:rsid w:val="00F66683"/>
    <w:pPr>
      <w:widowControl w:val="0"/>
      <w:shd w:val="clear" w:color="auto" w:fill="EEEEEE"/>
      <w:autoSpaceDE w:val="0"/>
      <w:autoSpaceDN w:val="0"/>
      <w:adjustRightInd w:val="0"/>
      <w:spacing w:before="75" w:after="0" w:line="240" w:lineRule="auto"/>
      <w:jc w:val="both"/>
    </w:pPr>
    <w:rPr>
      <w:rFonts w:ascii="Arial" w:eastAsia="Times New Roman" w:hAnsi="Arial" w:cs="Arial"/>
      <w:color w:val="000000"/>
      <w:sz w:val="24"/>
      <w:szCs w:val="24"/>
      <w:lang w:eastAsia="ru-RU"/>
    </w:rPr>
  </w:style>
  <w:style w:type="paragraph" w:customStyle="1" w:styleId="aff7">
    <w:name w:val="Прижатый влево"/>
    <w:basedOn w:val="a"/>
    <w:next w:val="a"/>
    <w:uiPriority w:val="99"/>
    <w:rsid w:val="00F66683"/>
    <w:pPr>
      <w:widowControl w:val="0"/>
      <w:shd w:val="clear" w:color="auto" w:fill="EEEEEE"/>
      <w:autoSpaceDE w:val="0"/>
      <w:autoSpaceDN w:val="0"/>
      <w:adjustRightInd w:val="0"/>
      <w:spacing w:before="75" w:after="0" w:line="240" w:lineRule="auto"/>
      <w:jc w:val="both"/>
    </w:pPr>
    <w:rPr>
      <w:rFonts w:ascii="Arial" w:eastAsia="Times New Roman" w:hAnsi="Arial" w:cs="Arial"/>
      <w:color w:val="000000"/>
      <w:sz w:val="24"/>
      <w:szCs w:val="24"/>
      <w:lang w:eastAsia="ru-RU"/>
    </w:rPr>
  </w:style>
  <w:style w:type="paragraph" w:customStyle="1" w:styleId="140">
    <w:name w:val="Обычный + 14 пт"/>
    <w:aliases w:val="уплотненный на  0,2 пт"/>
    <w:basedOn w:val="a"/>
    <w:rsid w:val="00F66683"/>
    <w:pPr>
      <w:shd w:val="clear" w:color="auto" w:fill="EEEEEE"/>
      <w:spacing w:before="75" w:after="0" w:line="240" w:lineRule="auto"/>
      <w:ind w:left="3600" w:firstLine="720"/>
      <w:jc w:val="both"/>
    </w:pPr>
    <w:rPr>
      <w:rFonts w:ascii="Times New Roman" w:eastAsia="Times New Roman" w:hAnsi="Times New Roman"/>
      <w:color w:val="000000"/>
      <w:spacing w:val="-4"/>
      <w:sz w:val="28"/>
      <w:szCs w:val="28"/>
      <w:lang w:eastAsia="ru-RU"/>
    </w:rPr>
  </w:style>
  <w:style w:type="paragraph" w:customStyle="1" w:styleId="ConsPlusDocList">
    <w:name w:val="ConsPlusDocList"/>
    <w:next w:val="a"/>
    <w:rsid w:val="00F66683"/>
    <w:pPr>
      <w:widowControl w:val="0"/>
      <w:suppressAutoHyphens/>
      <w:autoSpaceDE w:val="0"/>
    </w:pPr>
    <w:rPr>
      <w:rFonts w:ascii="Arial" w:eastAsia="Arial" w:hAnsi="Arial" w:cs="Arial"/>
      <w:lang w:eastAsia="hi-IN" w:bidi="hi-IN"/>
    </w:rPr>
  </w:style>
  <w:style w:type="paragraph" w:customStyle="1" w:styleId="24">
    <w:name w:val="Абзац списка2"/>
    <w:basedOn w:val="a"/>
    <w:rsid w:val="00F66683"/>
    <w:pPr>
      <w:ind w:left="720" w:firstLine="709"/>
      <w:jc w:val="both"/>
    </w:pPr>
    <w:rPr>
      <w:rFonts w:eastAsia="Times New Roman" w:cs="Calibri"/>
    </w:rPr>
  </w:style>
  <w:style w:type="paragraph" w:customStyle="1" w:styleId="ConsPlusDocList0">
    <w:name w:val="ConsPlusDocList"/>
    <w:next w:val="a"/>
    <w:rsid w:val="00F66683"/>
    <w:pPr>
      <w:widowControl w:val="0"/>
      <w:suppressAutoHyphens/>
      <w:autoSpaceDE w:val="0"/>
    </w:pPr>
    <w:rPr>
      <w:rFonts w:ascii="Arial" w:eastAsia="Arial" w:hAnsi="Arial" w:cs="Arial"/>
      <w:lang w:eastAsia="hi-IN" w:bidi="hi-IN"/>
    </w:rPr>
  </w:style>
  <w:style w:type="paragraph" w:styleId="aff8">
    <w:name w:val="footnote text"/>
    <w:basedOn w:val="a"/>
    <w:link w:val="aff9"/>
    <w:rsid w:val="00F66683"/>
    <w:pPr>
      <w:spacing w:after="0" w:line="240" w:lineRule="auto"/>
    </w:pPr>
    <w:rPr>
      <w:rFonts w:ascii="Times New Roman" w:eastAsia="Times New Roman" w:hAnsi="Times New Roman"/>
      <w:sz w:val="20"/>
      <w:szCs w:val="20"/>
      <w:lang w:eastAsia="ru-RU"/>
    </w:rPr>
  </w:style>
  <w:style w:type="character" w:customStyle="1" w:styleId="aff9">
    <w:name w:val="Текст сноски Знак"/>
    <w:basedOn w:val="a0"/>
    <w:link w:val="aff8"/>
    <w:rsid w:val="00F66683"/>
    <w:rPr>
      <w:rFonts w:ascii="Times New Roman" w:eastAsia="Times New Roman" w:hAnsi="Times New Roman"/>
    </w:rPr>
  </w:style>
  <w:style w:type="character" w:styleId="affa">
    <w:name w:val="footnote reference"/>
    <w:rsid w:val="00F66683"/>
    <w:rPr>
      <w:vertAlign w:val="superscript"/>
    </w:rPr>
  </w:style>
  <w:style w:type="paragraph" w:customStyle="1" w:styleId="NoSpacing1">
    <w:name w:val="No Spacing1"/>
    <w:rsid w:val="00F66683"/>
    <w:pPr>
      <w:suppressAutoHyphens/>
    </w:pPr>
    <w:rPr>
      <w:rFonts w:ascii="Times New Roman" w:eastAsia="Times New Roman" w:hAnsi="Times New Roman"/>
      <w:sz w:val="24"/>
      <w:szCs w:val="24"/>
      <w:lang w:eastAsia="ar-SA"/>
    </w:rPr>
  </w:style>
  <w:style w:type="character" w:customStyle="1" w:styleId="31">
    <w:name w:val="Основной текст (3)_"/>
    <w:link w:val="32"/>
    <w:locked/>
    <w:rsid w:val="00785201"/>
    <w:rPr>
      <w:sz w:val="28"/>
      <w:szCs w:val="28"/>
      <w:shd w:val="clear" w:color="auto" w:fill="FFFFFF"/>
    </w:rPr>
  </w:style>
  <w:style w:type="paragraph" w:customStyle="1" w:styleId="32">
    <w:name w:val="Основной текст (3)"/>
    <w:basedOn w:val="a"/>
    <w:link w:val="31"/>
    <w:rsid w:val="00785201"/>
    <w:pPr>
      <w:widowControl w:val="0"/>
      <w:shd w:val="clear" w:color="auto" w:fill="FFFFFF"/>
      <w:spacing w:after="300" w:line="331" w:lineRule="exact"/>
      <w:jc w:val="right"/>
    </w:pPr>
    <w:rPr>
      <w:sz w:val="28"/>
      <w:szCs w:val="28"/>
      <w:lang w:eastAsia="ru-RU"/>
    </w:rPr>
  </w:style>
  <w:style w:type="character" w:customStyle="1" w:styleId="25">
    <w:name w:val="Основной текст (2) + Не полужирный"/>
    <w:rsid w:val="00785201"/>
    <w:rPr>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aliases w:val="Не полужирный"/>
    <w:rsid w:val="00785201"/>
    <w:rPr>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736FA-0CED-4D1C-A2FB-FB444167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9</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275</cp:revision>
  <cp:lastPrinted>2020-01-13T06:32:00Z</cp:lastPrinted>
  <dcterms:created xsi:type="dcterms:W3CDTF">2018-04-05T06:48:00Z</dcterms:created>
  <dcterms:modified xsi:type="dcterms:W3CDTF">2020-01-13T06:47:00Z</dcterms:modified>
</cp:coreProperties>
</file>