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CA" w:rsidRPr="00AA1D34" w:rsidRDefault="009028CA" w:rsidP="00AA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D34">
        <w:rPr>
          <w:rFonts w:ascii="Times New Roman" w:hAnsi="Times New Roman" w:cs="Times New Roman"/>
          <w:b/>
          <w:sz w:val="24"/>
          <w:szCs w:val="24"/>
        </w:rPr>
        <w:t>О  временном  порядке  установления</w:t>
      </w:r>
      <w:r w:rsidR="00AA1D34" w:rsidRPr="00AA1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D34">
        <w:rPr>
          <w:rFonts w:ascii="Times New Roman" w:hAnsi="Times New Roman" w:cs="Times New Roman"/>
          <w:b/>
          <w:sz w:val="24"/>
          <w:szCs w:val="24"/>
        </w:rPr>
        <w:t>степени  утраты  профессиональной  трудоспособности  в  результате  несчастных</w:t>
      </w:r>
      <w:r w:rsidR="00AA1D34" w:rsidRPr="00AA1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D34">
        <w:rPr>
          <w:rFonts w:ascii="Times New Roman" w:hAnsi="Times New Roman" w:cs="Times New Roman"/>
          <w:b/>
          <w:sz w:val="24"/>
          <w:szCs w:val="24"/>
        </w:rPr>
        <w:t>случаев  на  производстве  и  профессиональных  заболеваний  и  разработки</w:t>
      </w:r>
      <w:r w:rsidR="00AA1D34" w:rsidRPr="00AA1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D34">
        <w:rPr>
          <w:rFonts w:ascii="Times New Roman" w:hAnsi="Times New Roman" w:cs="Times New Roman"/>
          <w:b/>
          <w:sz w:val="24"/>
          <w:szCs w:val="24"/>
        </w:rPr>
        <w:t>программы  реабилитации  пострадавшего  в  результате  несчастного  случая  на</w:t>
      </w:r>
      <w:r w:rsidR="00AA1D34" w:rsidRPr="00AA1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D34">
        <w:rPr>
          <w:rFonts w:ascii="Times New Roman" w:hAnsi="Times New Roman" w:cs="Times New Roman"/>
          <w:b/>
          <w:sz w:val="24"/>
          <w:szCs w:val="24"/>
        </w:rPr>
        <w:t>производстве  и  профессионального  заболевания</w:t>
      </w:r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8CA" w:rsidRPr="009028CA" w:rsidRDefault="009028CA" w:rsidP="00AA1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Министерство  труда  и  социальной  защиты  Российской  Федерации</w:t>
      </w:r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8CA">
        <w:rPr>
          <w:rFonts w:ascii="Times New Roman" w:hAnsi="Times New Roman" w:cs="Times New Roman"/>
          <w:sz w:val="24"/>
          <w:szCs w:val="24"/>
        </w:rPr>
        <w:t>информирует,  что  Правительством  Российской  Федерации  принято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постановление  от  15  апреля  2020  г.  №  511  «О  временном  порядке  установления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степени  утраты  профессиональной  трудоспособности  в  результате  несчастных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случаев  на  производстве  и  профессиональных  заболеваний  и  разработки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программы  реабилитации  пострадавшего  в  результате  несчастного  случая  на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производстве  и  профессионального  заболевания»  (далее  –  Временный  порядок),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которым  введен  временный,  особый  режим  установления  степени  утраты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профессиональной  трудоспособности  в  результате  несчастных</w:t>
      </w:r>
      <w:proofErr w:type="gramEnd"/>
      <w:r w:rsidRPr="009028CA">
        <w:rPr>
          <w:rFonts w:ascii="Times New Roman" w:hAnsi="Times New Roman" w:cs="Times New Roman"/>
          <w:sz w:val="24"/>
          <w:szCs w:val="24"/>
        </w:rPr>
        <w:t xml:space="preserve">  случаев  на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производстве  и  профессиональных  заболеваний,  оформления  и  выдачи  справки  о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результатах  установления  степени  утраты  профессиональной  трудоспособности  и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программы  реабилитации  пострадавшего  в  результате  несчастного  случая  на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производстве и профессионального заболевания на срок  до 1 октября 2020 г.</w:t>
      </w:r>
    </w:p>
    <w:p w:rsidR="009028CA" w:rsidRPr="009028CA" w:rsidRDefault="009028CA" w:rsidP="00AA1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8CA">
        <w:rPr>
          <w:rFonts w:ascii="Times New Roman" w:hAnsi="Times New Roman" w:cs="Times New Roman"/>
          <w:sz w:val="24"/>
          <w:szCs w:val="24"/>
        </w:rPr>
        <w:t>Временный  порядок  устанавливает  исключительно  заочную  форму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освидетельствования  (без  личного  участия)  граждан,  проходящих  медико-социальную  экспертизу  как  первично,  так  и  повторно  (переосвидетельствование)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в  федеральных  учреждениях  медико-социальной  экспертизы  в  соответствии  с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требованиями,  установленными  Правилами  установления  степени  утраты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профессиональной  трудоспособности  в  результате  несчастных  случаев  на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производстве  и  профессиональных  заболеваний,  утвержденных  постановлением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Правительства Российской Федерации от 16 октября 2000 г. № 789.</w:t>
      </w:r>
      <w:proofErr w:type="gramEnd"/>
    </w:p>
    <w:p w:rsidR="009028CA" w:rsidRPr="009028CA" w:rsidRDefault="009028CA" w:rsidP="00AA1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Также  Временным  порядком  предусмотрено,  что  установление  степени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утраты  профессиональной  трудоспособности  гражданам,  срок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переосвидетельствования которых наступает в период с 1 марта по 1 октября 2020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года,  при  отсутствии  направления  на  медико-социальную  экспертизу,  выданного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 xml:space="preserve">медицинской  организацией,  осуществляется  путем  продления  ранее 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установленных  процентов  утраты  профессиональной  трудоспособности  (далее –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продление степени утраты профессиональной трудоспособности).</w:t>
      </w:r>
    </w:p>
    <w:p w:rsidR="009028CA" w:rsidRPr="009028CA" w:rsidRDefault="009028CA" w:rsidP="00AA1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Программа  реабилитации  пострадавшего  в  результате  несчастного  случая</w:t>
      </w:r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на  производстве  и  профессионального  заболевания  также  разрабатывается  на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полгода  и  содержит  все  ранее  рекомендованные  реабилитационные  мероприятия,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включая обеспечение техническими средствами реабилитации.</w:t>
      </w:r>
    </w:p>
    <w:p w:rsidR="009028CA" w:rsidRPr="009028CA" w:rsidRDefault="009028CA" w:rsidP="00AA1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Продление  степени  утраты  профессиональной  трудоспособности  согласно</w:t>
      </w:r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8CA">
        <w:rPr>
          <w:rFonts w:ascii="Times New Roman" w:hAnsi="Times New Roman" w:cs="Times New Roman"/>
          <w:sz w:val="24"/>
          <w:szCs w:val="24"/>
        </w:rPr>
        <w:t>Временному  порядку  осуществляется  без  заявления  гражданина  (его  законного</w:t>
      </w:r>
      <w:proofErr w:type="gramEnd"/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представителя) о проведении ему медико-социальной экспертизы.</w:t>
      </w:r>
    </w:p>
    <w:p w:rsidR="009028CA" w:rsidRPr="009028CA" w:rsidRDefault="009028CA" w:rsidP="00AA1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Так,  Временным  порядком  предусмотрено,  что  сведения  об  установлении</w:t>
      </w:r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степени  утраты  профессиональной  трудоспособности  и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(или)  программа</w:t>
      </w:r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реабилитации  пострадавшего  в  результате  несчастного  случая  на  производстве  и</w:t>
      </w:r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t>профессионального  заболевания  направляются  федеральным  учреждением</w:t>
      </w:r>
    </w:p>
    <w:p w:rsidR="009028CA" w:rsidRPr="009028CA" w:rsidRDefault="009028CA" w:rsidP="00902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CA">
        <w:rPr>
          <w:rFonts w:ascii="Times New Roman" w:hAnsi="Times New Roman" w:cs="Times New Roman"/>
          <w:sz w:val="24"/>
          <w:szCs w:val="24"/>
        </w:rPr>
        <w:lastRenderedPageBreak/>
        <w:t>медико-социальной  экспертизы  в  Фонд  социального  страхования  Российской</w:t>
      </w:r>
      <w:r w:rsidR="00AA1D34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Федерации.</w:t>
      </w:r>
    </w:p>
    <w:p w:rsidR="009028CA" w:rsidRDefault="009028CA" w:rsidP="00C57E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8CA">
        <w:rPr>
          <w:rFonts w:ascii="Times New Roman" w:hAnsi="Times New Roman" w:cs="Times New Roman"/>
          <w:sz w:val="24"/>
          <w:szCs w:val="24"/>
        </w:rPr>
        <w:t>Осуществление  выплат  гражданам,  которым  впервые  установлена  либо</w:t>
      </w:r>
      <w:r w:rsidR="00C57ECF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продлена  степень  утраты  профессиональной  трудоспособности,  а  также</w:t>
      </w:r>
      <w:r w:rsidR="00C57ECF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обеспечение  их  всеми  рекомендованными  реабилитационными  мероприятиями  и</w:t>
      </w:r>
      <w:r w:rsidR="00C57ECF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техническими  средствами  реабилитации  в  соответствии  с  разработанной</w:t>
      </w:r>
      <w:r w:rsidR="00C57ECF">
        <w:rPr>
          <w:rFonts w:ascii="Times New Roman" w:hAnsi="Times New Roman" w:cs="Times New Roman"/>
          <w:sz w:val="24"/>
          <w:szCs w:val="24"/>
        </w:rPr>
        <w:t xml:space="preserve">   </w:t>
      </w:r>
      <w:r w:rsidRPr="009028CA">
        <w:rPr>
          <w:rFonts w:ascii="Times New Roman" w:hAnsi="Times New Roman" w:cs="Times New Roman"/>
          <w:sz w:val="24"/>
          <w:szCs w:val="24"/>
        </w:rPr>
        <w:t>программой  реабилитации  пострадавшего  в  результате  несчастного  случая  на</w:t>
      </w:r>
      <w:r w:rsidR="00C57ECF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производстве  и  профессионального  заболевания  в  соответствии  с  Временным</w:t>
      </w:r>
      <w:r w:rsidR="00C57ECF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порядком  осуществляется  Фондом  социального  страхования  Российской</w:t>
      </w:r>
      <w:r w:rsidR="00C57ECF">
        <w:rPr>
          <w:rFonts w:ascii="Times New Roman" w:hAnsi="Times New Roman" w:cs="Times New Roman"/>
          <w:sz w:val="24"/>
          <w:szCs w:val="24"/>
        </w:rPr>
        <w:t xml:space="preserve"> </w:t>
      </w:r>
      <w:r w:rsidRPr="009028CA">
        <w:rPr>
          <w:rFonts w:ascii="Times New Roman" w:hAnsi="Times New Roman" w:cs="Times New Roman"/>
          <w:sz w:val="24"/>
          <w:szCs w:val="24"/>
        </w:rPr>
        <w:t>Федерации.</w:t>
      </w:r>
      <w:proofErr w:type="gramEnd"/>
    </w:p>
    <w:p w:rsidR="005B25EF" w:rsidRDefault="005B25EF" w:rsidP="00C57E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5EF" w:rsidRPr="005B25EF" w:rsidRDefault="005B25EF" w:rsidP="00C57EC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5EF">
        <w:rPr>
          <w:rFonts w:ascii="Times New Roman" w:hAnsi="Times New Roman" w:cs="Times New Roman"/>
          <w:i/>
          <w:sz w:val="24"/>
          <w:szCs w:val="24"/>
        </w:rPr>
        <w:t>Письмо Министерства труда и социальной защиты Российской Федерации №13-4/10/П-3476 от 17.04.2020</w:t>
      </w:r>
    </w:p>
    <w:sectPr w:rsidR="005B25EF" w:rsidRPr="005B25EF" w:rsidSect="0086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28CA"/>
    <w:rsid w:val="005B25EF"/>
    <w:rsid w:val="007C6D9E"/>
    <w:rsid w:val="0086340A"/>
    <w:rsid w:val="008D046A"/>
    <w:rsid w:val="009028CA"/>
    <w:rsid w:val="00AA1D34"/>
    <w:rsid w:val="00C5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ShumakovaVM</dc:creator>
  <cp:lastModifiedBy>ShumakovaVM</cp:lastModifiedBy>
  <cp:revision>4</cp:revision>
  <dcterms:created xsi:type="dcterms:W3CDTF">2020-04-22T05:55:00Z</dcterms:created>
  <dcterms:modified xsi:type="dcterms:W3CDTF">2020-04-22T06:12:00Z</dcterms:modified>
</cp:coreProperties>
</file>