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   </w:t>
      </w:r>
      <w:r>
        <w:rPr>
          <w:b/>
          <w:color w:val="373A3C"/>
          <w:sz w:val="60"/>
          <w:szCs w:val="60"/>
          <w:u w:val="single"/>
        </w:rPr>
        <w:t>О «горячей линии»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CB724A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  </w:t>
      </w:r>
      <w:r w:rsidR="00936B37" w:rsidRPr="009C4EDD">
        <w:rPr>
          <w:b/>
          <w:color w:val="373A3C"/>
          <w:sz w:val="32"/>
          <w:szCs w:val="32"/>
        </w:rPr>
        <w:t xml:space="preserve">В период с 29 июля по </w:t>
      </w:r>
      <w:r w:rsidR="00867E31" w:rsidRPr="009C4EDD">
        <w:rPr>
          <w:b/>
          <w:color w:val="373A3C"/>
          <w:sz w:val="32"/>
          <w:szCs w:val="32"/>
        </w:rPr>
        <w:t>1</w:t>
      </w:r>
      <w:r w:rsidR="00936B37" w:rsidRPr="009C4EDD">
        <w:rPr>
          <w:b/>
          <w:color w:val="373A3C"/>
          <w:sz w:val="32"/>
          <w:szCs w:val="32"/>
        </w:rPr>
        <w:t>2</w:t>
      </w:r>
      <w:r w:rsidR="00867E31" w:rsidRPr="009C4EDD">
        <w:rPr>
          <w:b/>
          <w:color w:val="373A3C"/>
          <w:sz w:val="32"/>
          <w:szCs w:val="32"/>
        </w:rPr>
        <w:t xml:space="preserve"> а</w:t>
      </w:r>
      <w:r w:rsidR="00936B37" w:rsidRPr="009C4EDD">
        <w:rPr>
          <w:b/>
          <w:color w:val="373A3C"/>
          <w:sz w:val="32"/>
          <w:szCs w:val="32"/>
        </w:rPr>
        <w:t>вгуста 2020 года</w:t>
      </w:r>
      <w:r w:rsidRPr="009C4EDD">
        <w:rPr>
          <w:b/>
          <w:color w:val="373A3C"/>
          <w:sz w:val="32"/>
          <w:szCs w:val="32"/>
        </w:rPr>
        <w:t xml:space="preserve"> Управлени</w:t>
      </w:r>
      <w:r w:rsidR="00867E31" w:rsidRPr="009C4EDD">
        <w:rPr>
          <w:b/>
          <w:color w:val="373A3C"/>
          <w:sz w:val="32"/>
          <w:szCs w:val="32"/>
        </w:rPr>
        <w:t xml:space="preserve">е </w:t>
      </w:r>
      <w:proofErr w:type="spellStart"/>
      <w:r w:rsidR="00867E31" w:rsidRPr="009C4EDD">
        <w:rPr>
          <w:b/>
          <w:color w:val="373A3C"/>
          <w:sz w:val="32"/>
          <w:szCs w:val="32"/>
        </w:rPr>
        <w:t>Роспотреб</w:t>
      </w:r>
      <w:r w:rsidR="00726D92" w:rsidRPr="009C4EDD">
        <w:rPr>
          <w:b/>
          <w:color w:val="373A3C"/>
          <w:sz w:val="32"/>
          <w:szCs w:val="32"/>
        </w:rPr>
        <w:t>над</w:t>
      </w:r>
      <w:r w:rsidR="00867E31" w:rsidRPr="009C4EDD">
        <w:rPr>
          <w:b/>
          <w:color w:val="373A3C"/>
          <w:sz w:val="32"/>
          <w:szCs w:val="32"/>
        </w:rPr>
        <w:t>зора</w:t>
      </w:r>
      <w:proofErr w:type="spellEnd"/>
      <w:r w:rsidRPr="009C4EDD">
        <w:rPr>
          <w:b/>
          <w:color w:val="373A3C"/>
          <w:sz w:val="32"/>
          <w:szCs w:val="32"/>
        </w:rPr>
        <w:t xml:space="preserve"> по Курской области </w:t>
      </w:r>
      <w:proofErr w:type="gramStart"/>
      <w:r w:rsidR="00867E31" w:rsidRPr="009C4EDD">
        <w:rPr>
          <w:b/>
          <w:color w:val="373A3C"/>
          <w:sz w:val="32"/>
          <w:szCs w:val="32"/>
        </w:rPr>
        <w:t xml:space="preserve">проводит </w:t>
      </w:r>
      <w:r w:rsidRPr="009C4EDD">
        <w:rPr>
          <w:b/>
          <w:color w:val="373A3C"/>
          <w:sz w:val="32"/>
          <w:szCs w:val="32"/>
        </w:rPr>
        <w:t xml:space="preserve"> «</w:t>
      </w:r>
      <w:proofErr w:type="gramEnd"/>
      <w:r w:rsidRPr="009C4EDD">
        <w:rPr>
          <w:b/>
          <w:color w:val="373A3C"/>
          <w:sz w:val="32"/>
          <w:szCs w:val="32"/>
        </w:rPr>
        <w:t>горяч</w:t>
      </w:r>
      <w:r w:rsidR="00867E31" w:rsidRPr="009C4EDD">
        <w:rPr>
          <w:b/>
          <w:color w:val="373A3C"/>
          <w:sz w:val="32"/>
          <w:szCs w:val="32"/>
        </w:rPr>
        <w:t>ую</w:t>
      </w:r>
      <w:r w:rsidRPr="009C4EDD">
        <w:rPr>
          <w:b/>
          <w:color w:val="373A3C"/>
          <w:sz w:val="32"/>
          <w:szCs w:val="32"/>
        </w:rPr>
        <w:t xml:space="preserve"> лини</w:t>
      </w:r>
      <w:r w:rsidR="00867E31" w:rsidRPr="009C4EDD">
        <w:rPr>
          <w:b/>
          <w:color w:val="373A3C"/>
          <w:sz w:val="32"/>
          <w:szCs w:val="32"/>
        </w:rPr>
        <w:t>ю</w:t>
      </w:r>
      <w:r w:rsidRPr="009C4EDD">
        <w:rPr>
          <w:b/>
          <w:color w:val="373A3C"/>
          <w:sz w:val="32"/>
          <w:szCs w:val="32"/>
        </w:rPr>
        <w:t>»</w:t>
      </w:r>
      <w:r w:rsidR="003B7279" w:rsidRPr="009C4EDD">
        <w:rPr>
          <w:b/>
          <w:color w:val="373A3C"/>
          <w:sz w:val="32"/>
          <w:szCs w:val="32"/>
        </w:rPr>
        <w:t xml:space="preserve"> по вопросам </w:t>
      </w:r>
      <w:r w:rsidR="00936B37" w:rsidRPr="009C4EDD">
        <w:rPr>
          <w:b/>
          <w:color w:val="373A3C"/>
          <w:sz w:val="32"/>
          <w:szCs w:val="32"/>
        </w:rPr>
        <w:t>качества и безопасности плодоовощной продукции и срокам годности.</w:t>
      </w:r>
    </w:p>
    <w:p w:rsidR="00CF56B6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9C4EDD">
        <w:rPr>
          <w:b/>
          <w:color w:val="373A3C"/>
          <w:sz w:val="32"/>
          <w:szCs w:val="32"/>
        </w:rPr>
        <w:t xml:space="preserve">   </w:t>
      </w:r>
      <w:r w:rsidR="00936B37" w:rsidRPr="009C4EDD">
        <w:rPr>
          <w:b/>
          <w:color w:val="373A3C"/>
          <w:sz w:val="32"/>
          <w:szCs w:val="32"/>
        </w:rPr>
        <w:t xml:space="preserve">Специалисты проконсультируют потребителей </w:t>
      </w:r>
      <w:r w:rsidR="00CF56B6" w:rsidRPr="009C4EDD">
        <w:rPr>
          <w:b/>
          <w:color w:val="373A3C"/>
          <w:sz w:val="32"/>
          <w:szCs w:val="32"/>
        </w:rPr>
        <w:t>по всем вопросам, связанным с нормативно-гигиеническими требованиями, установленными к качеству и безопасности овощей, фруктов, ягод и требованиям законодательства, предъявляемым к организации торговли данной продукцией.</w:t>
      </w:r>
    </w:p>
    <w:p w:rsidR="00CF56B6" w:rsidRPr="009C4EDD" w:rsidRDefault="00CF56B6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9C4EDD">
        <w:rPr>
          <w:b/>
          <w:color w:val="373A3C"/>
          <w:sz w:val="32"/>
          <w:szCs w:val="32"/>
        </w:rPr>
        <w:t xml:space="preserve">   Звонки принимаются на телефон центрального аппарата </w:t>
      </w:r>
      <w:r w:rsidRPr="009C4EDD">
        <w:rPr>
          <w:b/>
          <w:color w:val="373A3C"/>
          <w:sz w:val="32"/>
          <w:szCs w:val="32"/>
        </w:rPr>
        <w:t>Управлени</w:t>
      </w:r>
      <w:r w:rsidRPr="009C4EDD">
        <w:rPr>
          <w:b/>
          <w:color w:val="373A3C"/>
          <w:sz w:val="32"/>
          <w:szCs w:val="32"/>
        </w:rPr>
        <w:t>я</w:t>
      </w:r>
      <w:r w:rsidRPr="009C4EDD">
        <w:rPr>
          <w:b/>
          <w:color w:val="373A3C"/>
          <w:sz w:val="32"/>
          <w:szCs w:val="32"/>
        </w:rPr>
        <w:t xml:space="preserve"> </w:t>
      </w:r>
      <w:proofErr w:type="spellStart"/>
      <w:r w:rsidRPr="009C4EDD">
        <w:rPr>
          <w:b/>
          <w:color w:val="373A3C"/>
          <w:sz w:val="32"/>
          <w:szCs w:val="32"/>
        </w:rPr>
        <w:t>Роспотребнадзора</w:t>
      </w:r>
      <w:proofErr w:type="spellEnd"/>
      <w:r w:rsidRPr="009C4EDD">
        <w:rPr>
          <w:b/>
          <w:color w:val="373A3C"/>
          <w:sz w:val="32"/>
          <w:szCs w:val="32"/>
        </w:rPr>
        <w:t xml:space="preserve"> по Курской области</w:t>
      </w:r>
      <w:r w:rsidRPr="009C4EDD">
        <w:rPr>
          <w:b/>
          <w:color w:val="373A3C"/>
          <w:sz w:val="32"/>
          <w:szCs w:val="32"/>
        </w:rPr>
        <w:t>:</w:t>
      </w:r>
    </w:p>
    <w:p w:rsidR="00CF56B6" w:rsidRPr="009C4EDD" w:rsidRDefault="00CF56B6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9C4EDD">
        <w:rPr>
          <w:b/>
          <w:color w:val="373A3C"/>
          <w:sz w:val="32"/>
          <w:szCs w:val="32"/>
        </w:rPr>
        <w:t xml:space="preserve">   Консультации в рабочие дни</w:t>
      </w:r>
      <w:r w:rsidR="00D50C76" w:rsidRPr="009C4EDD">
        <w:rPr>
          <w:b/>
          <w:color w:val="373A3C"/>
          <w:sz w:val="32"/>
          <w:szCs w:val="32"/>
        </w:rPr>
        <w:t xml:space="preserve"> с 10.00 до 17.00, в пятницу с 10.00 до 16</w:t>
      </w:r>
      <w:r w:rsidR="009C4EDD" w:rsidRPr="009C4EDD">
        <w:rPr>
          <w:b/>
          <w:color w:val="373A3C"/>
          <w:sz w:val="32"/>
          <w:szCs w:val="32"/>
        </w:rPr>
        <w:t>.00, (перерыв с 13.00 до 13.45</w:t>
      </w:r>
      <w:proofErr w:type="gramStart"/>
      <w:r w:rsidR="009C4EDD" w:rsidRPr="009C4EDD">
        <w:rPr>
          <w:b/>
          <w:color w:val="373A3C"/>
          <w:sz w:val="32"/>
          <w:szCs w:val="32"/>
        </w:rPr>
        <w:t xml:space="preserve">) </w:t>
      </w:r>
      <w:r w:rsidR="009C4EDD">
        <w:rPr>
          <w:b/>
          <w:color w:val="373A3C"/>
          <w:sz w:val="32"/>
          <w:szCs w:val="32"/>
        </w:rPr>
        <w:t xml:space="preserve"> </w:t>
      </w:r>
      <w:r w:rsidR="00FD2121">
        <w:rPr>
          <w:b/>
          <w:color w:val="373A3C"/>
          <w:sz w:val="32"/>
          <w:szCs w:val="32"/>
        </w:rPr>
        <w:t>по</w:t>
      </w:r>
      <w:proofErr w:type="gramEnd"/>
      <w:r w:rsidR="00FD2121">
        <w:rPr>
          <w:b/>
          <w:color w:val="373A3C"/>
          <w:sz w:val="32"/>
          <w:szCs w:val="32"/>
        </w:rPr>
        <w:t xml:space="preserve"> телефону</w:t>
      </w:r>
      <w:r w:rsidR="00FD2121" w:rsidRPr="00FD2121">
        <w:rPr>
          <w:b/>
          <w:color w:val="373A3C"/>
          <w:sz w:val="32"/>
          <w:szCs w:val="32"/>
        </w:rPr>
        <w:t>:</w:t>
      </w:r>
      <w:bookmarkStart w:id="0" w:name="_GoBack"/>
      <w:bookmarkEnd w:id="0"/>
      <w:r w:rsidR="009C4EDD">
        <w:rPr>
          <w:b/>
          <w:color w:val="373A3C"/>
          <w:sz w:val="32"/>
          <w:szCs w:val="32"/>
        </w:rPr>
        <w:t xml:space="preserve"> </w:t>
      </w:r>
      <w:r w:rsidR="009C4EDD" w:rsidRPr="009C4EDD">
        <w:rPr>
          <w:b/>
          <w:color w:val="373A3C"/>
          <w:sz w:val="32"/>
          <w:szCs w:val="32"/>
        </w:rPr>
        <w:t>8(4712)58-71-86.</w:t>
      </w:r>
    </w:p>
    <w:p w:rsidR="00726D92" w:rsidRPr="009C4EDD" w:rsidRDefault="00726D92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726D92" w:rsidRPr="009C4EDD" w:rsidRDefault="009C4EDD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</w:t>
      </w:r>
      <w:r w:rsidR="003B7279" w:rsidRPr="009C4EDD">
        <w:rPr>
          <w:b/>
          <w:color w:val="373A3C"/>
          <w:sz w:val="32"/>
          <w:szCs w:val="32"/>
        </w:rPr>
        <w:t>Также, для потребителей работает т</w:t>
      </w:r>
      <w:r w:rsidR="005A203E" w:rsidRPr="009C4EDD">
        <w:rPr>
          <w:b/>
          <w:color w:val="373A3C"/>
          <w:sz w:val="32"/>
          <w:szCs w:val="32"/>
        </w:rPr>
        <w:t xml:space="preserve">елефон Единого </w:t>
      </w:r>
      <w:proofErr w:type="spellStart"/>
      <w:r w:rsidR="005A203E" w:rsidRPr="009C4EDD">
        <w:rPr>
          <w:b/>
          <w:color w:val="373A3C"/>
          <w:sz w:val="32"/>
          <w:szCs w:val="32"/>
        </w:rPr>
        <w:t>консульта</w:t>
      </w:r>
      <w:proofErr w:type="spellEnd"/>
      <w:r w:rsidR="003B7279" w:rsidRPr="009C4EDD">
        <w:rPr>
          <w:b/>
          <w:color w:val="373A3C"/>
          <w:sz w:val="32"/>
          <w:szCs w:val="32"/>
        </w:rPr>
        <w:t>-</w:t>
      </w:r>
    </w:p>
    <w:p w:rsidR="00CB724A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proofErr w:type="spellStart"/>
      <w:r w:rsidRPr="009C4EDD">
        <w:rPr>
          <w:b/>
          <w:color w:val="373A3C"/>
          <w:sz w:val="32"/>
          <w:szCs w:val="32"/>
        </w:rPr>
        <w:t>ционного</w:t>
      </w:r>
      <w:proofErr w:type="spellEnd"/>
      <w:r w:rsidRPr="009C4EDD">
        <w:rPr>
          <w:b/>
          <w:color w:val="373A3C"/>
          <w:sz w:val="32"/>
          <w:szCs w:val="32"/>
        </w:rPr>
        <w:t xml:space="preserve"> центра </w:t>
      </w:r>
      <w:proofErr w:type="spellStart"/>
      <w:r w:rsidRPr="009C4EDD">
        <w:rPr>
          <w:b/>
          <w:color w:val="373A3C"/>
          <w:sz w:val="32"/>
          <w:szCs w:val="32"/>
        </w:rPr>
        <w:t>Роспотребнадзора</w:t>
      </w:r>
      <w:proofErr w:type="spellEnd"/>
      <w:r w:rsidRPr="009C4EDD">
        <w:rPr>
          <w:b/>
          <w:color w:val="373A3C"/>
          <w:sz w:val="32"/>
          <w:szCs w:val="32"/>
        </w:rPr>
        <w:t xml:space="preserve"> 8-800-555-49-43 (звонок бесплатный). 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 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B7279"/>
    <w:rsid w:val="005A203E"/>
    <w:rsid w:val="00726D92"/>
    <w:rsid w:val="00867E31"/>
    <w:rsid w:val="00936B37"/>
    <w:rsid w:val="009C4EDD"/>
    <w:rsid w:val="00CB724A"/>
    <w:rsid w:val="00CF56B6"/>
    <w:rsid w:val="00D50C76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2020-08-07T11:35:00Z</cp:lastPrinted>
  <dcterms:created xsi:type="dcterms:W3CDTF">2020-08-07T11:49:00Z</dcterms:created>
  <dcterms:modified xsi:type="dcterms:W3CDTF">2020-08-07T11:49:00Z</dcterms:modified>
  <dc:language>en-US</dc:language>
</cp:coreProperties>
</file>