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86" w:rsidRDefault="007F1DD3">
      <w:pPr>
        <w:pStyle w:val="10"/>
        <w:framePr w:w="9691" w:h="999" w:hRule="exact" w:wrap="none" w:vAnchor="page" w:hAnchor="page" w:x="1683" w:y="1689"/>
        <w:shd w:val="clear" w:color="auto" w:fill="auto"/>
        <w:spacing w:after="252" w:line="360" w:lineRule="exact"/>
        <w:ind w:left="540"/>
      </w:pPr>
      <w:bookmarkStart w:id="0" w:name="bookmark0"/>
      <w:r>
        <w:t>ГУБЕРНАТОР КУРСКОЙ ОБЛАСТИ</w:t>
      </w:r>
      <w:bookmarkEnd w:id="0"/>
    </w:p>
    <w:p w:rsidR="00D83F86" w:rsidRDefault="007F1DD3">
      <w:pPr>
        <w:pStyle w:val="20"/>
        <w:framePr w:w="9691" w:h="999" w:hRule="exact" w:wrap="none" w:vAnchor="page" w:hAnchor="page" w:x="1683" w:y="1689"/>
        <w:shd w:val="clear" w:color="auto" w:fill="auto"/>
        <w:spacing w:before="0" w:after="0" w:line="240" w:lineRule="exact"/>
        <w:ind w:left="540"/>
      </w:pPr>
      <w:r>
        <w:rPr>
          <w:rStyle w:val="22pt"/>
        </w:rPr>
        <w:t>РАСПОРЯЖЕНИЕ</w:t>
      </w:r>
    </w:p>
    <w:p w:rsidR="00D83F86" w:rsidRDefault="007F1DD3">
      <w:pPr>
        <w:pStyle w:val="20"/>
        <w:framePr w:w="9691" w:h="1997" w:hRule="exact" w:wrap="none" w:vAnchor="page" w:hAnchor="page" w:x="1683" w:y="2808"/>
        <w:shd w:val="clear" w:color="auto" w:fill="auto"/>
        <w:spacing w:before="0" w:after="129" w:line="408" w:lineRule="exact"/>
        <w:ind w:left="540"/>
      </w:pPr>
      <w:r>
        <w:rPr>
          <w:rStyle w:val="22pt"/>
        </w:rPr>
        <w:t xml:space="preserve">от </w:t>
      </w:r>
      <w:r>
        <w:t>16.11.2020 №446-рг</w:t>
      </w:r>
      <w:r>
        <w:br/>
        <w:t>г. Курск</w:t>
      </w:r>
    </w:p>
    <w:p w:rsidR="00D83F86" w:rsidRDefault="007F1DD3">
      <w:pPr>
        <w:pStyle w:val="30"/>
        <w:framePr w:w="9691" w:h="1997" w:hRule="exact" w:wrap="none" w:vAnchor="page" w:hAnchor="page" w:x="1683" w:y="2808"/>
        <w:shd w:val="clear" w:color="auto" w:fill="auto"/>
        <w:spacing w:before="0" w:after="0"/>
        <w:ind w:left="540"/>
      </w:pPr>
      <w:r>
        <w:t>О внесении изменений в распоряжение Губернатора</w:t>
      </w:r>
      <w:r>
        <w:br/>
        <w:t>Курской области от 10.03.2020 № 60-рг «О введении</w:t>
      </w:r>
      <w:r>
        <w:br/>
        <w:t>режима повышенной готовности»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spacing w:before="0" w:after="0" w:line="317" w:lineRule="exact"/>
        <w:ind w:firstLine="780"/>
        <w:jc w:val="both"/>
      </w:pPr>
      <w:r>
        <w:t>Во изменение распоряжения Губернатора Курской области от</w:t>
      </w:r>
    </w:p>
    <w:p w:rsidR="00D83F86" w:rsidRDefault="007F1DD3">
      <w:pPr>
        <w:pStyle w:val="20"/>
        <w:framePr w:w="9691" w:h="9662" w:hRule="exact" w:wrap="none" w:vAnchor="page" w:hAnchor="page" w:x="1683" w:y="539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7" w:lineRule="exact"/>
        <w:jc w:val="both"/>
      </w:pPr>
      <w:r>
        <w:t>№ 60-рг «О введении режима повышенной готовности»: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spacing w:before="0" w:after="0" w:line="317" w:lineRule="exact"/>
        <w:ind w:left="1080"/>
        <w:jc w:val="left"/>
      </w:pPr>
      <w:r>
        <w:t>Внести в распоряжение Губернатора Курской области от</w:t>
      </w:r>
    </w:p>
    <w:p w:rsidR="00D83F86" w:rsidRDefault="007F1DD3">
      <w:pPr>
        <w:pStyle w:val="20"/>
        <w:framePr w:w="9691" w:h="9662" w:hRule="exact" w:wrap="none" w:vAnchor="page" w:hAnchor="page" w:x="1683" w:y="5391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 w:line="317" w:lineRule="exact"/>
        <w:jc w:val="both"/>
      </w:pPr>
      <w:r>
        <w:t>К® 60-рг «О введении режима повышенной готовности» (в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373"/>
          <w:tab w:val="left" w:pos="1726"/>
          <w:tab w:val="left" w:pos="4376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ind w:right="600"/>
        <w:jc w:val="left"/>
      </w:pPr>
      <w:r>
        <w:t>редакции распоряжений Губернатора Курской области от 18.03.2020 К® 68-рг,</w:t>
      </w:r>
      <w:r w:rsidR="008C7AA8">
        <w:t xml:space="preserve"> </w:t>
      </w:r>
      <w:r>
        <w:t>от</w:t>
      </w:r>
      <w:r>
        <w:tab/>
        <w:t>20.03.2020 К® 73-рг,</w:t>
      </w:r>
      <w:r>
        <w:tab/>
        <w:t>от 24.03.2020</w:t>
      </w:r>
      <w:r>
        <w:tab/>
        <w:t>К®</w:t>
      </w:r>
      <w:r>
        <w:tab/>
        <w:t>82-рг,</w:t>
      </w:r>
      <w:r>
        <w:tab/>
        <w:t>от</w:t>
      </w:r>
      <w:r>
        <w:tab/>
        <w:t>25.03.2020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373"/>
          <w:tab w:val="left" w:pos="1726"/>
          <w:tab w:val="left" w:pos="4376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К® 85-рг,</w:t>
      </w:r>
      <w:r>
        <w:tab/>
        <w:t>от</w:t>
      </w:r>
      <w:r>
        <w:tab/>
        <w:t>27.03.2020 К® 95-рг,</w:t>
      </w:r>
      <w:r>
        <w:tab/>
        <w:t>от 29.03.2020</w:t>
      </w:r>
      <w:r>
        <w:tab/>
        <w:t>К®</w:t>
      </w:r>
      <w:r>
        <w:tab/>
        <w:t>98-рг,</w:t>
      </w:r>
      <w:r>
        <w:tab/>
        <w:t>от</w:t>
      </w:r>
      <w:r>
        <w:tab/>
        <w:t>30.03.2020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№ 103-рг,</w:t>
      </w:r>
      <w:r>
        <w:tab/>
        <w:t>от</w:t>
      </w:r>
      <w:r>
        <w:tab/>
        <w:t>03.04.2020 № 111-рг,</w:t>
      </w:r>
      <w:r>
        <w:tab/>
        <w:t>от 05.04.2020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112-рг,</w:t>
      </w:r>
      <w:r>
        <w:tab/>
        <w:t>от</w:t>
      </w:r>
      <w:r>
        <w:tab/>
        <w:t>06.04.2020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К® 116-рг,</w:t>
      </w:r>
      <w:r>
        <w:tab/>
        <w:t>от</w:t>
      </w:r>
      <w:r>
        <w:tab/>
        <w:t xml:space="preserve">07.04.2020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122-рг,</w:t>
      </w:r>
      <w:r>
        <w:tab/>
        <w:t>от 15.04.2020</w:t>
      </w:r>
      <w:r>
        <w:tab/>
        <w:t>№</w:t>
      </w:r>
      <w:r>
        <w:tab/>
        <w:t>135-рг,</w:t>
      </w:r>
      <w:r>
        <w:tab/>
        <w:t>от</w:t>
      </w:r>
      <w:r>
        <w:tab/>
      </w:r>
      <w:r>
        <w:t>17.04.2020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137-рг,</w:t>
      </w:r>
      <w:r>
        <w:tab/>
        <w:t>от</w:t>
      </w:r>
      <w:r>
        <w:tab/>
        <w:t xml:space="preserve">20.04.2020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140-рг,</w:t>
      </w:r>
      <w:r>
        <w:tab/>
        <w:t>от 21.04.2020</w:t>
      </w:r>
      <w:r>
        <w:tab/>
      </w:r>
      <w:r>
        <w:rPr>
          <w:rStyle w:val="214pt-1pt"/>
        </w:rPr>
        <w:t>N</w:t>
      </w:r>
      <w:r w:rsidRPr="008C7AA8">
        <w:rPr>
          <w:rStyle w:val="214pt-1pt"/>
          <w:lang w:val="ru-RU"/>
        </w:rPr>
        <w:t>&amp;</w:t>
      </w:r>
      <w:r w:rsidRPr="008C7AA8">
        <w:rPr>
          <w:lang w:eastAsia="en-US" w:bidi="en-US"/>
        </w:rPr>
        <w:tab/>
      </w:r>
      <w:r>
        <w:t>145-рг,</w:t>
      </w:r>
      <w:r>
        <w:tab/>
        <w:t>от</w:t>
      </w:r>
      <w:r>
        <w:tab/>
        <w:t>22.04.2020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№ 151-рг,</w:t>
      </w:r>
      <w:r>
        <w:tab/>
        <w:t>от</w:t>
      </w:r>
      <w:r>
        <w:tab/>
        <w:t xml:space="preserve">29.04.2020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157-рг,</w:t>
      </w:r>
      <w:r>
        <w:tab/>
        <w:t>от 30.04.2020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162-рг,</w:t>
      </w:r>
      <w:r>
        <w:tab/>
        <w:t>от</w:t>
      </w:r>
      <w:r>
        <w:tab/>
        <w:t>30.04.2020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163-рг,</w:t>
      </w:r>
      <w:r>
        <w:tab/>
        <w:t>от</w:t>
      </w:r>
      <w:r>
        <w:tab/>
        <w:t>06.05.2020 К® 171-рг,</w:t>
      </w:r>
      <w:r>
        <w:tab/>
        <w:t>от 08.05.2020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175-рг,</w:t>
      </w:r>
      <w:r>
        <w:tab/>
        <w:t>от</w:t>
      </w:r>
      <w:r>
        <w:tab/>
        <w:t>12.05.2020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181-рг,</w:t>
      </w:r>
      <w:r>
        <w:tab/>
        <w:t>от</w:t>
      </w:r>
      <w:r>
        <w:tab/>
        <w:t>13.05.2</w:t>
      </w:r>
      <w:r>
        <w:t xml:space="preserve">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184-рг,</w:t>
      </w:r>
      <w:r>
        <w:tab/>
        <w:t>от 18.05.2020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196-рг,</w:t>
      </w:r>
      <w:r>
        <w:tab/>
        <w:t>от</w:t>
      </w:r>
      <w:r>
        <w:tab/>
        <w:t>29.05.2020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212-рг,</w:t>
      </w:r>
      <w:r>
        <w:tab/>
        <w:t>от</w:t>
      </w:r>
      <w:r>
        <w:tab/>
        <w:t>29.05.2020 К® 215-рг,</w:t>
      </w:r>
      <w:r>
        <w:tab/>
        <w:t>от 05.06.2020</w:t>
      </w:r>
      <w:r>
        <w:tab/>
        <w:t>К®</w:t>
      </w:r>
      <w:r>
        <w:tab/>
        <w:t>221-рг,</w:t>
      </w:r>
      <w:r>
        <w:tab/>
        <w:t>от</w:t>
      </w:r>
      <w:r>
        <w:tab/>
        <w:t>08.06.2020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0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224-рг,</w:t>
      </w:r>
      <w:r>
        <w:tab/>
        <w:t>от</w:t>
      </w:r>
      <w:r>
        <w:tab/>
        <w:t xml:space="preserve">11.06.2020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232-рг,</w:t>
      </w:r>
      <w:r>
        <w:tab/>
        <w:t>от 19.06.2020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242-рг,</w:t>
      </w:r>
      <w:r>
        <w:tab/>
        <w:t>от</w:t>
      </w:r>
      <w:r>
        <w:tab/>
        <w:t>26.06.2020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253-рг,</w:t>
      </w:r>
      <w:r>
        <w:tab/>
        <w:t>от</w:t>
      </w:r>
      <w:r>
        <w:tab/>
        <w:t xml:space="preserve">03.07.2020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268-рг,</w:t>
      </w:r>
      <w:r>
        <w:tab/>
        <w:t>от 10.07.2020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276-рг,</w:t>
      </w:r>
      <w:r>
        <w:tab/>
        <w:t>от</w:t>
      </w:r>
      <w:r>
        <w:tab/>
        <w:t>17.07.2020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282-рг,</w:t>
      </w:r>
      <w:r>
        <w:tab/>
        <w:t>от</w:t>
      </w:r>
      <w:r>
        <w:tab/>
        <w:t xml:space="preserve">21.07.2020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287-рг,</w:t>
      </w:r>
      <w:r>
        <w:tab/>
        <w:t>от 24.07.2020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292-рг,</w:t>
      </w:r>
      <w:r>
        <w:tab/>
        <w:t>от</w:t>
      </w:r>
      <w:r>
        <w:tab/>
        <w:t>28.07.2020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295-рг,</w:t>
      </w:r>
      <w:r>
        <w:tab/>
        <w:t>от</w:t>
      </w:r>
      <w:r>
        <w:tab/>
        <w:t xml:space="preserve">31.07.2020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304-рг,</w:t>
      </w:r>
      <w:r>
        <w:tab/>
        <w:t>от 03.08.2020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306-рг,</w:t>
      </w:r>
      <w:r>
        <w:tab/>
        <w:t>от</w:t>
      </w:r>
      <w:r>
        <w:tab/>
        <w:t>12.08.2020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Ко 318-рг,</w:t>
      </w:r>
      <w:r>
        <w:tab/>
        <w:t>от</w:t>
      </w:r>
      <w:r>
        <w:tab/>
        <w:t xml:space="preserve">14.08.2020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322-рг,</w:t>
      </w:r>
      <w:r>
        <w:tab/>
        <w:t>от 21.08.2020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329-рг,</w:t>
      </w:r>
      <w:r>
        <w:tab/>
        <w:t>от</w:t>
      </w:r>
      <w:r>
        <w:tab/>
        <w:t>11.09.2020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К® 361-р</w:t>
      </w:r>
      <w:r>
        <w:t>г,</w:t>
      </w:r>
      <w:r>
        <w:tab/>
        <w:t>от</w:t>
      </w:r>
      <w:r>
        <w:tab/>
        <w:t xml:space="preserve">16.09.2020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368-рг,</w:t>
      </w:r>
      <w:r>
        <w:tab/>
        <w:t>от 13.10.2020</w:t>
      </w:r>
      <w:r>
        <w:tab/>
      </w:r>
      <w:r>
        <w:rPr>
          <w:rStyle w:val="214pt-1pt"/>
        </w:rPr>
        <w:t>Ns</w:t>
      </w:r>
      <w:r w:rsidRPr="008C7AA8">
        <w:rPr>
          <w:lang w:eastAsia="en-US" w:bidi="en-US"/>
        </w:rPr>
        <w:tab/>
      </w:r>
      <w:r>
        <w:t>403-рг,</w:t>
      </w:r>
      <w:r>
        <w:tab/>
        <w:t>от</w:t>
      </w:r>
      <w:r>
        <w:tab/>
        <w:t>16.10.2020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tabs>
          <w:tab w:val="left" w:pos="1400"/>
          <w:tab w:val="left" w:pos="1779"/>
          <w:tab w:val="left" w:pos="4462"/>
          <w:tab w:val="center" w:pos="6258"/>
          <w:tab w:val="left" w:pos="6584"/>
          <w:tab w:val="right" w:pos="7775"/>
          <w:tab w:val="right" w:pos="9058"/>
        </w:tabs>
        <w:spacing w:before="0" w:after="0" w:line="317" w:lineRule="exact"/>
        <w:jc w:val="both"/>
      </w:pPr>
      <w:r>
        <w:t>№ 408-рг,</w:t>
      </w:r>
      <w:r>
        <w:tab/>
        <w:t>от</w:t>
      </w:r>
      <w:r>
        <w:tab/>
        <w:t xml:space="preserve">21.10.2020 </w:t>
      </w:r>
      <w:r>
        <w:rPr>
          <w:rStyle w:val="214pt-1pt"/>
        </w:rPr>
        <w:t>Ns</w:t>
      </w:r>
      <w:r w:rsidRPr="008C7AA8">
        <w:rPr>
          <w:lang w:eastAsia="en-US" w:bidi="en-US"/>
        </w:rPr>
        <w:t xml:space="preserve"> </w:t>
      </w:r>
      <w:r>
        <w:t>416-рг,</w:t>
      </w:r>
      <w:r>
        <w:tab/>
        <w:t>от 29.10.2020</w:t>
      </w:r>
      <w:r>
        <w:tab/>
        <w:t>К®</w:t>
      </w:r>
      <w:r>
        <w:tab/>
        <w:t>431-рг,</w:t>
      </w:r>
      <w:r>
        <w:tab/>
        <w:t>от</w:t>
      </w:r>
      <w:r>
        <w:tab/>
        <w:t>30.10.2020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spacing w:before="0" w:after="0" w:line="317" w:lineRule="exact"/>
        <w:jc w:val="left"/>
      </w:pPr>
      <w:r>
        <w:t>№ 434-рг, от 02.11.2020 К» 436-рг, от 06.11.2020 № 441-рг) следующие изменения:</w:t>
      </w:r>
    </w:p>
    <w:p w:rsidR="00D83F86" w:rsidRDefault="007F1DD3">
      <w:pPr>
        <w:pStyle w:val="20"/>
        <w:framePr w:w="9691" w:h="9662" w:hRule="exact" w:wrap="none" w:vAnchor="page" w:hAnchor="page" w:x="1683" w:y="5391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317" w:lineRule="exact"/>
        <w:ind w:firstLine="780"/>
        <w:jc w:val="both"/>
      </w:pPr>
      <w:r>
        <w:t>абзац первый пункта З</w:t>
      </w:r>
      <w:r>
        <w:rPr>
          <w:vertAlign w:val="superscript"/>
        </w:rPr>
        <w:t>2</w:t>
      </w:r>
      <w:r>
        <w:t xml:space="preserve"> изложить в следующей редакции:</w:t>
      </w:r>
    </w:p>
    <w:p w:rsidR="00D83F86" w:rsidRDefault="007F1DD3">
      <w:pPr>
        <w:pStyle w:val="20"/>
        <w:framePr w:w="9691" w:h="9662" w:hRule="exact" w:wrap="none" w:vAnchor="page" w:hAnchor="page" w:x="1683" w:y="5391"/>
        <w:shd w:val="clear" w:color="auto" w:fill="auto"/>
        <w:spacing w:before="0" w:after="0" w:line="317" w:lineRule="exact"/>
        <w:ind w:right="600" w:firstLine="780"/>
        <w:jc w:val="both"/>
      </w:pPr>
      <w:r>
        <w:t>«З</w:t>
      </w:r>
      <w:r>
        <w:rPr>
          <w:vertAlign w:val="superscript"/>
        </w:rPr>
        <w:t>2</w:t>
      </w:r>
      <w:r>
        <w:t>. Гражданам в возрасте 65 лет и старше с 2 ноября 2020 года по 15 ноября 2020 года, с 16 ноября 2020 года по 29 ноября 2020 года, с 30 ноября 2020 года по 13 декабря 2020 года, гражданам, имеющим хронические заболевания (</w:t>
      </w:r>
      <w:r>
        <w:t xml:space="preserve">перечень хронических заболеваний согласно приложению </w:t>
      </w:r>
      <w:r w:rsidR="008C7AA8">
        <w:t>№</w:t>
      </w:r>
      <w:r>
        <w:t xml:space="preserve"> 1 к настоящему распоряжению), с 2 ноября 2020 года до особого распоряжения обеспечить соблюдение режима самоизоляции по</w:t>
      </w:r>
    </w:p>
    <w:p w:rsidR="00D83F86" w:rsidRDefault="008C7AA8">
      <w:pPr>
        <w:framePr w:wrap="none" w:vAnchor="page" w:hAnchor="page" w:x="9824" w:y="151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419100"/>
            <wp:effectExtent l="0" t="0" r="0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86" w:rsidRDefault="00D83F86">
      <w:pPr>
        <w:rPr>
          <w:sz w:val="2"/>
          <w:szCs w:val="2"/>
        </w:rPr>
        <w:sectPr w:rsidR="00D83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F86" w:rsidRDefault="007F1DD3">
      <w:pPr>
        <w:pStyle w:val="a5"/>
        <w:framePr w:wrap="none" w:vAnchor="page" w:hAnchor="page" w:x="6167" w:y="1262"/>
        <w:shd w:val="clear" w:color="auto" w:fill="auto"/>
        <w:spacing w:line="240" w:lineRule="exact"/>
      </w:pPr>
      <w:r>
        <w:lastRenderedPageBreak/>
        <w:t>2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jc w:val="left"/>
      </w:pPr>
      <w:r>
        <w:t>месту жительства либо по месту пребывания, фактического нахождения, за исключением случаев:»;</w:t>
      </w:r>
    </w:p>
    <w:p w:rsidR="00D83F86" w:rsidRDefault="007F1DD3">
      <w:pPr>
        <w:pStyle w:val="20"/>
        <w:framePr w:w="9691" w:h="6815" w:hRule="exact" w:wrap="none" w:vAnchor="page" w:hAnchor="page" w:x="1683" w:y="1672"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322" w:lineRule="exact"/>
        <w:ind w:firstLine="760"/>
        <w:jc w:val="both"/>
      </w:pPr>
      <w:r>
        <w:t>в пункте З</w:t>
      </w:r>
      <w:r>
        <w:rPr>
          <w:vertAlign w:val="superscript"/>
        </w:rPr>
        <w:t>4</w:t>
      </w:r>
      <w:r>
        <w:t>: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ind w:firstLine="760"/>
        <w:jc w:val="both"/>
      </w:pPr>
      <w:r>
        <w:t>абзац первый изложить в следующей редакции: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ind w:right="600" w:firstLine="760"/>
        <w:jc w:val="both"/>
      </w:pPr>
      <w:r>
        <w:t>« 3</w:t>
      </w:r>
      <w:r>
        <w:rPr>
          <w:vertAlign w:val="superscript"/>
        </w:rPr>
        <w:t>4</w:t>
      </w:r>
      <w:r>
        <w:t xml:space="preserve">. Работодателям, осуществляющим </w:t>
      </w:r>
      <w:r>
        <w:t>деятельность на территории Курской области, обеспечить перевод со 2 ноября 2020 года до особого распоряжения не менее 30 процентов работников из числа руководителей, специалистов и других служащих на дистанционный режим работы, отдав предпочтение в приорит</w:t>
      </w:r>
      <w:r>
        <w:t>етном порядке гражданам, имеющим хронические заболевания (перечень хронических заболеваний согласно приложению № 1 к настоящему распоряжению).»;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ind w:firstLine="760"/>
        <w:jc w:val="both"/>
      </w:pPr>
      <w:r>
        <w:t>дополнить абзацем десятым следующего содержания: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ind w:right="600" w:firstLine="760"/>
        <w:jc w:val="both"/>
      </w:pPr>
      <w:r>
        <w:t>«организации, функционирование которых невозможно при отсутств</w:t>
      </w:r>
      <w:r>
        <w:t>ии необходимого количества работников.»;</w:t>
      </w:r>
    </w:p>
    <w:p w:rsidR="00D83F86" w:rsidRDefault="007F1DD3">
      <w:pPr>
        <w:pStyle w:val="20"/>
        <w:framePr w:w="9691" w:h="6815" w:hRule="exact" w:wrap="none" w:vAnchor="page" w:hAnchor="page" w:x="1683" w:y="1672"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322" w:lineRule="exact"/>
        <w:ind w:firstLine="760"/>
        <w:jc w:val="both"/>
      </w:pPr>
      <w:r>
        <w:t>дополнить пунктом З</w:t>
      </w:r>
      <w:r>
        <w:rPr>
          <w:vertAlign w:val="superscript"/>
        </w:rPr>
        <w:t>5</w:t>
      </w:r>
      <w:r>
        <w:t xml:space="preserve"> следующего содержания:</w:t>
      </w:r>
    </w:p>
    <w:p w:rsidR="00D83F86" w:rsidRDefault="007F1DD3">
      <w:pPr>
        <w:pStyle w:val="20"/>
        <w:framePr w:w="9691" w:h="6815" w:hRule="exact" w:wrap="none" w:vAnchor="page" w:hAnchor="page" w:x="1683" w:y="1672"/>
        <w:shd w:val="clear" w:color="auto" w:fill="auto"/>
        <w:spacing w:before="0" w:after="0" w:line="322" w:lineRule="exact"/>
        <w:ind w:right="600" w:firstLine="760"/>
        <w:jc w:val="both"/>
      </w:pPr>
      <w:r>
        <w:t>«З</w:t>
      </w:r>
      <w:r>
        <w:rPr>
          <w:vertAlign w:val="superscript"/>
        </w:rPr>
        <w:t>5</w:t>
      </w:r>
      <w:r>
        <w:t>. Запретить нахождение несовершеннолетних лиц (не достигших возраста 16 лет) в зданиях, строениях, сооружениях торговых, торгово</w:t>
      </w:r>
      <w:r>
        <w:softHyphen/>
        <w:t>развлекательных центров (комплексов), в</w:t>
      </w:r>
      <w:r>
        <w:t xml:space="preserve"> том числе деятельность которых связана с использованием вычислительной тех</w:t>
      </w:r>
      <w:bookmarkStart w:id="1" w:name="_GoBack"/>
      <w:bookmarkEnd w:id="1"/>
      <w:r>
        <w:t>ники и информационных технологий (ОКВЭД 62.09), без сопровождения родителей или иных законных представителей.».</w:t>
      </w:r>
    </w:p>
    <w:p w:rsidR="00D83F86" w:rsidRDefault="007F1DD3">
      <w:pPr>
        <w:pStyle w:val="a7"/>
        <w:framePr w:w="2074" w:h="706" w:hRule="exact" w:wrap="none" w:vAnchor="page" w:hAnchor="page" w:x="1693" w:y="9065"/>
        <w:shd w:val="clear" w:color="auto" w:fill="auto"/>
      </w:pPr>
      <w:r>
        <w:t>Губернатор Курской области</w:t>
      </w:r>
    </w:p>
    <w:p w:rsidR="00D83F86" w:rsidRDefault="008C7AA8">
      <w:pPr>
        <w:framePr w:wrap="none" w:vAnchor="page" w:hAnchor="page" w:x="3776" w:y="88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1400175"/>
            <wp:effectExtent l="0" t="0" r="0" b="9525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86" w:rsidRDefault="007F1DD3">
      <w:pPr>
        <w:pStyle w:val="20"/>
        <w:framePr w:wrap="none" w:vAnchor="page" w:hAnchor="page" w:x="1683" w:y="9451"/>
        <w:shd w:val="clear" w:color="auto" w:fill="auto"/>
        <w:spacing w:before="0" w:after="0" w:line="240" w:lineRule="exact"/>
        <w:ind w:left="7498"/>
        <w:jc w:val="left"/>
      </w:pPr>
      <w:r>
        <w:t>Р. Старовойт</w:t>
      </w:r>
    </w:p>
    <w:p w:rsidR="00D83F86" w:rsidRDefault="00D83F86">
      <w:pPr>
        <w:rPr>
          <w:sz w:val="2"/>
          <w:szCs w:val="2"/>
        </w:rPr>
      </w:pPr>
    </w:p>
    <w:sectPr w:rsidR="00D83F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D3" w:rsidRDefault="007F1DD3">
      <w:r>
        <w:separator/>
      </w:r>
    </w:p>
  </w:endnote>
  <w:endnote w:type="continuationSeparator" w:id="0">
    <w:p w:rsidR="007F1DD3" w:rsidRDefault="007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D3" w:rsidRDefault="007F1DD3"/>
  </w:footnote>
  <w:footnote w:type="continuationSeparator" w:id="0">
    <w:p w:rsidR="007F1DD3" w:rsidRDefault="007F1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5D7"/>
    <w:multiLevelType w:val="multilevel"/>
    <w:tmpl w:val="DECCE4AE"/>
    <w:lvl w:ilvl="0">
      <w:start w:val="2020"/>
      <w:numFmt w:val="decimal"/>
      <w:lvlText w:val="10.03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029B1"/>
    <w:multiLevelType w:val="multilevel"/>
    <w:tmpl w:val="3E5CCC1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345CF"/>
    <w:multiLevelType w:val="multilevel"/>
    <w:tmpl w:val="8E2E20B6"/>
    <w:lvl w:ilvl="0">
      <w:start w:val="2020"/>
      <w:numFmt w:val="decimal"/>
      <w:lvlText w:val="10.03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6"/>
    <w:rsid w:val="007F1DD3"/>
    <w:rsid w:val="008C7AA8"/>
    <w:rsid w:val="00D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5C26-75E2-48A7-AB37-A33EF23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2pt">
    <w:name w:val="Основной текст (2) + Интервал 2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14pt-1pt">
    <w:name w:val="Основной текст (2) + 14 pt;Курсив;Интервал -1 pt"/>
    <w:basedOn w:val="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картинке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Book Antiqua" w:eastAsia="Book Antiqua" w:hAnsi="Book Antiqua" w:cs="Book Antiq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322" w:lineRule="exact"/>
      <w:jc w:val="center"/>
    </w:pPr>
    <w:rPr>
      <w:rFonts w:ascii="Book Antiqua" w:eastAsia="Book Antiqua" w:hAnsi="Book Antiqua" w:cs="Book Antiqua"/>
      <w:b/>
      <w:b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26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2020-11-17T07:10:00Z</dcterms:created>
  <dcterms:modified xsi:type="dcterms:W3CDTF">2020-11-17T07:11:00Z</dcterms:modified>
</cp:coreProperties>
</file>