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E62B7D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E62B7D">
              <w:rPr>
                <w:spacing w:val="-1"/>
                <w:sz w:val="28"/>
                <w:szCs w:val="28"/>
              </w:rPr>
              <w:t>44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О внесении изменений в муниципальную программу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Солнцевского района Курской области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«Со</w:t>
      </w:r>
      <w:r>
        <w:rPr>
          <w:sz w:val="28"/>
          <w:szCs w:val="28"/>
        </w:rPr>
        <w:t>здание условий для эффективного</w:t>
      </w:r>
      <w:r w:rsidRPr="00E62B7D">
        <w:rPr>
          <w:sz w:val="28"/>
          <w:szCs w:val="28"/>
        </w:rPr>
        <w:t xml:space="preserve"> исполнения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государственных полномочий по государственной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регистрации актов гражданского состояния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в Солнцевском районе Курской области»,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утвержденну</w:t>
      </w:r>
      <w:r>
        <w:rPr>
          <w:sz w:val="28"/>
          <w:szCs w:val="28"/>
        </w:rPr>
        <w:t>ю постановлением Администрации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>Солнцевского района Курской области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  <w:r w:rsidRPr="00E62B7D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E62B7D">
        <w:rPr>
          <w:sz w:val="28"/>
          <w:szCs w:val="28"/>
        </w:rPr>
        <w:t>.12.20</w:t>
      </w:r>
      <w:r>
        <w:rPr>
          <w:sz w:val="28"/>
          <w:szCs w:val="28"/>
        </w:rPr>
        <w:t>19 № 562</w:t>
      </w:r>
    </w:p>
    <w:p w:rsidR="00E62B7D" w:rsidRPr="00E62B7D" w:rsidRDefault="00E62B7D" w:rsidP="00E62B7D">
      <w:pPr>
        <w:pStyle w:val="a3"/>
        <w:rPr>
          <w:sz w:val="28"/>
          <w:szCs w:val="28"/>
        </w:rPr>
      </w:pP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 w:rsidRPr="00E62B7D">
        <w:rPr>
          <w:sz w:val="28"/>
          <w:szCs w:val="28"/>
        </w:rPr>
        <w:t>В соответствии со статьей 179 Бюджетного кодекса Российской Федера</w:t>
      </w:r>
      <w:r>
        <w:rPr>
          <w:sz w:val="28"/>
          <w:szCs w:val="28"/>
        </w:rPr>
        <w:t xml:space="preserve">ции, постановлением </w:t>
      </w:r>
      <w:r w:rsidRPr="00E62B7D">
        <w:rPr>
          <w:sz w:val="28"/>
          <w:szCs w:val="28"/>
        </w:rPr>
        <w:t>Администрации Солнцевского района Курской области от 06.11</w:t>
      </w:r>
      <w:r>
        <w:rPr>
          <w:sz w:val="28"/>
          <w:szCs w:val="28"/>
        </w:rPr>
        <w:t xml:space="preserve">.2013 г. № 585 «Об утверждении </w:t>
      </w:r>
      <w:r w:rsidRPr="00E62B7D">
        <w:rPr>
          <w:sz w:val="28"/>
          <w:szCs w:val="28"/>
        </w:rPr>
        <w:t>Порядка разработки, реализации и оценки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 w:rsidRPr="00E62B7D">
        <w:rPr>
          <w:sz w:val="28"/>
          <w:szCs w:val="28"/>
        </w:rPr>
        <w:t>1. Внести в муниципальную программу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области», утвержденную постановлением Администрации Солнцевского района Курской области от 27.12.2019 г. № 562</w:t>
      </w:r>
      <w:r>
        <w:rPr>
          <w:sz w:val="28"/>
          <w:szCs w:val="28"/>
        </w:rPr>
        <w:t>,</w:t>
      </w:r>
      <w:r w:rsidRPr="00E62B7D">
        <w:rPr>
          <w:sz w:val="28"/>
          <w:szCs w:val="28"/>
        </w:rPr>
        <w:t xml:space="preserve"> следующие изменения:</w:t>
      </w: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 w:rsidRPr="00E62B7D">
        <w:rPr>
          <w:sz w:val="28"/>
          <w:szCs w:val="28"/>
        </w:rPr>
        <w:t>1.1. Паспорт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 изложить в новой редакции (прилагается);</w:t>
      </w: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 w:rsidRPr="00E62B7D">
        <w:rPr>
          <w:sz w:val="28"/>
          <w:szCs w:val="28"/>
        </w:rPr>
        <w:t xml:space="preserve">1.2. Паспорт подпрограммы «Обеспечение реализации муниципальной </w:t>
      </w:r>
      <w:r w:rsidRPr="00E62B7D">
        <w:rPr>
          <w:sz w:val="28"/>
          <w:szCs w:val="28"/>
        </w:rPr>
        <w:lastRenderedPageBreak/>
        <w:t>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 изложить в</w:t>
      </w:r>
      <w:r>
        <w:rPr>
          <w:sz w:val="28"/>
          <w:szCs w:val="28"/>
        </w:rPr>
        <w:t xml:space="preserve"> новой редакции (прилагается);</w:t>
      </w: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Приложения № 1, </w:t>
      </w:r>
      <w:r w:rsidRPr="00E62B7D">
        <w:rPr>
          <w:sz w:val="28"/>
          <w:szCs w:val="28"/>
        </w:rPr>
        <w:t xml:space="preserve">№ 2 изложить </w:t>
      </w:r>
      <w:r>
        <w:rPr>
          <w:sz w:val="28"/>
          <w:szCs w:val="28"/>
        </w:rPr>
        <w:t>в новой редакции (прилагаются).</w:t>
      </w: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 w:rsidRPr="00E62B7D">
        <w:rPr>
          <w:sz w:val="28"/>
          <w:szCs w:val="28"/>
        </w:rPr>
        <w:t>2. Отделу ЗАГС Администрации Солнцевского района Курской области (Потемкина Т.Л.) обеспечить размещение данного постановления на официальном сайте Администрации Солнцевс</w:t>
      </w:r>
      <w:r w:rsidR="00BE5EFF">
        <w:rPr>
          <w:sz w:val="28"/>
          <w:szCs w:val="28"/>
        </w:rPr>
        <w:t xml:space="preserve">кого района Курской области в </w:t>
      </w:r>
      <w:r w:rsidRPr="00E62B7D">
        <w:rPr>
          <w:sz w:val="28"/>
          <w:szCs w:val="28"/>
        </w:rPr>
        <w:t>2-х недельный срок со дня подписания настоящего постановления.</w:t>
      </w:r>
    </w:p>
    <w:p w:rsidR="00E62B7D" w:rsidRPr="00E62B7D" w:rsidRDefault="00E62B7D" w:rsidP="00BE5EFF">
      <w:pPr>
        <w:pStyle w:val="a3"/>
        <w:ind w:firstLine="709"/>
        <w:jc w:val="both"/>
        <w:rPr>
          <w:sz w:val="28"/>
          <w:szCs w:val="28"/>
        </w:rPr>
      </w:pPr>
      <w:r w:rsidRPr="00E62B7D">
        <w:rPr>
          <w:sz w:val="28"/>
          <w:szCs w:val="28"/>
        </w:rPr>
        <w:t>3. Постановление вступа</w:t>
      </w:r>
      <w:r w:rsidR="00BE5EFF">
        <w:rPr>
          <w:sz w:val="28"/>
          <w:szCs w:val="28"/>
        </w:rPr>
        <w:t>ет в силу со дня его подписания.</w:t>
      </w:r>
    </w:p>
    <w:p w:rsidR="00D10CFB" w:rsidRDefault="00D10CFB" w:rsidP="00D10CFB">
      <w:pPr>
        <w:pStyle w:val="a3"/>
        <w:jc w:val="both"/>
        <w:rPr>
          <w:sz w:val="28"/>
          <w:szCs w:val="28"/>
        </w:rPr>
      </w:pPr>
    </w:p>
    <w:p w:rsidR="00E62B7D" w:rsidRPr="00D10CFB" w:rsidRDefault="00E62B7D" w:rsidP="00D10CFB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</w:t>
      </w:r>
      <w:r w:rsidRPr="00E62B7D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>№ 562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Солнцевского района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2020 г. № 544</w:t>
      </w:r>
    </w:p>
    <w:p w:rsidR="00BE5EFF" w:rsidRDefault="00BE5EFF" w:rsidP="00BE5EFF">
      <w:pPr>
        <w:pStyle w:val="a3"/>
        <w:jc w:val="right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center"/>
        <w:rPr>
          <w:b/>
          <w:sz w:val="28"/>
          <w:szCs w:val="28"/>
        </w:rPr>
      </w:pPr>
      <w:r w:rsidRPr="00BE5EFF">
        <w:rPr>
          <w:b/>
          <w:sz w:val="28"/>
          <w:szCs w:val="28"/>
        </w:rPr>
        <w:t xml:space="preserve">Муниципальная программа Солнцевского района Курской области </w:t>
      </w:r>
      <w:r w:rsidRPr="00BE5EFF">
        <w:rPr>
          <w:b/>
          <w:sz w:val="28"/>
          <w:szCs w:val="28"/>
        </w:rPr>
        <w:t>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</w:r>
    </w:p>
    <w:p w:rsidR="00BE5EFF" w:rsidRPr="00BE5EFF" w:rsidRDefault="00BE5EFF" w:rsidP="00BE5EFF">
      <w:pPr>
        <w:pStyle w:val="a3"/>
        <w:jc w:val="center"/>
        <w:rPr>
          <w:b/>
          <w:sz w:val="28"/>
          <w:szCs w:val="28"/>
        </w:rPr>
      </w:pPr>
    </w:p>
    <w:p w:rsidR="00BE5EFF" w:rsidRPr="00BE5EFF" w:rsidRDefault="00BE5EFF" w:rsidP="00BE5EFF">
      <w:pPr>
        <w:pStyle w:val="a3"/>
        <w:jc w:val="center"/>
        <w:rPr>
          <w:b/>
          <w:sz w:val="28"/>
          <w:szCs w:val="28"/>
        </w:rPr>
      </w:pPr>
      <w:r w:rsidRPr="00BE5EFF">
        <w:rPr>
          <w:b/>
          <w:sz w:val="28"/>
          <w:szCs w:val="28"/>
        </w:rPr>
        <w:t>ПАСПОРТ</w:t>
      </w:r>
    </w:p>
    <w:p w:rsidR="00BE5EFF" w:rsidRPr="00BE5EFF" w:rsidRDefault="00BE5EFF" w:rsidP="00BE5EFF">
      <w:pPr>
        <w:pStyle w:val="a3"/>
        <w:jc w:val="center"/>
        <w:rPr>
          <w:b/>
          <w:sz w:val="28"/>
          <w:szCs w:val="28"/>
        </w:rPr>
      </w:pPr>
      <w:r w:rsidRPr="00BE5EFF">
        <w:rPr>
          <w:b/>
          <w:sz w:val="28"/>
          <w:szCs w:val="28"/>
        </w:rPr>
        <w:t xml:space="preserve">муниципальной программы </w:t>
      </w:r>
      <w:r w:rsidRPr="00BE5EFF">
        <w:rPr>
          <w:b/>
          <w:sz w:val="28"/>
          <w:szCs w:val="28"/>
        </w:rPr>
        <w:t xml:space="preserve">Солнцевского района Курской области </w:t>
      </w:r>
      <w:r w:rsidRPr="00BE5EFF">
        <w:rPr>
          <w:b/>
          <w:sz w:val="28"/>
          <w:szCs w:val="28"/>
        </w:rPr>
        <w:t>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</w:r>
    </w:p>
    <w:p w:rsidR="00BE5EFF" w:rsidRPr="00BE5EFF" w:rsidRDefault="00BE5EFF" w:rsidP="00BE5EFF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8"/>
        <w:gridCol w:w="5091"/>
      </w:tblGrid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27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BE5EFF">
              <w:rPr>
                <w:sz w:val="28"/>
                <w:szCs w:val="28"/>
              </w:rPr>
              <w:t>программы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E5EFF">
              <w:rPr>
                <w:sz w:val="28"/>
                <w:szCs w:val="28"/>
              </w:rPr>
              <w:t>оисполнители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>тсутствуют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E5EFF">
              <w:rPr>
                <w:sz w:val="28"/>
                <w:szCs w:val="28"/>
              </w:rPr>
              <w:t>частники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>тсутствуют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Pr="00BE5EFF">
              <w:rPr>
                <w:sz w:val="28"/>
                <w:szCs w:val="28"/>
              </w:rPr>
              <w:t>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>тсутствуют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BE5EFF" w:rsidRPr="00BE5EFF">
              <w:rPr>
                <w:sz w:val="28"/>
                <w:szCs w:val="28"/>
              </w:rPr>
              <w:t>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5EFF" w:rsidRPr="00BE5EFF">
              <w:rPr>
                <w:sz w:val="28"/>
                <w:szCs w:val="28"/>
              </w:rPr>
              <w:t>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обеспечение предоставления государственных услуг в сфере государственной регистрации актов гражданского состояния в электронном виде, с использованием информационно-коммуникационных технологий.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BE5EFF" w:rsidRPr="00BE5EFF">
              <w:rPr>
                <w:sz w:val="28"/>
                <w:szCs w:val="28"/>
              </w:rPr>
              <w:t>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 xml:space="preserve">беспечение повышения качества и доступности предоставления государственных услуг в сфере государственной регистрации актов </w:t>
            </w:r>
            <w:r w:rsidR="00BE5EFF" w:rsidRPr="00BE5EFF">
              <w:rPr>
                <w:sz w:val="28"/>
                <w:szCs w:val="28"/>
              </w:rPr>
              <w:lastRenderedPageBreak/>
              <w:t>гражданского состояния;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модернизация деятельности отдела ЗАГС Администрации Солнцевского района Курской области в сфере информационных и телекоммуникационных технологий.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27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lastRenderedPageBreak/>
              <w:t>Ц</w:t>
            </w:r>
            <w:r w:rsidR="006F6AC1">
              <w:rPr>
                <w:sz w:val="28"/>
                <w:szCs w:val="28"/>
              </w:rPr>
              <w:t>елевые индикаторы и показатели П</w:t>
            </w:r>
            <w:r w:rsidRPr="00BE5EFF">
              <w:rPr>
                <w:sz w:val="28"/>
                <w:szCs w:val="28"/>
              </w:rPr>
              <w:t>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E5EFF" w:rsidRPr="00BE5EFF">
              <w:rPr>
                <w:sz w:val="28"/>
                <w:szCs w:val="28"/>
              </w:rPr>
              <w:t>оля зарегистрированных актов гражданского состояния;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доля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гражданского состояния);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доля записей актов гражданского состояния за период с 1920 по 2010 годы, внесенных в электронный информационно-поисковый массив, от общего числа записей, находящихся в архиве отдела ЗАГС;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услуги, от общего количест</w:t>
            </w:r>
            <w:r w:rsidR="006F6AC1">
              <w:rPr>
                <w:sz w:val="28"/>
                <w:szCs w:val="28"/>
              </w:rPr>
              <w:t>ва участвующих в опросе граждан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BE5EFF" w:rsidRPr="00BE5EFF">
              <w:rPr>
                <w:sz w:val="28"/>
                <w:szCs w:val="28"/>
              </w:rPr>
              <w:t>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В один этап с 2020-2023 годы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27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Объемы бюджетных ассиг</w:t>
            </w:r>
            <w:r w:rsidR="006F6AC1">
              <w:rPr>
                <w:sz w:val="28"/>
                <w:szCs w:val="28"/>
              </w:rPr>
              <w:t>нований на реализацию П</w:t>
            </w:r>
            <w:r w:rsidRPr="00BE5EFF">
              <w:rPr>
                <w:sz w:val="28"/>
                <w:szCs w:val="28"/>
              </w:rPr>
              <w:t>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>бщий объем средств, предусмотренных на реализацию программы составляет – 6632358 рублей, всего;</w:t>
            </w:r>
            <w:r>
              <w:rPr>
                <w:sz w:val="28"/>
                <w:szCs w:val="28"/>
              </w:rPr>
              <w:t xml:space="preserve"> </w:t>
            </w:r>
            <w:r w:rsidR="00BE5EFF" w:rsidRPr="00BE5EFF">
              <w:rPr>
                <w:sz w:val="28"/>
                <w:szCs w:val="28"/>
              </w:rPr>
              <w:t>в том числе: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2020 год – 2501163 рубля;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2021 год – 1368465 рублей;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2022 год – 1371465 рублей;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2023 год - 1391265 рублей;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в том числе на подпрограмму 1</w:t>
            </w:r>
            <w:r w:rsidR="006F6AC1">
              <w:rPr>
                <w:sz w:val="28"/>
                <w:szCs w:val="28"/>
              </w:rPr>
              <w:t xml:space="preserve"> </w:t>
            </w:r>
            <w:r w:rsidRPr="00BE5EFF">
              <w:rPr>
                <w:sz w:val="28"/>
                <w:szCs w:val="28"/>
              </w:rPr>
              <w:t>общий объем средств составляет – 6632358 рублей, всего;</w:t>
            </w:r>
            <w:r w:rsidR="006F6AC1">
              <w:rPr>
                <w:sz w:val="28"/>
                <w:szCs w:val="28"/>
              </w:rPr>
              <w:t xml:space="preserve"> </w:t>
            </w:r>
            <w:r w:rsidRPr="00BE5EFF">
              <w:rPr>
                <w:sz w:val="28"/>
                <w:szCs w:val="28"/>
              </w:rPr>
              <w:t>в том числе: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2020 год – 2501163 рубля;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2021 год – 1368465 рублей;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2022 год – 1371465 рублей;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2023 год - 1391265 рублей;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25"/>
          <w:jc w:val="center"/>
        </w:trPr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27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 w:rsidR="006F6AC1">
              <w:rPr>
                <w:sz w:val="28"/>
                <w:szCs w:val="28"/>
              </w:rPr>
              <w:t xml:space="preserve"> П</w:t>
            </w:r>
            <w:r w:rsidRPr="00BE5EFF">
              <w:rPr>
                <w:sz w:val="28"/>
                <w:szCs w:val="28"/>
              </w:rPr>
              <w:t>одпрограммы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рост доли зарегистрированных актов гражданского состояния ежегодно выше 91 %;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рост доли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гражданского состояния к 2023 году выше 91 %;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рост доли записей актов гражданского состояния за период с 1920 по 1980 годы, внесенных в электронный информационно-поисковый массив, от общего числа записей, находящихся в архиве отдела ЗАГС к 2020 году с 67 % до 100 %;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увеличение доли граждан, давших положительные отзывы о качестве полученной государственной услуги, от общего количества участвующих в опросе граждан к 2023 году с 77 % до 90 %;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обеспечение высокого уровня доступности и предоставления качественных услуг в сфере государственной регистрации актов гражданского состояния для населения;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наличие широкого спектра возможностей использования предоставляемых в сфере государственной регистрации актов гражданского состояния услуг в производственных, научных, образовательных и социальных целях;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создание оптимальных условий максимально полного удовлетворения потребностей государственных структур, организаций, учреждений и граждан, а также сокращение финансовых и временных издержек, связанных с получением актуальной и доступной информации;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lastRenderedPageBreak/>
              <w:t>обеспечение кардинального ускорения процесса информационного обмена, в том числе с органами государственной власти;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создание новых возможностей для мониторинга демографических процессов в районе и принятия своевременных решений по регулированию этих процессов;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обеспечение максимально результативного поиска информации, гарантирует сохранность документов на бумажных носителях, расширит поисковые возможности, позволит сократить сроки предоставления информации отделом ЗАГС гражданам и юридическим лицам.</w:t>
            </w:r>
          </w:p>
        </w:tc>
      </w:tr>
    </w:tbl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BE5EFF">
      <w:pPr>
        <w:pStyle w:val="a3"/>
        <w:jc w:val="both"/>
        <w:rPr>
          <w:sz w:val="28"/>
          <w:szCs w:val="28"/>
        </w:rPr>
      </w:pPr>
    </w:p>
    <w:p w:rsidR="00BE5EFF" w:rsidRPr="00BE5EFF" w:rsidRDefault="00BE5EFF" w:rsidP="006F6AC1">
      <w:pPr>
        <w:pStyle w:val="a3"/>
        <w:jc w:val="center"/>
        <w:rPr>
          <w:b/>
          <w:sz w:val="28"/>
          <w:szCs w:val="28"/>
        </w:rPr>
      </w:pPr>
      <w:r w:rsidRPr="00BE5EFF">
        <w:rPr>
          <w:b/>
          <w:sz w:val="28"/>
          <w:szCs w:val="28"/>
        </w:rPr>
        <w:lastRenderedPageBreak/>
        <w:t>ПАСПОРТ</w:t>
      </w:r>
    </w:p>
    <w:p w:rsidR="00BE5EFF" w:rsidRPr="00BE5EFF" w:rsidRDefault="00BE5EFF" w:rsidP="006F6AC1">
      <w:pPr>
        <w:pStyle w:val="a3"/>
        <w:jc w:val="center"/>
        <w:rPr>
          <w:b/>
          <w:bCs/>
          <w:sz w:val="28"/>
          <w:szCs w:val="28"/>
        </w:rPr>
      </w:pPr>
      <w:r w:rsidRPr="00BE5EFF">
        <w:rPr>
          <w:b/>
          <w:bCs/>
          <w:sz w:val="28"/>
          <w:szCs w:val="28"/>
        </w:rPr>
        <w:t>подпрограммы «Обеспечение реализации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</w:r>
    </w:p>
    <w:p w:rsidR="00BE5EFF" w:rsidRPr="00BE5EFF" w:rsidRDefault="00BE5EFF" w:rsidP="006F6AC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5233"/>
      </w:tblGrid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Ответственный исполнитель</w:t>
            </w:r>
            <w:r w:rsidR="006F6AC1">
              <w:rPr>
                <w:sz w:val="28"/>
                <w:szCs w:val="28"/>
              </w:rPr>
              <w:t xml:space="preserve"> </w:t>
            </w:r>
            <w:r w:rsidRPr="00BE5EF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>тсутствуют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BE5EFF">
              <w:rPr>
                <w:sz w:val="28"/>
                <w:szCs w:val="28"/>
              </w:rPr>
              <w:t>тсутствуют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5EFF" w:rsidRPr="00BE5EFF">
              <w:rPr>
                <w:sz w:val="28"/>
                <w:szCs w:val="28"/>
              </w:rPr>
              <w:t>рограммно-целевые инструменты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6F6AC1" w:rsidRDefault="006F6AC1" w:rsidP="006F6AC1">
            <w:pPr>
              <w:pStyle w:val="a3"/>
              <w:ind w:left="1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BE5EFF">
              <w:rPr>
                <w:sz w:val="28"/>
                <w:szCs w:val="28"/>
              </w:rPr>
              <w:t>тсутствуют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Обеспечение создания условий для реализации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>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-</w:t>
            </w:r>
            <w:r w:rsidR="006F6AC1">
              <w:rPr>
                <w:sz w:val="28"/>
                <w:szCs w:val="28"/>
              </w:rPr>
              <w:t xml:space="preserve"> </w:t>
            </w:r>
            <w:r w:rsidRPr="00BE5EFF">
              <w:rPr>
                <w:sz w:val="28"/>
                <w:szCs w:val="28"/>
              </w:rPr>
              <w:t>доля достигнутых целевых показателей (индикаторов)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В один этап с 2020 - 2023 годов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 xml:space="preserve">бщий объем средств, предусмотренных на реализацию программы составляет – </w:t>
            </w:r>
            <w:r w:rsidR="00BE5EFF" w:rsidRPr="00BE5EFF">
              <w:rPr>
                <w:sz w:val="28"/>
                <w:szCs w:val="28"/>
              </w:rPr>
              <w:lastRenderedPageBreak/>
              <w:t>6632358 рублей, всего;</w:t>
            </w:r>
            <w:r>
              <w:rPr>
                <w:sz w:val="28"/>
                <w:szCs w:val="28"/>
              </w:rPr>
              <w:t xml:space="preserve"> </w:t>
            </w:r>
            <w:r w:rsidR="00BE5EFF" w:rsidRPr="00BE5EFF">
              <w:rPr>
                <w:sz w:val="28"/>
                <w:szCs w:val="28"/>
              </w:rPr>
              <w:t>в том числе: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2020 год – 2501163 рубля;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2021 год – 1368465 рублей;</w:t>
            </w:r>
          </w:p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2022 год – 1371465 рублей;</w:t>
            </w:r>
          </w:p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BE5E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1391265 рублей.</w:t>
            </w:r>
          </w:p>
        </w:tc>
      </w:tr>
      <w:tr w:rsidR="00BE5EFF" w:rsidRPr="00BE5EFF" w:rsidTr="006F6AC1">
        <w:tblPrEx>
          <w:tblCellMar>
            <w:top w:w="0" w:type="dxa"/>
            <w:bottom w:w="0" w:type="dxa"/>
          </w:tblCellMar>
        </w:tblPrEx>
        <w:trPr>
          <w:trHeight w:val="2325"/>
          <w:jc w:val="center"/>
        </w:trPr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BE5EFF" w:rsidP="006F6AC1">
            <w:pPr>
              <w:pStyle w:val="a3"/>
              <w:ind w:left="115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EFF" w:rsidRPr="00BE5EFF" w:rsidRDefault="006F6AC1" w:rsidP="006F6AC1">
            <w:pPr>
              <w:pStyle w:val="a3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5EFF" w:rsidRPr="00BE5EFF">
              <w:rPr>
                <w:sz w:val="28"/>
                <w:szCs w:val="28"/>
              </w:rPr>
              <w:t xml:space="preserve">беспечение выполнения целей, задач и показателей </w:t>
            </w:r>
            <w:r w:rsidR="00BE5EFF" w:rsidRPr="00BE5EFF">
              <w:rPr>
                <w:sz w:val="28"/>
                <w:szCs w:val="28"/>
                <w:lang w:bidi="ru-RU"/>
              </w:rPr>
              <w:t>муниципальной программы</w:t>
            </w:r>
            <w:r w:rsidR="00BE5EFF" w:rsidRPr="00BE5EFF">
              <w:rPr>
                <w:sz w:val="28"/>
                <w:szCs w:val="28"/>
              </w:rPr>
              <w:t xml:space="preserve"> Солнце</w:t>
            </w:r>
            <w:r>
              <w:rPr>
                <w:sz w:val="28"/>
                <w:szCs w:val="28"/>
              </w:rPr>
              <w:t>вского района Курской области «</w:t>
            </w:r>
            <w:r w:rsidR="00BE5EFF" w:rsidRPr="00BE5EFF">
              <w:rPr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регистрации актов гражданского состояния в Сол</w:t>
            </w:r>
            <w:r>
              <w:rPr>
                <w:sz w:val="28"/>
                <w:szCs w:val="28"/>
              </w:rPr>
              <w:t>нцевском районе Курской области»</w:t>
            </w:r>
            <w:r w:rsidR="00BE5EFF" w:rsidRPr="00BE5EFF">
              <w:rPr>
                <w:sz w:val="28"/>
                <w:szCs w:val="28"/>
              </w:rPr>
              <w:t xml:space="preserve"> в целом, в разрезе основных мероприятий</w:t>
            </w:r>
          </w:p>
        </w:tc>
      </w:tr>
    </w:tbl>
    <w:p w:rsidR="00BE5EFF" w:rsidRDefault="00BE5EFF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6F6AC1" w:rsidRDefault="006F6AC1" w:rsidP="00130F9E">
      <w:pPr>
        <w:pStyle w:val="a3"/>
        <w:jc w:val="both"/>
        <w:rPr>
          <w:sz w:val="28"/>
          <w:szCs w:val="28"/>
        </w:rPr>
      </w:pPr>
    </w:p>
    <w:p w:rsidR="000050C6" w:rsidRDefault="000050C6" w:rsidP="00130F9E">
      <w:pPr>
        <w:pStyle w:val="a3"/>
        <w:jc w:val="both"/>
        <w:rPr>
          <w:sz w:val="28"/>
          <w:szCs w:val="28"/>
        </w:rPr>
        <w:sectPr w:rsidR="000050C6" w:rsidSect="000050C6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0050C6">
        <w:rPr>
          <w:sz w:val="28"/>
          <w:szCs w:val="28"/>
        </w:rPr>
        <w:t>1</w:t>
      </w:r>
    </w:p>
    <w:p w:rsid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«Создание условий для эффективного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исполнения государственных полномочий</w:t>
      </w:r>
    </w:p>
    <w:p w:rsid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по го</w:t>
      </w:r>
      <w:r>
        <w:rPr>
          <w:sz w:val="28"/>
          <w:szCs w:val="28"/>
        </w:rPr>
        <w:t>сударственной регистрации актов</w:t>
      </w:r>
    </w:p>
    <w:p w:rsid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гражданского состояния</w:t>
      </w:r>
      <w:r>
        <w:rPr>
          <w:sz w:val="28"/>
          <w:szCs w:val="28"/>
        </w:rPr>
        <w:t xml:space="preserve"> в Солнцевском районе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Ку</w:t>
      </w:r>
      <w:r>
        <w:rPr>
          <w:sz w:val="28"/>
          <w:szCs w:val="28"/>
        </w:rPr>
        <w:t>рской области на 2020-2023 годы»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</w:p>
    <w:p w:rsidR="000050C6" w:rsidRDefault="000050C6" w:rsidP="000050C6">
      <w:pPr>
        <w:pStyle w:val="a3"/>
        <w:jc w:val="center"/>
        <w:rPr>
          <w:sz w:val="28"/>
          <w:szCs w:val="28"/>
        </w:rPr>
      </w:pPr>
      <w:r w:rsidRPr="000050C6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050C6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 xml:space="preserve">муниципальной </w:t>
      </w:r>
      <w:r w:rsidRPr="000050C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Солнцевского района Курской области </w:t>
      </w:r>
      <w:r w:rsidRPr="000050C6">
        <w:rPr>
          <w:sz w:val="28"/>
          <w:szCs w:val="28"/>
        </w:rPr>
        <w:t>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на 2020-2023 годы», и их значениях</w:t>
      </w:r>
    </w:p>
    <w:p w:rsidR="000050C6" w:rsidRPr="000050C6" w:rsidRDefault="000050C6" w:rsidP="000050C6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724"/>
        <w:gridCol w:w="60"/>
        <w:gridCol w:w="2049"/>
        <w:gridCol w:w="1062"/>
        <w:gridCol w:w="1043"/>
        <w:gridCol w:w="18"/>
        <w:gridCol w:w="1061"/>
        <w:gridCol w:w="55"/>
        <w:gridCol w:w="1134"/>
        <w:gridCol w:w="1134"/>
        <w:gridCol w:w="1418"/>
        <w:gridCol w:w="1847"/>
      </w:tblGrid>
      <w:tr w:rsidR="000050C6" w:rsidRPr="000050C6" w:rsidTr="000050C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0050C6">
              <w:rPr>
                <w:sz w:val="28"/>
                <w:szCs w:val="28"/>
              </w:rPr>
              <w:t>п/п</w:t>
            </w:r>
          </w:p>
        </w:tc>
        <w:tc>
          <w:tcPr>
            <w:tcW w:w="3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ind w:left="58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8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Значения показателей</w:t>
            </w:r>
          </w:p>
        </w:tc>
      </w:tr>
      <w:tr w:rsidR="000050C6" w:rsidRPr="000050C6" w:rsidTr="000050C6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ind w:left="58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2020 г.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2021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2022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2023 г.</w:t>
            </w:r>
          </w:p>
        </w:tc>
      </w:tr>
      <w:tr w:rsidR="000050C6" w:rsidRPr="000050C6" w:rsidTr="000050C6">
        <w:tblPrEx>
          <w:tblCellMar>
            <w:top w:w="0" w:type="dxa"/>
            <w:bottom w:w="0" w:type="dxa"/>
          </w:tblCellMar>
        </w:tblPrEx>
        <w:trPr>
          <w:trHeight w:val="9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ind w:left="58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доля зарегистрированных актов гражданского состояния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  <w:lang w:val="en-US"/>
              </w:rPr>
              <w:t>&gt;</w:t>
            </w:r>
            <w:r w:rsidRPr="000050C6">
              <w:rPr>
                <w:sz w:val="28"/>
                <w:szCs w:val="28"/>
              </w:rPr>
              <w:t xml:space="preserve"> 91 %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  <w:lang w:val="en-US"/>
              </w:rPr>
              <w:t>&gt;</w:t>
            </w:r>
            <w:r w:rsidRPr="000050C6">
              <w:rPr>
                <w:sz w:val="28"/>
                <w:szCs w:val="28"/>
              </w:rPr>
              <w:t>97 %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 xml:space="preserve">&gt; </w:t>
            </w:r>
            <w:r w:rsidRPr="000050C6">
              <w:rPr>
                <w:sz w:val="28"/>
                <w:szCs w:val="28"/>
                <w:lang w:val="en-US"/>
              </w:rPr>
              <w:t>95</w:t>
            </w:r>
            <w:r w:rsidRPr="000050C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97 %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95 %</w:t>
            </w:r>
          </w:p>
        </w:tc>
      </w:tr>
      <w:tr w:rsidR="000050C6" w:rsidRPr="000050C6" w:rsidTr="000050C6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ind w:left="58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 xml:space="preserve">доля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гражданского состояния, проставлено </w:t>
            </w:r>
            <w:r w:rsidRPr="000050C6">
              <w:rPr>
                <w:sz w:val="28"/>
                <w:szCs w:val="28"/>
              </w:rPr>
              <w:lastRenderedPageBreak/>
              <w:t>штампов «апостиль»)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91 %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  <w:lang w:val="en-US"/>
              </w:rPr>
              <w:t>&gt;97</w:t>
            </w:r>
            <w:r w:rsidRPr="000050C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 xml:space="preserve">&gt; </w:t>
            </w:r>
            <w:r w:rsidRPr="000050C6">
              <w:rPr>
                <w:sz w:val="28"/>
                <w:szCs w:val="28"/>
                <w:lang w:val="en-US"/>
              </w:rPr>
              <w:t>95</w:t>
            </w:r>
            <w:r w:rsidRPr="000050C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97 %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&gt; 95 %</w:t>
            </w:r>
          </w:p>
        </w:tc>
      </w:tr>
      <w:tr w:rsidR="000050C6" w:rsidRPr="000050C6" w:rsidTr="000050C6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ind w:left="58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доля записей актов гражданского состояния за период с 1920 по 2011 годы, внесенных в электронный информационно-поисковый массив, от общего числа записей, находящихся в архиве органов ЗАГС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%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67,00%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  <w:lang w:val="en-US"/>
              </w:rPr>
              <w:t xml:space="preserve">74,6 </w:t>
            </w:r>
            <w:r w:rsidRPr="000050C6">
              <w:rPr>
                <w:sz w:val="28"/>
                <w:szCs w:val="28"/>
              </w:rPr>
              <w:t>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100,00%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  <w:lang w:val="en-US"/>
              </w:rPr>
              <w:t xml:space="preserve">100 </w:t>
            </w:r>
            <w:r w:rsidRPr="000050C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100 %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0%</w:t>
            </w:r>
          </w:p>
        </w:tc>
      </w:tr>
      <w:tr w:rsidR="000050C6" w:rsidRPr="000050C6" w:rsidTr="00EF1155">
        <w:tblPrEx>
          <w:tblCellMar>
            <w:top w:w="0" w:type="dxa"/>
            <w:bottom w:w="0" w:type="dxa"/>
          </w:tblCellMar>
        </w:tblPrEx>
        <w:trPr>
          <w:trHeight w:val="1019"/>
          <w:jc w:val="center"/>
        </w:trPr>
        <w:tc>
          <w:tcPr>
            <w:tcW w:w="1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50C6" w:rsidRPr="000050C6" w:rsidRDefault="000050C6" w:rsidP="000050C6">
            <w:pPr>
              <w:pStyle w:val="a3"/>
              <w:ind w:left="58"/>
              <w:jc w:val="center"/>
              <w:rPr>
                <w:bCs/>
                <w:sz w:val="28"/>
                <w:szCs w:val="28"/>
              </w:rPr>
            </w:pPr>
            <w:r w:rsidRPr="000050C6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0050C6" w:rsidRPr="000050C6" w:rsidTr="000050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2.0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ind w:left="58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Доля достигнутых целевых показателей (индикаторов) муниципальной программы Солнц</w:t>
            </w:r>
            <w:r>
              <w:rPr>
                <w:sz w:val="28"/>
                <w:szCs w:val="28"/>
              </w:rPr>
              <w:t>евского района Курской области «</w:t>
            </w:r>
            <w:r w:rsidRPr="000050C6">
              <w:rPr>
                <w:sz w:val="28"/>
                <w:szCs w:val="28"/>
              </w:rPr>
              <w:t>Создание условий для эффективного исполнения государственных полномочий по государственной регистрации актов гражданского состояния в Сол</w:t>
            </w:r>
            <w:r>
              <w:rPr>
                <w:sz w:val="28"/>
                <w:szCs w:val="28"/>
              </w:rPr>
              <w:t>нцевском районе Курской области»</w:t>
            </w:r>
            <w:r w:rsidRPr="000050C6">
              <w:rPr>
                <w:sz w:val="28"/>
                <w:szCs w:val="28"/>
              </w:rPr>
              <w:t xml:space="preserve"> к общему количеству целевых показателей (индикаторов)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ind w:left="58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%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0C6" w:rsidRPr="000050C6" w:rsidRDefault="000050C6" w:rsidP="000050C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</w:tr>
    </w:tbl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«Создание условий для эффективного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исполнения государственных полномочий</w:t>
      </w:r>
    </w:p>
    <w:p w:rsid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по го</w:t>
      </w:r>
      <w:r>
        <w:rPr>
          <w:sz w:val="28"/>
          <w:szCs w:val="28"/>
        </w:rPr>
        <w:t>сударственной регистрации актов</w:t>
      </w:r>
    </w:p>
    <w:p w:rsid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гражданского состояния</w:t>
      </w:r>
      <w:r>
        <w:rPr>
          <w:sz w:val="28"/>
          <w:szCs w:val="28"/>
        </w:rPr>
        <w:t xml:space="preserve"> в Солнцевском районе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Ку</w:t>
      </w:r>
      <w:r>
        <w:rPr>
          <w:sz w:val="28"/>
          <w:szCs w:val="28"/>
        </w:rPr>
        <w:t>рской области на 2020-2023 годы»</w:t>
      </w: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</w:p>
    <w:p w:rsidR="000050C6" w:rsidRPr="000050C6" w:rsidRDefault="000050C6" w:rsidP="000050C6">
      <w:pPr>
        <w:pStyle w:val="a3"/>
        <w:jc w:val="center"/>
        <w:rPr>
          <w:sz w:val="28"/>
          <w:szCs w:val="28"/>
        </w:rPr>
      </w:pPr>
      <w:r w:rsidRPr="000050C6">
        <w:rPr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 xml:space="preserve">муниципальной </w:t>
      </w:r>
      <w:r w:rsidRPr="000050C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Солнцевского района Курской области </w:t>
      </w:r>
      <w:r w:rsidRPr="000050C6">
        <w:rPr>
          <w:sz w:val="28"/>
          <w:szCs w:val="28"/>
        </w:rPr>
        <w:t>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на 2020-2023 годы» за счет средств местного бюджета</w:t>
      </w:r>
    </w:p>
    <w:p w:rsidR="000050C6" w:rsidRPr="000050C6" w:rsidRDefault="000050C6" w:rsidP="000050C6">
      <w:pPr>
        <w:pStyle w:val="a3"/>
        <w:jc w:val="center"/>
        <w:rPr>
          <w:sz w:val="28"/>
          <w:szCs w:val="28"/>
        </w:rPr>
      </w:pPr>
    </w:p>
    <w:p w:rsidR="000050C6" w:rsidRPr="000050C6" w:rsidRDefault="000050C6" w:rsidP="000050C6">
      <w:pPr>
        <w:pStyle w:val="a3"/>
        <w:jc w:val="right"/>
        <w:rPr>
          <w:sz w:val="28"/>
          <w:szCs w:val="28"/>
        </w:rPr>
      </w:pPr>
      <w:r w:rsidRPr="000050C6">
        <w:rPr>
          <w:sz w:val="28"/>
          <w:szCs w:val="28"/>
        </w:rPr>
        <w:t>(рублей)</w:t>
      </w:r>
    </w:p>
    <w:tbl>
      <w:tblPr>
        <w:tblW w:w="1530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7"/>
        <w:gridCol w:w="2600"/>
        <w:gridCol w:w="1922"/>
        <w:gridCol w:w="686"/>
        <w:gridCol w:w="959"/>
        <w:gridCol w:w="1064"/>
        <w:gridCol w:w="855"/>
        <w:gridCol w:w="1143"/>
        <w:gridCol w:w="1322"/>
        <w:gridCol w:w="1512"/>
        <w:gridCol w:w="1469"/>
      </w:tblGrid>
      <w:tr w:rsidR="00632FB6" w:rsidRPr="000050C6" w:rsidTr="00632FB6">
        <w:tblPrEx>
          <w:tblCellMar>
            <w:top w:w="0" w:type="dxa"/>
            <w:bottom w:w="0" w:type="dxa"/>
          </w:tblCellMar>
        </w:tblPrEx>
        <w:trPr>
          <w:trHeight w:val="2152"/>
          <w:jc w:val="center"/>
        </w:trPr>
        <w:tc>
          <w:tcPr>
            <w:tcW w:w="1777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Статус</w:t>
            </w:r>
          </w:p>
        </w:tc>
        <w:tc>
          <w:tcPr>
            <w:tcW w:w="260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922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09" w:type="dxa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0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632FB6" w:rsidRPr="000050C6" w:rsidTr="00632FB6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777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ГРБС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Рз Пр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ЦСР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ВР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2020 г.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2021 г.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2022 г.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B6" w:rsidRPr="000050C6" w:rsidRDefault="00632FB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2023 г.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4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9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11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3832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«Создание условий для эффективного исполнения государственных полномочий по государственной регистрации актов гражданского состояния Солнцевского района Курской области на 2020-2023 годы»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всего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1800000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2501163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1368465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1371465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1391265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«Обеспечение реализации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твенный исполнитель программы - </w:t>
            </w:r>
            <w:r w:rsidRPr="000050C6">
              <w:rPr>
                <w:sz w:val="28"/>
                <w:szCs w:val="28"/>
              </w:rPr>
              <w:t>Администрация Солнцевского района Курской области, всего, в том числе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1810000000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2501163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1368465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1371465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1391265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 xml:space="preserve">действующие расходные </w:t>
            </w:r>
            <w:r w:rsidRPr="000050C6">
              <w:rPr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дополнительные объёмы ресурсов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«Повышение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0050C6">
              <w:rPr>
                <w:sz w:val="28"/>
                <w:szCs w:val="28"/>
              </w:rPr>
              <w:t>- отдел ЗАГС Администрации Солнцевского района Курской области всего, в том числе</w:t>
            </w: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1810100000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2501163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1368465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1371465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1391265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Осуществление переданных органом государственной власти субъектов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0050C6">
              <w:rPr>
                <w:sz w:val="28"/>
                <w:szCs w:val="28"/>
              </w:rPr>
              <w:t xml:space="preserve">в соответствии с пунктом 1 статьи 4 Федерального закона «Об актах </w:t>
            </w:r>
            <w:r w:rsidRPr="000050C6">
              <w:rPr>
                <w:sz w:val="28"/>
                <w:szCs w:val="28"/>
              </w:rPr>
              <w:lastRenderedPageBreak/>
              <w:t>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1810159300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2050692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816000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819000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0050C6">
            <w:pPr>
              <w:pStyle w:val="a3"/>
              <w:jc w:val="both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838800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1810159300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18101С1402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1186351,56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180279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816000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552465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819000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552465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838800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552465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1810159300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050C6">
              <w:rPr>
                <w:sz w:val="28"/>
                <w:szCs w:val="28"/>
              </w:rPr>
              <w:t>181015930</w:t>
            </w:r>
            <w:r w:rsidRPr="000050C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200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864340,44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105600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Осущ</w:t>
            </w:r>
            <w:r>
              <w:rPr>
                <w:sz w:val="28"/>
                <w:szCs w:val="28"/>
              </w:rPr>
              <w:t>ествление выплат стимулирующего</w:t>
            </w:r>
            <w:r w:rsidRPr="000050C6">
              <w:rPr>
                <w:sz w:val="28"/>
                <w:szCs w:val="28"/>
              </w:rPr>
              <w:t xml:space="preserve">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состояния, в том числе записей актов о рождении детей в возрасте от 3 до 18 лет в целях обеспечения поддержки детей, за счет средств резервного фонда Правительства Российской Федерации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180158790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164592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</w:tr>
      <w:tr w:rsidR="000050C6" w:rsidRPr="000050C6" w:rsidTr="00632FB6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7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001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0113</w:t>
            </w:r>
          </w:p>
        </w:tc>
        <w:tc>
          <w:tcPr>
            <w:tcW w:w="10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1810158790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100</w:t>
            </w:r>
          </w:p>
        </w:tc>
        <w:tc>
          <w:tcPr>
            <w:tcW w:w="11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050C6">
              <w:rPr>
                <w:sz w:val="28"/>
                <w:szCs w:val="28"/>
                <w:lang w:val="en-US"/>
              </w:rPr>
              <w:t>164592</w:t>
            </w:r>
          </w:p>
        </w:tc>
        <w:tc>
          <w:tcPr>
            <w:tcW w:w="13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50C6" w:rsidRPr="000050C6" w:rsidRDefault="000050C6" w:rsidP="00632FB6">
            <w:pPr>
              <w:pStyle w:val="a3"/>
              <w:jc w:val="center"/>
              <w:rPr>
                <w:sz w:val="28"/>
                <w:szCs w:val="28"/>
              </w:rPr>
            </w:pPr>
            <w:r w:rsidRPr="000050C6">
              <w:rPr>
                <w:sz w:val="28"/>
                <w:szCs w:val="28"/>
              </w:rPr>
              <w:t>0</w:t>
            </w:r>
          </w:p>
        </w:tc>
      </w:tr>
    </w:tbl>
    <w:p w:rsidR="006F6AC1" w:rsidRDefault="006F6AC1" w:rsidP="00130F9E">
      <w:pPr>
        <w:pStyle w:val="a3"/>
        <w:jc w:val="both"/>
        <w:rPr>
          <w:sz w:val="28"/>
          <w:szCs w:val="28"/>
        </w:rPr>
      </w:pPr>
    </w:p>
    <w:sectPr w:rsidR="006F6AC1" w:rsidSect="000050C6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7E" w:rsidRDefault="0039267E" w:rsidP="00F571E0">
      <w:r>
        <w:separator/>
      </w:r>
    </w:p>
  </w:endnote>
  <w:endnote w:type="continuationSeparator" w:id="0">
    <w:p w:rsidR="0039267E" w:rsidRDefault="0039267E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7E" w:rsidRDefault="0039267E" w:rsidP="00F571E0">
      <w:r>
        <w:separator/>
      </w:r>
    </w:p>
  </w:footnote>
  <w:footnote w:type="continuationSeparator" w:id="0">
    <w:p w:rsidR="0039267E" w:rsidRDefault="0039267E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76B"/>
    <w:multiLevelType w:val="multilevel"/>
    <w:tmpl w:val="2FF410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0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15"/>
  </w:num>
  <w:num w:numId="23">
    <w:abstractNumId w:val="2"/>
  </w:num>
  <w:num w:numId="24">
    <w:abstractNumId w:val="20"/>
  </w:num>
  <w:num w:numId="25">
    <w:abstractNumId w:val="18"/>
  </w:num>
  <w:num w:numId="26">
    <w:abstractNumId w:val="8"/>
  </w:num>
  <w:num w:numId="27">
    <w:abstractNumId w:val="13"/>
  </w:num>
  <w:num w:numId="28">
    <w:abstractNumId w:val="10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50C6"/>
    <w:rsid w:val="00022497"/>
    <w:rsid w:val="00022F2D"/>
    <w:rsid w:val="000242D1"/>
    <w:rsid w:val="00032BB6"/>
    <w:rsid w:val="00041BE7"/>
    <w:rsid w:val="000506D8"/>
    <w:rsid w:val="00052C3D"/>
    <w:rsid w:val="00063185"/>
    <w:rsid w:val="000C32BF"/>
    <w:rsid w:val="001118A7"/>
    <w:rsid w:val="00130F9E"/>
    <w:rsid w:val="00147FAF"/>
    <w:rsid w:val="001D2C82"/>
    <w:rsid w:val="001E0DBF"/>
    <w:rsid w:val="002033A0"/>
    <w:rsid w:val="00270437"/>
    <w:rsid w:val="00274E2B"/>
    <w:rsid w:val="002A2288"/>
    <w:rsid w:val="002D0C13"/>
    <w:rsid w:val="002F28AC"/>
    <w:rsid w:val="0033225D"/>
    <w:rsid w:val="00344EC1"/>
    <w:rsid w:val="00346AB8"/>
    <w:rsid w:val="0039267E"/>
    <w:rsid w:val="003D3146"/>
    <w:rsid w:val="003F0AEE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32FB6"/>
    <w:rsid w:val="0064065E"/>
    <w:rsid w:val="00653EE8"/>
    <w:rsid w:val="00672053"/>
    <w:rsid w:val="006734DF"/>
    <w:rsid w:val="0068062C"/>
    <w:rsid w:val="006C2CA2"/>
    <w:rsid w:val="006E23DB"/>
    <w:rsid w:val="006E680F"/>
    <w:rsid w:val="006F6AC1"/>
    <w:rsid w:val="00736078"/>
    <w:rsid w:val="007934AC"/>
    <w:rsid w:val="007A5F88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51D09"/>
    <w:rsid w:val="00B6243C"/>
    <w:rsid w:val="00B940CF"/>
    <w:rsid w:val="00BE2377"/>
    <w:rsid w:val="00BE5EFF"/>
    <w:rsid w:val="00C55C60"/>
    <w:rsid w:val="00C5746F"/>
    <w:rsid w:val="00C60099"/>
    <w:rsid w:val="00C90705"/>
    <w:rsid w:val="00CE33AA"/>
    <w:rsid w:val="00D00E55"/>
    <w:rsid w:val="00D01214"/>
    <w:rsid w:val="00D10CFB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62B7D"/>
    <w:rsid w:val="00E844C6"/>
    <w:rsid w:val="00E9268A"/>
    <w:rsid w:val="00ED357E"/>
    <w:rsid w:val="00F503F9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52</cp:revision>
  <cp:lastPrinted>2020-12-25T13:58:00Z</cp:lastPrinted>
  <dcterms:created xsi:type="dcterms:W3CDTF">2020-04-07T16:01:00Z</dcterms:created>
  <dcterms:modified xsi:type="dcterms:W3CDTF">2021-01-14T11:56:00Z</dcterms:modified>
</cp:coreProperties>
</file>