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A32" w:rsidRDefault="00B32252" w:rsidP="00816A32">
      <w:pPr>
        <w:pStyle w:val="Default"/>
      </w:pPr>
      <w:r>
        <w:rPr>
          <w:noProof/>
        </w:rPr>
        <w:drawing>
          <wp:anchor distT="0" distB="0" distL="114300" distR="114300" simplePos="0" relativeHeight="251658240" behindDoc="0" locked="0" layoutInCell="1" allowOverlap="1">
            <wp:simplePos x="0" y="0"/>
            <wp:positionH relativeFrom="column">
              <wp:posOffset>2091690</wp:posOffset>
            </wp:positionH>
            <wp:positionV relativeFrom="paragraph">
              <wp:posOffset>-272415</wp:posOffset>
            </wp:positionV>
            <wp:extent cx="1676400" cy="1714500"/>
            <wp:effectExtent l="19050" t="0" r="0" b="0"/>
            <wp:wrapSquare wrapText="left"/>
            <wp:docPr id="2" name="Рисунок 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5"/>
                    <a:srcRect/>
                    <a:stretch>
                      <a:fillRect/>
                    </a:stretch>
                  </pic:blipFill>
                  <pic:spPr bwMode="auto">
                    <a:xfrm>
                      <a:off x="0" y="0"/>
                      <a:ext cx="1676400" cy="1714500"/>
                    </a:xfrm>
                    <a:prstGeom prst="rect">
                      <a:avLst/>
                    </a:prstGeom>
                    <a:noFill/>
                    <a:ln w="9525">
                      <a:noFill/>
                      <a:miter lim="800000"/>
                      <a:headEnd/>
                      <a:tailEnd/>
                    </a:ln>
                  </pic:spPr>
                </pic:pic>
              </a:graphicData>
            </a:graphic>
          </wp:anchor>
        </w:drawing>
      </w:r>
    </w:p>
    <w:p w:rsidR="00816A32" w:rsidRDefault="00816A32" w:rsidP="00816A32">
      <w:pPr>
        <w:pStyle w:val="Default"/>
      </w:pPr>
    </w:p>
    <w:p w:rsidR="00B32252" w:rsidRDefault="00B32252" w:rsidP="00816A32">
      <w:pPr>
        <w:pStyle w:val="Default"/>
        <w:rPr>
          <w:bCs/>
          <w:sz w:val="28"/>
          <w:szCs w:val="28"/>
        </w:rPr>
      </w:pPr>
    </w:p>
    <w:p w:rsidR="00B32252" w:rsidRDefault="00B32252" w:rsidP="00816A32">
      <w:pPr>
        <w:pStyle w:val="Default"/>
        <w:rPr>
          <w:bCs/>
          <w:sz w:val="28"/>
          <w:szCs w:val="28"/>
        </w:rPr>
      </w:pPr>
    </w:p>
    <w:p w:rsidR="00B32252" w:rsidRDefault="00B32252" w:rsidP="00B32252">
      <w:pPr>
        <w:rPr>
          <w:sz w:val="28"/>
          <w:szCs w:val="28"/>
        </w:rPr>
      </w:pPr>
    </w:p>
    <w:p w:rsidR="00B32252" w:rsidRPr="00EB01A5" w:rsidRDefault="00B32252" w:rsidP="00B32252">
      <w:pPr>
        <w:rPr>
          <w:sz w:val="28"/>
          <w:szCs w:val="28"/>
        </w:rPr>
      </w:pPr>
    </w:p>
    <w:p w:rsidR="00B32252" w:rsidRPr="00B32252" w:rsidRDefault="00B32252" w:rsidP="00B32252">
      <w:pPr>
        <w:jc w:val="center"/>
        <w:rPr>
          <w:rFonts w:ascii="Times New Roman" w:hAnsi="Times New Roman" w:cs="Times New Roman"/>
          <w:b/>
          <w:sz w:val="28"/>
          <w:szCs w:val="28"/>
        </w:rPr>
      </w:pPr>
      <w:r w:rsidRPr="00B32252">
        <w:rPr>
          <w:rFonts w:ascii="Times New Roman" w:hAnsi="Times New Roman" w:cs="Times New Roman"/>
          <w:b/>
          <w:sz w:val="28"/>
          <w:szCs w:val="28"/>
        </w:rPr>
        <w:t>УПРАВЛЕНИЕ ФИНАНСОВ</w:t>
      </w:r>
    </w:p>
    <w:p w:rsidR="00B32252" w:rsidRPr="00B32252" w:rsidRDefault="00B32252" w:rsidP="00B32252">
      <w:pPr>
        <w:jc w:val="center"/>
        <w:rPr>
          <w:rFonts w:ascii="Times New Roman" w:hAnsi="Times New Roman" w:cs="Times New Roman"/>
          <w:b/>
          <w:sz w:val="28"/>
          <w:szCs w:val="28"/>
        </w:rPr>
      </w:pPr>
      <w:r w:rsidRPr="00B32252">
        <w:rPr>
          <w:rFonts w:ascii="Times New Roman" w:hAnsi="Times New Roman" w:cs="Times New Roman"/>
          <w:b/>
          <w:sz w:val="28"/>
          <w:szCs w:val="28"/>
        </w:rPr>
        <w:t>Администрации Солнцевского района Курской области</w:t>
      </w:r>
    </w:p>
    <w:p w:rsidR="00B32252" w:rsidRPr="00B32252" w:rsidRDefault="00B32252" w:rsidP="007C01A9">
      <w:pPr>
        <w:jc w:val="center"/>
        <w:rPr>
          <w:rFonts w:ascii="Times New Roman" w:hAnsi="Times New Roman" w:cs="Times New Roman"/>
          <w:b/>
          <w:sz w:val="28"/>
          <w:szCs w:val="28"/>
        </w:rPr>
      </w:pPr>
      <w:r w:rsidRPr="00B32252">
        <w:rPr>
          <w:rFonts w:ascii="Times New Roman" w:hAnsi="Times New Roman" w:cs="Times New Roman"/>
          <w:b/>
          <w:sz w:val="28"/>
          <w:szCs w:val="28"/>
        </w:rPr>
        <w:t>П Р И К А З</w:t>
      </w:r>
    </w:p>
    <w:p w:rsidR="00B32252" w:rsidRDefault="006733CE" w:rsidP="00816A32">
      <w:pPr>
        <w:pStyle w:val="Default"/>
        <w:rPr>
          <w:sz w:val="28"/>
          <w:szCs w:val="28"/>
        </w:rPr>
      </w:pPr>
      <w:r>
        <w:rPr>
          <w:sz w:val="28"/>
          <w:szCs w:val="28"/>
        </w:rPr>
        <w:t xml:space="preserve">от </w:t>
      </w:r>
      <w:r w:rsidR="00623C38">
        <w:rPr>
          <w:sz w:val="28"/>
          <w:szCs w:val="28"/>
        </w:rPr>
        <w:t>25.12.</w:t>
      </w:r>
      <w:r>
        <w:rPr>
          <w:sz w:val="28"/>
          <w:szCs w:val="28"/>
        </w:rPr>
        <w:t xml:space="preserve">2019 </w:t>
      </w:r>
      <w:r w:rsidR="00623C38">
        <w:rPr>
          <w:sz w:val="28"/>
          <w:szCs w:val="28"/>
        </w:rPr>
        <w:t xml:space="preserve"> № 62</w:t>
      </w:r>
    </w:p>
    <w:p w:rsidR="004D50B6" w:rsidRDefault="004D50B6" w:rsidP="00816A32">
      <w:pPr>
        <w:pStyle w:val="Default"/>
        <w:rPr>
          <w:bCs/>
          <w:sz w:val="28"/>
          <w:szCs w:val="28"/>
        </w:rPr>
      </w:pPr>
    </w:p>
    <w:p w:rsidR="002C494B" w:rsidRDefault="002C494B" w:rsidP="00816A32">
      <w:pPr>
        <w:pStyle w:val="Default"/>
        <w:rPr>
          <w:bCs/>
          <w:sz w:val="28"/>
          <w:szCs w:val="28"/>
        </w:rPr>
      </w:pPr>
      <w:r>
        <w:rPr>
          <w:bCs/>
          <w:sz w:val="28"/>
          <w:szCs w:val="28"/>
        </w:rPr>
        <w:t xml:space="preserve">О внесении изменений в Порядок организации </w:t>
      </w:r>
    </w:p>
    <w:p w:rsidR="002C494B" w:rsidRDefault="002C494B" w:rsidP="00816A32">
      <w:pPr>
        <w:pStyle w:val="Default"/>
        <w:rPr>
          <w:bCs/>
          <w:sz w:val="28"/>
          <w:szCs w:val="28"/>
        </w:rPr>
      </w:pPr>
      <w:r>
        <w:rPr>
          <w:bCs/>
          <w:sz w:val="28"/>
          <w:szCs w:val="28"/>
        </w:rPr>
        <w:t>и осуществления внутреннего финансового</w:t>
      </w:r>
    </w:p>
    <w:p w:rsidR="002C494B" w:rsidRDefault="002C494B" w:rsidP="00816A32">
      <w:pPr>
        <w:pStyle w:val="Default"/>
        <w:rPr>
          <w:bCs/>
          <w:sz w:val="28"/>
          <w:szCs w:val="28"/>
        </w:rPr>
      </w:pPr>
      <w:r>
        <w:rPr>
          <w:bCs/>
          <w:sz w:val="28"/>
          <w:szCs w:val="28"/>
        </w:rPr>
        <w:t>контроля и внутреннего финансового аудита в</w:t>
      </w:r>
    </w:p>
    <w:p w:rsidR="002C494B" w:rsidRDefault="002C494B" w:rsidP="00816A32">
      <w:pPr>
        <w:pStyle w:val="Default"/>
        <w:rPr>
          <w:bCs/>
          <w:sz w:val="28"/>
          <w:szCs w:val="28"/>
        </w:rPr>
      </w:pPr>
      <w:r>
        <w:rPr>
          <w:bCs/>
          <w:sz w:val="28"/>
          <w:szCs w:val="28"/>
        </w:rPr>
        <w:t>управлении финансов Администрации Солнцевского</w:t>
      </w:r>
    </w:p>
    <w:p w:rsidR="002C494B" w:rsidRDefault="002C494B" w:rsidP="00816A32">
      <w:pPr>
        <w:pStyle w:val="Default"/>
        <w:rPr>
          <w:bCs/>
          <w:sz w:val="28"/>
          <w:szCs w:val="28"/>
        </w:rPr>
      </w:pPr>
      <w:r>
        <w:rPr>
          <w:bCs/>
          <w:sz w:val="28"/>
          <w:szCs w:val="28"/>
        </w:rPr>
        <w:t>района Курской области, утвержденный приказом</w:t>
      </w:r>
    </w:p>
    <w:p w:rsidR="002C494B" w:rsidRDefault="002C494B" w:rsidP="00816A32">
      <w:pPr>
        <w:pStyle w:val="Default"/>
        <w:rPr>
          <w:bCs/>
          <w:sz w:val="28"/>
          <w:szCs w:val="28"/>
        </w:rPr>
      </w:pPr>
      <w:r>
        <w:rPr>
          <w:bCs/>
          <w:sz w:val="28"/>
          <w:szCs w:val="28"/>
        </w:rPr>
        <w:t>управления финансов Администрации Солнцевского</w:t>
      </w:r>
    </w:p>
    <w:p w:rsidR="00816A32" w:rsidRDefault="002C494B" w:rsidP="00816A32">
      <w:pPr>
        <w:pStyle w:val="Default"/>
        <w:rPr>
          <w:b/>
          <w:bCs/>
          <w:sz w:val="28"/>
          <w:szCs w:val="28"/>
        </w:rPr>
      </w:pPr>
      <w:r>
        <w:rPr>
          <w:bCs/>
          <w:sz w:val="28"/>
          <w:szCs w:val="28"/>
        </w:rPr>
        <w:t>района Курской области от 30.07.2019 № 25</w:t>
      </w:r>
    </w:p>
    <w:p w:rsidR="00816A32" w:rsidRDefault="00816A32" w:rsidP="00816A32">
      <w:pPr>
        <w:pStyle w:val="Default"/>
        <w:rPr>
          <w:sz w:val="28"/>
          <w:szCs w:val="28"/>
        </w:rPr>
      </w:pPr>
    </w:p>
    <w:p w:rsidR="00816A32" w:rsidRDefault="009E03F3" w:rsidP="009E03F3">
      <w:pPr>
        <w:pStyle w:val="Default"/>
        <w:jc w:val="both"/>
        <w:rPr>
          <w:sz w:val="28"/>
          <w:szCs w:val="28"/>
        </w:rPr>
      </w:pPr>
      <w:r>
        <w:rPr>
          <w:sz w:val="28"/>
          <w:szCs w:val="28"/>
        </w:rPr>
        <w:tab/>
      </w:r>
      <w:r w:rsidR="00816A32">
        <w:rPr>
          <w:sz w:val="28"/>
          <w:szCs w:val="28"/>
        </w:rPr>
        <w:t xml:space="preserve">В соответствии с пунктом 5 статьи 160-2-1 Бюджетного кодекса Российской Федерации и руководствуясь Федеральными стандартами внутреннего финансового аудита утвержденных приказом Министерства финансов РФ № 237н от 18.12.2019 года «Основание и порядок организации, случаи и порядок передачи полномочий по осуществлению внутреннего финансового аудита», № 196н от 21.11.2019 года «Определения, принципов и задачи внутреннего финансового аудита» и №195н «Права и обязанности должностных лиц (работников) при осуществлении внутреннего финансового аудита» </w:t>
      </w:r>
      <w:r w:rsidR="00816A32">
        <w:rPr>
          <w:b/>
          <w:bCs/>
          <w:sz w:val="28"/>
          <w:szCs w:val="28"/>
        </w:rPr>
        <w:t xml:space="preserve">приказываю: </w:t>
      </w:r>
    </w:p>
    <w:p w:rsidR="00816A32" w:rsidRDefault="00816A32" w:rsidP="00816A32">
      <w:pPr>
        <w:pStyle w:val="Default"/>
        <w:rPr>
          <w:sz w:val="28"/>
          <w:szCs w:val="28"/>
        </w:rPr>
      </w:pPr>
    </w:p>
    <w:p w:rsidR="00816A32" w:rsidRDefault="00990A47" w:rsidP="002C494B">
      <w:pPr>
        <w:pStyle w:val="Default"/>
        <w:jc w:val="both"/>
        <w:rPr>
          <w:sz w:val="28"/>
          <w:szCs w:val="28"/>
        </w:rPr>
      </w:pPr>
      <w:r>
        <w:rPr>
          <w:sz w:val="28"/>
          <w:szCs w:val="28"/>
        </w:rPr>
        <w:tab/>
      </w:r>
      <w:r w:rsidR="00816A32">
        <w:rPr>
          <w:sz w:val="28"/>
          <w:szCs w:val="28"/>
        </w:rPr>
        <w:t xml:space="preserve">1. </w:t>
      </w:r>
      <w:r w:rsidR="002C494B">
        <w:rPr>
          <w:bCs/>
          <w:sz w:val="28"/>
          <w:szCs w:val="28"/>
        </w:rPr>
        <w:t xml:space="preserve">Внести изменения в Порядок организации и осуществления внутреннего финансового контроля и внутреннего финансового аудита в управлении финансов Администрации Солнцевского района Курской области, утвержденный приказом управления финансов Администрации Солнцевского района Курской области от 30.07.2019 № 25, изложив </w:t>
      </w:r>
      <w:r w:rsidR="002C494B">
        <w:rPr>
          <w:sz w:val="28"/>
          <w:szCs w:val="28"/>
        </w:rPr>
        <w:t xml:space="preserve">приложение </w:t>
      </w:r>
      <w:r w:rsidR="00DF5DE6">
        <w:rPr>
          <w:sz w:val="28"/>
          <w:szCs w:val="28"/>
        </w:rPr>
        <w:t xml:space="preserve">к приказу, </w:t>
      </w:r>
      <w:r w:rsidR="002C494B">
        <w:rPr>
          <w:sz w:val="28"/>
          <w:szCs w:val="28"/>
        </w:rPr>
        <w:t xml:space="preserve">в новой редакции </w:t>
      </w:r>
      <w:r>
        <w:rPr>
          <w:sz w:val="28"/>
          <w:szCs w:val="28"/>
        </w:rPr>
        <w:t>(прилагается)</w:t>
      </w:r>
      <w:r w:rsidR="00816A32">
        <w:rPr>
          <w:sz w:val="28"/>
          <w:szCs w:val="28"/>
        </w:rPr>
        <w:t xml:space="preserve">. </w:t>
      </w:r>
    </w:p>
    <w:p w:rsidR="004D50B6" w:rsidRPr="002C494B" w:rsidRDefault="004D50B6" w:rsidP="002C494B">
      <w:pPr>
        <w:pStyle w:val="Default"/>
        <w:jc w:val="both"/>
        <w:rPr>
          <w:bCs/>
          <w:sz w:val="28"/>
          <w:szCs w:val="28"/>
        </w:rPr>
      </w:pPr>
      <w:r>
        <w:rPr>
          <w:sz w:val="28"/>
          <w:szCs w:val="28"/>
        </w:rPr>
        <w:tab/>
        <w:t>2. Настоящий приказ вступает в силу с 1 января 2020 года.</w:t>
      </w:r>
    </w:p>
    <w:p w:rsidR="00341814" w:rsidRDefault="00990A47" w:rsidP="00816A32">
      <w:pPr>
        <w:rPr>
          <w:rFonts w:ascii="Times New Roman" w:hAnsi="Times New Roman" w:cs="Times New Roman"/>
          <w:sz w:val="28"/>
          <w:szCs w:val="28"/>
        </w:rPr>
      </w:pPr>
      <w:r>
        <w:rPr>
          <w:sz w:val="28"/>
          <w:szCs w:val="28"/>
        </w:rPr>
        <w:tab/>
      </w:r>
      <w:r w:rsidR="004D50B6">
        <w:rPr>
          <w:rFonts w:ascii="Times New Roman" w:hAnsi="Times New Roman" w:cs="Times New Roman"/>
          <w:sz w:val="28"/>
          <w:szCs w:val="28"/>
        </w:rPr>
        <w:t>3</w:t>
      </w:r>
      <w:r w:rsidR="00816A32" w:rsidRPr="00990A47">
        <w:rPr>
          <w:rFonts w:ascii="Times New Roman" w:hAnsi="Times New Roman" w:cs="Times New Roman"/>
          <w:sz w:val="28"/>
          <w:szCs w:val="28"/>
        </w:rPr>
        <w:t>. Контроль за исполнением настоящего приказа оставляю за собой.</w:t>
      </w:r>
    </w:p>
    <w:p w:rsidR="00C418E7" w:rsidRPr="00C418E7" w:rsidRDefault="00C418E7" w:rsidP="00C418E7">
      <w:pPr>
        <w:pStyle w:val="a3"/>
        <w:rPr>
          <w:rFonts w:ascii="Times New Roman" w:hAnsi="Times New Roman" w:cs="Times New Roman"/>
          <w:sz w:val="28"/>
          <w:szCs w:val="28"/>
        </w:rPr>
      </w:pPr>
      <w:r w:rsidRPr="00C418E7">
        <w:rPr>
          <w:rFonts w:ascii="Times New Roman" w:hAnsi="Times New Roman" w:cs="Times New Roman"/>
          <w:sz w:val="28"/>
          <w:szCs w:val="28"/>
        </w:rPr>
        <w:t>Начальник управления финансов</w:t>
      </w:r>
    </w:p>
    <w:p w:rsidR="00C418E7" w:rsidRPr="00C418E7" w:rsidRDefault="00C418E7" w:rsidP="00C418E7">
      <w:pPr>
        <w:pStyle w:val="a3"/>
        <w:rPr>
          <w:rFonts w:ascii="Times New Roman" w:hAnsi="Times New Roman" w:cs="Times New Roman"/>
          <w:sz w:val="28"/>
          <w:szCs w:val="28"/>
        </w:rPr>
      </w:pPr>
      <w:r w:rsidRPr="00C418E7">
        <w:rPr>
          <w:rFonts w:ascii="Times New Roman" w:hAnsi="Times New Roman" w:cs="Times New Roman"/>
          <w:sz w:val="28"/>
          <w:szCs w:val="28"/>
        </w:rPr>
        <w:t>Администрации Солнцевского района</w:t>
      </w:r>
    </w:p>
    <w:p w:rsidR="00335F9D" w:rsidRDefault="00C418E7" w:rsidP="00C418E7">
      <w:pPr>
        <w:pStyle w:val="a3"/>
        <w:rPr>
          <w:rFonts w:ascii="Times New Roman" w:hAnsi="Times New Roman" w:cs="Times New Roman"/>
          <w:sz w:val="28"/>
          <w:szCs w:val="28"/>
        </w:rPr>
      </w:pPr>
      <w:r w:rsidRPr="00C418E7">
        <w:rPr>
          <w:rFonts w:ascii="Times New Roman" w:hAnsi="Times New Roman" w:cs="Times New Roman"/>
          <w:sz w:val="28"/>
          <w:szCs w:val="28"/>
        </w:rPr>
        <w:t>Курской области</w:t>
      </w:r>
      <w:r w:rsidR="007C01A9">
        <w:rPr>
          <w:rFonts w:ascii="Times New Roman" w:hAnsi="Times New Roman" w:cs="Times New Roman"/>
          <w:sz w:val="28"/>
          <w:szCs w:val="28"/>
        </w:rPr>
        <w:t xml:space="preserve">                                                                             </w:t>
      </w:r>
      <w:r w:rsidRPr="00C418E7">
        <w:rPr>
          <w:rFonts w:ascii="Times New Roman" w:hAnsi="Times New Roman" w:cs="Times New Roman"/>
          <w:sz w:val="28"/>
          <w:szCs w:val="28"/>
        </w:rPr>
        <w:t>С.Н. Лаврухина</w:t>
      </w:r>
    </w:p>
    <w:p w:rsidR="00B32252" w:rsidRDefault="00B32252" w:rsidP="00C418E7">
      <w:pPr>
        <w:pStyle w:val="a3"/>
        <w:rPr>
          <w:rFonts w:ascii="Times New Roman" w:hAnsi="Times New Roman" w:cs="Times New Roman"/>
          <w:sz w:val="28"/>
          <w:szCs w:val="28"/>
        </w:rPr>
      </w:pPr>
    </w:p>
    <w:p w:rsidR="00335F9D" w:rsidRDefault="00335F9D" w:rsidP="00335F9D">
      <w:pPr>
        <w:pStyle w:val="a3"/>
        <w:jc w:val="right"/>
        <w:rPr>
          <w:rFonts w:ascii="Times New Roman" w:hAnsi="Times New Roman" w:cs="Times New Roman"/>
          <w:sz w:val="28"/>
          <w:szCs w:val="28"/>
        </w:rPr>
      </w:pPr>
      <w:r>
        <w:rPr>
          <w:rFonts w:ascii="Times New Roman" w:hAnsi="Times New Roman" w:cs="Times New Roman"/>
          <w:sz w:val="28"/>
          <w:szCs w:val="28"/>
        </w:rPr>
        <w:t>Утверждено</w:t>
      </w:r>
    </w:p>
    <w:p w:rsidR="00335F9D" w:rsidRDefault="00335F9D" w:rsidP="00335F9D">
      <w:pPr>
        <w:pStyle w:val="a3"/>
        <w:jc w:val="right"/>
        <w:rPr>
          <w:rFonts w:ascii="Times New Roman" w:hAnsi="Times New Roman" w:cs="Times New Roman"/>
          <w:sz w:val="28"/>
          <w:szCs w:val="28"/>
        </w:rPr>
      </w:pPr>
      <w:r>
        <w:rPr>
          <w:rFonts w:ascii="Times New Roman" w:hAnsi="Times New Roman" w:cs="Times New Roman"/>
          <w:sz w:val="28"/>
          <w:szCs w:val="28"/>
        </w:rPr>
        <w:t>приказом управления финансов</w:t>
      </w:r>
    </w:p>
    <w:p w:rsidR="00335F9D" w:rsidRDefault="00335F9D" w:rsidP="00335F9D">
      <w:pPr>
        <w:pStyle w:val="a3"/>
        <w:jc w:val="right"/>
        <w:rPr>
          <w:rFonts w:ascii="Times New Roman" w:hAnsi="Times New Roman" w:cs="Times New Roman"/>
          <w:sz w:val="28"/>
          <w:szCs w:val="28"/>
        </w:rPr>
      </w:pPr>
      <w:r>
        <w:rPr>
          <w:rFonts w:ascii="Times New Roman" w:hAnsi="Times New Roman" w:cs="Times New Roman"/>
          <w:sz w:val="28"/>
          <w:szCs w:val="28"/>
        </w:rPr>
        <w:t>Администрации Солнцевского района</w:t>
      </w:r>
    </w:p>
    <w:p w:rsidR="00335F9D" w:rsidRDefault="00335F9D" w:rsidP="00335F9D">
      <w:pPr>
        <w:pStyle w:val="a3"/>
        <w:jc w:val="right"/>
        <w:rPr>
          <w:rFonts w:ascii="Times New Roman" w:hAnsi="Times New Roman" w:cs="Times New Roman"/>
          <w:sz w:val="28"/>
          <w:szCs w:val="28"/>
        </w:rPr>
      </w:pPr>
      <w:r>
        <w:rPr>
          <w:rFonts w:ascii="Times New Roman" w:hAnsi="Times New Roman" w:cs="Times New Roman"/>
          <w:sz w:val="28"/>
          <w:szCs w:val="28"/>
        </w:rPr>
        <w:t xml:space="preserve">Курской области от </w:t>
      </w:r>
      <w:r w:rsidR="00623C38">
        <w:rPr>
          <w:rFonts w:ascii="Times New Roman" w:hAnsi="Times New Roman" w:cs="Times New Roman"/>
          <w:sz w:val="28"/>
          <w:szCs w:val="28"/>
        </w:rPr>
        <w:t>25 декабря 2019 № 62</w:t>
      </w:r>
    </w:p>
    <w:p w:rsidR="005B1E87" w:rsidRDefault="005B1E87" w:rsidP="00335F9D">
      <w:pPr>
        <w:pStyle w:val="a3"/>
        <w:jc w:val="right"/>
      </w:pPr>
    </w:p>
    <w:p w:rsidR="00497FFC" w:rsidRPr="00AB1835" w:rsidRDefault="00497FFC" w:rsidP="00497FFC">
      <w:pPr>
        <w:pStyle w:val="1"/>
        <w:rPr>
          <w:rFonts w:ascii="Times New Roman" w:hAnsi="Times New Roman" w:cs="Times New Roman"/>
          <w:color w:val="auto"/>
          <w:sz w:val="28"/>
          <w:szCs w:val="28"/>
        </w:rPr>
      </w:pPr>
      <w:r w:rsidRPr="00AB1835">
        <w:rPr>
          <w:rFonts w:ascii="Times New Roman" w:hAnsi="Times New Roman" w:cs="Times New Roman"/>
          <w:color w:val="auto"/>
          <w:sz w:val="28"/>
          <w:szCs w:val="28"/>
        </w:rPr>
        <w:t>ПОРЯДОК</w:t>
      </w:r>
    </w:p>
    <w:p w:rsidR="00497FFC" w:rsidRPr="00346833" w:rsidRDefault="00497FFC" w:rsidP="00497FFC">
      <w:pPr>
        <w:pStyle w:val="1"/>
        <w:rPr>
          <w:rFonts w:ascii="Times New Roman" w:hAnsi="Times New Roman" w:cs="Times New Roman"/>
          <w:color w:val="auto"/>
          <w:sz w:val="28"/>
          <w:szCs w:val="28"/>
        </w:rPr>
      </w:pPr>
      <w:r w:rsidRPr="00AB1835">
        <w:rPr>
          <w:rFonts w:ascii="Times New Roman" w:hAnsi="Times New Roman" w:cs="Times New Roman"/>
          <w:color w:val="auto"/>
          <w:sz w:val="28"/>
          <w:szCs w:val="28"/>
        </w:rPr>
        <w:t xml:space="preserve">организации и осуществления внутреннего финансового контроля и внутреннего финансового аудита в </w:t>
      </w:r>
      <w:r>
        <w:rPr>
          <w:rFonts w:ascii="Times New Roman" w:hAnsi="Times New Roman" w:cs="Times New Roman"/>
          <w:color w:val="auto"/>
          <w:sz w:val="28"/>
          <w:szCs w:val="28"/>
        </w:rPr>
        <w:t xml:space="preserve">управлении финансов </w:t>
      </w:r>
      <w:r w:rsidRPr="00AB1835">
        <w:rPr>
          <w:rFonts w:ascii="Times New Roman" w:hAnsi="Times New Roman" w:cs="Times New Roman"/>
          <w:color w:val="auto"/>
          <w:sz w:val="28"/>
          <w:szCs w:val="28"/>
        </w:rPr>
        <w:t>Администрации Солнцевского района Курской области</w:t>
      </w:r>
    </w:p>
    <w:p w:rsidR="00497FFC" w:rsidRPr="00346833" w:rsidRDefault="00497FFC" w:rsidP="00497FFC">
      <w:pPr>
        <w:rPr>
          <w:rFonts w:ascii="Times New Roman" w:hAnsi="Times New Roman" w:cs="Times New Roman"/>
          <w:sz w:val="28"/>
          <w:szCs w:val="28"/>
        </w:rPr>
      </w:pPr>
    </w:p>
    <w:p w:rsidR="00497FFC" w:rsidRPr="00497FFC" w:rsidRDefault="00497FFC" w:rsidP="00497FFC">
      <w:pPr>
        <w:pStyle w:val="a3"/>
        <w:jc w:val="center"/>
        <w:rPr>
          <w:rFonts w:ascii="Times New Roman" w:hAnsi="Times New Roman" w:cs="Times New Roman"/>
          <w:sz w:val="28"/>
          <w:szCs w:val="28"/>
        </w:rPr>
      </w:pPr>
      <w:r w:rsidRPr="00497FFC">
        <w:rPr>
          <w:rStyle w:val="a8"/>
          <w:rFonts w:ascii="Times New Roman" w:hAnsi="Times New Roman" w:cs="Times New Roman"/>
          <w:bCs/>
          <w:sz w:val="28"/>
          <w:szCs w:val="28"/>
        </w:rPr>
        <w:t>I. Общие положения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 Настоящий Порядок регламентирует процедуру организации и осуществления в управлении финансов Администрации Солнцевского района Курской области (далее- управление финансов Солнцевского района), как главного распорядителя (распорядителя) средств бюджета муниципального района «Солнцевский район» Курской области, главного администратора (администратора) доходов бюджета муниципального района «Солнцевский район» Курской области, главного администратора (администратора) источников финансирования дефицита бюджета муниципального района «Солнцевский район» Курской области внутреннего финансового контроля и на основе функциональной независимости внутреннего финансового аудита.</w:t>
      </w:r>
    </w:p>
    <w:p w:rsidR="00497FFC" w:rsidRPr="00497FFC" w:rsidRDefault="00497FFC" w:rsidP="00497FFC">
      <w:pPr>
        <w:pStyle w:val="a3"/>
        <w:jc w:val="both"/>
        <w:rPr>
          <w:rFonts w:ascii="Times New Roman" w:hAnsi="Times New Roman" w:cs="Times New Roman"/>
          <w:sz w:val="28"/>
          <w:szCs w:val="28"/>
        </w:rPr>
      </w:pPr>
    </w:p>
    <w:p w:rsidR="00497FFC" w:rsidRPr="00497FFC" w:rsidRDefault="00497FFC" w:rsidP="00497FFC">
      <w:pPr>
        <w:pStyle w:val="a3"/>
        <w:jc w:val="center"/>
        <w:rPr>
          <w:rFonts w:ascii="Times New Roman" w:hAnsi="Times New Roman" w:cs="Times New Roman"/>
          <w:sz w:val="28"/>
          <w:szCs w:val="28"/>
        </w:rPr>
      </w:pPr>
      <w:r w:rsidRPr="00497FFC">
        <w:rPr>
          <w:rFonts w:ascii="Times New Roman" w:hAnsi="Times New Roman" w:cs="Times New Roman"/>
          <w:sz w:val="28"/>
          <w:szCs w:val="28"/>
          <w:lang w:val="en-US"/>
        </w:rPr>
        <w:t>II</w:t>
      </w:r>
      <w:r w:rsidRPr="00497FFC">
        <w:rPr>
          <w:rFonts w:ascii="Times New Roman" w:hAnsi="Times New Roman" w:cs="Times New Roman"/>
          <w:b/>
          <w:sz w:val="28"/>
          <w:szCs w:val="28"/>
        </w:rPr>
        <w:t>. Организация и осуществление внутреннего финансового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 Внутренний финансовый контроль направлен на: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 соблюдение внутренних стандартов и процедур составления и исполнения бюджета муниципального района «Солнцевский район» Курской области, составления бюджетной отчетности и ведения бюджетного учета, включая порядок ведения учетной политики;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 подготовку и организацию мер по повышению экономности и результативности использования средств бюджета муниципального района «Солнцевский район» Курской области.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Внутренний финансовый контроль  в управлении финансов Администрации Солнцевского района осуществляется с соблюдением периодичности, методов и способов проведения контрольных действий, указанных в картах внутреннего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3. При осуществлении внутреннего финансового контроля в управлении финансов Администрации Солнцевского района используются следующие методы внутреннего финансового контроля- самоконтроль, контроль по уровню подчиненности, смежный контроль и контроль по уровню подведомственности.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497FFC">
        <w:rPr>
          <w:rFonts w:ascii="Times New Roman" w:hAnsi="Times New Roman" w:cs="Times New Roman"/>
          <w:sz w:val="28"/>
          <w:szCs w:val="28"/>
        </w:rPr>
        <w:t>4. Самоконтроль осуществляется сплошным способом должностным лицом управления финансов Администрации Солнцевского района путем проведения проверки каждой выполняемой им операции на соответствие требованиям нормативных правовых актов Российской Федерации, нормативных правовых актов Курской области и Солнцевского района Курской области, регулирующих бюджетные правоотношения, а также путем оценки причин и обстоятельств (факторов), негативно влияющих на совершение операции.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5. Контроль по уровню подчиненности осуществляется руководителем (заместителем руководителя) и (или) руководителем подразделения управления финансов Администрации Солнцевского района путем подтверждения (согласования) операций, осуществляемых подчиненными должностными лицами, сплошным способом или путем проведения проверки в отношении отдельных операций (группы операций) выборочным способом.</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 xml:space="preserve">6. Контроль по уровню подведомственности осуществляется сплошным или выборочным способом в отношении процедур и операций, совершенных подведомственным управлению финансов Администрации Солнцевского района учреждением- Представительное собрание Солнцевского района Курской области путем проведения проверок, направленных на установление соответствия представленных документов требованиям нормативных правовых актов, регулирующих бюджетные правоотношения, внутренним стандартам, и путем сбора (запроса), анализа и оценки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 </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7. Смежный контроль осуществляется сплошным и (или) выборочным способом руководителем подразделения управления финансов Администрации Солнцевского района (иным уполномоченным лицом) путем согласования (подтверждения) операций (действий по формированию документов, необходимых для выполнения внутренних бюджетных процедур), осуществляемых должностными лицами других структурных подразделений управления финансов Администрации Солнцевского района.</w:t>
      </w:r>
    </w:p>
    <w:p w:rsidR="00497FFC" w:rsidRPr="00497FFC" w:rsidRDefault="00497FFC" w:rsidP="00497FFC">
      <w:pPr>
        <w:pStyle w:val="a3"/>
        <w:jc w:val="both"/>
        <w:rPr>
          <w:rFonts w:ascii="Times New Roman" w:hAnsi="Times New Roman" w:cs="Times New Roman"/>
          <w:sz w:val="28"/>
          <w:szCs w:val="28"/>
        </w:rPr>
      </w:pPr>
      <w:r w:rsidRPr="00497FFC">
        <w:rPr>
          <w:rFonts w:ascii="Times New Roman" w:hAnsi="Times New Roman" w:cs="Times New Roman"/>
          <w:sz w:val="28"/>
          <w:szCs w:val="28"/>
        </w:rPr>
        <w:t>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8. Внутренний финансовый контроль осуществляется в соответствии с утвержденными картами внутреннего финансового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9. Карта внутреннего финансового контроля формируется (актуализируется) начальником отдела учета и отчетности управления финансов Администрации Солнцевского района Курской области, осуществляющего внутренние бюджетные процедуры по форме согласно приложению 1 к настоящему Порядку.</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497FFC">
        <w:rPr>
          <w:rFonts w:ascii="Times New Roman" w:hAnsi="Times New Roman" w:cs="Times New Roman"/>
          <w:sz w:val="28"/>
          <w:szCs w:val="28"/>
        </w:rPr>
        <w:t>10. В карты внутреннего финансового контроля включаются операции, невыполнение которых может оказать негативное влияние на осуществление внутренних бюджетных процедур, операций, подготовку документов, предусмотренных при выполнении внутренних бюджетных процедур (далее - бюджетные риски).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11. Оценка бюджетных рисков осуществляется в соответствии с Методическими рекомендациями по осуществлению внутреннего финансового контроля, утвержденными приказом Минфина России от 7 сентября 2016 г. N 356 «Об утверждении Методических рекомендаций по осуществлению внутреннего финансового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12. При заполнении карты внутреннего финансового контроля указываются следующие сведения: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а) наименование процесса внутренней бюджетной процедуры в соответствии с Перечнем процессов внутренних бюджетных процедур, необходимых для формирования карты внутреннего финансового контроля, являющимся приложением 2 к настоящему Порядку;</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б) наименование операции (действия по формированию документа, необходимого для выполнения внутренней бюджетной процедуры);</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в) данные о должностном лице, ответственном за выполнение операции;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г) периодичность выполнения операции (например, не позднее одного рабочего дня с даты поступления сведений, необходимых для формирования документа);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д) данные о должностном лице, выполняющем контрольные действия;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е) методы осуществления контрольных действий: самоконтроль, контроль по уровню подчиненности, смежный контроль и контроль по уровню подведомственности;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ж) контрольные действия, к которым относятся: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проверка оформления документов на соответствие требованиям нормативных правовых актов Российской Федерации, нормативных правовых актов Курской области и Солнцевского района Курской области, регулирующих бюджетные правоотношения, и требованиям внутренних стандартов;</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авторизация операций (действий по формированию документов, необходимых для выполнения внутренних бюджетных процедур);</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сверка данных;</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сбор (запрос), анализ и оценка (мониторинг) информации о выполнении внутренних бюджетных процедур;</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изучение фактического наличия и состояния объектов имущества (денежных средств, материальных ценностей), в том числе их осмотр, замеры, экспертиза, инвентаризация, пересчет;</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з) виды контроля: визуальный, автоматический, смешанный, а также способы контроля: сплошной или выборочный;</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и) периодичность осуществления (например, ежедневно, 1 раз в неделю).</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497FFC">
        <w:rPr>
          <w:rFonts w:ascii="Times New Roman" w:hAnsi="Times New Roman" w:cs="Times New Roman"/>
          <w:sz w:val="28"/>
          <w:szCs w:val="28"/>
        </w:rPr>
        <w:t>13. При выполнении нескольких внутренних бюджетных процедур карта внутреннего финансового контроля формируется из нескольких разделов, каждый из которых содержит данные по отдельной внутренней бюджетной процедуре.</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14. Карта внутреннего финансового контроля подписывается и утверждается начальником управления финансов  Администрации Солнцевского района.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15. Карта внутреннего финансового контроля формируется до начала очередного финансового года.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16. Уточнение карт внутреннего финансового контроля необходимо проводить:</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а) при принятии решения начальника управления финансов Администрации Солнцевского района о внесении изменений в карты внутреннего финансового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б) в случае внесения в нормативные правовые акты, регулирующие бюджетные правоотношения, уточнений (дополнений), требующих изменения осуществления внутренних бюджетных процедур.</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17. В случае, предусмотренном подпунктом "а" пункта 12 настоящего Порядка, в целях уточнения карты внутреннего финансового контроля начальник отдела учета и отчетности управления финансов  Администрации Солнцевского района направляет начальнику управления, служебную записку с обоснованием причин вносимых изменений.</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18. При выявлении в ходе осуществления внутреннего финансового контроля нарушений положений нормативных правовых актов Российской Федерации, нормативных правовых актов Курской области и Солнцевского района Курской области, инструктивных материалов информация о результатах контрольных мероприятий, в ходе которых выявлены нарушения, отражается в регистрах (журналах) учета результатов внутреннего финансового контроля по форме согласно приложению 3 к настоящему Порядку.</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19. Ведение, учет и хранение регистров (журналов) учета результатов внутреннего финансового контроля осуществляются в каждом подразделении управления финансов Администрации Солнцевского района, ответственном за выполнение внутренних бюджетных процедур, в том числе с применением автоматизированных информационных систем.</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20. Регистр (журнал) учета результатов внутреннего финансового контроля нумеруется, прошнуровывается и скрепляется начальником управления финансов Администрации Солнцевского района (заместителя начальника управления финансов).</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21. В регистрах (журналах) учета результатов внутреннего финансового контроля отражаются выявленные недостатки и (или) нарушения при исполнении внутренних бюджетных процедур, сведения о причинах и об обстоятельствах рисков возникновения нарушений и (или) недостатков и о предлагаемых мерах по их устранению.</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497FFC">
        <w:rPr>
          <w:rFonts w:ascii="Times New Roman" w:hAnsi="Times New Roman" w:cs="Times New Roman"/>
          <w:sz w:val="28"/>
          <w:szCs w:val="28"/>
        </w:rPr>
        <w:t>22. Хранение регистров (журналов) учета результатов внутреннего финансового контроля осуществляется способом, обеспечивающим защиту от несанкционированных исправлений, утраты целостности информации в них.</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23. Срок хранения регистров (журналов) учета результатов внутреннего финансового контроля устанавливается в соответствии с номенклатурой дел управления финансов Администрации Солнцевского района.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24. На основании данных, включенных в регистр (журналы) учета результатов внутреннего финансового контроля, управлением финансов Администрации Солнцевского района формируются отчеты о результатах внутреннего финансового контроля по форме согласно приложению 4 к настоящему Порядку и представляются, уполномоченному должностному лицу управления финансов Администрации Солнцевского района, по осуществлению внутреннего муниципального финансового контроля ежегодно не позднее 1 марта года, следующего за отчетным годом.</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К отчету может быть приложена пояснительная записка, содержащая дополнительную информацию о результатах внутреннего финансового контроля.</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25. На основании поступившей информации, уполномоченное должностное лицо управления финансов Администрации Солнцевского района, по осуществлению внутреннего муниципального финансового контроля формирует сводный отчет о результатах внутреннего финансового контроля и в срок не позднее 15 марта года, следующего за отчетным, представляет его начальнику управления финансов Администрации Солнцевского района для принятия им следующих решений, направленных на: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б) изменение карт внутреннего финансового контроля в целях снижения вероятности возникновения событий, негативно влияющих на выполнение внутренних бюджетных процедур;</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в) актуализацию системы формуляров, реестров и классификаторов как совокупности структурированных электронных документов, позволяющих отразить унифицированные операции в процессе осуществления бюджетных полномочий;</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г) уточнение прав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 а также регламента взаимодействия пользователей с информационными ресурсами;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д) изменение внутренних стандартов, в том числе учетной политики;</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497FFC">
        <w:rPr>
          <w:rFonts w:ascii="Times New Roman" w:hAnsi="Times New Roman" w:cs="Times New Roman"/>
          <w:sz w:val="28"/>
          <w:szCs w:val="28"/>
        </w:rPr>
        <w:t>е) уточнение прав по формированию финансовых и первичных учетных документов, а также прав доступа к записям в регистры бюджетного учета;</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ж) устранение конфликта интересов у должностных лиц, осуществляющих внутренние бюджетные процедуры;</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з) проведение служебных проверок и применение материальной и (или) дисциплинарной ответственности к виновным должностным лицам;</w:t>
      </w:r>
    </w:p>
    <w:p w:rsidR="00497FFC" w:rsidRPr="00497FFC" w:rsidRDefault="00497FFC" w:rsidP="00497FFC">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и) ведение эффективной кадровой политики в отношении структурных подразделений.</w:t>
      </w:r>
    </w:p>
    <w:p w:rsidR="00497FFC" w:rsidRPr="009D35A6" w:rsidRDefault="00497FFC" w:rsidP="009D35A6">
      <w:pPr>
        <w:pStyle w:val="a3"/>
        <w:jc w:val="both"/>
        <w:rPr>
          <w:rFonts w:ascii="Times New Roman" w:hAnsi="Times New Roman" w:cs="Times New Roman"/>
          <w:sz w:val="28"/>
          <w:szCs w:val="28"/>
        </w:rPr>
      </w:pPr>
      <w:r>
        <w:rPr>
          <w:rFonts w:ascii="Times New Roman" w:hAnsi="Times New Roman" w:cs="Times New Roman"/>
          <w:sz w:val="28"/>
          <w:szCs w:val="28"/>
        </w:rPr>
        <w:tab/>
      </w:r>
      <w:r w:rsidRPr="00497FFC">
        <w:rPr>
          <w:rFonts w:ascii="Times New Roman" w:hAnsi="Times New Roman" w:cs="Times New Roman"/>
          <w:sz w:val="28"/>
          <w:szCs w:val="28"/>
        </w:rPr>
        <w:t>26.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предписаниях органов муниципального финансового контроля и отчетах внутреннего финансового аудита, представленных начальнику управления финансов Администрации Солнцевского района.</w:t>
      </w:r>
    </w:p>
    <w:p w:rsidR="005B1E87" w:rsidRPr="005B1E87" w:rsidRDefault="005B1E87" w:rsidP="005B1E87">
      <w:pPr>
        <w:pStyle w:val="Default"/>
        <w:jc w:val="both"/>
        <w:rPr>
          <w:sz w:val="28"/>
          <w:szCs w:val="28"/>
        </w:rPr>
      </w:pPr>
    </w:p>
    <w:p w:rsidR="005B1E87" w:rsidRPr="005B1E87" w:rsidRDefault="00753816" w:rsidP="002942F6">
      <w:pPr>
        <w:pStyle w:val="a3"/>
        <w:jc w:val="center"/>
        <w:rPr>
          <w:rFonts w:ascii="Times New Roman" w:hAnsi="Times New Roman" w:cs="Times New Roman"/>
          <w:sz w:val="28"/>
          <w:szCs w:val="28"/>
        </w:rPr>
      </w:pPr>
      <w:r>
        <w:rPr>
          <w:rStyle w:val="a8"/>
          <w:rFonts w:ascii="Times New Roman" w:hAnsi="Times New Roman" w:cs="Times New Roman"/>
          <w:bCs/>
          <w:sz w:val="28"/>
          <w:szCs w:val="28"/>
        </w:rPr>
        <w:t>I</w:t>
      </w:r>
      <w:r>
        <w:rPr>
          <w:rStyle w:val="a8"/>
          <w:rFonts w:ascii="Times New Roman" w:hAnsi="Times New Roman" w:cs="Times New Roman"/>
          <w:bCs/>
          <w:sz w:val="28"/>
          <w:szCs w:val="28"/>
          <w:lang w:val="en-US"/>
        </w:rPr>
        <w:t>II</w:t>
      </w:r>
      <w:r>
        <w:rPr>
          <w:rStyle w:val="a8"/>
          <w:rFonts w:ascii="Times New Roman" w:hAnsi="Times New Roman" w:cs="Times New Roman"/>
          <w:bCs/>
          <w:sz w:val="28"/>
          <w:szCs w:val="28"/>
        </w:rPr>
        <w:t xml:space="preserve">. </w:t>
      </w:r>
      <w:r w:rsidRPr="00346833">
        <w:rPr>
          <w:rFonts w:ascii="Times New Roman" w:hAnsi="Times New Roman" w:cs="Times New Roman"/>
          <w:b/>
          <w:sz w:val="28"/>
          <w:szCs w:val="28"/>
        </w:rPr>
        <w:t>Организация и осуществление</w:t>
      </w:r>
      <w:r>
        <w:rPr>
          <w:rStyle w:val="a8"/>
          <w:rFonts w:ascii="Times New Roman" w:hAnsi="Times New Roman" w:cs="Times New Roman"/>
          <w:bCs/>
          <w:sz w:val="28"/>
          <w:szCs w:val="28"/>
        </w:rPr>
        <w:t xml:space="preserve"> внутреннего финансового аудита</w:t>
      </w:r>
    </w:p>
    <w:p w:rsidR="005B1E87" w:rsidRPr="005B1E87" w:rsidRDefault="000E10EA"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27.</w:t>
      </w:r>
      <w:r w:rsidR="005B1E87" w:rsidRPr="005B1E87">
        <w:rPr>
          <w:rFonts w:ascii="Times New Roman" w:hAnsi="Times New Roman" w:cs="Times New Roman"/>
          <w:sz w:val="28"/>
          <w:szCs w:val="28"/>
        </w:rPr>
        <w:t xml:space="preserve">Внутренний финансовый аудит в управления финансов </w:t>
      </w:r>
      <w:r>
        <w:rPr>
          <w:rFonts w:ascii="Times New Roman" w:hAnsi="Times New Roman" w:cs="Times New Roman"/>
          <w:sz w:val="28"/>
          <w:szCs w:val="28"/>
        </w:rPr>
        <w:t>А</w:t>
      </w:r>
      <w:r w:rsidR="005B1E87" w:rsidRPr="005B1E87">
        <w:rPr>
          <w:rFonts w:ascii="Times New Roman" w:hAnsi="Times New Roman" w:cs="Times New Roman"/>
          <w:sz w:val="28"/>
          <w:szCs w:val="28"/>
        </w:rPr>
        <w:t xml:space="preserve">дминистрации </w:t>
      </w:r>
      <w:r>
        <w:rPr>
          <w:rFonts w:ascii="Times New Roman" w:hAnsi="Times New Roman" w:cs="Times New Roman"/>
          <w:sz w:val="28"/>
          <w:szCs w:val="28"/>
        </w:rPr>
        <w:t>Солнцевского</w:t>
      </w:r>
      <w:r w:rsidR="005B1E87" w:rsidRPr="005B1E87">
        <w:rPr>
          <w:rFonts w:ascii="Times New Roman" w:hAnsi="Times New Roman" w:cs="Times New Roman"/>
          <w:sz w:val="28"/>
          <w:szCs w:val="28"/>
        </w:rPr>
        <w:t xml:space="preserve"> района</w:t>
      </w:r>
      <w:r w:rsidR="000B2A3C">
        <w:rPr>
          <w:rFonts w:ascii="Times New Roman" w:hAnsi="Times New Roman" w:cs="Times New Roman"/>
          <w:sz w:val="28"/>
          <w:szCs w:val="28"/>
        </w:rPr>
        <w:t xml:space="preserve"> К</w:t>
      </w:r>
      <w:r>
        <w:rPr>
          <w:rFonts w:ascii="Times New Roman" w:hAnsi="Times New Roman" w:cs="Times New Roman"/>
          <w:sz w:val="28"/>
          <w:szCs w:val="28"/>
        </w:rPr>
        <w:t>урской области</w:t>
      </w:r>
      <w:r w:rsidR="005B1E87" w:rsidRPr="005B1E87">
        <w:rPr>
          <w:rFonts w:ascii="Times New Roman" w:hAnsi="Times New Roman" w:cs="Times New Roman"/>
          <w:sz w:val="28"/>
          <w:szCs w:val="28"/>
        </w:rPr>
        <w:t xml:space="preserve"> (далее - Управление) представляет собой контрольную деятельность, осуществляемую уполномоченным лицом Управления, направленную на оценку эффективности осуществления внутреннего финансового контроля, бюджетной отчетности и порядка ведения бюджетного учета, в том числе отражение финансовых операций в бухгалтерском и бюджетном учетах (полнота и правильность).</w:t>
      </w:r>
    </w:p>
    <w:p w:rsidR="005B1E87" w:rsidRPr="005B1E87" w:rsidRDefault="0030671B"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28.</w:t>
      </w:r>
      <w:r w:rsidR="005B1E87" w:rsidRPr="005B1E87">
        <w:rPr>
          <w:rFonts w:ascii="Times New Roman" w:hAnsi="Times New Roman" w:cs="Times New Roman"/>
          <w:sz w:val="28"/>
          <w:szCs w:val="28"/>
        </w:rPr>
        <w:t xml:space="preserve"> Внутренний финансовый аудит осуществляется лицом, уполномоченным приказом начальника Управления (далее - аудитор).</w:t>
      </w:r>
    </w:p>
    <w:p w:rsidR="005B1E87" w:rsidRPr="005B1E87" w:rsidRDefault="0030671B"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29</w:t>
      </w:r>
      <w:r w:rsidR="005B1E87" w:rsidRPr="005B1E87">
        <w:rPr>
          <w:rFonts w:ascii="Times New Roman" w:hAnsi="Times New Roman" w:cs="Times New Roman"/>
          <w:sz w:val="28"/>
          <w:szCs w:val="28"/>
        </w:rPr>
        <w:t>. Целями осуществления внутреннего финансового аудита являются:</w:t>
      </w:r>
    </w:p>
    <w:p w:rsidR="005B1E87" w:rsidRPr="005B1E87" w:rsidRDefault="0030671B"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оценка надежности внутреннего финансового контроля, и подготовка рекомендаций по повышению его эффективности;</w:t>
      </w:r>
    </w:p>
    <w:p w:rsidR="005B1E87" w:rsidRPr="005B1E87" w:rsidRDefault="0030671B"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действующим законодательством;</w:t>
      </w:r>
    </w:p>
    <w:p w:rsidR="005B1E87" w:rsidRPr="005B1E87" w:rsidRDefault="0024208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подготовка предложений по повышению экономности и результативности использования бюджетных средств.</w:t>
      </w:r>
    </w:p>
    <w:p w:rsidR="005B1E87" w:rsidRPr="00BB6870" w:rsidRDefault="0024208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30</w:t>
      </w:r>
      <w:r w:rsidR="005B1E87" w:rsidRPr="005B1E87">
        <w:rPr>
          <w:rFonts w:ascii="Times New Roman" w:hAnsi="Times New Roman" w:cs="Times New Roman"/>
          <w:sz w:val="28"/>
          <w:szCs w:val="28"/>
        </w:rPr>
        <w:t>. Предметом внутреннего финансового аудита является оценка эффективности и качества процедур внутреннего финансового контроля посредством проведения аудита совокупности финансовых операций, совершенных отделами Управления (далее - объекты аудита).</w:t>
      </w:r>
    </w:p>
    <w:p w:rsidR="005B1E87" w:rsidRPr="00BB6870" w:rsidRDefault="00BB6870" w:rsidP="005B1E87">
      <w:pPr>
        <w:pStyle w:val="a3"/>
        <w:jc w:val="both"/>
        <w:rPr>
          <w:rFonts w:ascii="Times New Roman" w:hAnsi="Times New Roman" w:cs="Times New Roman"/>
          <w:sz w:val="28"/>
          <w:szCs w:val="28"/>
        </w:rPr>
      </w:pPr>
      <w:r w:rsidRPr="000B2A3C">
        <w:rPr>
          <w:rFonts w:ascii="Times New Roman" w:hAnsi="Times New Roman" w:cs="Times New Roman"/>
          <w:sz w:val="28"/>
          <w:szCs w:val="28"/>
        </w:rPr>
        <w:tab/>
      </w:r>
      <w:r w:rsidR="006D227A">
        <w:rPr>
          <w:rFonts w:ascii="Times New Roman" w:hAnsi="Times New Roman" w:cs="Times New Roman"/>
          <w:sz w:val="28"/>
          <w:szCs w:val="28"/>
        </w:rPr>
        <w:t>31</w:t>
      </w:r>
      <w:r w:rsidR="005B1E87" w:rsidRPr="005B1E87">
        <w:rPr>
          <w:rFonts w:ascii="Times New Roman" w:hAnsi="Times New Roman" w:cs="Times New Roman"/>
          <w:sz w:val="28"/>
          <w:szCs w:val="28"/>
        </w:rPr>
        <w:t>.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приказом начальником Управления (далее - план аудита).</w:t>
      </w:r>
    </w:p>
    <w:p w:rsidR="005B1E87" w:rsidRPr="005B1E87" w:rsidRDefault="00BB6870" w:rsidP="005B1E87">
      <w:pPr>
        <w:pStyle w:val="a3"/>
        <w:jc w:val="both"/>
        <w:rPr>
          <w:rFonts w:ascii="Times New Roman" w:hAnsi="Times New Roman" w:cs="Times New Roman"/>
          <w:sz w:val="28"/>
          <w:szCs w:val="28"/>
        </w:rPr>
      </w:pPr>
      <w:r w:rsidRPr="000B2A3C">
        <w:rPr>
          <w:rFonts w:ascii="Times New Roman" w:hAnsi="Times New Roman" w:cs="Times New Roman"/>
          <w:sz w:val="28"/>
          <w:szCs w:val="28"/>
        </w:rPr>
        <w:tab/>
      </w:r>
      <w:r w:rsidR="006D227A">
        <w:rPr>
          <w:rFonts w:ascii="Times New Roman" w:hAnsi="Times New Roman" w:cs="Times New Roman"/>
          <w:sz w:val="28"/>
          <w:szCs w:val="28"/>
        </w:rPr>
        <w:t>32</w:t>
      </w:r>
      <w:r w:rsidR="005B1E87" w:rsidRPr="005B1E87">
        <w:rPr>
          <w:rFonts w:ascii="Times New Roman" w:hAnsi="Times New Roman" w:cs="Times New Roman"/>
          <w:sz w:val="28"/>
          <w:szCs w:val="28"/>
        </w:rPr>
        <w:t xml:space="preserve">. Плановые аудиторские проверки проводятся в Управлении </w:t>
      </w:r>
      <w:r w:rsidR="00D42A4C">
        <w:rPr>
          <w:rFonts w:ascii="Times New Roman" w:hAnsi="Times New Roman" w:cs="Times New Roman"/>
          <w:sz w:val="28"/>
          <w:szCs w:val="28"/>
        </w:rPr>
        <w:t>один</w:t>
      </w:r>
      <w:r w:rsidR="005B1E87" w:rsidRPr="005B1E87">
        <w:rPr>
          <w:rFonts w:ascii="Times New Roman" w:hAnsi="Times New Roman" w:cs="Times New Roman"/>
          <w:sz w:val="28"/>
          <w:szCs w:val="28"/>
        </w:rPr>
        <w:t xml:space="preserve"> раз</w:t>
      </w:r>
      <w:r w:rsidR="008C56C4">
        <w:rPr>
          <w:rFonts w:ascii="Times New Roman" w:hAnsi="Times New Roman" w:cs="Times New Roman"/>
          <w:sz w:val="28"/>
          <w:szCs w:val="28"/>
        </w:rPr>
        <w:t xml:space="preserve"> в год, </w:t>
      </w:r>
      <w:r w:rsidR="00261C34">
        <w:rPr>
          <w:rFonts w:ascii="Times New Roman" w:hAnsi="Times New Roman" w:cs="Times New Roman"/>
          <w:sz w:val="28"/>
          <w:szCs w:val="28"/>
        </w:rPr>
        <w:t xml:space="preserve"> не позднее </w:t>
      </w:r>
      <w:r w:rsidR="00C07B8E">
        <w:rPr>
          <w:rFonts w:ascii="Times New Roman" w:hAnsi="Times New Roman" w:cs="Times New Roman"/>
          <w:sz w:val="28"/>
          <w:szCs w:val="28"/>
        </w:rPr>
        <w:t>31 октября</w:t>
      </w:r>
      <w:r w:rsidR="005B1E87" w:rsidRPr="005B1E87">
        <w:rPr>
          <w:rFonts w:ascii="Times New Roman" w:hAnsi="Times New Roman" w:cs="Times New Roman"/>
          <w:sz w:val="28"/>
          <w:szCs w:val="28"/>
        </w:rPr>
        <w:t xml:space="preserve"> соответствующего </w:t>
      </w:r>
      <w:r>
        <w:rPr>
          <w:rFonts w:ascii="Times New Roman" w:hAnsi="Times New Roman" w:cs="Times New Roman"/>
          <w:sz w:val="28"/>
          <w:szCs w:val="28"/>
        </w:rPr>
        <w:t>года</w:t>
      </w:r>
      <w:r w:rsidR="005B1E87" w:rsidRPr="005B1E87">
        <w:rPr>
          <w:rFonts w:ascii="Times New Roman" w:hAnsi="Times New Roman" w:cs="Times New Roman"/>
          <w:sz w:val="28"/>
          <w:szCs w:val="28"/>
        </w:rPr>
        <w:t>.</w:t>
      </w:r>
    </w:p>
    <w:p w:rsidR="005B1E87" w:rsidRPr="005B1E87" w:rsidRDefault="00261C34" w:rsidP="005B1E87">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6D227A">
        <w:rPr>
          <w:rFonts w:ascii="Times New Roman" w:hAnsi="Times New Roman" w:cs="Times New Roman"/>
          <w:sz w:val="28"/>
          <w:szCs w:val="28"/>
        </w:rPr>
        <w:t>33</w:t>
      </w:r>
      <w:r w:rsidR="005B1E87" w:rsidRPr="005B1E87">
        <w:rPr>
          <w:rFonts w:ascii="Times New Roman" w:hAnsi="Times New Roman" w:cs="Times New Roman"/>
          <w:sz w:val="28"/>
          <w:szCs w:val="28"/>
        </w:rPr>
        <w:t>. Аудиторские проверки в Управлении проводятся в виде камеральных проверок, на основании представленных по запросу аудитора информации и материалов.</w:t>
      </w:r>
    </w:p>
    <w:p w:rsidR="005B1E87" w:rsidRPr="005B1E87" w:rsidRDefault="00BC66A1"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34</w:t>
      </w:r>
      <w:r w:rsidR="005B1E87" w:rsidRPr="005B1E87">
        <w:rPr>
          <w:rFonts w:ascii="Times New Roman" w:hAnsi="Times New Roman" w:cs="Times New Roman"/>
          <w:sz w:val="28"/>
          <w:szCs w:val="28"/>
        </w:rPr>
        <w:t>. Ответственность за организацию внутреннего финансового аудита несет уполномоченное должностное лицо, в соответствии с приказом начальника Управления (далее также - уполномоченное должностное лицо).</w:t>
      </w:r>
    </w:p>
    <w:p w:rsidR="005B1E87" w:rsidRPr="005B1E87" w:rsidRDefault="00B104E0"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35</w:t>
      </w:r>
      <w:r w:rsidR="005B1E87" w:rsidRPr="005B1E87">
        <w:rPr>
          <w:rFonts w:ascii="Times New Roman" w:hAnsi="Times New Roman" w:cs="Times New Roman"/>
          <w:sz w:val="28"/>
          <w:szCs w:val="28"/>
        </w:rPr>
        <w:t>. Аудитор при проведении аудиторских проверок имеет право:</w:t>
      </w:r>
    </w:p>
    <w:p w:rsidR="005B1E87" w:rsidRPr="005B1E87" w:rsidRDefault="00B104E0"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запрашивать и получать на основании мотивированного запроса в устной и письменной форме документы, материалы и информацию, необходимые для проведения аудиторских проверок, в том числе информацию о результатах проведения внутреннего финансового контроля</w:t>
      </w:r>
      <w:r w:rsidR="00613FF9">
        <w:rPr>
          <w:rFonts w:ascii="Times New Roman" w:hAnsi="Times New Roman" w:cs="Times New Roman"/>
          <w:sz w:val="28"/>
          <w:szCs w:val="28"/>
        </w:rPr>
        <w:t>.</w:t>
      </w:r>
    </w:p>
    <w:p w:rsidR="005B1E87" w:rsidRPr="005B1E87" w:rsidRDefault="00EF5E8C"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36</w:t>
      </w:r>
      <w:r w:rsidR="005B1E87" w:rsidRPr="005B1E87">
        <w:rPr>
          <w:rFonts w:ascii="Times New Roman" w:hAnsi="Times New Roman" w:cs="Times New Roman"/>
          <w:sz w:val="28"/>
          <w:szCs w:val="28"/>
        </w:rPr>
        <w:t>. Аудитор при проведении аудиторских проверок обязан:</w:t>
      </w:r>
    </w:p>
    <w:p w:rsidR="005B1E87" w:rsidRPr="005B1E87" w:rsidRDefault="00EF5E8C"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проводить аудиторские проверки в соответствии с планом аудита;</w:t>
      </w:r>
    </w:p>
    <w:p w:rsidR="005B1E87" w:rsidRPr="005B1E87" w:rsidRDefault="00EF5E8C"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знакомить начальника Управления с результатами аудиторских проверок (актами и заключениями).</w:t>
      </w:r>
    </w:p>
    <w:p w:rsidR="005B1E87" w:rsidRPr="005B1E87" w:rsidRDefault="00EF5E8C"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37</w:t>
      </w:r>
      <w:r w:rsidR="005B1E87" w:rsidRPr="005B1E87">
        <w:rPr>
          <w:rFonts w:ascii="Times New Roman" w:hAnsi="Times New Roman" w:cs="Times New Roman"/>
          <w:sz w:val="28"/>
          <w:szCs w:val="28"/>
        </w:rPr>
        <w:t>. Предельные сроки проведения аудиторских проверок определяются исходя из количества проверяемых внутренних бюджетных процедур, но не должны превышать 30 календарных дней.</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38</w:t>
      </w:r>
      <w:r w:rsidR="005B1E87" w:rsidRPr="005B1E87">
        <w:rPr>
          <w:rFonts w:ascii="Times New Roman" w:hAnsi="Times New Roman" w:cs="Times New Roman"/>
          <w:sz w:val="28"/>
          <w:szCs w:val="28"/>
        </w:rPr>
        <w:t xml:space="preserve">. Составление, утверждение и ведение плана аудита </w:t>
      </w:r>
      <w:r w:rsidR="00CF3B87">
        <w:rPr>
          <w:rFonts w:ascii="Times New Roman" w:hAnsi="Times New Roman" w:cs="Times New Roman"/>
          <w:b/>
          <w:sz w:val="28"/>
          <w:szCs w:val="28"/>
        </w:rPr>
        <w:t>(приложение №5</w:t>
      </w:r>
      <w:r w:rsidR="005B1E87" w:rsidRPr="006D227A">
        <w:rPr>
          <w:rFonts w:ascii="Times New Roman" w:hAnsi="Times New Roman" w:cs="Times New Roman"/>
          <w:b/>
          <w:sz w:val="28"/>
          <w:szCs w:val="28"/>
        </w:rPr>
        <w:t xml:space="preserve"> к приказу Управления)</w:t>
      </w:r>
      <w:r w:rsidR="005B1E87" w:rsidRPr="005B1E87">
        <w:rPr>
          <w:rFonts w:ascii="Times New Roman" w:hAnsi="Times New Roman" w:cs="Times New Roman"/>
          <w:sz w:val="28"/>
          <w:szCs w:val="28"/>
        </w:rPr>
        <w:t xml:space="preserve"> осуществляется в порядке, установленном настоящим Положением.</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39</w:t>
      </w:r>
      <w:r w:rsidR="005B1E87" w:rsidRPr="005B1E87">
        <w:rPr>
          <w:rFonts w:ascii="Times New Roman" w:hAnsi="Times New Roman" w:cs="Times New Roman"/>
          <w:sz w:val="28"/>
          <w:szCs w:val="28"/>
        </w:rPr>
        <w:t>. План аудита представляет собой перечень аудиторских проверок, которые планируется провести в очередном финансовом году.</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По каждой аудиторской проверке в плане внутреннего финансового аудита указываются проверяемая бюджетная процедура и объекты аудита, срок проведения аудиторской проверки, ответственные исполнители.</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40</w:t>
      </w:r>
      <w:r w:rsidR="005B1E87" w:rsidRPr="005B1E87">
        <w:rPr>
          <w:rFonts w:ascii="Times New Roman" w:hAnsi="Times New Roman" w:cs="Times New Roman"/>
          <w:sz w:val="28"/>
          <w:szCs w:val="28"/>
        </w:rPr>
        <w:t xml:space="preserve">. План аудита составляется и утверждается приказом начальника Управления не позднее </w:t>
      </w:r>
      <w:r w:rsidR="00391393">
        <w:rPr>
          <w:rFonts w:ascii="Times New Roman" w:hAnsi="Times New Roman" w:cs="Times New Roman"/>
          <w:sz w:val="28"/>
          <w:szCs w:val="28"/>
        </w:rPr>
        <w:t>31</w:t>
      </w:r>
      <w:r w:rsidR="005B1E87" w:rsidRPr="005B1E87">
        <w:rPr>
          <w:rFonts w:ascii="Times New Roman" w:hAnsi="Times New Roman" w:cs="Times New Roman"/>
          <w:sz w:val="28"/>
          <w:szCs w:val="28"/>
        </w:rPr>
        <w:t xml:space="preserve"> декабря </w:t>
      </w:r>
      <w:r w:rsidR="00391393">
        <w:rPr>
          <w:rFonts w:ascii="Times New Roman" w:hAnsi="Times New Roman" w:cs="Times New Roman"/>
          <w:sz w:val="28"/>
          <w:szCs w:val="28"/>
        </w:rPr>
        <w:t xml:space="preserve">текущего </w:t>
      </w:r>
      <w:bookmarkStart w:id="0" w:name="_GoBack"/>
      <w:bookmarkEnd w:id="0"/>
      <w:r w:rsidR="005B1E87" w:rsidRPr="005B1E87">
        <w:rPr>
          <w:rFonts w:ascii="Times New Roman" w:hAnsi="Times New Roman" w:cs="Times New Roman"/>
          <w:sz w:val="28"/>
          <w:szCs w:val="28"/>
        </w:rPr>
        <w:t>года, предшествующего планируемому периоду.</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41</w:t>
      </w:r>
      <w:r w:rsidR="005B1E87" w:rsidRPr="005B1E87">
        <w:rPr>
          <w:rFonts w:ascii="Times New Roman" w:hAnsi="Times New Roman" w:cs="Times New Roman"/>
          <w:sz w:val="28"/>
          <w:szCs w:val="28"/>
        </w:rPr>
        <w:t>. В целях составления плана внутреннего финансового аудита аудитор проводит</w:t>
      </w:r>
      <w:r>
        <w:rPr>
          <w:rFonts w:ascii="Times New Roman" w:hAnsi="Times New Roman" w:cs="Times New Roman"/>
          <w:sz w:val="28"/>
          <w:szCs w:val="28"/>
        </w:rPr>
        <w:t xml:space="preserve"> предварительный анализ д</w:t>
      </w:r>
      <w:r w:rsidR="005B1E87" w:rsidRPr="005B1E87">
        <w:rPr>
          <w:rFonts w:ascii="Times New Roman" w:hAnsi="Times New Roman" w:cs="Times New Roman"/>
          <w:sz w:val="28"/>
          <w:szCs w:val="28"/>
        </w:rPr>
        <w:t>анных о проверяемом объекте аудита, в том числе сведений о результатах:</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осуществления внутреннего финансового контроля за период, подлежащий аудиторской проверке;</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проведения в текущем и (или) отчетном финансовом году контрольных</w:t>
      </w:r>
      <w:r w:rsidR="00706971">
        <w:rPr>
          <w:rFonts w:ascii="Times New Roman" w:hAnsi="Times New Roman" w:cs="Times New Roman"/>
          <w:sz w:val="28"/>
          <w:szCs w:val="28"/>
        </w:rPr>
        <w:t xml:space="preserve"> мероприятий уполномоченным органом внутреннегомуниципального</w:t>
      </w:r>
      <w:r w:rsidR="005B1E87" w:rsidRPr="005B1E87">
        <w:rPr>
          <w:rFonts w:ascii="Times New Roman" w:hAnsi="Times New Roman" w:cs="Times New Roman"/>
          <w:sz w:val="28"/>
          <w:szCs w:val="28"/>
        </w:rPr>
        <w:t xml:space="preserve"> финансового контроля в о</w:t>
      </w:r>
      <w:r>
        <w:rPr>
          <w:rFonts w:ascii="Times New Roman" w:hAnsi="Times New Roman" w:cs="Times New Roman"/>
          <w:sz w:val="28"/>
          <w:szCs w:val="28"/>
        </w:rPr>
        <w:t>тношении финансовой</w:t>
      </w:r>
      <w:r w:rsidR="005B1E87" w:rsidRPr="005B1E87">
        <w:rPr>
          <w:rFonts w:ascii="Times New Roman" w:hAnsi="Times New Roman" w:cs="Times New Roman"/>
          <w:sz w:val="28"/>
          <w:szCs w:val="28"/>
        </w:rPr>
        <w:t xml:space="preserve"> деятельности объектов аудита.</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42</w:t>
      </w:r>
      <w:r w:rsidR="005B1E87" w:rsidRPr="005B1E87">
        <w:rPr>
          <w:rFonts w:ascii="Times New Roman" w:hAnsi="Times New Roman" w:cs="Times New Roman"/>
          <w:sz w:val="28"/>
          <w:szCs w:val="28"/>
        </w:rPr>
        <w:t>. Внесение изменений в план аудита осуществляется:</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на основании предложений аудитора о проведении дополнительных аудиторских проверок;</w:t>
      </w:r>
    </w:p>
    <w:p w:rsidR="005B1E87" w:rsidRPr="005B1E87" w:rsidRDefault="005B1E87" w:rsidP="005B1E87">
      <w:pPr>
        <w:pStyle w:val="a3"/>
        <w:jc w:val="both"/>
        <w:rPr>
          <w:rFonts w:ascii="Times New Roman" w:hAnsi="Times New Roman" w:cs="Times New Roman"/>
          <w:sz w:val="28"/>
          <w:szCs w:val="28"/>
        </w:rPr>
      </w:pPr>
    </w:p>
    <w:p w:rsidR="005B1E87" w:rsidRPr="005B1E87" w:rsidRDefault="005B1E87" w:rsidP="005B1E87">
      <w:pPr>
        <w:pStyle w:val="a3"/>
        <w:jc w:val="both"/>
        <w:rPr>
          <w:rFonts w:ascii="Times New Roman" w:hAnsi="Times New Roman" w:cs="Times New Roman"/>
          <w:sz w:val="28"/>
          <w:szCs w:val="28"/>
        </w:rPr>
      </w:pPr>
    </w:p>
    <w:p w:rsidR="005B1E87" w:rsidRPr="005B1E87" w:rsidRDefault="005B1E87" w:rsidP="005B1E87">
      <w:pPr>
        <w:pStyle w:val="a3"/>
        <w:jc w:val="both"/>
        <w:rPr>
          <w:rFonts w:ascii="Times New Roman" w:hAnsi="Times New Roman" w:cs="Times New Roman"/>
          <w:sz w:val="28"/>
          <w:szCs w:val="28"/>
        </w:rPr>
      </w:pP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5B1E87" w:rsidRPr="005B1E87">
        <w:rPr>
          <w:rFonts w:ascii="Times New Roman" w:hAnsi="Times New Roman" w:cs="Times New Roman"/>
          <w:sz w:val="28"/>
          <w:szCs w:val="28"/>
        </w:rPr>
        <w:t>- в случае невозможности проведения внутреннего финансового аудита в связи с изменением обстоятельств и условий, исходя из которых финансовый аудит изначально планировался;</w:t>
      </w:r>
    </w:p>
    <w:p w:rsidR="005B1E87" w:rsidRPr="005B1E87" w:rsidRDefault="00B479C9"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 связи с наступлением обстоятельств непреодолимой силы.</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43</w:t>
      </w:r>
      <w:r w:rsidR="005B1E87" w:rsidRPr="005B1E87">
        <w:rPr>
          <w:rFonts w:ascii="Times New Roman" w:hAnsi="Times New Roman" w:cs="Times New Roman"/>
          <w:sz w:val="28"/>
          <w:szCs w:val="28"/>
        </w:rPr>
        <w:t>. Аудиторская проверка проводится на основании плана внутреннего финансового аудита в соответствии с приказом начальника Управления.</w:t>
      </w:r>
    </w:p>
    <w:p w:rsidR="005B1E87" w:rsidRPr="0061493D" w:rsidRDefault="00823B77" w:rsidP="005B1E87">
      <w:pPr>
        <w:pStyle w:val="a3"/>
        <w:jc w:val="both"/>
        <w:rPr>
          <w:rFonts w:ascii="Times New Roman" w:hAnsi="Times New Roman" w:cs="Times New Roman"/>
          <w:b/>
          <w:sz w:val="28"/>
          <w:szCs w:val="28"/>
        </w:rPr>
      </w:pPr>
      <w:r>
        <w:rPr>
          <w:rFonts w:ascii="Times New Roman" w:hAnsi="Times New Roman" w:cs="Times New Roman"/>
          <w:sz w:val="28"/>
          <w:szCs w:val="28"/>
        </w:rPr>
        <w:tab/>
      </w:r>
      <w:r w:rsidR="006D227A">
        <w:rPr>
          <w:rFonts w:ascii="Times New Roman" w:hAnsi="Times New Roman" w:cs="Times New Roman"/>
          <w:sz w:val="28"/>
          <w:szCs w:val="28"/>
        </w:rPr>
        <w:t>44</w:t>
      </w:r>
      <w:r w:rsidR="005B1E87" w:rsidRPr="005B1E87">
        <w:rPr>
          <w:rFonts w:ascii="Times New Roman" w:hAnsi="Times New Roman" w:cs="Times New Roman"/>
          <w:sz w:val="28"/>
          <w:szCs w:val="28"/>
        </w:rPr>
        <w:t xml:space="preserve">. На основании приказа о назначении аудиторской проверки аудитором разрабатывается и утверждается программа аудиторской проверки по форме, установленной приказом начальника Управления </w:t>
      </w:r>
      <w:r w:rsidR="00CF3B87">
        <w:rPr>
          <w:rFonts w:ascii="Times New Roman" w:hAnsi="Times New Roman" w:cs="Times New Roman"/>
          <w:b/>
          <w:sz w:val="28"/>
          <w:szCs w:val="28"/>
        </w:rPr>
        <w:t>(приложение №6</w:t>
      </w:r>
      <w:r w:rsidR="005B1E87" w:rsidRPr="0061493D">
        <w:rPr>
          <w:rFonts w:ascii="Times New Roman" w:hAnsi="Times New Roman" w:cs="Times New Roman"/>
          <w:b/>
          <w:sz w:val="28"/>
          <w:szCs w:val="28"/>
        </w:rPr>
        <w:t xml:space="preserve"> к приказу Управления).</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45</w:t>
      </w:r>
      <w:r w:rsidR="005B1E87" w:rsidRPr="005B1E87">
        <w:rPr>
          <w:rFonts w:ascii="Times New Roman" w:hAnsi="Times New Roman" w:cs="Times New Roman"/>
          <w:sz w:val="28"/>
          <w:szCs w:val="28"/>
        </w:rPr>
        <w:t>. Программа аудиторской проверки должна содержать:</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наименование проверяемого объекта аудита;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тему аудиторской проверки;</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проверяемый период;</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xml:space="preserve">- перечень основных вопросов, подлежащих изучению в ходе </w:t>
      </w:r>
      <w:r>
        <w:rPr>
          <w:rFonts w:ascii="Times New Roman" w:hAnsi="Times New Roman" w:cs="Times New Roman"/>
          <w:sz w:val="28"/>
          <w:szCs w:val="28"/>
        </w:rPr>
        <w:tab/>
      </w:r>
      <w:r w:rsidR="005B1E87" w:rsidRPr="005B1E87">
        <w:rPr>
          <w:rFonts w:ascii="Times New Roman" w:hAnsi="Times New Roman" w:cs="Times New Roman"/>
          <w:sz w:val="28"/>
          <w:szCs w:val="28"/>
        </w:rPr>
        <w:t>аудиторской проверки;</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сроки и этапы проведения аудиторской проверки.</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46</w:t>
      </w:r>
      <w:r w:rsidR="005B1E87" w:rsidRPr="005B1E87">
        <w:rPr>
          <w:rFonts w:ascii="Times New Roman" w:hAnsi="Times New Roman" w:cs="Times New Roman"/>
          <w:sz w:val="28"/>
          <w:szCs w:val="28"/>
        </w:rPr>
        <w:t>. В ходе аудиторской проверки в зависимости от цели ее проведения проводится исследование:</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законности выполнения внутренних бюджетных процедур и эффективности использования средств бюджета;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вопросов осуществления внутреннего финансового контроля;</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содержания учетной политики, принятой в Управлении, в том числе на предмет ее соответствия новым изменениям в области бюджетного учета;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функционирования автоматизированных информационных систем, применяемых в Управлении при осуществлении бюджетных процедур;</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вопросов бюджетного учета, по которым результат зависит от профессионального мнения лица, ответственного за ведение бюджетного учета проверяемого объекта аудита;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вопросов наделения правами доступа пользователей к базам данных, к вводу и выводу информации из автоматизированных информационных систем, правами по формированию финансовых и бухгалтерских документов, а также правами доступа к активам и записям.</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47</w:t>
      </w:r>
      <w:r w:rsidR="005B1E87" w:rsidRPr="005B1E87">
        <w:rPr>
          <w:rFonts w:ascii="Times New Roman" w:hAnsi="Times New Roman" w:cs="Times New Roman"/>
          <w:sz w:val="28"/>
          <w:szCs w:val="28"/>
        </w:rPr>
        <w:t>. Аудиторская проверка осуществляется посредством:</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5B1E87" w:rsidRPr="005B1E87" w:rsidRDefault="005B1E87" w:rsidP="005B1E87">
      <w:pPr>
        <w:pStyle w:val="a3"/>
        <w:jc w:val="both"/>
        <w:rPr>
          <w:rFonts w:ascii="Times New Roman" w:hAnsi="Times New Roman" w:cs="Times New Roman"/>
          <w:sz w:val="28"/>
          <w:szCs w:val="28"/>
        </w:rPr>
      </w:pPr>
    </w:p>
    <w:p w:rsidR="005B1E87" w:rsidRPr="005B1E87" w:rsidRDefault="005B1E87" w:rsidP="005B1E87">
      <w:pPr>
        <w:pStyle w:val="a3"/>
        <w:jc w:val="both"/>
        <w:rPr>
          <w:rFonts w:ascii="Times New Roman" w:hAnsi="Times New Roman" w:cs="Times New Roman"/>
          <w:sz w:val="28"/>
          <w:szCs w:val="28"/>
        </w:rPr>
      </w:pPr>
    </w:p>
    <w:p w:rsidR="005B1E87" w:rsidRPr="005B1E87" w:rsidRDefault="005B1E87" w:rsidP="005B1E87">
      <w:pPr>
        <w:pStyle w:val="a3"/>
        <w:jc w:val="both"/>
        <w:rPr>
          <w:rFonts w:ascii="Times New Roman" w:hAnsi="Times New Roman" w:cs="Times New Roman"/>
          <w:sz w:val="28"/>
          <w:szCs w:val="28"/>
        </w:rPr>
      </w:pP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5B1E87" w:rsidRPr="005B1E87">
        <w:rPr>
          <w:rFonts w:ascii="Times New Roman" w:hAnsi="Times New Roman" w:cs="Times New Roman"/>
          <w:sz w:val="28"/>
          <w:szCs w:val="28"/>
        </w:rPr>
        <w:t>-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подтверждения, представляющего собой ответ на запрос информации, содержащейся в регистрах бюджетного учета;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пересчета, представляющего собой проверку точности арифметических расчетов, произведенных объектом аудита;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48</w:t>
      </w:r>
      <w:r w:rsidR="005B1E87" w:rsidRPr="005B1E87">
        <w:rPr>
          <w:rFonts w:ascii="Times New Roman" w:hAnsi="Times New Roman" w:cs="Times New Roman"/>
          <w:sz w:val="28"/>
          <w:szCs w:val="28"/>
        </w:rPr>
        <w:t>. Проведение аудиторской проверки подлежит документированию.</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Документация по проведению аудиторской проверки должна содержать:</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документы, отражающие подготовку аудиторской проверки, включая ее программу;</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сведения о характере, сроках, об объеме аудиторской проверки и о результатах ее выполнения;</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документы о выполнении отдельных процедур аудиторской проверки с указанием исполнителей и времени выполнения;</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сведения о договорах, соглашениях, протоколах, первичной учетной документации, документах бюджетного учета и бюджетной отчетности, иных документах, изученных в ходе аудиторской проверки;</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письменные заявления и объяснения, полученные от должностных лиц объектов аудита;</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копии первичных учетных и иных документов объекта аудита, подтверждающих выявленные нарушения;</w:t>
      </w:r>
    </w:p>
    <w:p w:rsidR="005B1E87" w:rsidRPr="005B1E87" w:rsidRDefault="00823B77"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акт аудиторской проверки.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sidRPr="0061493D">
        <w:rPr>
          <w:rFonts w:ascii="Times New Roman" w:hAnsi="Times New Roman" w:cs="Times New Roman"/>
          <w:sz w:val="28"/>
          <w:szCs w:val="28"/>
        </w:rPr>
        <w:t>49</w:t>
      </w:r>
      <w:r w:rsidR="005B1E87" w:rsidRPr="0061493D">
        <w:rPr>
          <w:rFonts w:ascii="Times New Roman" w:hAnsi="Times New Roman" w:cs="Times New Roman"/>
          <w:sz w:val="28"/>
          <w:szCs w:val="28"/>
        </w:rPr>
        <w:t>. Результаты аудиторской проверки оформляются актом аудиторской проверки</w:t>
      </w:r>
      <w:r w:rsidR="00CF3B87">
        <w:rPr>
          <w:rFonts w:ascii="Times New Roman" w:hAnsi="Times New Roman" w:cs="Times New Roman"/>
          <w:b/>
          <w:sz w:val="28"/>
          <w:szCs w:val="28"/>
        </w:rPr>
        <w:t xml:space="preserve"> (приложение №7</w:t>
      </w:r>
      <w:r w:rsidR="005B1E87" w:rsidRPr="006C1278">
        <w:rPr>
          <w:rFonts w:ascii="Times New Roman" w:hAnsi="Times New Roman" w:cs="Times New Roman"/>
          <w:b/>
          <w:sz w:val="28"/>
          <w:szCs w:val="28"/>
        </w:rPr>
        <w:t xml:space="preserve"> к приказу Управления).</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50</w:t>
      </w:r>
      <w:r w:rsidR="005B1E87" w:rsidRPr="005B1E87">
        <w:rPr>
          <w:rFonts w:ascii="Times New Roman" w:hAnsi="Times New Roman" w:cs="Times New Roman"/>
          <w:sz w:val="28"/>
          <w:szCs w:val="28"/>
        </w:rPr>
        <w:t>. В акте аудиторской проверки указываются:</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программа аудиторской проверки;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характеристика деятельности объекта аудита;</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характер и состояние систем бюджетного учета и отчетности;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методы, используемые в процессе осуществления аудиторской проверки;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информация, отражающая процесс составления бюджетной отчетности и ведения бюджетного учета, правильность отражения активов и обязательств на счетах бюджетного учета;</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подтверждение достоверности бюджетной отчетности;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информация о выявленных в ходе аудиторской проверки недостатках и нарушениях;</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5B1E87" w:rsidRPr="005B1E87">
        <w:rPr>
          <w:rFonts w:ascii="Times New Roman" w:hAnsi="Times New Roman" w:cs="Times New Roman"/>
          <w:sz w:val="28"/>
          <w:szCs w:val="28"/>
        </w:rPr>
        <w:t>- оценка надежности внутреннего финансового контроля, рекомендации по повышению его эффективности;</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информация о соответствии порядка ведения бюджетного учета методологии и стандартам бюджетного учета;</w:t>
      </w:r>
    </w:p>
    <w:p w:rsidR="005B1E87" w:rsidRPr="005B1E87"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выводы об экономности и результативности использования бюджетных средств;</w:t>
      </w:r>
    </w:p>
    <w:p w:rsidR="00E92338" w:rsidRPr="006D227A" w:rsidRDefault="00B4176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выводы о результатах внутреннего финансового аудита исходя из его целей.</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b/>
          <w:sz w:val="28"/>
          <w:szCs w:val="28"/>
        </w:rPr>
        <w:tab/>
      </w:r>
      <w:r w:rsidR="005B1E87" w:rsidRPr="005B1E87">
        <w:rPr>
          <w:rFonts w:ascii="Times New Roman" w:hAnsi="Times New Roman" w:cs="Times New Roman"/>
          <w:sz w:val="28"/>
          <w:szCs w:val="28"/>
        </w:rPr>
        <w:t xml:space="preserve"> Документация по аудиторской проверке представляется для рассмотрения начальнику Управления.</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51.</w:t>
      </w:r>
      <w:r w:rsidR="005B1E87" w:rsidRPr="005B1E87">
        <w:rPr>
          <w:rFonts w:ascii="Times New Roman" w:hAnsi="Times New Roman" w:cs="Times New Roman"/>
          <w:sz w:val="28"/>
          <w:szCs w:val="28"/>
        </w:rPr>
        <w:t xml:space="preserve">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1)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2) информацию о наличии или об отсутствии возражений со стороны объектов аудита;</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3) выводы о степени надежности внутреннего финансового контроля и достоверности представленной объектами аудита бюджетной отчетности;</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4)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5)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средств бюджета района.</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52.</w:t>
      </w:r>
      <w:r w:rsidR="005B1E87" w:rsidRPr="005B1E87">
        <w:rPr>
          <w:rFonts w:ascii="Times New Roman" w:hAnsi="Times New Roman" w:cs="Times New Roman"/>
          <w:sz w:val="28"/>
          <w:szCs w:val="28"/>
        </w:rPr>
        <w:t xml:space="preserve"> Отчет о результатах аудиторской проверки с приложением акта аудиторской проверки направляется начальнику Управления. По результатам рассмотрения указанного отчета начальник Управления вправе принять одно или несколько из решений:</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1) о необходимости реализации аудиторских выводов, предложений и рекомендаций;</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2) о недостаточной обоснованности аудиторских выводов,предложений и рекомендаций;</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3) о применении материальной и (или) дисциплинарной ответственности к виновным должностным лицам, а также о проведении служебных проверок;</w:t>
      </w:r>
    </w:p>
    <w:p w:rsidR="005B1E87" w:rsidRPr="005B1E87" w:rsidRDefault="00E92338"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xml:space="preserve">4) о направлении материалов </w:t>
      </w:r>
      <w:r>
        <w:rPr>
          <w:rFonts w:ascii="Times New Roman" w:hAnsi="Times New Roman" w:cs="Times New Roman"/>
          <w:sz w:val="28"/>
          <w:szCs w:val="28"/>
        </w:rPr>
        <w:t>специалисту по внутреннему</w:t>
      </w:r>
      <w:r w:rsidR="005B1E87" w:rsidRPr="005B1E87">
        <w:rPr>
          <w:rFonts w:ascii="Times New Roman" w:hAnsi="Times New Roman" w:cs="Times New Roman"/>
          <w:sz w:val="28"/>
          <w:szCs w:val="28"/>
        </w:rPr>
        <w:t xml:space="preserve"> муниципально</w:t>
      </w:r>
      <w:r>
        <w:rPr>
          <w:rFonts w:ascii="Times New Roman" w:hAnsi="Times New Roman" w:cs="Times New Roman"/>
          <w:sz w:val="28"/>
          <w:szCs w:val="28"/>
        </w:rPr>
        <w:t>му</w:t>
      </w:r>
      <w:r w:rsidR="005B1E87" w:rsidRPr="005B1E87">
        <w:rPr>
          <w:rFonts w:ascii="Times New Roman" w:hAnsi="Times New Roman" w:cs="Times New Roman"/>
          <w:sz w:val="28"/>
          <w:szCs w:val="28"/>
        </w:rPr>
        <w:t xml:space="preserve"> финансово</w:t>
      </w:r>
      <w:r>
        <w:rPr>
          <w:rFonts w:ascii="Times New Roman" w:hAnsi="Times New Roman" w:cs="Times New Roman"/>
          <w:sz w:val="28"/>
          <w:szCs w:val="28"/>
        </w:rPr>
        <w:t>му контролюА</w:t>
      </w:r>
      <w:r w:rsidR="00100ED5">
        <w:rPr>
          <w:rFonts w:ascii="Times New Roman" w:hAnsi="Times New Roman" w:cs="Times New Roman"/>
          <w:sz w:val="28"/>
          <w:szCs w:val="28"/>
        </w:rPr>
        <w:t>дминистрации Солнцевского</w:t>
      </w:r>
      <w:r w:rsidR="005B1E87" w:rsidRPr="005B1E87">
        <w:rPr>
          <w:rFonts w:ascii="Times New Roman" w:hAnsi="Times New Roman" w:cs="Times New Roman"/>
          <w:sz w:val="28"/>
          <w:szCs w:val="28"/>
        </w:rPr>
        <w:t xml:space="preserve"> района</w:t>
      </w:r>
      <w:r w:rsidR="00100ED5">
        <w:rPr>
          <w:rFonts w:ascii="Times New Roman" w:hAnsi="Times New Roman" w:cs="Times New Roman"/>
          <w:sz w:val="28"/>
          <w:szCs w:val="28"/>
        </w:rPr>
        <w:t xml:space="preserve"> Курской области</w:t>
      </w:r>
      <w:r w:rsidR="005B1E87" w:rsidRPr="005B1E87">
        <w:rPr>
          <w:rFonts w:ascii="Times New Roman" w:hAnsi="Times New Roman" w:cs="Times New Roman"/>
          <w:sz w:val="28"/>
          <w:szCs w:val="28"/>
        </w:rPr>
        <w:t xml:space="preserve">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5B1E87" w:rsidRPr="005B1E87" w:rsidRDefault="00AF3C43" w:rsidP="005B1E87">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006D227A">
        <w:rPr>
          <w:rFonts w:ascii="Times New Roman" w:hAnsi="Times New Roman" w:cs="Times New Roman"/>
          <w:sz w:val="28"/>
          <w:szCs w:val="28"/>
        </w:rPr>
        <w:t>5</w:t>
      </w:r>
      <w:r w:rsidR="005B1E87" w:rsidRPr="005B1E87">
        <w:rPr>
          <w:rFonts w:ascii="Times New Roman" w:hAnsi="Times New Roman" w:cs="Times New Roman"/>
          <w:sz w:val="28"/>
          <w:szCs w:val="28"/>
        </w:rPr>
        <w:t>3</w:t>
      </w:r>
      <w:r w:rsidR="006D227A">
        <w:rPr>
          <w:rFonts w:ascii="Times New Roman" w:hAnsi="Times New Roman" w:cs="Times New Roman"/>
          <w:sz w:val="28"/>
          <w:szCs w:val="28"/>
        </w:rPr>
        <w:t>.</w:t>
      </w:r>
      <w:r w:rsidR="005B1E87" w:rsidRPr="005B1E87">
        <w:rPr>
          <w:rFonts w:ascii="Times New Roman" w:hAnsi="Times New Roman" w:cs="Times New Roman"/>
          <w:sz w:val="28"/>
          <w:szCs w:val="28"/>
        </w:rPr>
        <w:t xml:space="preserve"> В случае выявления признаков нарушений бюджетного законодательства, за которые законодательством Российской Федерации предусмотрена административная ответственность, начальник</w:t>
      </w:r>
      <w:r>
        <w:rPr>
          <w:rFonts w:ascii="Times New Roman" w:hAnsi="Times New Roman" w:cs="Times New Roman"/>
          <w:sz w:val="28"/>
          <w:szCs w:val="28"/>
        </w:rPr>
        <w:t>ом</w:t>
      </w:r>
      <w:r w:rsidR="005B1E87" w:rsidRPr="005B1E87">
        <w:rPr>
          <w:rFonts w:ascii="Times New Roman" w:hAnsi="Times New Roman" w:cs="Times New Roman"/>
          <w:sz w:val="28"/>
          <w:szCs w:val="28"/>
        </w:rPr>
        <w:t xml:space="preserve"> Управления</w:t>
      </w:r>
      <w:r>
        <w:rPr>
          <w:rFonts w:ascii="Times New Roman" w:hAnsi="Times New Roman" w:cs="Times New Roman"/>
          <w:sz w:val="28"/>
          <w:szCs w:val="28"/>
        </w:rPr>
        <w:t>,</w:t>
      </w:r>
      <w:r w:rsidR="005B1E87" w:rsidRPr="005B1E87">
        <w:rPr>
          <w:rFonts w:ascii="Times New Roman" w:hAnsi="Times New Roman" w:cs="Times New Roman"/>
          <w:sz w:val="28"/>
          <w:szCs w:val="28"/>
        </w:rPr>
        <w:t xml:space="preserve"> копии документов, подтверждающих выявленные нарушения, представляются в адрес </w:t>
      </w:r>
      <w:r w:rsidR="003E4D82">
        <w:rPr>
          <w:rFonts w:ascii="Times New Roman" w:hAnsi="Times New Roman" w:cs="Times New Roman"/>
          <w:sz w:val="28"/>
          <w:szCs w:val="28"/>
        </w:rPr>
        <w:t>Ревизионной комиссииСолнцевского района Курской области</w:t>
      </w:r>
      <w:r w:rsidR="005B1E87" w:rsidRPr="005B1E87">
        <w:rPr>
          <w:rFonts w:ascii="Times New Roman" w:hAnsi="Times New Roman" w:cs="Times New Roman"/>
          <w:sz w:val="28"/>
          <w:szCs w:val="28"/>
        </w:rPr>
        <w:t xml:space="preserve"> в течение трех рабочих дней с момента выявления нарушения.</w:t>
      </w:r>
    </w:p>
    <w:p w:rsidR="005B1E87" w:rsidRPr="005B1E87" w:rsidRDefault="008E7F51"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5</w:t>
      </w:r>
      <w:r w:rsidR="005B1E87" w:rsidRPr="005B1E87">
        <w:rPr>
          <w:rFonts w:ascii="Times New Roman" w:hAnsi="Times New Roman" w:cs="Times New Roman"/>
          <w:sz w:val="28"/>
          <w:szCs w:val="28"/>
        </w:rPr>
        <w:t>4</w:t>
      </w:r>
      <w:r w:rsidR="006D227A">
        <w:rPr>
          <w:rFonts w:ascii="Times New Roman" w:hAnsi="Times New Roman" w:cs="Times New Roman"/>
          <w:sz w:val="28"/>
          <w:szCs w:val="28"/>
        </w:rPr>
        <w:t>.</w:t>
      </w:r>
      <w:r w:rsidR="005B1E87" w:rsidRPr="005B1E87">
        <w:rPr>
          <w:rFonts w:ascii="Times New Roman" w:hAnsi="Times New Roman" w:cs="Times New Roman"/>
          <w:sz w:val="28"/>
          <w:szCs w:val="28"/>
        </w:rPr>
        <w:t xml:space="preserve"> Субъект внутреннего финансового аудита обеспечивает составление годовой отчетности о результатах осуществления внутреннего финансового аудита.</w:t>
      </w:r>
    </w:p>
    <w:p w:rsidR="005B1E87" w:rsidRPr="005B1E87" w:rsidRDefault="000057F3"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6D227A">
        <w:rPr>
          <w:rFonts w:ascii="Times New Roman" w:hAnsi="Times New Roman" w:cs="Times New Roman"/>
          <w:sz w:val="28"/>
          <w:szCs w:val="28"/>
        </w:rPr>
        <w:t>5</w:t>
      </w:r>
      <w:r w:rsidR="005B1E87" w:rsidRPr="005B1E87">
        <w:rPr>
          <w:rFonts w:ascii="Times New Roman" w:hAnsi="Times New Roman" w:cs="Times New Roman"/>
          <w:sz w:val="28"/>
          <w:szCs w:val="28"/>
        </w:rPr>
        <w:t>5</w:t>
      </w:r>
      <w:r w:rsidR="006D227A">
        <w:rPr>
          <w:rFonts w:ascii="Times New Roman" w:hAnsi="Times New Roman" w:cs="Times New Roman"/>
          <w:sz w:val="28"/>
          <w:szCs w:val="28"/>
        </w:rPr>
        <w:t>.</w:t>
      </w:r>
      <w:r w:rsidR="005B1E87" w:rsidRPr="005B1E87">
        <w:rPr>
          <w:rFonts w:ascii="Times New Roman" w:hAnsi="Times New Roman" w:cs="Times New Roman"/>
          <w:sz w:val="28"/>
          <w:szCs w:val="28"/>
        </w:rPr>
        <w:t xml:space="preserve">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консолидированной бюджетной (бухгалтерской) отчетности главного распорядителя средств бюджета</w:t>
      </w:r>
      <w:r>
        <w:rPr>
          <w:rFonts w:ascii="Times New Roman" w:hAnsi="Times New Roman" w:cs="Times New Roman"/>
          <w:sz w:val="28"/>
          <w:szCs w:val="28"/>
        </w:rPr>
        <w:t xml:space="preserve"> муниципального района "Солнцевский район" Курской области.</w:t>
      </w:r>
    </w:p>
    <w:p w:rsidR="005B1E87" w:rsidRDefault="00885195" w:rsidP="005B1E87">
      <w:pPr>
        <w:pStyle w:val="a3"/>
        <w:jc w:val="both"/>
        <w:rPr>
          <w:rFonts w:ascii="Times New Roman" w:hAnsi="Times New Roman" w:cs="Times New Roman"/>
          <w:sz w:val="28"/>
          <w:szCs w:val="28"/>
        </w:rPr>
      </w:pPr>
      <w:r>
        <w:rPr>
          <w:rFonts w:ascii="Times New Roman" w:hAnsi="Times New Roman" w:cs="Times New Roman"/>
          <w:sz w:val="28"/>
          <w:szCs w:val="28"/>
        </w:rPr>
        <w:tab/>
      </w:r>
      <w:r w:rsidR="005B1E87" w:rsidRPr="005B1E87">
        <w:rPr>
          <w:rFonts w:ascii="Times New Roman" w:hAnsi="Times New Roman" w:cs="Times New Roman"/>
          <w:sz w:val="28"/>
          <w:szCs w:val="28"/>
        </w:rPr>
        <w:t xml:space="preserve">Проведение внутреннего финансового аудита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а также к повышению эффективности использования средств бюджета </w:t>
      </w:r>
      <w:r>
        <w:rPr>
          <w:rFonts w:ascii="Times New Roman" w:hAnsi="Times New Roman" w:cs="Times New Roman"/>
          <w:sz w:val="28"/>
          <w:szCs w:val="28"/>
        </w:rPr>
        <w:t>муниципального района "Солнцевский район" Курской области</w:t>
      </w:r>
      <w:r w:rsidR="005B1E87" w:rsidRPr="005B1E87">
        <w:rPr>
          <w:rFonts w:ascii="Times New Roman" w:hAnsi="Times New Roman" w:cs="Times New Roman"/>
          <w:sz w:val="28"/>
          <w:szCs w:val="28"/>
        </w:rPr>
        <w:t>.</w:t>
      </w:r>
    </w:p>
    <w:p w:rsidR="004A521B" w:rsidRDefault="004A521B" w:rsidP="006A3007">
      <w:pPr>
        <w:pStyle w:val="Default"/>
        <w:pageBreakBefore/>
        <w:jc w:val="right"/>
        <w:rPr>
          <w:sz w:val="28"/>
          <w:szCs w:val="28"/>
        </w:rPr>
        <w:sectPr w:rsidR="004A521B" w:rsidSect="00435643">
          <w:pgSz w:w="11906" w:h="16838"/>
          <w:pgMar w:top="1134" w:right="850" w:bottom="1134" w:left="1701" w:header="708" w:footer="708" w:gutter="0"/>
          <w:cols w:space="708"/>
          <w:docGrid w:linePitch="360"/>
        </w:sectPr>
      </w:pPr>
    </w:p>
    <w:p w:rsidR="00030DD6" w:rsidRPr="002B2E9F" w:rsidRDefault="00030DD6" w:rsidP="00030DD6">
      <w:pPr>
        <w:jc w:val="right"/>
        <w:rPr>
          <w:rFonts w:ascii="Times New Roman" w:hAnsi="Times New Roman" w:cs="Times New Roman"/>
          <w:b/>
          <w:sz w:val="20"/>
          <w:szCs w:val="20"/>
        </w:rPr>
      </w:pPr>
      <w:bookmarkStart w:id="1" w:name="bookmark13"/>
      <w:r w:rsidRPr="002B2E9F">
        <w:rPr>
          <w:rFonts w:ascii="Times New Roman" w:hAnsi="Times New Roman" w:cs="Times New Roman"/>
          <w:b/>
          <w:sz w:val="20"/>
          <w:szCs w:val="20"/>
        </w:rPr>
        <w:lastRenderedPageBreak/>
        <w:t>Приложение № 1</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к Порядку организации и осуществления</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управлением финансов Администрации </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Солнцевского района   </w:t>
      </w:r>
      <w:r>
        <w:rPr>
          <w:rFonts w:ascii="Times New Roman" w:hAnsi="Times New Roman" w:cs="Times New Roman"/>
          <w:sz w:val="24"/>
          <w:szCs w:val="24"/>
        </w:rPr>
        <w:t>Курской области внутреннего</w:t>
      </w:r>
      <w:r w:rsidRPr="00030DD6">
        <w:rPr>
          <w:rFonts w:ascii="Times New Roman" w:hAnsi="Times New Roman" w:cs="Times New Roman"/>
          <w:sz w:val="24"/>
          <w:szCs w:val="24"/>
        </w:rPr>
        <w:t>финансового</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контроля и внутреннего финансового аудита</w:t>
      </w:r>
    </w:p>
    <w:p w:rsidR="00030DD6" w:rsidRPr="00030DD6" w:rsidRDefault="00030DD6" w:rsidP="00030DD6">
      <w:pPr>
        <w:pStyle w:val="a3"/>
        <w:jc w:val="center"/>
        <w:rPr>
          <w:rFonts w:ascii="Times New Roman" w:hAnsi="Times New Roman" w:cs="Times New Roman"/>
          <w:sz w:val="24"/>
          <w:szCs w:val="24"/>
        </w:rPr>
      </w:pPr>
      <w:r w:rsidRPr="00030DD6">
        <w:rPr>
          <w:rFonts w:ascii="Times New Roman" w:hAnsi="Times New Roman" w:cs="Times New Roman"/>
          <w:sz w:val="24"/>
          <w:szCs w:val="24"/>
        </w:rPr>
        <w:t>КАРТА ВНУТРЕННЕГО ФИНАНСОВОГО КОНТРОЛЯ</w:t>
      </w:r>
    </w:p>
    <w:p w:rsidR="00030DD6" w:rsidRPr="00030DD6" w:rsidRDefault="00030DD6" w:rsidP="00030DD6">
      <w:pPr>
        <w:pStyle w:val="a3"/>
        <w:jc w:val="center"/>
        <w:rPr>
          <w:rFonts w:ascii="Times New Roman" w:hAnsi="Times New Roman" w:cs="Times New Roman"/>
          <w:sz w:val="24"/>
          <w:szCs w:val="24"/>
        </w:rPr>
      </w:pPr>
      <w:r w:rsidRPr="00030DD6">
        <w:rPr>
          <w:rFonts w:ascii="Times New Roman" w:hAnsi="Times New Roman" w:cs="Times New Roman"/>
          <w:sz w:val="24"/>
          <w:szCs w:val="24"/>
        </w:rPr>
        <w:t>на ________год</w:t>
      </w:r>
    </w:p>
    <w:tbl>
      <w:tblPr>
        <w:tblW w:w="15512" w:type="dxa"/>
        <w:tblInd w:w="-512" w:type="dxa"/>
        <w:tblLayout w:type="fixed"/>
        <w:tblCellMar>
          <w:top w:w="55" w:type="dxa"/>
          <w:left w:w="55" w:type="dxa"/>
          <w:bottom w:w="55" w:type="dxa"/>
          <w:right w:w="55" w:type="dxa"/>
        </w:tblCellMar>
        <w:tblLook w:val="0000"/>
      </w:tblPr>
      <w:tblGrid>
        <w:gridCol w:w="1566"/>
        <w:gridCol w:w="1708"/>
        <w:gridCol w:w="2134"/>
        <w:gridCol w:w="2134"/>
        <w:gridCol w:w="1850"/>
        <w:gridCol w:w="2134"/>
        <w:gridCol w:w="1708"/>
        <w:gridCol w:w="2278"/>
      </w:tblGrid>
      <w:tr w:rsidR="00030DD6" w:rsidRPr="00314354" w:rsidTr="00030DD6">
        <w:trPr>
          <w:trHeight w:val="232"/>
        </w:trPr>
        <w:tc>
          <w:tcPr>
            <w:tcW w:w="1566" w:type="dxa"/>
            <w:vMerge w:val="restart"/>
            <w:tcBorders>
              <w:top w:val="single" w:sz="2" w:space="0" w:color="000000"/>
              <w:lef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Процесс</w:t>
            </w:r>
          </w:p>
        </w:tc>
        <w:tc>
          <w:tcPr>
            <w:tcW w:w="1708" w:type="dxa"/>
            <w:vMerge w:val="restart"/>
            <w:tcBorders>
              <w:top w:val="single" w:sz="2" w:space="0" w:color="000000"/>
              <w:lef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 xml:space="preserve"> Операция</w:t>
            </w:r>
          </w:p>
          <w:p w:rsidR="00030DD6" w:rsidRPr="005C2456" w:rsidRDefault="00030DD6" w:rsidP="00E90BC1">
            <w:pPr>
              <w:pStyle w:val="a9"/>
              <w:jc w:val="center"/>
              <w:rPr>
                <w:rFonts w:ascii="Times New Roman" w:hAnsi="Times New Roman" w:cs="Times New Roman"/>
              </w:rPr>
            </w:pPr>
          </w:p>
        </w:tc>
        <w:tc>
          <w:tcPr>
            <w:tcW w:w="2134" w:type="dxa"/>
            <w:vMerge w:val="restart"/>
            <w:tcBorders>
              <w:top w:val="single" w:sz="2" w:space="0" w:color="000000"/>
              <w:lef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Должностное лицо, ответственное за выполнение операции</w:t>
            </w:r>
          </w:p>
        </w:tc>
        <w:tc>
          <w:tcPr>
            <w:tcW w:w="2134" w:type="dxa"/>
            <w:vMerge w:val="restart"/>
            <w:tcBorders>
              <w:top w:val="single" w:sz="2" w:space="0" w:color="000000"/>
              <w:lef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Срок выполнения операции</w:t>
            </w:r>
          </w:p>
        </w:tc>
        <w:tc>
          <w:tcPr>
            <w:tcW w:w="1850" w:type="dxa"/>
            <w:vMerge w:val="restart"/>
            <w:tcBorders>
              <w:top w:val="single" w:sz="2" w:space="0" w:color="000000"/>
              <w:lef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Должностное лицо осуществляющее контрольное действие</w:t>
            </w:r>
          </w:p>
        </w:tc>
        <w:tc>
          <w:tcPr>
            <w:tcW w:w="6120" w:type="dxa"/>
            <w:gridSpan w:val="3"/>
            <w:tcBorders>
              <w:top w:val="single" w:sz="2" w:space="0" w:color="000000"/>
              <w:left w:val="single" w:sz="2" w:space="0" w:color="000000"/>
              <w:bottom w:val="single" w:sz="2" w:space="0" w:color="000000"/>
              <w:righ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Характеристики контрольного действия</w:t>
            </w:r>
          </w:p>
        </w:tc>
      </w:tr>
      <w:tr w:rsidR="00030DD6" w:rsidRPr="00314354" w:rsidTr="00030DD6">
        <w:trPr>
          <w:trHeight w:val="453"/>
        </w:trPr>
        <w:tc>
          <w:tcPr>
            <w:tcW w:w="1566" w:type="dxa"/>
            <w:vMerge/>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p>
        </w:tc>
        <w:tc>
          <w:tcPr>
            <w:tcW w:w="1708" w:type="dxa"/>
            <w:vMerge/>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p>
        </w:tc>
        <w:tc>
          <w:tcPr>
            <w:tcW w:w="2134" w:type="dxa"/>
            <w:vMerge/>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p>
        </w:tc>
        <w:tc>
          <w:tcPr>
            <w:tcW w:w="2134" w:type="dxa"/>
            <w:vMerge/>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p>
        </w:tc>
        <w:tc>
          <w:tcPr>
            <w:tcW w:w="1850" w:type="dxa"/>
            <w:vMerge/>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p>
        </w:tc>
        <w:tc>
          <w:tcPr>
            <w:tcW w:w="2134" w:type="dxa"/>
            <w:tcBorders>
              <w:top w:val="single" w:sz="2" w:space="0" w:color="000000"/>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Метод контроля</w:t>
            </w:r>
          </w:p>
        </w:tc>
        <w:tc>
          <w:tcPr>
            <w:tcW w:w="1708" w:type="dxa"/>
            <w:tcBorders>
              <w:top w:val="single" w:sz="2" w:space="0" w:color="000000"/>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Контрольное действие</w:t>
            </w:r>
          </w:p>
        </w:tc>
        <w:tc>
          <w:tcPr>
            <w:tcW w:w="2277" w:type="dxa"/>
            <w:tcBorders>
              <w:top w:val="single" w:sz="2" w:space="0" w:color="000000"/>
              <w:left w:val="single" w:sz="2" w:space="0" w:color="000000"/>
              <w:bottom w:val="single" w:sz="2" w:space="0" w:color="000000"/>
              <w:righ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Вид /Способ контроля</w:t>
            </w:r>
          </w:p>
        </w:tc>
      </w:tr>
      <w:tr w:rsidR="00030DD6" w:rsidRPr="00314354" w:rsidTr="00030DD6">
        <w:trPr>
          <w:trHeight w:val="210"/>
        </w:trPr>
        <w:tc>
          <w:tcPr>
            <w:tcW w:w="1566"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1</w:t>
            </w:r>
          </w:p>
        </w:tc>
        <w:tc>
          <w:tcPr>
            <w:tcW w:w="1708"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2</w:t>
            </w:r>
          </w:p>
        </w:tc>
        <w:tc>
          <w:tcPr>
            <w:tcW w:w="2134"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3</w:t>
            </w:r>
          </w:p>
        </w:tc>
        <w:tc>
          <w:tcPr>
            <w:tcW w:w="2134"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4</w:t>
            </w:r>
          </w:p>
        </w:tc>
        <w:tc>
          <w:tcPr>
            <w:tcW w:w="1850"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5</w:t>
            </w:r>
          </w:p>
        </w:tc>
        <w:tc>
          <w:tcPr>
            <w:tcW w:w="2134"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6</w:t>
            </w:r>
          </w:p>
        </w:tc>
        <w:tc>
          <w:tcPr>
            <w:tcW w:w="1708" w:type="dxa"/>
            <w:tcBorders>
              <w:left w:val="single" w:sz="2" w:space="0" w:color="000000"/>
              <w:bottom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7</w:t>
            </w:r>
          </w:p>
        </w:tc>
        <w:tc>
          <w:tcPr>
            <w:tcW w:w="2277" w:type="dxa"/>
            <w:tcBorders>
              <w:left w:val="single" w:sz="2" w:space="0" w:color="000000"/>
              <w:bottom w:val="single" w:sz="2" w:space="0" w:color="000000"/>
              <w:right w:val="single" w:sz="2" w:space="0" w:color="000000"/>
            </w:tcBorders>
          </w:tcPr>
          <w:p w:rsidR="00030DD6" w:rsidRPr="005C2456" w:rsidRDefault="00030DD6" w:rsidP="00E90BC1">
            <w:pPr>
              <w:pStyle w:val="a9"/>
              <w:jc w:val="center"/>
              <w:rPr>
                <w:rFonts w:ascii="Times New Roman" w:hAnsi="Times New Roman" w:cs="Times New Roman"/>
              </w:rPr>
            </w:pPr>
            <w:r w:rsidRPr="005C2456">
              <w:rPr>
                <w:rFonts w:ascii="Times New Roman" w:hAnsi="Times New Roman" w:cs="Times New Roman"/>
              </w:rPr>
              <w:t>8</w:t>
            </w:r>
          </w:p>
        </w:tc>
      </w:tr>
      <w:tr w:rsidR="00030DD6" w:rsidRPr="00314354" w:rsidTr="00030DD6">
        <w:trPr>
          <w:trHeight w:val="199"/>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r w:rsidR="00030DD6" w:rsidRPr="00314354" w:rsidTr="00030DD6">
        <w:trPr>
          <w:trHeight w:val="255"/>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r w:rsidR="00030DD6" w:rsidRPr="00314354" w:rsidTr="00030DD6">
        <w:trPr>
          <w:trHeight w:val="376"/>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1708"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r w:rsidR="00030DD6" w:rsidRPr="00314354" w:rsidTr="00030DD6">
        <w:trPr>
          <w:trHeight w:val="364"/>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1708"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r w:rsidR="00030DD6" w:rsidRPr="00314354" w:rsidTr="00030DD6">
        <w:trPr>
          <w:trHeight w:val="364"/>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134"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1708" w:type="dxa"/>
            <w:tcBorders>
              <w:left w:val="single" w:sz="2" w:space="0" w:color="000000"/>
              <w:bottom w:val="single" w:sz="2" w:space="0" w:color="000000"/>
            </w:tcBorders>
          </w:tcPr>
          <w:p w:rsidR="00030DD6" w:rsidRPr="00314354" w:rsidRDefault="00030DD6" w:rsidP="00E90BC1">
            <w:pPr>
              <w:jc w:val="center"/>
              <w:rPr>
                <w:rFonts w:ascii="Times New Roman" w:hAnsi="Times New Roman" w:cs="Times New Roman"/>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r w:rsidR="00030DD6" w:rsidRPr="00314354" w:rsidTr="00030DD6">
        <w:trPr>
          <w:trHeight w:val="199"/>
        </w:trPr>
        <w:tc>
          <w:tcPr>
            <w:tcW w:w="1566"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850"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2134"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sz w:val="20"/>
                <w:szCs w:val="20"/>
              </w:rPr>
            </w:pPr>
          </w:p>
        </w:tc>
        <w:tc>
          <w:tcPr>
            <w:tcW w:w="1708" w:type="dxa"/>
            <w:tcBorders>
              <w:left w:val="single" w:sz="2" w:space="0" w:color="000000"/>
              <w:bottom w:val="single" w:sz="2" w:space="0" w:color="000000"/>
            </w:tcBorders>
          </w:tcPr>
          <w:p w:rsidR="00030DD6" w:rsidRPr="00D04817" w:rsidRDefault="00030DD6" w:rsidP="00E90BC1">
            <w:pPr>
              <w:pStyle w:val="a9"/>
              <w:jc w:val="center"/>
              <w:rPr>
                <w:rFonts w:ascii="Times New Roman" w:hAnsi="Times New Roman" w:cs="Times New Roman"/>
              </w:rPr>
            </w:pPr>
          </w:p>
        </w:tc>
        <w:tc>
          <w:tcPr>
            <w:tcW w:w="2277" w:type="dxa"/>
            <w:tcBorders>
              <w:left w:val="single" w:sz="2" w:space="0" w:color="000000"/>
              <w:bottom w:val="single" w:sz="2" w:space="0" w:color="000000"/>
              <w:right w:val="single" w:sz="2" w:space="0" w:color="000000"/>
            </w:tcBorders>
          </w:tcPr>
          <w:p w:rsidR="00030DD6" w:rsidRPr="00D04817" w:rsidRDefault="00030DD6" w:rsidP="00E90BC1">
            <w:pPr>
              <w:pStyle w:val="a9"/>
              <w:jc w:val="center"/>
              <w:rPr>
                <w:rFonts w:ascii="Times New Roman" w:hAnsi="Times New Roman" w:cs="Times New Roman"/>
              </w:rPr>
            </w:pPr>
          </w:p>
        </w:tc>
      </w:tr>
    </w:tbl>
    <w:p w:rsidR="00030DD6" w:rsidRPr="00030DD6" w:rsidRDefault="00030DD6" w:rsidP="00030DD6">
      <w:pPr>
        <w:pStyle w:val="a3"/>
        <w:rPr>
          <w:rFonts w:ascii="Times New Roman" w:hAnsi="Times New Roman" w:cs="Times New Roman"/>
          <w:sz w:val="24"/>
          <w:szCs w:val="24"/>
        </w:rPr>
      </w:pPr>
      <w:r w:rsidRPr="00030DD6">
        <w:rPr>
          <w:rFonts w:ascii="Times New Roman" w:hAnsi="Times New Roman" w:cs="Times New Roman"/>
          <w:sz w:val="24"/>
          <w:szCs w:val="24"/>
        </w:rPr>
        <w:t>Руководитель главного администратора (администратора)</w:t>
      </w:r>
    </w:p>
    <w:p w:rsidR="00030DD6" w:rsidRPr="00AF3E5C" w:rsidRDefault="00030DD6" w:rsidP="00030DD6">
      <w:pPr>
        <w:pStyle w:val="a3"/>
      </w:pPr>
      <w:r w:rsidRPr="00030DD6">
        <w:rPr>
          <w:rFonts w:ascii="Times New Roman" w:hAnsi="Times New Roman" w:cs="Times New Roman"/>
          <w:sz w:val="24"/>
          <w:szCs w:val="24"/>
        </w:rPr>
        <w:t xml:space="preserve">бюджетных средств                                                                    </w:t>
      </w:r>
      <w:r w:rsidRPr="00AF3E5C">
        <w:t>____________________    ______________________    __________________</w:t>
      </w:r>
    </w:p>
    <w:p w:rsidR="00030DD6" w:rsidRDefault="00030DD6" w:rsidP="00030DD6">
      <w:pPr>
        <w:rPr>
          <w:rFonts w:ascii="Times New Roman" w:hAnsi="Times New Roman" w:cs="Times New Roman"/>
          <w:bCs/>
        </w:rPr>
      </w:pPr>
    </w:p>
    <w:p w:rsidR="00030DD6" w:rsidRDefault="00030DD6" w:rsidP="00030DD6">
      <w:pPr>
        <w:rPr>
          <w:rFonts w:ascii="Times New Roman" w:hAnsi="Times New Roman" w:cs="Times New Roman"/>
          <w:bCs/>
        </w:rPr>
      </w:pPr>
      <w:r w:rsidRPr="00AF3E5C">
        <w:rPr>
          <w:rFonts w:ascii="Times New Roman" w:hAnsi="Times New Roman" w:cs="Times New Roman"/>
          <w:bCs/>
        </w:rPr>
        <w:t>Руководитель структурного подразделения                            ___________________      _______________</w:t>
      </w:r>
      <w:r>
        <w:rPr>
          <w:rFonts w:ascii="Times New Roman" w:hAnsi="Times New Roman" w:cs="Times New Roman"/>
          <w:bCs/>
        </w:rPr>
        <w:t>_______     ___________</w:t>
      </w:r>
    </w:p>
    <w:p w:rsidR="00030DD6" w:rsidRPr="00030DD6" w:rsidRDefault="00030DD6" w:rsidP="00030DD6">
      <w:pPr>
        <w:rPr>
          <w:rFonts w:ascii="Times New Roman" w:hAnsi="Times New Roman" w:cs="Times New Roman"/>
        </w:rPr>
        <w:sectPr w:rsidR="00030DD6" w:rsidRPr="00030DD6" w:rsidSect="00435643">
          <w:pgSz w:w="16838" w:h="11906" w:orient="landscape"/>
          <w:pgMar w:top="624" w:right="1134" w:bottom="1134" w:left="1134" w:header="709" w:footer="709" w:gutter="0"/>
          <w:cols w:space="708"/>
          <w:docGrid w:linePitch="360"/>
        </w:sectPr>
      </w:pPr>
      <w:r w:rsidRPr="00AF3E5C">
        <w:rPr>
          <w:rFonts w:ascii="Times New Roman" w:hAnsi="Times New Roman" w:cs="Times New Roman"/>
        </w:rPr>
        <w:t>«____»  _______________ 20___ г.</w:t>
      </w:r>
    </w:p>
    <w:p w:rsidR="00030DD6" w:rsidRPr="00AF3E5C" w:rsidRDefault="00030DD6" w:rsidP="00030DD6">
      <w:pPr>
        <w:rPr>
          <w:rFonts w:ascii="Times New Roman" w:hAnsi="Times New Roman" w:cs="Times New Roman"/>
          <w:bCs/>
        </w:rPr>
      </w:pPr>
    </w:p>
    <w:p w:rsidR="00030DD6" w:rsidRPr="00030DD6" w:rsidRDefault="00030DD6" w:rsidP="00030DD6">
      <w:pPr>
        <w:jc w:val="right"/>
        <w:rPr>
          <w:rFonts w:ascii="Times New Roman" w:hAnsi="Times New Roman" w:cs="Times New Roman"/>
          <w:sz w:val="24"/>
          <w:szCs w:val="24"/>
        </w:rPr>
      </w:pPr>
      <w:r w:rsidRPr="00030DD6">
        <w:rPr>
          <w:rFonts w:ascii="Times New Roman" w:hAnsi="Times New Roman" w:cs="Times New Roman"/>
          <w:sz w:val="24"/>
          <w:szCs w:val="24"/>
        </w:rPr>
        <w:t>Приложение №2</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 Порядку организации и осуществления</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управлением финансов Администрации</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Солнцевского района</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Курской области внутреннего финансового</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контроля и внутреннего финансового аудита</w:t>
      </w:r>
    </w:p>
    <w:p w:rsidR="00030DD6" w:rsidRPr="007C434F" w:rsidRDefault="00030DD6" w:rsidP="00030DD6">
      <w:pPr>
        <w:jc w:val="center"/>
        <w:rPr>
          <w:rFonts w:ascii="Times New Roman" w:hAnsi="Times New Roman" w:cs="Times New Roman"/>
          <w:b/>
        </w:rPr>
      </w:pPr>
      <w:r w:rsidRPr="007C434F">
        <w:rPr>
          <w:rFonts w:ascii="Times New Roman" w:hAnsi="Times New Roman" w:cs="Times New Roman"/>
          <w:b/>
        </w:rPr>
        <w:t>ПЕРЕЧЕНЬ</w:t>
      </w:r>
    </w:p>
    <w:p w:rsidR="00030DD6" w:rsidRDefault="00030DD6" w:rsidP="00030DD6">
      <w:pPr>
        <w:jc w:val="center"/>
        <w:rPr>
          <w:rFonts w:ascii="Times New Roman" w:hAnsi="Times New Roman" w:cs="Times New Roman"/>
          <w:b/>
        </w:rPr>
      </w:pPr>
      <w:r w:rsidRPr="007C434F">
        <w:rPr>
          <w:rFonts w:ascii="Times New Roman" w:hAnsi="Times New Roman" w:cs="Times New Roman"/>
          <w:b/>
        </w:rPr>
        <w:t>операций (действий по формированию документов, необходимых для выполнения внутренней бюджетной процедуры)</w:t>
      </w:r>
    </w:p>
    <w:p w:rsidR="00030DD6" w:rsidRDefault="00030DD6" w:rsidP="00030DD6">
      <w:pPr>
        <w:jc w:val="center"/>
        <w:rPr>
          <w:rFonts w:ascii="Times New Roman" w:hAnsi="Times New Roman" w:cs="Times New Roman"/>
          <w:b/>
        </w:rPr>
      </w:pPr>
    </w:p>
    <w:p w:rsidR="00030DD6" w:rsidRDefault="00030DD6" w:rsidP="00030DD6">
      <w:pPr>
        <w:rPr>
          <w:rFonts w:ascii="Times New Roman" w:hAnsi="Times New Roman" w:cs="Times New Roman"/>
        </w:rPr>
      </w:pPr>
      <w:r w:rsidRPr="007C434F">
        <w:rPr>
          <w:rFonts w:ascii="Times New Roman" w:hAnsi="Times New Roman" w:cs="Times New Roman"/>
        </w:rPr>
        <w:t>Наименова</w:t>
      </w:r>
      <w:r>
        <w:rPr>
          <w:rFonts w:ascii="Times New Roman" w:hAnsi="Times New Roman" w:cs="Times New Roman"/>
        </w:rPr>
        <w:t xml:space="preserve">ние главного администратора </w:t>
      </w:r>
      <w:r w:rsidRPr="007C434F">
        <w:rPr>
          <w:rFonts w:ascii="Times New Roman" w:hAnsi="Times New Roman" w:cs="Times New Roman"/>
        </w:rPr>
        <w:t>бюджетных средств</w:t>
      </w:r>
      <w:r>
        <w:rPr>
          <w:rFonts w:ascii="Times New Roman" w:hAnsi="Times New Roman" w:cs="Times New Roman"/>
        </w:rPr>
        <w:t>_______________________________________________________</w:t>
      </w:r>
    </w:p>
    <w:p w:rsidR="00030DD6" w:rsidRDefault="00030DD6" w:rsidP="00030DD6">
      <w:pPr>
        <w:rPr>
          <w:rFonts w:ascii="Times New Roman" w:hAnsi="Times New Roman" w:cs="Times New Roman"/>
        </w:rPr>
      </w:pPr>
      <w:r>
        <w:rPr>
          <w:rFonts w:ascii="Times New Roman" w:hAnsi="Times New Roman" w:cs="Times New Roman"/>
        </w:rPr>
        <w:t>Наименование бюджета ______________________________________________________________________________________</w:t>
      </w:r>
    </w:p>
    <w:p w:rsidR="00030DD6" w:rsidRPr="007C434F" w:rsidRDefault="00030DD6" w:rsidP="00030DD6">
      <w:pPr>
        <w:rPr>
          <w:rFonts w:ascii="Times New Roman" w:hAnsi="Times New Roman" w:cs="Times New Roman"/>
        </w:rPr>
      </w:pPr>
      <w:r w:rsidRPr="007C434F">
        <w:rPr>
          <w:rFonts w:ascii="Times New Roman" w:hAnsi="Times New Roman" w:cs="Times New Roman"/>
        </w:rPr>
        <w:t>Наименование структурного подразделения, ответственного</w:t>
      </w:r>
    </w:p>
    <w:p w:rsidR="00030DD6" w:rsidRPr="007C434F" w:rsidRDefault="00030DD6" w:rsidP="00030DD6">
      <w:pPr>
        <w:rPr>
          <w:rFonts w:ascii="Times New Roman" w:hAnsi="Times New Roman" w:cs="Times New Roman"/>
        </w:rPr>
      </w:pPr>
      <w:r w:rsidRPr="007C434F">
        <w:rPr>
          <w:rFonts w:ascii="Times New Roman" w:hAnsi="Times New Roman" w:cs="Times New Roman"/>
        </w:rPr>
        <w:t>за выполнение внутренних бюджетных процедур _________________________________________________________________</w:t>
      </w:r>
    </w:p>
    <w:p w:rsidR="00030DD6" w:rsidRDefault="00030DD6" w:rsidP="00030DD6">
      <w:pPr>
        <w:rPr>
          <w:rFonts w:ascii="Times New Roman" w:hAnsi="Times New Roman" w:cs="Times New Roman"/>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984"/>
        <w:gridCol w:w="2410"/>
        <w:gridCol w:w="1701"/>
        <w:gridCol w:w="1559"/>
        <w:gridCol w:w="1843"/>
        <w:gridCol w:w="1843"/>
        <w:gridCol w:w="1984"/>
      </w:tblGrid>
      <w:tr w:rsidR="00030DD6" w:rsidRPr="00314354" w:rsidTr="00E90BC1">
        <w:tc>
          <w:tcPr>
            <w:tcW w:w="184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Внутренняя бюджетная процедура</w:t>
            </w:r>
          </w:p>
        </w:tc>
        <w:tc>
          <w:tcPr>
            <w:tcW w:w="198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Процесс</w:t>
            </w:r>
          </w:p>
        </w:tc>
        <w:tc>
          <w:tcPr>
            <w:tcW w:w="2410"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Операция</w:t>
            </w:r>
          </w:p>
        </w:tc>
        <w:tc>
          <w:tcPr>
            <w:tcW w:w="1701"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Должностное лицо, ответственное за выполнение операции</w:t>
            </w:r>
          </w:p>
        </w:tc>
        <w:tc>
          <w:tcPr>
            <w:tcW w:w="1559"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Бюджетные риски</w:t>
            </w:r>
          </w:p>
        </w:tc>
        <w:tc>
          <w:tcPr>
            <w:tcW w:w="1843"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Уровень рисков</w:t>
            </w:r>
          </w:p>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(низкий, средний, высокий)</w:t>
            </w:r>
          </w:p>
        </w:tc>
        <w:tc>
          <w:tcPr>
            <w:tcW w:w="1843"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Включить в карту ВФК</w:t>
            </w:r>
          </w:p>
        </w:tc>
        <w:tc>
          <w:tcPr>
            <w:tcW w:w="198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Предложения по применению контрольных действий</w:t>
            </w:r>
          </w:p>
        </w:tc>
      </w:tr>
      <w:tr w:rsidR="00030DD6" w:rsidRPr="00314354" w:rsidTr="00E90BC1">
        <w:tc>
          <w:tcPr>
            <w:tcW w:w="184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1</w:t>
            </w:r>
          </w:p>
        </w:tc>
        <w:tc>
          <w:tcPr>
            <w:tcW w:w="198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2</w:t>
            </w:r>
          </w:p>
        </w:tc>
        <w:tc>
          <w:tcPr>
            <w:tcW w:w="2410"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3</w:t>
            </w:r>
          </w:p>
        </w:tc>
        <w:tc>
          <w:tcPr>
            <w:tcW w:w="1701"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4</w:t>
            </w:r>
          </w:p>
        </w:tc>
        <w:tc>
          <w:tcPr>
            <w:tcW w:w="1559"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5</w:t>
            </w:r>
          </w:p>
        </w:tc>
        <w:tc>
          <w:tcPr>
            <w:tcW w:w="1843"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6</w:t>
            </w:r>
          </w:p>
        </w:tc>
        <w:tc>
          <w:tcPr>
            <w:tcW w:w="1843"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7</w:t>
            </w:r>
          </w:p>
        </w:tc>
        <w:tc>
          <w:tcPr>
            <w:tcW w:w="1984" w:type="dxa"/>
          </w:tcPr>
          <w:p w:rsidR="00030DD6" w:rsidRPr="00314354" w:rsidRDefault="00030DD6" w:rsidP="00E90BC1">
            <w:pPr>
              <w:jc w:val="center"/>
              <w:rPr>
                <w:rFonts w:ascii="Times New Roman" w:hAnsi="Times New Roman" w:cs="Times New Roman"/>
              </w:rPr>
            </w:pPr>
            <w:r w:rsidRPr="00314354">
              <w:rPr>
                <w:rFonts w:ascii="Times New Roman" w:hAnsi="Times New Roman" w:cs="Times New Roman"/>
              </w:rPr>
              <w:t>8</w:t>
            </w:r>
          </w:p>
        </w:tc>
      </w:tr>
      <w:tr w:rsidR="00030DD6" w:rsidRPr="00314354" w:rsidTr="00E90BC1">
        <w:tc>
          <w:tcPr>
            <w:tcW w:w="1844" w:type="dxa"/>
          </w:tcPr>
          <w:p w:rsidR="00030DD6" w:rsidRPr="00314354" w:rsidRDefault="00030DD6" w:rsidP="00E90BC1">
            <w:pPr>
              <w:jc w:val="center"/>
              <w:rPr>
                <w:rFonts w:ascii="Times New Roman" w:hAnsi="Times New Roman" w:cs="Times New Roman"/>
                <w:sz w:val="28"/>
                <w:szCs w:val="28"/>
              </w:rPr>
            </w:pPr>
          </w:p>
        </w:tc>
        <w:tc>
          <w:tcPr>
            <w:tcW w:w="1984" w:type="dxa"/>
          </w:tcPr>
          <w:p w:rsidR="00030DD6" w:rsidRPr="00314354" w:rsidRDefault="00030DD6" w:rsidP="00E90BC1">
            <w:pPr>
              <w:jc w:val="center"/>
              <w:rPr>
                <w:rFonts w:ascii="Times New Roman" w:hAnsi="Times New Roman" w:cs="Times New Roman"/>
                <w:sz w:val="28"/>
                <w:szCs w:val="28"/>
              </w:rPr>
            </w:pPr>
          </w:p>
        </w:tc>
        <w:tc>
          <w:tcPr>
            <w:tcW w:w="2410" w:type="dxa"/>
          </w:tcPr>
          <w:p w:rsidR="00030DD6" w:rsidRPr="00314354" w:rsidRDefault="00030DD6" w:rsidP="00E90BC1">
            <w:pPr>
              <w:jc w:val="center"/>
              <w:rPr>
                <w:rFonts w:ascii="Times New Roman" w:hAnsi="Times New Roman" w:cs="Times New Roman"/>
                <w:sz w:val="28"/>
                <w:szCs w:val="28"/>
              </w:rPr>
            </w:pPr>
          </w:p>
        </w:tc>
        <w:tc>
          <w:tcPr>
            <w:tcW w:w="1701" w:type="dxa"/>
          </w:tcPr>
          <w:p w:rsidR="00030DD6" w:rsidRPr="00314354" w:rsidRDefault="00030DD6" w:rsidP="00E90BC1">
            <w:pPr>
              <w:jc w:val="center"/>
              <w:rPr>
                <w:rFonts w:ascii="Times New Roman" w:hAnsi="Times New Roman" w:cs="Times New Roman"/>
                <w:sz w:val="28"/>
                <w:szCs w:val="28"/>
              </w:rPr>
            </w:pPr>
          </w:p>
        </w:tc>
        <w:tc>
          <w:tcPr>
            <w:tcW w:w="1559" w:type="dxa"/>
          </w:tcPr>
          <w:p w:rsidR="00030DD6" w:rsidRPr="00314354" w:rsidRDefault="00030DD6" w:rsidP="00E90BC1">
            <w:pPr>
              <w:jc w:val="center"/>
              <w:rPr>
                <w:rFonts w:ascii="Times New Roman" w:hAnsi="Times New Roman" w:cs="Times New Roman"/>
                <w:sz w:val="28"/>
                <w:szCs w:val="28"/>
              </w:rPr>
            </w:pPr>
          </w:p>
        </w:tc>
        <w:tc>
          <w:tcPr>
            <w:tcW w:w="1843" w:type="dxa"/>
          </w:tcPr>
          <w:p w:rsidR="00030DD6" w:rsidRPr="00314354" w:rsidRDefault="00030DD6" w:rsidP="00E90BC1">
            <w:pPr>
              <w:jc w:val="center"/>
              <w:rPr>
                <w:rFonts w:ascii="Times New Roman" w:hAnsi="Times New Roman" w:cs="Times New Roman"/>
                <w:sz w:val="28"/>
                <w:szCs w:val="28"/>
              </w:rPr>
            </w:pPr>
          </w:p>
        </w:tc>
        <w:tc>
          <w:tcPr>
            <w:tcW w:w="1843" w:type="dxa"/>
          </w:tcPr>
          <w:p w:rsidR="00030DD6" w:rsidRPr="00314354" w:rsidRDefault="00030DD6" w:rsidP="00E90BC1">
            <w:pPr>
              <w:jc w:val="center"/>
              <w:rPr>
                <w:rFonts w:ascii="Times New Roman" w:hAnsi="Times New Roman" w:cs="Times New Roman"/>
                <w:sz w:val="28"/>
                <w:szCs w:val="28"/>
              </w:rPr>
            </w:pPr>
          </w:p>
        </w:tc>
        <w:tc>
          <w:tcPr>
            <w:tcW w:w="1984" w:type="dxa"/>
          </w:tcPr>
          <w:p w:rsidR="00030DD6" w:rsidRPr="00314354" w:rsidRDefault="00030DD6" w:rsidP="00E90BC1">
            <w:pPr>
              <w:jc w:val="center"/>
              <w:rPr>
                <w:rFonts w:ascii="Times New Roman" w:hAnsi="Times New Roman" w:cs="Times New Roman"/>
                <w:sz w:val="28"/>
                <w:szCs w:val="28"/>
              </w:rPr>
            </w:pPr>
          </w:p>
        </w:tc>
      </w:tr>
    </w:tbl>
    <w:p w:rsidR="00030DD6" w:rsidRDefault="00030DD6" w:rsidP="00E90BC1">
      <w:pPr>
        <w:jc w:val="center"/>
        <w:rPr>
          <w:rFonts w:ascii="Times New Roman" w:hAnsi="Times New Roman" w:cs="Times New Roman"/>
          <w:sz w:val="28"/>
          <w:szCs w:val="28"/>
        </w:rPr>
        <w:sectPr w:rsidR="00030DD6" w:rsidSect="00435643">
          <w:pgSz w:w="16838" w:h="11906" w:orient="landscape"/>
          <w:pgMar w:top="567" w:right="1134" w:bottom="227" w:left="1134" w:header="709" w:footer="709" w:gutter="0"/>
          <w:cols w:space="708"/>
          <w:docGrid w:linePitch="360"/>
        </w:sect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1984"/>
        <w:gridCol w:w="2410"/>
        <w:gridCol w:w="1701"/>
        <w:gridCol w:w="1559"/>
        <w:gridCol w:w="1843"/>
        <w:gridCol w:w="1843"/>
        <w:gridCol w:w="1984"/>
      </w:tblGrid>
      <w:tr w:rsidR="00030DD6" w:rsidRPr="00314354" w:rsidTr="00E90BC1">
        <w:tc>
          <w:tcPr>
            <w:tcW w:w="1844" w:type="dxa"/>
          </w:tcPr>
          <w:p w:rsidR="00030DD6" w:rsidRPr="00314354" w:rsidRDefault="00030DD6" w:rsidP="00E90BC1">
            <w:pPr>
              <w:jc w:val="center"/>
              <w:rPr>
                <w:rFonts w:ascii="Times New Roman" w:hAnsi="Times New Roman" w:cs="Times New Roman"/>
                <w:sz w:val="28"/>
                <w:szCs w:val="28"/>
              </w:rPr>
            </w:pPr>
          </w:p>
        </w:tc>
        <w:tc>
          <w:tcPr>
            <w:tcW w:w="1984" w:type="dxa"/>
          </w:tcPr>
          <w:p w:rsidR="00030DD6" w:rsidRPr="00314354" w:rsidRDefault="00030DD6" w:rsidP="00E90BC1">
            <w:pPr>
              <w:jc w:val="center"/>
              <w:rPr>
                <w:rFonts w:ascii="Times New Roman" w:hAnsi="Times New Roman" w:cs="Times New Roman"/>
                <w:sz w:val="28"/>
                <w:szCs w:val="28"/>
              </w:rPr>
            </w:pPr>
          </w:p>
        </w:tc>
        <w:tc>
          <w:tcPr>
            <w:tcW w:w="2410" w:type="dxa"/>
          </w:tcPr>
          <w:p w:rsidR="00030DD6" w:rsidRPr="00314354" w:rsidRDefault="00030DD6" w:rsidP="00E90BC1">
            <w:pPr>
              <w:jc w:val="center"/>
              <w:rPr>
                <w:rFonts w:ascii="Times New Roman" w:hAnsi="Times New Roman" w:cs="Times New Roman"/>
                <w:sz w:val="28"/>
                <w:szCs w:val="28"/>
              </w:rPr>
            </w:pPr>
          </w:p>
        </w:tc>
        <w:tc>
          <w:tcPr>
            <w:tcW w:w="1701" w:type="dxa"/>
          </w:tcPr>
          <w:p w:rsidR="00030DD6" w:rsidRPr="00314354" w:rsidRDefault="00030DD6" w:rsidP="00E90BC1">
            <w:pPr>
              <w:jc w:val="center"/>
              <w:rPr>
                <w:rFonts w:ascii="Times New Roman" w:hAnsi="Times New Roman" w:cs="Times New Roman"/>
                <w:sz w:val="28"/>
                <w:szCs w:val="28"/>
              </w:rPr>
            </w:pPr>
          </w:p>
        </w:tc>
        <w:tc>
          <w:tcPr>
            <w:tcW w:w="1559" w:type="dxa"/>
          </w:tcPr>
          <w:p w:rsidR="00030DD6" w:rsidRPr="00314354" w:rsidRDefault="00030DD6" w:rsidP="00E90BC1">
            <w:pPr>
              <w:jc w:val="center"/>
              <w:rPr>
                <w:rFonts w:ascii="Times New Roman" w:hAnsi="Times New Roman" w:cs="Times New Roman"/>
                <w:sz w:val="28"/>
                <w:szCs w:val="28"/>
              </w:rPr>
            </w:pPr>
          </w:p>
        </w:tc>
        <w:tc>
          <w:tcPr>
            <w:tcW w:w="1843" w:type="dxa"/>
          </w:tcPr>
          <w:p w:rsidR="00030DD6" w:rsidRPr="00314354" w:rsidRDefault="00030DD6" w:rsidP="00E90BC1">
            <w:pPr>
              <w:jc w:val="center"/>
              <w:rPr>
                <w:rFonts w:ascii="Times New Roman" w:hAnsi="Times New Roman" w:cs="Times New Roman"/>
                <w:sz w:val="28"/>
                <w:szCs w:val="28"/>
              </w:rPr>
            </w:pPr>
          </w:p>
        </w:tc>
        <w:tc>
          <w:tcPr>
            <w:tcW w:w="1843" w:type="dxa"/>
          </w:tcPr>
          <w:p w:rsidR="00030DD6" w:rsidRPr="00314354" w:rsidRDefault="00030DD6" w:rsidP="00E90BC1">
            <w:pPr>
              <w:jc w:val="center"/>
              <w:rPr>
                <w:rFonts w:ascii="Times New Roman" w:hAnsi="Times New Roman" w:cs="Times New Roman"/>
                <w:sz w:val="28"/>
                <w:szCs w:val="28"/>
              </w:rPr>
            </w:pPr>
          </w:p>
        </w:tc>
        <w:tc>
          <w:tcPr>
            <w:tcW w:w="1984" w:type="dxa"/>
          </w:tcPr>
          <w:p w:rsidR="00030DD6" w:rsidRPr="00314354" w:rsidRDefault="00030DD6" w:rsidP="00E90BC1">
            <w:pPr>
              <w:jc w:val="center"/>
              <w:rPr>
                <w:rFonts w:ascii="Times New Roman" w:hAnsi="Times New Roman" w:cs="Times New Roman"/>
                <w:sz w:val="28"/>
                <w:szCs w:val="28"/>
              </w:rPr>
            </w:pPr>
          </w:p>
        </w:tc>
      </w:tr>
      <w:tr w:rsidR="00030DD6" w:rsidRPr="00314354" w:rsidTr="00E90BC1">
        <w:tc>
          <w:tcPr>
            <w:tcW w:w="1844" w:type="dxa"/>
          </w:tcPr>
          <w:p w:rsidR="00030DD6" w:rsidRPr="00314354" w:rsidRDefault="00030DD6" w:rsidP="00E90BC1">
            <w:pPr>
              <w:jc w:val="center"/>
              <w:rPr>
                <w:rFonts w:ascii="Times New Roman" w:hAnsi="Times New Roman" w:cs="Times New Roman"/>
                <w:sz w:val="28"/>
                <w:szCs w:val="28"/>
                <w:highlight w:val="yellow"/>
              </w:rPr>
            </w:pPr>
          </w:p>
        </w:tc>
        <w:tc>
          <w:tcPr>
            <w:tcW w:w="1984" w:type="dxa"/>
          </w:tcPr>
          <w:p w:rsidR="00030DD6" w:rsidRPr="00314354" w:rsidRDefault="00030DD6" w:rsidP="00E90BC1">
            <w:pPr>
              <w:jc w:val="center"/>
              <w:rPr>
                <w:rFonts w:ascii="Times New Roman" w:hAnsi="Times New Roman" w:cs="Times New Roman"/>
                <w:sz w:val="28"/>
                <w:szCs w:val="28"/>
                <w:highlight w:val="yellow"/>
              </w:rPr>
            </w:pPr>
          </w:p>
        </w:tc>
        <w:tc>
          <w:tcPr>
            <w:tcW w:w="2410" w:type="dxa"/>
          </w:tcPr>
          <w:p w:rsidR="00030DD6" w:rsidRPr="00314354" w:rsidRDefault="00030DD6" w:rsidP="00E90BC1">
            <w:pPr>
              <w:jc w:val="center"/>
              <w:rPr>
                <w:rFonts w:ascii="Times New Roman" w:hAnsi="Times New Roman" w:cs="Times New Roman"/>
                <w:sz w:val="28"/>
                <w:szCs w:val="28"/>
                <w:highlight w:val="yellow"/>
              </w:rPr>
            </w:pPr>
          </w:p>
        </w:tc>
        <w:tc>
          <w:tcPr>
            <w:tcW w:w="1701" w:type="dxa"/>
          </w:tcPr>
          <w:p w:rsidR="00030DD6" w:rsidRPr="00314354" w:rsidRDefault="00030DD6" w:rsidP="00E90BC1">
            <w:pPr>
              <w:jc w:val="center"/>
              <w:rPr>
                <w:rFonts w:ascii="Times New Roman" w:hAnsi="Times New Roman" w:cs="Times New Roman"/>
                <w:sz w:val="28"/>
                <w:szCs w:val="28"/>
                <w:highlight w:val="yellow"/>
              </w:rPr>
            </w:pPr>
          </w:p>
        </w:tc>
        <w:tc>
          <w:tcPr>
            <w:tcW w:w="1559" w:type="dxa"/>
          </w:tcPr>
          <w:p w:rsidR="00030DD6" w:rsidRPr="00314354" w:rsidRDefault="00030DD6" w:rsidP="00E90BC1">
            <w:pPr>
              <w:jc w:val="center"/>
              <w:rPr>
                <w:rFonts w:ascii="Times New Roman" w:hAnsi="Times New Roman" w:cs="Times New Roman"/>
                <w:sz w:val="28"/>
                <w:szCs w:val="28"/>
                <w:highlight w:val="yellow"/>
              </w:rPr>
            </w:pPr>
          </w:p>
        </w:tc>
        <w:tc>
          <w:tcPr>
            <w:tcW w:w="1843" w:type="dxa"/>
          </w:tcPr>
          <w:p w:rsidR="00030DD6" w:rsidRPr="00314354" w:rsidRDefault="00030DD6" w:rsidP="00E90BC1">
            <w:pPr>
              <w:jc w:val="center"/>
              <w:rPr>
                <w:rFonts w:ascii="Times New Roman" w:hAnsi="Times New Roman" w:cs="Times New Roman"/>
                <w:sz w:val="28"/>
                <w:szCs w:val="28"/>
                <w:highlight w:val="yellow"/>
              </w:rPr>
            </w:pPr>
          </w:p>
        </w:tc>
        <w:tc>
          <w:tcPr>
            <w:tcW w:w="1843" w:type="dxa"/>
          </w:tcPr>
          <w:p w:rsidR="00030DD6" w:rsidRPr="00314354" w:rsidRDefault="00030DD6" w:rsidP="00E90BC1">
            <w:pPr>
              <w:jc w:val="center"/>
              <w:rPr>
                <w:rFonts w:ascii="Times New Roman" w:hAnsi="Times New Roman" w:cs="Times New Roman"/>
                <w:sz w:val="28"/>
                <w:szCs w:val="28"/>
                <w:highlight w:val="yellow"/>
              </w:rPr>
            </w:pPr>
          </w:p>
        </w:tc>
        <w:tc>
          <w:tcPr>
            <w:tcW w:w="1984" w:type="dxa"/>
          </w:tcPr>
          <w:p w:rsidR="00030DD6" w:rsidRPr="00314354" w:rsidRDefault="00030DD6" w:rsidP="00E90BC1">
            <w:pPr>
              <w:jc w:val="center"/>
              <w:rPr>
                <w:rFonts w:ascii="Times New Roman" w:hAnsi="Times New Roman" w:cs="Times New Roman"/>
                <w:sz w:val="28"/>
                <w:szCs w:val="28"/>
                <w:highlight w:val="yellow"/>
              </w:rPr>
            </w:pPr>
          </w:p>
        </w:tc>
      </w:tr>
      <w:tr w:rsidR="00030DD6" w:rsidRPr="00314354" w:rsidTr="00E90BC1">
        <w:tc>
          <w:tcPr>
            <w:tcW w:w="1844" w:type="dxa"/>
          </w:tcPr>
          <w:p w:rsidR="00030DD6" w:rsidRPr="00314354" w:rsidRDefault="00030DD6" w:rsidP="00E90BC1">
            <w:pPr>
              <w:rPr>
                <w:rFonts w:ascii="Times New Roman" w:hAnsi="Times New Roman" w:cs="Times New Roman"/>
                <w:sz w:val="28"/>
                <w:szCs w:val="28"/>
                <w:highlight w:val="yellow"/>
              </w:rPr>
            </w:pPr>
          </w:p>
        </w:tc>
        <w:tc>
          <w:tcPr>
            <w:tcW w:w="1984" w:type="dxa"/>
          </w:tcPr>
          <w:p w:rsidR="00030DD6" w:rsidRPr="00314354" w:rsidRDefault="00030DD6" w:rsidP="00E90BC1">
            <w:pPr>
              <w:jc w:val="center"/>
              <w:rPr>
                <w:rFonts w:ascii="Times New Roman" w:hAnsi="Times New Roman" w:cs="Times New Roman"/>
                <w:sz w:val="28"/>
                <w:szCs w:val="28"/>
                <w:highlight w:val="yellow"/>
              </w:rPr>
            </w:pPr>
          </w:p>
        </w:tc>
        <w:tc>
          <w:tcPr>
            <w:tcW w:w="2410" w:type="dxa"/>
          </w:tcPr>
          <w:p w:rsidR="00030DD6" w:rsidRPr="00314354" w:rsidRDefault="00030DD6" w:rsidP="00E90BC1">
            <w:pPr>
              <w:jc w:val="center"/>
              <w:rPr>
                <w:rFonts w:ascii="Times New Roman" w:hAnsi="Times New Roman" w:cs="Times New Roman"/>
                <w:sz w:val="28"/>
                <w:szCs w:val="28"/>
                <w:highlight w:val="yellow"/>
              </w:rPr>
            </w:pPr>
          </w:p>
        </w:tc>
        <w:tc>
          <w:tcPr>
            <w:tcW w:w="1701" w:type="dxa"/>
          </w:tcPr>
          <w:p w:rsidR="00030DD6" w:rsidRPr="00314354" w:rsidRDefault="00030DD6" w:rsidP="00E90BC1">
            <w:pPr>
              <w:jc w:val="center"/>
              <w:rPr>
                <w:rFonts w:ascii="Times New Roman" w:hAnsi="Times New Roman" w:cs="Times New Roman"/>
                <w:sz w:val="28"/>
                <w:szCs w:val="28"/>
                <w:highlight w:val="yellow"/>
              </w:rPr>
            </w:pPr>
          </w:p>
        </w:tc>
        <w:tc>
          <w:tcPr>
            <w:tcW w:w="1559" w:type="dxa"/>
          </w:tcPr>
          <w:p w:rsidR="00030DD6" w:rsidRPr="00314354" w:rsidRDefault="00030DD6" w:rsidP="00E90BC1">
            <w:pPr>
              <w:jc w:val="center"/>
              <w:rPr>
                <w:rFonts w:ascii="Times New Roman" w:hAnsi="Times New Roman" w:cs="Times New Roman"/>
                <w:sz w:val="28"/>
                <w:szCs w:val="28"/>
                <w:highlight w:val="yellow"/>
              </w:rPr>
            </w:pPr>
          </w:p>
        </w:tc>
        <w:tc>
          <w:tcPr>
            <w:tcW w:w="1843" w:type="dxa"/>
          </w:tcPr>
          <w:p w:rsidR="00030DD6" w:rsidRPr="00314354" w:rsidRDefault="00030DD6" w:rsidP="00E90BC1">
            <w:pPr>
              <w:jc w:val="center"/>
              <w:rPr>
                <w:rFonts w:ascii="Times New Roman" w:hAnsi="Times New Roman" w:cs="Times New Roman"/>
                <w:sz w:val="28"/>
                <w:szCs w:val="28"/>
                <w:highlight w:val="yellow"/>
              </w:rPr>
            </w:pPr>
          </w:p>
        </w:tc>
        <w:tc>
          <w:tcPr>
            <w:tcW w:w="1843" w:type="dxa"/>
          </w:tcPr>
          <w:p w:rsidR="00030DD6" w:rsidRPr="00314354" w:rsidRDefault="00030DD6" w:rsidP="00E90BC1">
            <w:pPr>
              <w:jc w:val="center"/>
              <w:rPr>
                <w:rFonts w:ascii="Times New Roman" w:hAnsi="Times New Roman" w:cs="Times New Roman"/>
                <w:sz w:val="28"/>
                <w:szCs w:val="28"/>
                <w:highlight w:val="yellow"/>
              </w:rPr>
            </w:pPr>
          </w:p>
        </w:tc>
        <w:tc>
          <w:tcPr>
            <w:tcW w:w="1984" w:type="dxa"/>
          </w:tcPr>
          <w:p w:rsidR="00030DD6" w:rsidRPr="00314354" w:rsidRDefault="00030DD6" w:rsidP="00E90BC1">
            <w:pPr>
              <w:jc w:val="center"/>
              <w:rPr>
                <w:rFonts w:ascii="Times New Roman" w:hAnsi="Times New Roman" w:cs="Times New Roman"/>
                <w:sz w:val="28"/>
                <w:szCs w:val="28"/>
                <w:highlight w:val="yellow"/>
              </w:rPr>
            </w:pPr>
          </w:p>
        </w:tc>
      </w:tr>
    </w:tbl>
    <w:p w:rsidR="00030DD6" w:rsidRDefault="00030DD6" w:rsidP="00030DD6">
      <w:pPr>
        <w:rPr>
          <w:rFonts w:ascii="Times New Roman" w:hAnsi="Times New Roman" w:cs="Times New Roman"/>
          <w:bCs/>
        </w:rPr>
      </w:pPr>
    </w:p>
    <w:p w:rsidR="00030DD6" w:rsidRPr="000C7D40" w:rsidRDefault="00030DD6" w:rsidP="00030DD6">
      <w:pPr>
        <w:rPr>
          <w:rFonts w:ascii="Times New Roman" w:hAnsi="Times New Roman" w:cs="Times New Roman"/>
          <w:bCs/>
        </w:rPr>
      </w:pPr>
    </w:p>
    <w:p w:rsidR="00030DD6" w:rsidRPr="000C7D40" w:rsidRDefault="00030DD6" w:rsidP="00030DD6">
      <w:pPr>
        <w:rPr>
          <w:rFonts w:ascii="Times New Roman" w:hAnsi="Times New Roman" w:cs="Times New Roman"/>
          <w:bCs/>
        </w:rPr>
      </w:pPr>
      <w:r w:rsidRPr="000C7D40">
        <w:rPr>
          <w:rFonts w:ascii="Times New Roman" w:hAnsi="Times New Roman" w:cs="Times New Roman"/>
          <w:bCs/>
        </w:rPr>
        <w:t>Руководитель структурного подразделения  ______________________    ______________________    ________________________</w:t>
      </w:r>
    </w:p>
    <w:p w:rsidR="00030DD6" w:rsidRPr="000C7D40" w:rsidRDefault="00030DD6" w:rsidP="00030DD6">
      <w:pPr>
        <w:rPr>
          <w:rFonts w:ascii="Times New Roman" w:hAnsi="Times New Roman" w:cs="Times New Roman"/>
          <w:bCs/>
        </w:rPr>
      </w:pPr>
      <w:r w:rsidRPr="000C7D40">
        <w:rPr>
          <w:rFonts w:ascii="Times New Roman" w:hAnsi="Times New Roman" w:cs="Times New Roman"/>
          <w:bCs/>
        </w:rPr>
        <w:t xml:space="preserve">                                                                                (должность)                                    (подпись)                           (расшифровка подписи)</w:t>
      </w:r>
    </w:p>
    <w:p w:rsidR="00030DD6" w:rsidRDefault="00030DD6" w:rsidP="00030DD6">
      <w:pPr>
        <w:rPr>
          <w:rFonts w:ascii="Times New Roman" w:hAnsi="Times New Roman" w:cs="Times New Roman"/>
        </w:rPr>
      </w:pPr>
      <w:r w:rsidRPr="000C7D40">
        <w:rPr>
          <w:rFonts w:ascii="Times New Roman" w:hAnsi="Times New Roman" w:cs="Times New Roman"/>
        </w:rPr>
        <w:t>«____»  _______________ 20___ г.</w:t>
      </w: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rPr>
      </w:pPr>
    </w:p>
    <w:p w:rsidR="00030DD6" w:rsidRPr="000C7D40" w:rsidRDefault="00030DD6" w:rsidP="00030DD6">
      <w:pPr>
        <w:rPr>
          <w:rFonts w:ascii="Times New Roman" w:hAnsi="Times New Roman" w:cs="Times New Roman"/>
        </w:rPr>
      </w:pP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lastRenderedPageBreak/>
        <w:t>Приложение № 3</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 Порядку организации и осуществления</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управлением финансов Администрации</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Солнцевского района</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Курской области внутреннего финансового</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контроля и внутреннего финансового аудита</w:t>
      </w:r>
    </w:p>
    <w:p w:rsidR="00030DD6" w:rsidRPr="00833DAC" w:rsidRDefault="00030DD6" w:rsidP="00030DD6">
      <w:pPr>
        <w:jc w:val="center"/>
        <w:rPr>
          <w:rFonts w:ascii="Times New Roman" w:hAnsi="Times New Roman"/>
          <w:b/>
        </w:rPr>
      </w:pPr>
      <w:r w:rsidRPr="00833DAC">
        <w:rPr>
          <w:rFonts w:ascii="Times New Roman" w:hAnsi="Times New Roman"/>
          <w:b/>
        </w:rPr>
        <w:t xml:space="preserve">Журнал </w:t>
      </w:r>
    </w:p>
    <w:p w:rsidR="00030DD6" w:rsidRPr="00833DAC" w:rsidRDefault="00030DD6" w:rsidP="00030DD6">
      <w:pPr>
        <w:jc w:val="center"/>
        <w:rPr>
          <w:rFonts w:ascii="Times New Roman" w:hAnsi="Times New Roman"/>
          <w:b/>
        </w:rPr>
      </w:pPr>
      <w:r w:rsidRPr="00833DAC">
        <w:rPr>
          <w:rFonts w:ascii="Times New Roman" w:hAnsi="Times New Roman"/>
          <w:b/>
        </w:rPr>
        <w:t>учета результатов внутреннего финансового контроля</w:t>
      </w:r>
    </w:p>
    <w:p w:rsidR="00030DD6" w:rsidRPr="00030DD6" w:rsidRDefault="00030DD6" w:rsidP="00030DD6">
      <w:pPr>
        <w:jc w:val="center"/>
        <w:rPr>
          <w:rFonts w:ascii="Times New Roman" w:hAnsi="Times New Roman"/>
          <w:b/>
        </w:rPr>
      </w:pPr>
      <w:r w:rsidRPr="00833DAC">
        <w:rPr>
          <w:rFonts w:ascii="Times New Roman" w:hAnsi="Times New Roman"/>
          <w:b/>
        </w:rPr>
        <w:t>за ___________ год</w:t>
      </w:r>
    </w:p>
    <w:tbl>
      <w:tblPr>
        <w:tblW w:w="1601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277"/>
        <w:gridCol w:w="1701"/>
        <w:gridCol w:w="1753"/>
        <w:gridCol w:w="1649"/>
        <w:gridCol w:w="1701"/>
        <w:gridCol w:w="2267"/>
        <w:gridCol w:w="1702"/>
        <w:gridCol w:w="1842"/>
        <w:gridCol w:w="1559"/>
      </w:tblGrid>
      <w:tr w:rsidR="00030DD6" w:rsidRPr="00314354" w:rsidTr="00E90BC1">
        <w:tc>
          <w:tcPr>
            <w:tcW w:w="567" w:type="dxa"/>
          </w:tcPr>
          <w:p w:rsidR="00030DD6" w:rsidRPr="00314354" w:rsidRDefault="00030DD6" w:rsidP="00E90BC1">
            <w:pPr>
              <w:rPr>
                <w:rFonts w:ascii="Times New Roman" w:hAnsi="Times New Roman"/>
                <w:sz w:val="20"/>
                <w:szCs w:val="20"/>
              </w:rPr>
            </w:pPr>
            <w:r w:rsidRPr="00314354">
              <w:rPr>
                <w:rFonts w:ascii="Times New Roman" w:hAnsi="Times New Roman"/>
                <w:sz w:val="20"/>
                <w:szCs w:val="20"/>
              </w:rPr>
              <w:t>№ п/п</w:t>
            </w:r>
          </w:p>
        </w:tc>
        <w:tc>
          <w:tcPr>
            <w:tcW w:w="1277" w:type="dxa"/>
            <w:vAlign w:val="center"/>
          </w:tcPr>
          <w:p w:rsidR="00030DD6" w:rsidRPr="00314354" w:rsidRDefault="00030DD6" w:rsidP="00E90BC1">
            <w:pPr>
              <w:rPr>
                <w:rFonts w:ascii="Times New Roman" w:hAnsi="Times New Roman"/>
                <w:sz w:val="20"/>
                <w:szCs w:val="20"/>
              </w:rPr>
            </w:pPr>
            <w:r w:rsidRPr="00314354">
              <w:rPr>
                <w:rFonts w:ascii="Times New Roman" w:hAnsi="Times New Roman"/>
                <w:sz w:val="20"/>
                <w:szCs w:val="20"/>
              </w:rPr>
              <w:t>Дата</w:t>
            </w:r>
          </w:p>
        </w:tc>
        <w:tc>
          <w:tcPr>
            <w:tcW w:w="1701" w:type="dxa"/>
            <w:vAlign w:val="center"/>
          </w:tcPr>
          <w:p w:rsidR="00030DD6" w:rsidRPr="00314354" w:rsidRDefault="00030DD6" w:rsidP="00E90BC1">
            <w:pPr>
              <w:rPr>
                <w:rFonts w:ascii="Times New Roman" w:hAnsi="Times New Roman"/>
                <w:sz w:val="20"/>
                <w:szCs w:val="20"/>
              </w:rPr>
            </w:pPr>
            <w:r w:rsidRPr="00314354">
              <w:rPr>
                <w:rFonts w:ascii="Times New Roman" w:hAnsi="Times New Roman"/>
                <w:sz w:val="20"/>
                <w:szCs w:val="20"/>
              </w:rPr>
              <w:t>Операция</w:t>
            </w:r>
          </w:p>
        </w:tc>
        <w:tc>
          <w:tcPr>
            <w:tcW w:w="1753" w:type="dxa"/>
            <w:vAlign w:val="center"/>
          </w:tcPr>
          <w:p w:rsidR="00030DD6" w:rsidRPr="00314354" w:rsidRDefault="00030DD6" w:rsidP="00E90BC1">
            <w:pPr>
              <w:rPr>
                <w:rFonts w:ascii="Times New Roman" w:hAnsi="Times New Roman"/>
                <w:sz w:val="20"/>
                <w:szCs w:val="20"/>
              </w:rPr>
            </w:pPr>
            <w:r w:rsidRPr="00314354">
              <w:rPr>
                <w:rFonts w:ascii="Times New Roman" w:hAnsi="Times New Roman"/>
                <w:sz w:val="20"/>
                <w:szCs w:val="20"/>
              </w:rPr>
              <w:t>Должностное лицо, ответственное за выполнение операции (должность, Ф.И.О.)</w:t>
            </w:r>
          </w:p>
        </w:tc>
        <w:tc>
          <w:tcPr>
            <w:tcW w:w="1649" w:type="dxa"/>
            <w:vAlign w:val="center"/>
          </w:tcPr>
          <w:p w:rsidR="00030DD6" w:rsidRPr="00314354" w:rsidRDefault="00030DD6" w:rsidP="00E90BC1">
            <w:pPr>
              <w:rPr>
                <w:rFonts w:ascii="Times New Roman" w:hAnsi="Times New Roman"/>
                <w:sz w:val="20"/>
                <w:szCs w:val="20"/>
              </w:rPr>
            </w:pPr>
            <w:r w:rsidRPr="00314354">
              <w:rPr>
                <w:rFonts w:ascii="Times New Roman" w:hAnsi="Times New Roman"/>
                <w:sz w:val="20"/>
                <w:szCs w:val="20"/>
              </w:rPr>
              <w:t>Должностное лицо, осуществляющее контрольное действие (должность, Ф.И.О.)</w:t>
            </w:r>
          </w:p>
        </w:tc>
        <w:tc>
          <w:tcPr>
            <w:tcW w:w="1701" w:type="dxa"/>
          </w:tcPr>
          <w:p w:rsidR="00030DD6" w:rsidRPr="00314354" w:rsidRDefault="00030DD6" w:rsidP="00E90BC1">
            <w:pPr>
              <w:rPr>
                <w:rFonts w:ascii="Times New Roman" w:hAnsi="Times New Roman"/>
                <w:sz w:val="20"/>
                <w:szCs w:val="20"/>
              </w:rPr>
            </w:pPr>
            <w:r>
              <w:rPr>
                <w:rFonts w:ascii="Times New Roman" w:hAnsi="Times New Roman"/>
                <w:sz w:val="20"/>
                <w:szCs w:val="20"/>
              </w:rPr>
              <w:t>Характеристики контрольного действия</w:t>
            </w:r>
          </w:p>
        </w:tc>
        <w:tc>
          <w:tcPr>
            <w:tcW w:w="2267" w:type="dxa"/>
            <w:vAlign w:val="center"/>
          </w:tcPr>
          <w:p w:rsidR="00030DD6" w:rsidRPr="00314354" w:rsidRDefault="00030DD6" w:rsidP="00E90BC1">
            <w:pPr>
              <w:rPr>
                <w:rFonts w:ascii="Times New Roman" w:hAnsi="Times New Roman"/>
                <w:sz w:val="20"/>
                <w:szCs w:val="20"/>
              </w:rPr>
            </w:pPr>
            <w:r>
              <w:rPr>
                <w:rFonts w:ascii="Times New Roman" w:hAnsi="Times New Roman"/>
                <w:sz w:val="20"/>
                <w:szCs w:val="20"/>
              </w:rPr>
              <w:t>Результаты контрольного действия</w:t>
            </w:r>
            <w:r w:rsidRPr="00314354">
              <w:rPr>
                <w:rFonts w:ascii="Times New Roman" w:hAnsi="Times New Roman"/>
                <w:sz w:val="20"/>
                <w:szCs w:val="20"/>
              </w:rPr>
              <w:t xml:space="preserve"> (выявленные недостатки и</w:t>
            </w:r>
            <w:r>
              <w:rPr>
                <w:rFonts w:ascii="Times New Roman" w:hAnsi="Times New Roman"/>
                <w:sz w:val="20"/>
                <w:szCs w:val="20"/>
              </w:rPr>
              <w:t xml:space="preserve"> (или) нарушения при исполнении </w:t>
            </w:r>
            <w:r w:rsidRPr="00314354">
              <w:rPr>
                <w:rFonts w:ascii="Times New Roman" w:hAnsi="Times New Roman"/>
                <w:sz w:val="20"/>
                <w:szCs w:val="20"/>
              </w:rPr>
              <w:t>внутренних бюджетных процедур)</w:t>
            </w:r>
          </w:p>
        </w:tc>
        <w:tc>
          <w:tcPr>
            <w:tcW w:w="1702" w:type="dxa"/>
            <w:vAlign w:val="center"/>
          </w:tcPr>
          <w:p w:rsidR="00030DD6" w:rsidRPr="00314354" w:rsidRDefault="00030DD6" w:rsidP="00E90BC1">
            <w:pPr>
              <w:rPr>
                <w:rFonts w:ascii="Times New Roman" w:hAnsi="Times New Roman"/>
                <w:sz w:val="20"/>
                <w:szCs w:val="20"/>
              </w:rPr>
            </w:pPr>
            <w:r>
              <w:rPr>
                <w:rFonts w:ascii="Times New Roman" w:hAnsi="Times New Roman"/>
                <w:sz w:val="20"/>
                <w:szCs w:val="20"/>
              </w:rPr>
              <w:t>Сведения о причинах возникновения недостатков (нарушений)</w:t>
            </w:r>
          </w:p>
        </w:tc>
        <w:tc>
          <w:tcPr>
            <w:tcW w:w="1842" w:type="dxa"/>
            <w:vAlign w:val="center"/>
          </w:tcPr>
          <w:p w:rsidR="00030DD6" w:rsidRPr="00314354" w:rsidRDefault="00030DD6" w:rsidP="00E90BC1">
            <w:pPr>
              <w:rPr>
                <w:rFonts w:ascii="Times New Roman" w:hAnsi="Times New Roman"/>
                <w:sz w:val="20"/>
                <w:szCs w:val="20"/>
              </w:rPr>
            </w:pPr>
            <w:r>
              <w:rPr>
                <w:rFonts w:ascii="Times New Roman" w:hAnsi="Times New Roman"/>
                <w:sz w:val="20"/>
                <w:szCs w:val="20"/>
              </w:rPr>
              <w:t>Пред</w:t>
            </w:r>
            <w:r w:rsidRPr="00314354">
              <w:rPr>
                <w:rFonts w:ascii="Times New Roman" w:hAnsi="Times New Roman"/>
                <w:sz w:val="20"/>
                <w:szCs w:val="20"/>
              </w:rPr>
              <w:t>лагаемые меры по устранению недостатков</w:t>
            </w:r>
            <w:r>
              <w:rPr>
                <w:rFonts w:ascii="Times New Roman" w:hAnsi="Times New Roman"/>
                <w:sz w:val="20"/>
                <w:szCs w:val="20"/>
              </w:rPr>
              <w:t xml:space="preserve"> (нарушений), причин их возникновения</w:t>
            </w:r>
          </w:p>
        </w:tc>
        <w:tc>
          <w:tcPr>
            <w:tcW w:w="1559" w:type="dxa"/>
            <w:vAlign w:val="center"/>
          </w:tcPr>
          <w:p w:rsidR="00030DD6" w:rsidRPr="00314354" w:rsidRDefault="00030DD6" w:rsidP="00E90BC1">
            <w:pPr>
              <w:rPr>
                <w:rFonts w:ascii="Times New Roman" w:hAnsi="Times New Roman"/>
                <w:sz w:val="20"/>
                <w:szCs w:val="20"/>
              </w:rPr>
            </w:pPr>
            <w:r>
              <w:rPr>
                <w:rFonts w:ascii="Times New Roman" w:hAnsi="Times New Roman"/>
                <w:sz w:val="20"/>
                <w:szCs w:val="20"/>
              </w:rPr>
              <w:t>Отметка об устранении</w:t>
            </w:r>
          </w:p>
        </w:tc>
      </w:tr>
      <w:tr w:rsidR="00030DD6" w:rsidRPr="00314354" w:rsidTr="00E90BC1">
        <w:tc>
          <w:tcPr>
            <w:tcW w:w="567" w:type="dxa"/>
            <w:vAlign w:val="center"/>
          </w:tcPr>
          <w:p w:rsidR="00030DD6" w:rsidRPr="00833DAC" w:rsidRDefault="00030DD6" w:rsidP="00E90BC1">
            <w:pPr>
              <w:jc w:val="center"/>
              <w:rPr>
                <w:rFonts w:ascii="Times New Roman" w:hAnsi="Times New Roman"/>
              </w:rPr>
            </w:pPr>
            <w:r w:rsidRPr="00833DAC">
              <w:rPr>
                <w:rFonts w:ascii="Times New Roman" w:hAnsi="Times New Roman"/>
              </w:rPr>
              <w:t>1</w:t>
            </w:r>
          </w:p>
        </w:tc>
        <w:tc>
          <w:tcPr>
            <w:tcW w:w="1277" w:type="dxa"/>
          </w:tcPr>
          <w:p w:rsidR="00030DD6" w:rsidRPr="00833DAC" w:rsidRDefault="00030DD6" w:rsidP="00E90BC1">
            <w:pPr>
              <w:jc w:val="center"/>
              <w:rPr>
                <w:rFonts w:ascii="Times New Roman" w:hAnsi="Times New Roman"/>
              </w:rPr>
            </w:pPr>
            <w:r w:rsidRPr="00833DAC">
              <w:rPr>
                <w:rFonts w:ascii="Times New Roman" w:hAnsi="Times New Roman"/>
              </w:rPr>
              <w:t>2</w:t>
            </w:r>
          </w:p>
        </w:tc>
        <w:tc>
          <w:tcPr>
            <w:tcW w:w="1701" w:type="dxa"/>
          </w:tcPr>
          <w:p w:rsidR="00030DD6" w:rsidRPr="00833DAC" w:rsidRDefault="00030DD6" w:rsidP="00E90BC1">
            <w:pPr>
              <w:jc w:val="center"/>
              <w:rPr>
                <w:rFonts w:ascii="Times New Roman" w:hAnsi="Times New Roman"/>
              </w:rPr>
            </w:pPr>
            <w:r w:rsidRPr="00833DAC">
              <w:rPr>
                <w:rFonts w:ascii="Times New Roman" w:hAnsi="Times New Roman"/>
              </w:rPr>
              <w:t>3</w:t>
            </w:r>
          </w:p>
        </w:tc>
        <w:tc>
          <w:tcPr>
            <w:tcW w:w="1753" w:type="dxa"/>
          </w:tcPr>
          <w:p w:rsidR="00030DD6" w:rsidRPr="00833DAC" w:rsidRDefault="00030DD6" w:rsidP="00E90BC1">
            <w:pPr>
              <w:jc w:val="center"/>
              <w:rPr>
                <w:rFonts w:ascii="Times New Roman" w:hAnsi="Times New Roman"/>
              </w:rPr>
            </w:pPr>
            <w:r w:rsidRPr="00833DAC">
              <w:rPr>
                <w:rFonts w:ascii="Times New Roman" w:hAnsi="Times New Roman"/>
              </w:rPr>
              <w:t>4</w:t>
            </w:r>
          </w:p>
        </w:tc>
        <w:tc>
          <w:tcPr>
            <w:tcW w:w="1649" w:type="dxa"/>
          </w:tcPr>
          <w:p w:rsidR="00030DD6" w:rsidRPr="00833DAC" w:rsidRDefault="00030DD6" w:rsidP="00E90BC1">
            <w:pPr>
              <w:rPr>
                <w:rFonts w:ascii="Times New Roman" w:hAnsi="Times New Roman"/>
              </w:rPr>
            </w:pPr>
            <w:r w:rsidRPr="00833DAC">
              <w:rPr>
                <w:rFonts w:ascii="Times New Roman" w:hAnsi="Times New Roman"/>
              </w:rPr>
              <w:t>5</w:t>
            </w:r>
          </w:p>
        </w:tc>
        <w:tc>
          <w:tcPr>
            <w:tcW w:w="1701" w:type="dxa"/>
          </w:tcPr>
          <w:p w:rsidR="00030DD6" w:rsidRPr="00833DAC" w:rsidRDefault="00030DD6" w:rsidP="00E90BC1">
            <w:pPr>
              <w:rPr>
                <w:rFonts w:ascii="Times New Roman" w:hAnsi="Times New Roman"/>
              </w:rPr>
            </w:pPr>
            <w:r w:rsidRPr="00833DAC">
              <w:rPr>
                <w:rFonts w:ascii="Times New Roman" w:hAnsi="Times New Roman"/>
              </w:rPr>
              <w:t>6</w:t>
            </w:r>
          </w:p>
        </w:tc>
        <w:tc>
          <w:tcPr>
            <w:tcW w:w="2267" w:type="dxa"/>
          </w:tcPr>
          <w:p w:rsidR="00030DD6" w:rsidRPr="00833DAC" w:rsidRDefault="00030DD6" w:rsidP="00E90BC1">
            <w:pPr>
              <w:rPr>
                <w:rFonts w:ascii="Times New Roman" w:hAnsi="Times New Roman"/>
              </w:rPr>
            </w:pPr>
            <w:r w:rsidRPr="00833DAC">
              <w:rPr>
                <w:rFonts w:ascii="Times New Roman" w:hAnsi="Times New Roman"/>
              </w:rPr>
              <w:t>7</w:t>
            </w:r>
          </w:p>
        </w:tc>
        <w:tc>
          <w:tcPr>
            <w:tcW w:w="1702" w:type="dxa"/>
          </w:tcPr>
          <w:p w:rsidR="00030DD6" w:rsidRPr="00833DAC" w:rsidRDefault="00030DD6" w:rsidP="00E90BC1">
            <w:pPr>
              <w:rPr>
                <w:rFonts w:ascii="Times New Roman" w:hAnsi="Times New Roman"/>
              </w:rPr>
            </w:pPr>
            <w:r w:rsidRPr="00833DAC">
              <w:rPr>
                <w:rFonts w:ascii="Times New Roman" w:hAnsi="Times New Roman"/>
              </w:rPr>
              <w:t>8</w:t>
            </w:r>
          </w:p>
        </w:tc>
        <w:tc>
          <w:tcPr>
            <w:tcW w:w="1842" w:type="dxa"/>
          </w:tcPr>
          <w:p w:rsidR="00030DD6" w:rsidRPr="00833DAC" w:rsidRDefault="00030DD6" w:rsidP="00E90BC1">
            <w:pPr>
              <w:rPr>
                <w:rFonts w:ascii="Times New Roman" w:hAnsi="Times New Roman"/>
              </w:rPr>
            </w:pPr>
            <w:r w:rsidRPr="00833DAC">
              <w:rPr>
                <w:rFonts w:ascii="Times New Roman" w:hAnsi="Times New Roman"/>
              </w:rPr>
              <w:t>9</w:t>
            </w:r>
          </w:p>
        </w:tc>
        <w:tc>
          <w:tcPr>
            <w:tcW w:w="1559" w:type="dxa"/>
          </w:tcPr>
          <w:p w:rsidR="00030DD6" w:rsidRPr="00833DAC" w:rsidRDefault="00030DD6" w:rsidP="00E90BC1">
            <w:pPr>
              <w:rPr>
                <w:rFonts w:ascii="Times New Roman" w:hAnsi="Times New Roman"/>
              </w:rPr>
            </w:pPr>
            <w:r>
              <w:rPr>
                <w:rFonts w:ascii="Times New Roman" w:hAnsi="Times New Roman"/>
              </w:rPr>
              <w:t>10</w:t>
            </w:r>
          </w:p>
        </w:tc>
      </w:tr>
      <w:tr w:rsidR="00030DD6" w:rsidRPr="00314354" w:rsidTr="00030DD6">
        <w:trPr>
          <w:trHeight w:val="405"/>
        </w:trPr>
        <w:tc>
          <w:tcPr>
            <w:tcW w:w="567" w:type="dxa"/>
          </w:tcPr>
          <w:p w:rsidR="00030DD6" w:rsidRPr="00314354" w:rsidRDefault="00030DD6" w:rsidP="00E90BC1">
            <w:pPr>
              <w:jc w:val="center"/>
              <w:rPr>
                <w:sz w:val="20"/>
                <w:szCs w:val="20"/>
              </w:rPr>
            </w:pPr>
          </w:p>
        </w:tc>
        <w:tc>
          <w:tcPr>
            <w:tcW w:w="1277" w:type="dxa"/>
            <w:vAlign w:val="center"/>
          </w:tcPr>
          <w:p w:rsidR="00030DD6" w:rsidRPr="00314354" w:rsidRDefault="00030DD6" w:rsidP="00E90BC1">
            <w:pPr>
              <w:jc w:val="center"/>
              <w:rPr>
                <w:sz w:val="20"/>
                <w:szCs w:val="20"/>
              </w:rPr>
            </w:pPr>
          </w:p>
        </w:tc>
        <w:tc>
          <w:tcPr>
            <w:tcW w:w="1701" w:type="dxa"/>
            <w:vAlign w:val="center"/>
          </w:tcPr>
          <w:p w:rsidR="00030DD6" w:rsidRPr="00314354" w:rsidRDefault="00030DD6" w:rsidP="00E90BC1">
            <w:pPr>
              <w:jc w:val="center"/>
              <w:rPr>
                <w:sz w:val="20"/>
                <w:szCs w:val="20"/>
              </w:rPr>
            </w:pPr>
          </w:p>
          <w:p w:rsidR="00030DD6" w:rsidRPr="00314354" w:rsidRDefault="00030DD6" w:rsidP="00E90BC1">
            <w:pPr>
              <w:jc w:val="center"/>
              <w:rPr>
                <w:sz w:val="20"/>
                <w:szCs w:val="20"/>
              </w:rPr>
            </w:pPr>
          </w:p>
        </w:tc>
        <w:tc>
          <w:tcPr>
            <w:tcW w:w="1753" w:type="dxa"/>
            <w:vAlign w:val="center"/>
          </w:tcPr>
          <w:p w:rsidR="00030DD6" w:rsidRPr="00314354" w:rsidRDefault="00030DD6" w:rsidP="00E90BC1">
            <w:pPr>
              <w:jc w:val="center"/>
              <w:rPr>
                <w:sz w:val="20"/>
                <w:szCs w:val="20"/>
              </w:rPr>
            </w:pPr>
          </w:p>
        </w:tc>
        <w:tc>
          <w:tcPr>
            <w:tcW w:w="1649" w:type="dxa"/>
            <w:vAlign w:val="center"/>
          </w:tcPr>
          <w:p w:rsidR="00030DD6" w:rsidRPr="00314354" w:rsidRDefault="00030DD6" w:rsidP="00E90BC1">
            <w:pPr>
              <w:jc w:val="center"/>
              <w:rPr>
                <w:sz w:val="20"/>
                <w:szCs w:val="20"/>
              </w:rPr>
            </w:pPr>
          </w:p>
        </w:tc>
        <w:tc>
          <w:tcPr>
            <w:tcW w:w="1701" w:type="dxa"/>
          </w:tcPr>
          <w:p w:rsidR="00030DD6" w:rsidRPr="00314354" w:rsidRDefault="00030DD6" w:rsidP="00E90BC1">
            <w:pPr>
              <w:jc w:val="center"/>
              <w:rPr>
                <w:sz w:val="20"/>
                <w:szCs w:val="20"/>
              </w:rPr>
            </w:pPr>
          </w:p>
        </w:tc>
        <w:tc>
          <w:tcPr>
            <w:tcW w:w="2267" w:type="dxa"/>
            <w:vAlign w:val="center"/>
          </w:tcPr>
          <w:p w:rsidR="00030DD6" w:rsidRPr="00314354" w:rsidRDefault="00030DD6" w:rsidP="00E90BC1">
            <w:pPr>
              <w:jc w:val="center"/>
              <w:rPr>
                <w:sz w:val="20"/>
                <w:szCs w:val="20"/>
              </w:rPr>
            </w:pPr>
          </w:p>
        </w:tc>
        <w:tc>
          <w:tcPr>
            <w:tcW w:w="1702" w:type="dxa"/>
            <w:vAlign w:val="center"/>
          </w:tcPr>
          <w:p w:rsidR="00030DD6" w:rsidRPr="00314354" w:rsidRDefault="00030DD6" w:rsidP="00E90BC1">
            <w:pPr>
              <w:jc w:val="center"/>
              <w:rPr>
                <w:sz w:val="20"/>
                <w:szCs w:val="20"/>
              </w:rPr>
            </w:pPr>
          </w:p>
        </w:tc>
        <w:tc>
          <w:tcPr>
            <w:tcW w:w="1842" w:type="dxa"/>
            <w:vAlign w:val="center"/>
          </w:tcPr>
          <w:p w:rsidR="00030DD6" w:rsidRPr="00314354" w:rsidRDefault="00030DD6" w:rsidP="00E90BC1">
            <w:pPr>
              <w:jc w:val="center"/>
              <w:rPr>
                <w:sz w:val="20"/>
                <w:szCs w:val="20"/>
              </w:rPr>
            </w:pPr>
          </w:p>
        </w:tc>
        <w:tc>
          <w:tcPr>
            <w:tcW w:w="1559" w:type="dxa"/>
            <w:vAlign w:val="center"/>
          </w:tcPr>
          <w:p w:rsidR="00030DD6" w:rsidRPr="00314354" w:rsidRDefault="00030DD6" w:rsidP="00E90BC1">
            <w:pPr>
              <w:jc w:val="center"/>
              <w:rPr>
                <w:sz w:val="20"/>
                <w:szCs w:val="20"/>
              </w:rPr>
            </w:pPr>
          </w:p>
        </w:tc>
      </w:tr>
      <w:tr w:rsidR="00030DD6" w:rsidRPr="00314354" w:rsidTr="00E90BC1">
        <w:tc>
          <w:tcPr>
            <w:tcW w:w="567" w:type="dxa"/>
          </w:tcPr>
          <w:p w:rsidR="00030DD6" w:rsidRPr="00314354" w:rsidRDefault="00030DD6" w:rsidP="00E90BC1">
            <w:pPr>
              <w:jc w:val="center"/>
              <w:rPr>
                <w:sz w:val="20"/>
                <w:szCs w:val="20"/>
              </w:rPr>
            </w:pPr>
          </w:p>
        </w:tc>
        <w:tc>
          <w:tcPr>
            <w:tcW w:w="1277" w:type="dxa"/>
            <w:vAlign w:val="center"/>
          </w:tcPr>
          <w:p w:rsidR="00030DD6" w:rsidRPr="00314354" w:rsidRDefault="00030DD6" w:rsidP="00E90BC1">
            <w:pPr>
              <w:jc w:val="center"/>
              <w:rPr>
                <w:sz w:val="20"/>
                <w:szCs w:val="20"/>
              </w:rPr>
            </w:pPr>
          </w:p>
        </w:tc>
        <w:tc>
          <w:tcPr>
            <w:tcW w:w="1701" w:type="dxa"/>
            <w:vAlign w:val="center"/>
          </w:tcPr>
          <w:p w:rsidR="00030DD6" w:rsidRPr="00314354" w:rsidRDefault="00030DD6" w:rsidP="00E90BC1">
            <w:pPr>
              <w:jc w:val="center"/>
              <w:rPr>
                <w:sz w:val="20"/>
                <w:szCs w:val="20"/>
              </w:rPr>
            </w:pPr>
          </w:p>
          <w:p w:rsidR="00030DD6" w:rsidRPr="00314354" w:rsidRDefault="00030DD6" w:rsidP="00E90BC1">
            <w:pPr>
              <w:jc w:val="center"/>
              <w:rPr>
                <w:sz w:val="20"/>
                <w:szCs w:val="20"/>
              </w:rPr>
            </w:pPr>
          </w:p>
        </w:tc>
        <w:tc>
          <w:tcPr>
            <w:tcW w:w="1753" w:type="dxa"/>
            <w:vAlign w:val="center"/>
          </w:tcPr>
          <w:p w:rsidR="00030DD6" w:rsidRPr="00314354" w:rsidRDefault="00030DD6" w:rsidP="00E90BC1">
            <w:pPr>
              <w:jc w:val="center"/>
              <w:rPr>
                <w:sz w:val="20"/>
                <w:szCs w:val="20"/>
              </w:rPr>
            </w:pPr>
          </w:p>
        </w:tc>
        <w:tc>
          <w:tcPr>
            <w:tcW w:w="1649" w:type="dxa"/>
            <w:vAlign w:val="center"/>
          </w:tcPr>
          <w:p w:rsidR="00030DD6" w:rsidRPr="00314354" w:rsidRDefault="00030DD6" w:rsidP="00E90BC1">
            <w:pPr>
              <w:jc w:val="center"/>
              <w:rPr>
                <w:sz w:val="20"/>
                <w:szCs w:val="20"/>
              </w:rPr>
            </w:pPr>
          </w:p>
        </w:tc>
        <w:tc>
          <w:tcPr>
            <w:tcW w:w="1701" w:type="dxa"/>
          </w:tcPr>
          <w:p w:rsidR="00030DD6" w:rsidRPr="00314354" w:rsidRDefault="00030DD6" w:rsidP="00E90BC1">
            <w:pPr>
              <w:jc w:val="center"/>
              <w:rPr>
                <w:sz w:val="20"/>
                <w:szCs w:val="20"/>
              </w:rPr>
            </w:pPr>
          </w:p>
        </w:tc>
        <w:tc>
          <w:tcPr>
            <w:tcW w:w="2267" w:type="dxa"/>
            <w:vAlign w:val="center"/>
          </w:tcPr>
          <w:p w:rsidR="00030DD6" w:rsidRPr="00314354" w:rsidRDefault="00030DD6" w:rsidP="00E90BC1">
            <w:pPr>
              <w:jc w:val="center"/>
              <w:rPr>
                <w:sz w:val="20"/>
                <w:szCs w:val="20"/>
              </w:rPr>
            </w:pPr>
          </w:p>
        </w:tc>
        <w:tc>
          <w:tcPr>
            <w:tcW w:w="1702" w:type="dxa"/>
            <w:vAlign w:val="center"/>
          </w:tcPr>
          <w:p w:rsidR="00030DD6" w:rsidRPr="00314354" w:rsidRDefault="00030DD6" w:rsidP="00E90BC1">
            <w:pPr>
              <w:jc w:val="center"/>
              <w:rPr>
                <w:sz w:val="20"/>
                <w:szCs w:val="20"/>
              </w:rPr>
            </w:pPr>
          </w:p>
        </w:tc>
        <w:tc>
          <w:tcPr>
            <w:tcW w:w="1842" w:type="dxa"/>
            <w:vAlign w:val="center"/>
          </w:tcPr>
          <w:p w:rsidR="00030DD6" w:rsidRPr="00314354" w:rsidRDefault="00030DD6" w:rsidP="00E90BC1">
            <w:pPr>
              <w:jc w:val="center"/>
              <w:rPr>
                <w:sz w:val="20"/>
                <w:szCs w:val="20"/>
              </w:rPr>
            </w:pPr>
          </w:p>
        </w:tc>
        <w:tc>
          <w:tcPr>
            <w:tcW w:w="1559" w:type="dxa"/>
            <w:vAlign w:val="center"/>
          </w:tcPr>
          <w:p w:rsidR="00030DD6" w:rsidRPr="00314354" w:rsidRDefault="00030DD6" w:rsidP="00E90BC1">
            <w:pPr>
              <w:jc w:val="center"/>
              <w:rPr>
                <w:sz w:val="20"/>
                <w:szCs w:val="20"/>
              </w:rPr>
            </w:pPr>
          </w:p>
        </w:tc>
      </w:tr>
      <w:tr w:rsidR="00030DD6" w:rsidRPr="00314354" w:rsidTr="00E90BC1">
        <w:tc>
          <w:tcPr>
            <w:tcW w:w="567" w:type="dxa"/>
          </w:tcPr>
          <w:p w:rsidR="00030DD6" w:rsidRPr="00314354" w:rsidRDefault="00030DD6" w:rsidP="00E90BC1">
            <w:pPr>
              <w:jc w:val="center"/>
              <w:rPr>
                <w:sz w:val="20"/>
                <w:szCs w:val="20"/>
              </w:rPr>
            </w:pPr>
          </w:p>
        </w:tc>
        <w:tc>
          <w:tcPr>
            <w:tcW w:w="1277" w:type="dxa"/>
            <w:vAlign w:val="center"/>
          </w:tcPr>
          <w:p w:rsidR="00030DD6" w:rsidRPr="00314354" w:rsidRDefault="00030DD6" w:rsidP="00E90BC1">
            <w:pPr>
              <w:jc w:val="center"/>
              <w:rPr>
                <w:sz w:val="20"/>
                <w:szCs w:val="20"/>
              </w:rPr>
            </w:pPr>
          </w:p>
        </w:tc>
        <w:tc>
          <w:tcPr>
            <w:tcW w:w="1701" w:type="dxa"/>
            <w:vAlign w:val="center"/>
          </w:tcPr>
          <w:p w:rsidR="00030DD6" w:rsidRPr="00314354" w:rsidRDefault="00030DD6" w:rsidP="00E90BC1">
            <w:pPr>
              <w:jc w:val="center"/>
              <w:rPr>
                <w:sz w:val="20"/>
                <w:szCs w:val="20"/>
              </w:rPr>
            </w:pPr>
          </w:p>
          <w:p w:rsidR="00030DD6" w:rsidRPr="00314354" w:rsidRDefault="00030DD6" w:rsidP="00E90BC1">
            <w:pPr>
              <w:jc w:val="center"/>
              <w:rPr>
                <w:sz w:val="20"/>
                <w:szCs w:val="20"/>
              </w:rPr>
            </w:pPr>
          </w:p>
        </w:tc>
        <w:tc>
          <w:tcPr>
            <w:tcW w:w="1753" w:type="dxa"/>
            <w:vAlign w:val="center"/>
          </w:tcPr>
          <w:p w:rsidR="00030DD6" w:rsidRPr="00314354" w:rsidRDefault="00030DD6" w:rsidP="00E90BC1">
            <w:pPr>
              <w:jc w:val="center"/>
              <w:rPr>
                <w:sz w:val="20"/>
                <w:szCs w:val="20"/>
              </w:rPr>
            </w:pPr>
          </w:p>
        </w:tc>
        <w:tc>
          <w:tcPr>
            <w:tcW w:w="1649" w:type="dxa"/>
            <w:vAlign w:val="center"/>
          </w:tcPr>
          <w:p w:rsidR="00030DD6" w:rsidRPr="00314354" w:rsidRDefault="00030DD6" w:rsidP="00E90BC1">
            <w:pPr>
              <w:jc w:val="center"/>
              <w:rPr>
                <w:sz w:val="20"/>
                <w:szCs w:val="20"/>
              </w:rPr>
            </w:pPr>
          </w:p>
        </w:tc>
        <w:tc>
          <w:tcPr>
            <w:tcW w:w="1701" w:type="dxa"/>
          </w:tcPr>
          <w:p w:rsidR="00030DD6" w:rsidRPr="00314354" w:rsidRDefault="00030DD6" w:rsidP="00E90BC1">
            <w:pPr>
              <w:jc w:val="center"/>
              <w:rPr>
                <w:sz w:val="20"/>
                <w:szCs w:val="20"/>
              </w:rPr>
            </w:pPr>
          </w:p>
        </w:tc>
        <w:tc>
          <w:tcPr>
            <w:tcW w:w="2267" w:type="dxa"/>
            <w:vAlign w:val="center"/>
          </w:tcPr>
          <w:p w:rsidR="00030DD6" w:rsidRPr="00314354" w:rsidRDefault="00030DD6" w:rsidP="00E90BC1">
            <w:pPr>
              <w:jc w:val="center"/>
              <w:rPr>
                <w:sz w:val="20"/>
                <w:szCs w:val="20"/>
              </w:rPr>
            </w:pPr>
          </w:p>
        </w:tc>
        <w:tc>
          <w:tcPr>
            <w:tcW w:w="1702" w:type="dxa"/>
            <w:vAlign w:val="center"/>
          </w:tcPr>
          <w:p w:rsidR="00030DD6" w:rsidRPr="00314354" w:rsidRDefault="00030DD6" w:rsidP="00E90BC1">
            <w:pPr>
              <w:jc w:val="center"/>
              <w:rPr>
                <w:sz w:val="20"/>
                <w:szCs w:val="20"/>
              </w:rPr>
            </w:pPr>
          </w:p>
        </w:tc>
        <w:tc>
          <w:tcPr>
            <w:tcW w:w="1842" w:type="dxa"/>
            <w:vAlign w:val="center"/>
          </w:tcPr>
          <w:p w:rsidR="00030DD6" w:rsidRPr="00314354" w:rsidRDefault="00030DD6" w:rsidP="00E90BC1">
            <w:pPr>
              <w:jc w:val="center"/>
              <w:rPr>
                <w:sz w:val="20"/>
                <w:szCs w:val="20"/>
              </w:rPr>
            </w:pPr>
          </w:p>
        </w:tc>
        <w:tc>
          <w:tcPr>
            <w:tcW w:w="1559" w:type="dxa"/>
            <w:vAlign w:val="center"/>
          </w:tcPr>
          <w:p w:rsidR="00030DD6" w:rsidRPr="00314354" w:rsidRDefault="00030DD6" w:rsidP="00E90BC1">
            <w:pPr>
              <w:jc w:val="center"/>
              <w:rPr>
                <w:sz w:val="20"/>
                <w:szCs w:val="20"/>
              </w:rPr>
            </w:pPr>
          </w:p>
        </w:tc>
      </w:tr>
      <w:tr w:rsidR="00030DD6" w:rsidRPr="00314354" w:rsidTr="00E90BC1">
        <w:tc>
          <w:tcPr>
            <w:tcW w:w="567" w:type="dxa"/>
          </w:tcPr>
          <w:p w:rsidR="00030DD6" w:rsidRPr="00314354" w:rsidRDefault="00030DD6" w:rsidP="00E90BC1">
            <w:pPr>
              <w:jc w:val="center"/>
              <w:rPr>
                <w:sz w:val="20"/>
                <w:szCs w:val="20"/>
              </w:rPr>
            </w:pPr>
          </w:p>
        </w:tc>
        <w:tc>
          <w:tcPr>
            <w:tcW w:w="1277" w:type="dxa"/>
            <w:vAlign w:val="center"/>
          </w:tcPr>
          <w:p w:rsidR="00030DD6" w:rsidRPr="00314354" w:rsidRDefault="00030DD6" w:rsidP="00E90BC1">
            <w:pPr>
              <w:jc w:val="center"/>
              <w:rPr>
                <w:sz w:val="20"/>
                <w:szCs w:val="20"/>
              </w:rPr>
            </w:pPr>
          </w:p>
        </w:tc>
        <w:tc>
          <w:tcPr>
            <w:tcW w:w="1701" w:type="dxa"/>
            <w:vAlign w:val="center"/>
          </w:tcPr>
          <w:p w:rsidR="00030DD6" w:rsidRPr="00314354" w:rsidRDefault="00030DD6" w:rsidP="00E90BC1">
            <w:pPr>
              <w:jc w:val="center"/>
              <w:rPr>
                <w:sz w:val="20"/>
                <w:szCs w:val="20"/>
              </w:rPr>
            </w:pPr>
          </w:p>
          <w:p w:rsidR="00030DD6" w:rsidRPr="00314354" w:rsidRDefault="00030DD6" w:rsidP="00E90BC1">
            <w:pPr>
              <w:jc w:val="center"/>
              <w:rPr>
                <w:sz w:val="20"/>
                <w:szCs w:val="20"/>
              </w:rPr>
            </w:pPr>
          </w:p>
        </w:tc>
        <w:tc>
          <w:tcPr>
            <w:tcW w:w="1753" w:type="dxa"/>
            <w:vAlign w:val="center"/>
          </w:tcPr>
          <w:p w:rsidR="00030DD6" w:rsidRPr="00314354" w:rsidRDefault="00030DD6" w:rsidP="00E90BC1">
            <w:pPr>
              <w:jc w:val="center"/>
              <w:rPr>
                <w:sz w:val="20"/>
                <w:szCs w:val="20"/>
              </w:rPr>
            </w:pPr>
          </w:p>
        </w:tc>
        <w:tc>
          <w:tcPr>
            <w:tcW w:w="1649" w:type="dxa"/>
            <w:vAlign w:val="center"/>
          </w:tcPr>
          <w:p w:rsidR="00030DD6" w:rsidRPr="00314354" w:rsidRDefault="00030DD6" w:rsidP="00E90BC1">
            <w:pPr>
              <w:jc w:val="center"/>
              <w:rPr>
                <w:sz w:val="20"/>
                <w:szCs w:val="20"/>
              </w:rPr>
            </w:pPr>
          </w:p>
        </w:tc>
        <w:tc>
          <w:tcPr>
            <w:tcW w:w="1701" w:type="dxa"/>
          </w:tcPr>
          <w:p w:rsidR="00030DD6" w:rsidRPr="00314354" w:rsidRDefault="00030DD6" w:rsidP="00E90BC1">
            <w:pPr>
              <w:jc w:val="center"/>
              <w:rPr>
                <w:sz w:val="20"/>
                <w:szCs w:val="20"/>
              </w:rPr>
            </w:pPr>
          </w:p>
        </w:tc>
        <w:tc>
          <w:tcPr>
            <w:tcW w:w="2267" w:type="dxa"/>
            <w:vAlign w:val="center"/>
          </w:tcPr>
          <w:p w:rsidR="00030DD6" w:rsidRPr="00314354" w:rsidRDefault="00030DD6" w:rsidP="00E90BC1">
            <w:pPr>
              <w:jc w:val="center"/>
              <w:rPr>
                <w:sz w:val="20"/>
                <w:szCs w:val="20"/>
              </w:rPr>
            </w:pPr>
          </w:p>
        </w:tc>
        <w:tc>
          <w:tcPr>
            <w:tcW w:w="1702" w:type="dxa"/>
            <w:vAlign w:val="center"/>
          </w:tcPr>
          <w:p w:rsidR="00030DD6" w:rsidRPr="00314354" w:rsidRDefault="00030DD6" w:rsidP="00E90BC1">
            <w:pPr>
              <w:jc w:val="center"/>
              <w:rPr>
                <w:sz w:val="20"/>
                <w:szCs w:val="20"/>
              </w:rPr>
            </w:pPr>
          </w:p>
        </w:tc>
        <w:tc>
          <w:tcPr>
            <w:tcW w:w="1842" w:type="dxa"/>
            <w:vAlign w:val="center"/>
          </w:tcPr>
          <w:p w:rsidR="00030DD6" w:rsidRPr="00314354" w:rsidRDefault="00030DD6" w:rsidP="00E90BC1">
            <w:pPr>
              <w:jc w:val="center"/>
              <w:rPr>
                <w:sz w:val="20"/>
                <w:szCs w:val="20"/>
              </w:rPr>
            </w:pPr>
          </w:p>
        </w:tc>
        <w:tc>
          <w:tcPr>
            <w:tcW w:w="1559" w:type="dxa"/>
            <w:vAlign w:val="center"/>
          </w:tcPr>
          <w:p w:rsidR="00030DD6" w:rsidRPr="00314354" w:rsidRDefault="00030DD6" w:rsidP="00E90BC1">
            <w:pPr>
              <w:jc w:val="center"/>
              <w:rPr>
                <w:sz w:val="20"/>
                <w:szCs w:val="20"/>
              </w:rPr>
            </w:pPr>
          </w:p>
        </w:tc>
      </w:tr>
    </w:tbl>
    <w:p w:rsidR="00030DD6" w:rsidRDefault="00030DD6" w:rsidP="00030DD6"/>
    <w:p w:rsidR="00030DD6" w:rsidRPr="00030DD6" w:rsidRDefault="00030DD6" w:rsidP="00030DD6">
      <w:r>
        <w:t>В настоящем Журнале пронумеровано и прошнуровано _____________ листов</w:t>
      </w:r>
    </w:p>
    <w:p w:rsidR="00030DD6" w:rsidRPr="00E565F8" w:rsidRDefault="00030DD6" w:rsidP="00030DD6">
      <w:pPr>
        <w:rPr>
          <w:rFonts w:ascii="Times New Roman" w:hAnsi="Times New Roman" w:cs="Times New Roman"/>
          <w:bCs/>
        </w:rPr>
      </w:pPr>
      <w:r w:rsidRPr="00E565F8">
        <w:rPr>
          <w:rFonts w:ascii="Times New Roman" w:hAnsi="Times New Roman" w:cs="Times New Roman"/>
          <w:bCs/>
        </w:rPr>
        <w:t>Руководитель структурного подразделения  ___________________</w:t>
      </w:r>
      <w:r>
        <w:rPr>
          <w:rFonts w:ascii="Times New Roman" w:hAnsi="Times New Roman" w:cs="Times New Roman"/>
          <w:bCs/>
        </w:rPr>
        <w:t>___</w:t>
      </w:r>
      <w:r w:rsidRPr="00E565F8">
        <w:rPr>
          <w:rFonts w:ascii="Times New Roman" w:hAnsi="Times New Roman" w:cs="Times New Roman"/>
          <w:bCs/>
        </w:rPr>
        <w:t xml:space="preserve">    ______________________    ________________________</w:t>
      </w:r>
    </w:p>
    <w:p w:rsidR="00030DD6" w:rsidRPr="00E565F8" w:rsidRDefault="00030DD6" w:rsidP="00030DD6">
      <w:pPr>
        <w:rPr>
          <w:rFonts w:ascii="Times New Roman" w:hAnsi="Times New Roman" w:cs="Times New Roman"/>
          <w:bCs/>
        </w:rPr>
      </w:pPr>
      <w:r w:rsidRPr="00E565F8">
        <w:rPr>
          <w:rFonts w:ascii="Times New Roman" w:hAnsi="Times New Roman" w:cs="Times New Roman"/>
          <w:bCs/>
        </w:rPr>
        <w:t xml:space="preserve">  (должность)                   (подпись)                  (расшифровка подписи)</w:t>
      </w:r>
    </w:p>
    <w:p w:rsidR="00030DD6" w:rsidRPr="00833DAC" w:rsidRDefault="00030DD6" w:rsidP="00030DD6">
      <w:pPr>
        <w:rPr>
          <w:rFonts w:ascii="Times New Roman" w:hAnsi="Times New Roman" w:cs="Times New Roman"/>
          <w:sz w:val="28"/>
          <w:szCs w:val="28"/>
        </w:rPr>
      </w:pPr>
      <w:r w:rsidRPr="00E565F8">
        <w:rPr>
          <w:rFonts w:ascii="Times New Roman" w:hAnsi="Times New Roman" w:cs="Times New Roman"/>
          <w:sz w:val="28"/>
          <w:szCs w:val="28"/>
        </w:rPr>
        <w:t>«____»  _______________ 20___ г.</w:t>
      </w:r>
    </w:p>
    <w:p w:rsidR="00030DD6" w:rsidRPr="00030DD6" w:rsidRDefault="00030DD6" w:rsidP="00030DD6">
      <w:pPr>
        <w:pStyle w:val="a3"/>
        <w:jc w:val="right"/>
        <w:rPr>
          <w:rFonts w:ascii="Times New Roman" w:hAnsi="Times New Roman" w:cs="Times New Roman"/>
          <w:sz w:val="24"/>
          <w:szCs w:val="24"/>
        </w:rPr>
      </w:pPr>
      <w:r>
        <w:rPr>
          <w:rFonts w:cs="Times New Roman"/>
          <w:sz w:val="28"/>
          <w:szCs w:val="28"/>
        </w:rPr>
        <w:br w:type="column"/>
      </w:r>
      <w:r w:rsidRPr="00030DD6">
        <w:rPr>
          <w:rFonts w:ascii="Times New Roman" w:hAnsi="Times New Roman" w:cs="Times New Roman"/>
          <w:sz w:val="24"/>
          <w:szCs w:val="24"/>
        </w:rPr>
        <w:lastRenderedPageBreak/>
        <w:t>Приложение № 4</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 Порядку организации и осуществления</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управлением финансов Администрации</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Солнцевского района</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Курской области внутреннего финансового</w:t>
      </w:r>
    </w:p>
    <w:p w:rsidR="00030DD6" w:rsidRPr="00030DD6" w:rsidRDefault="00030DD6" w:rsidP="00030DD6">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контроля и внутреннего финансового аудита</w:t>
      </w:r>
    </w:p>
    <w:p w:rsidR="00030DD6" w:rsidRDefault="00030DD6" w:rsidP="00030DD6">
      <w:pPr>
        <w:rPr>
          <w:rFonts w:ascii="Times New Roman" w:hAnsi="Times New Roman" w:cs="Times New Roman"/>
          <w:sz w:val="28"/>
          <w:szCs w:val="28"/>
        </w:rPr>
      </w:pPr>
    </w:p>
    <w:p w:rsidR="00030DD6" w:rsidRDefault="00030DD6" w:rsidP="00030DD6">
      <w:pPr>
        <w:jc w:val="center"/>
        <w:rPr>
          <w:rFonts w:ascii="Times New Roman" w:hAnsi="Times New Roman" w:cs="Times New Roman"/>
          <w:b/>
        </w:rPr>
      </w:pPr>
      <w:r w:rsidRPr="00B878CE">
        <w:rPr>
          <w:rFonts w:ascii="Times New Roman" w:hAnsi="Times New Roman" w:cs="Times New Roman"/>
          <w:b/>
        </w:rPr>
        <w:t>ОТЧЕТ</w:t>
      </w:r>
    </w:p>
    <w:p w:rsidR="00030DD6" w:rsidRPr="00B36E0B" w:rsidRDefault="00030DD6" w:rsidP="00030DD6">
      <w:pPr>
        <w:jc w:val="center"/>
        <w:rPr>
          <w:rFonts w:ascii="Times New Roman" w:hAnsi="Times New Roman" w:cs="Times New Roman"/>
          <w:b/>
        </w:rPr>
      </w:pPr>
      <w:r>
        <w:rPr>
          <w:rFonts w:ascii="Times New Roman" w:hAnsi="Times New Roman" w:cs="Times New Roman"/>
          <w:b/>
        </w:rPr>
        <w:t>о результатах внутреннего финансового контроля</w:t>
      </w:r>
    </w:p>
    <w:p w:rsidR="00030DD6" w:rsidRDefault="00030DD6" w:rsidP="00030DD6">
      <w:pPr>
        <w:jc w:val="center"/>
        <w:rPr>
          <w:rFonts w:ascii="Times New Roman" w:hAnsi="Times New Roman" w:cs="Times New Roman"/>
        </w:rPr>
      </w:pPr>
      <w:r w:rsidRPr="00B36E0B">
        <w:rPr>
          <w:rFonts w:ascii="Times New Roman" w:hAnsi="Times New Roman" w:cs="Times New Roman"/>
        </w:rPr>
        <w:t>по состоянию на «____» __________________  20__ года</w:t>
      </w:r>
    </w:p>
    <w:p w:rsidR="00030DD6" w:rsidRDefault="00030DD6" w:rsidP="00030DD6">
      <w:pPr>
        <w:jc w:val="center"/>
        <w:rPr>
          <w:rFonts w:ascii="Times New Roman" w:hAnsi="Times New Roman" w:cs="Times New Roman"/>
        </w:rPr>
      </w:pPr>
    </w:p>
    <w:p w:rsidR="00030DD6" w:rsidRDefault="00030DD6" w:rsidP="00030DD6">
      <w:pPr>
        <w:rPr>
          <w:rFonts w:ascii="Times New Roman" w:hAnsi="Times New Roman" w:cs="Times New Roman"/>
        </w:rPr>
      </w:pPr>
      <w:r w:rsidRPr="007C434F">
        <w:rPr>
          <w:rFonts w:ascii="Times New Roman" w:hAnsi="Times New Roman" w:cs="Times New Roman"/>
        </w:rPr>
        <w:t>Наименова</w:t>
      </w:r>
      <w:r>
        <w:rPr>
          <w:rFonts w:ascii="Times New Roman" w:hAnsi="Times New Roman" w:cs="Times New Roman"/>
        </w:rPr>
        <w:t xml:space="preserve">ние главного администратора </w:t>
      </w:r>
      <w:r w:rsidRPr="007C434F">
        <w:rPr>
          <w:rFonts w:ascii="Times New Roman" w:hAnsi="Times New Roman" w:cs="Times New Roman"/>
        </w:rPr>
        <w:t>бюджетных средств</w:t>
      </w:r>
      <w:r>
        <w:rPr>
          <w:rFonts w:ascii="Times New Roman" w:hAnsi="Times New Roman" w:cs="Times New Roman"/>
        </w:rPr>
        <w:t>______________________________________________________</w:t>
      </w:r>
    </w:p>
    <w:p w:rsidR="00030DD6" w:rsidRDefault="00030DD6" w:rsidP="00030DD6">
      <w:pPr>
        <w:rPr>
          <w:rFonts w:ascii="Times New Roman" w:hAnsi="Times New Roman" w:cs="Times New Roman"/>
        </w:rPr>
      </w:pPr>
      <w:r>
        <w:rPr>
          <w:rFonts w:ascii="Times New Roman" w:hAnsi="Times New Roman" w:cs="Times New Roman"/>
        </w:rPr>
        <w:t>Наименование бюджета _____________________________________________________________________________________</w:t>
      </w:r>
    </w:p>
    <w:p w:rsidR="00030DD6" w:rsidRDefault="00030DD6" w:rsidP="00030DD6">
      <w:pPr>
        <w:rPr>
          <w:rFonts w:ascii="Times New Roman" w:hAnsi="Times New Roman" w:cs="Times New Roman"/>
        </w:rPr>
      </w:pPr>
      <w:r>
        <w:rPr>
          <w:rFonts w:ascii="Times New Roman" w:hAnsi="Times New Roman" w:cs="Times New Roman"/>
        </w:rPr>
        <w:t>Периодичность: квартальная, годовая _________________________________________________________________________</w:t>
      </w:r>
    </w:p>
    <w:p w:rsidR="00030DD6" w:rsidRDefault="00030DD6" w:rsidP="00030DD6">
      <w:pPr>
        <w:rPr>
          <w:rFonts w:ascii="Times New Roman" w:hAnsi="Times New Roman" w:cs="Times New Roman"/>
        </w:rPr>
      </w:pPr>
    </w:p>
    <w:tbl>
      <w:tblPr>
        <w:tblW w:w="0" w:type="auto"/>
        <w:jc w:val="center"/>
        <w:tblInd w:w="-1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3"/>
        <w:gridCol w:w="2827"/>
        <w:gridCol w:w="3261"/>
        <w:gridCol w:w="2876"/>
      </w:tblGrid>
      <w:tr w:rsidR="00030DD6" w:rsidRPr="00E00EC3" w:rsidTr="00E90BC1">
        <w:trPr>
          <w:jc w:val="center"/>
        </w:trPr>
        <w:tc>
          <w:tcPr>
            <w:tcW w:w="4133"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Методы контроля</w:t>
            </w:r>
          </w:p>
        </w:tc>
        <w:tc>
          <w:tcPr>
            <w:tcW w:w="2827"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Количество выявленных недостатков (нарушений)</w:t>
            </w:r>
          </w:p>
        </w:tc>
        <w:tc>
          <w:tcPr>
            <w:tcW w:w="3261"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Количество предложенных мер по устранению недостатков (нарушений), причин их возникновения, заключений</w:t>
            </w:r>
          </w:p>
        </w:tc>
        <w:tc>
          <w:tcPr>
            <w:tcW w:w="2876"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Количество принятых мер, исполненных заключений</w:t>
            </w:r>
          </w:p>
        </w:tc>
      </w:tr>
      <w:tr w:rsidR="00030DD6" w:rsidRPr="00E00EC3" w:rsidTr="00E90BC1">
        <w:trPr>
          <w:jc w:val="center"/>
        </w:trPr>
        <w:tc>
          <w:tcPr>
            <w:tcW w:w="4133"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1</w:t>
            </w:r>
          </w:p>
        </w:tc>
        <w:tc>
          <w:tcPr>
            <w:tcW w:w="2827"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2</w:t>
            </w:r>
          </w:p>
        </w:tc>
        <w:tc>
          <w:tcPr>
            <w:tcW w:w="3261"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3</w:t>
            </w:r>
          </w:p>
        </w:tc>
        <w:tc>
          <w:tcPr>
            <w:tcW w:w="2876" w:type="dxa"/>
          </w:tcPr>
          <w:p w:rsidR="00030DD6" w:rsidRPr="00E00EC3" w:rsidRDefault="00030DD6" w:rsidP="00E90BC1">
            <w:pPr>
              <w:jc w:val="center"/>
              <w:rPr>
                <w:rFonts w:ascii="Times New Roman" w:hAnsi="Times New Roman" w:cs="Times New Roman"/>
              </w:rPr>
            </w:pPr>
            <w:r w:rsidRPr="00E00EC3">
              <w:rPr>
                <w:rFonts w:ascii="Times New Roman" w:hAnsi="Times New Roman" w:cs="Times New Roman"/>
              </w:rPr>
              <w:t>4</w:t>
            </w:r>
          </w:p>
        </w:tc>
      </w:tr>
      <w:tr w:rsidR="00030DD6" w:rsidRPr="00E00EC3" w:rsidTr="00E90BC1">
        <w:trPr>
          <w:jc w:val="center"/>
        </w:trPr>
        <w:tc>
          <w:tcPr>
            <w:tcW w:w="4133" w:type="dxa"/>
          </w:tcPr>
          <w:p w:rsidR="00030DD6" w:rsidRPr="00E00EC3" w:rsidRDefault="00030DD6" w:rsidP="00E90BC1">
            <w:pPr>
              <w:rPr>
                <w:rFonts w:ascii="Times New Roman" w:hAnsi="Times New Roman" w:cs="Times New Roman"/>
              </w:rPr>
            </w:pPr>
            <w:r w:rsidRPr="00E00EC3">
              <w:rPr>
                <w:rFonts w:ascii="Times New Roman" w:hAnsi="Times New Roman" w:cs="Times New Roman"/>
              </w:rPr>
              <w:t>1.Самоконтроль</w:t>
            </w:r>
          </w:p>
        </w:tc>
        <w:tc>
          <w:tcPr>
            <w:tcW w:w="2827" w:type="dxa"/>
          </w:tcPr>
          <w:p w:rsidR="00030DD6" w:rsidRPr="00E00EC3" w:rsidRDefault="00030DD6" w:rsidP="00E90BC1">
            <w:pPr>
              <w:rPr>
                <w:rFonts w:ascii="Times New Roman" w:hAnsi="Times New Roman" w:cs="Times New Roman"/>
              </w:rPr>
            </w:pPr>
          </w:p>
        </w:tc>
        <w:tc>
          <w:tcPr>
            <w:tcW w:w="3261" w:type="dxa"/>
          </w:tcPr>
          <w:p w:rsidR="00030DD6" w:rsidRPr="00E00EC3" w:rsidRDefault="00030DD6" w:rsidP="00E90BC1">
            <w:pPr>
              <w:rPr>
                <w:rFonts w:ascii="Times New Roman" w:hAnsi="Times New Roman" w:cs="Times New Roman"/>
              </w:rPr>
            </w:pPr>
          </w:p>
        </w:tc>
        <w:tc>
          <w:tcPr>
            <w:tcW w:w="2876" w:type="dxa"/>
          </w:tcPr>
          <w:p w:rsidR="00030DD6" w:rsidRPr="00E00EC3" w:rsidRDefault="00030DD6" w:rsidP="00E90BC1">
            <w:pPr>
              <w:rPr>
                <w:rFonts w:ascii="Times New Roman" w:hAnsi="Times New Roman" w:cs="Times New Roman"/>
              </w:rPr>
            </w:pPr>
          </w:p>
        </w:tc>
      </w:tr>
      <w:tr w:rsidR="00030DD6" w:rsidRPr="00E00EC3" w:rsidTr="00E90BC1">
        <w:trPr>
          <w:jc w:val="center"/>
        </w:trPr>
        <w:tc>
          <w:tcPr>
            <w:tcW w:w="4133" w:type="dxa"/>
          </w:tcPr>
          <w:p w:rsidR="00030DD6" w:rsidRPr="00E00EC3" w:rsidRDefault="00030DD6" w:rsidP="00E90BC1">
            <w:pPr>
              <w:rPr>
                <w:rFonts w:ascii="Times New Roman" w:hAnsi="Times New Roman" w:cs="Times New Roman"/>
              </w:rPr>
            </w:pPr>
            <w:r w:rsidRPr="00E00EC3">
              <w:rPr>
                <w:rFonts w:ascii="Times New Roman" w:hAnsi="Times New Roman" w:cs="Times New Roman"/>
              </w:rPr>
              <w:t>2.Смежный контроль</w:t>
            </w:r>
          </w:p>
        </w:tc>
        <w:tc>
          <w:tcPr>
            <w:tcW w:w="2827" w:type="dxa"/>
          </w:tcPr>
          <w:p w:rsidR="00030DD6" w:rsidRPr="00E00EC3" w:rsidRDefault="00030DD6" w:rsidP="00E90BC1">
            <w:pPr>
              <w:rPr>
                <w:rFonts w:ascii="Times New Roman" w:hAnsi="Times New Roman" w:cs="Times New Roman"/>
              </w:rPr>
            </w:pPr>
          </w:p>
        </w:tc>
        <w:tc>
          <w:tcPr>
            <w:tcW w:w="3261" w:type="dxa"/>
          </w:tcPr>
          <w:p w:rsidR="00030DD6" w:rsidRPr="00E00EC3" w:rsidRDefault="00030DD6" w:rsidP="00E90BC1">
            <w:pPr>
              <w:rPr>
                <w:rFonts w:ascii="Times New Roman" w:hAnsi="Times New Roman" w:cs="Times New Roman"/>
              </w:rPr>
            </w:pPr>
          </w:p>
        </w:tc>
        <w:tc>
          <w:tcPr>
            <w:tcW w:w="2876" w:type="dxa"/>
          </w:tcPr>
          <w:p w:rsidR="00030DD6" w:rsidRPr="00E00EC3" w:rsidRDefault="00030DD6" w:rsidP="00E90BC1">
            <w:pPr>
              <w:rPr>
                <w:rFonts w:ascii="Times New Roman" w:hAnsi="Times New Roman" w:cs="Times New Roman"/>
              </w:rPr>
            </w:pPr>
          </w:p>
        </w:tc>
      </w:tr>
      <w:tr w:rsidR="00030DD6" w:rsidRPr="00E00EC3" w:rsidTr="00E90BC1">
        <w:trPr>
          <w:jc w:val="center"/>
        </w:trPr>
        <w:tc>
          <w:tcPr>
            <w:tcW w:w="4133" w:type="dxa"/>
          </w:tcPr>
          <w:p w:rsidR="00030DD6" w:rsidRPr="00E00EC3" w:rsidRDefault="00030DD6" w:rsidP="00E90BC1">
            <w:pPr>
              <w:rPr>
                <w:rFonts w:ascii="Times New Roman" w:hAnsi="Times New Roman" w:cs="Times New Roman"/>
              </w:rPr>
            </w:pPr>
            <w:r w:rsidRPr="00E00EC3">
              <w:rPr>
                <w:rFonts w:ascii="Times New Roman" w:hAnsi="Times New Roman" w:cs="Times New Roman"/>
              </w:rPr>
              <w:lastRenderedPageBreak/>
              <w:t>3.Контроль по подчиненности</w:t>
            </w:r>
          </w:p>
        </w:tc>
        <w:tc>
          <w:tcPr>
            <w:tcW w:w="2827" w:type="dxa"/>
          </w:tcPr>
          <w:p w:rsidR="00030DD6" w:rsidRPr="00E00EC3" w:rsidRDefault="00030DD6" w:rsidP="00E90BC1">
            <w:pPr>
              <w:rPr>
                <w:rFonts w:ascii="Times New Roman" w:hAnsi="Times New Roman" w:cs="Times New Roman"/>
              </w:rPr>
            </w:pPr>
          </w:p>
        </w:tc>
        <w:tc>
          <w:tcPr>
            <w:tcW w:w="3261" w:type="dxa"/>
          </w:tcPr>
          <w:p w:rsidR="00030DD6" w:rsidRPr="00E00EC3" w:rsidRDefault="00030DD6" w:rsidP="00E90BC1">
            <w:pPr>
              <w:rPr>
                <w:rFonts w:ascii="Times New Roman" w:hAnsi="Times New Roman" w:cs="Times New Roman"/>
              </w:rPr>
            </w:pPr>
          </w:p>
        </w:tc>
        <w:tc>
          <w:tcPr>
            <w:tcW w:w="2876" w:type="dxa"/>
          </w:tcPr>
          <w:p w:rsidR="00030DD6" w:rsidRPr="00E00EC3" w:rsidRDefault="00030DD6" w:rsidP="00E90BC1">
            <w:pPr>
              <w:rPr>
                <w:rFonts w:ascii="Times New Roman" w:hAnsi="Times New Roman" w:cs="Times New Roman"/>
              </w:rPr>
            </w:pPr>
          </w:p>
        </w:tc>
      </w:tr>
      <w:tr w:rsidR="00030DD6" w:rsidRPr="00E00EC3" w:rsidTr="00E90BC1">
        <w:trPr>
          <w:jc w:val="center"/>
        </w:trPr>
        <w:tc>
          <w:tcPr>
            <w:tcW w:w="4133" w:type="dxa"/>
          </w:tcPr>
          <w:p w:rsidR="00030DD6" w:rsidRPr="00E00EC3" w:rsidRDefault="00030DD6" w:rsidP="00E90BC1">
            <w:pPr>
              <w:rPr>
                <w:rFonts w:ascii="Times New Roman" w:hAnsi="Times New Roman" w:cs="Times New Roman"/>
              </w:rPr>
            </w:pPr>
            <w:r w:rsidRPr="00E00EC3">
              <w:rPr>
                <w:rFonts w:ascii="Times New Roman" w:hAnsi="Times New Roman" w:cs="Times New Roman"/>
              </w:rPr>
              <w:t>4.Контроль по подведомственности</w:t>
            </w:r>
          </w:p>
        </w:tc>
        <w:tc>
          <w:tcPr>
            <w:tcW w:w="2827" w:type="dxa"/>
          </w:tcPr>
          <w:p w:rsidR="00030DD6" w:rsidRPr="00E00EC3" w:rsidRDefault="00030DD6" w:rsidP="00E90BC1">
            <w:pPr>
              <w:rPr>
                <w:rFonts w:ascii="Times New Roman" w:hAnsi="Times New Roman" w:cs="Times New Roman"/>
              </w:rPr>
            </w:pPr>
          </w:p>
        </w:tc>
        <w:tc>
          <w:tcPr>
            <w:tcW w:w="3261" w:type="dxa"/>
          </w:tcPr>
          <w:p w:rsidR="00030DD6" w:rsidRPr="00E00EC3" w:rsidRDefault="00030DD6" w:rsidP="00E90BC1">
            <w:pPr>
              <w:rPr>
                <w:rFonts w:ascii="Times New Roman" w:hAnsi="Times New Roman" w:cs="Times New Roman"/>
              </w:rPr>
            </w:pPr>
          </w:p>
        </w:tc>
        <w:tc>
          <w:tcPr>
            <w:tcW w:w="2876" w:type="dxa"/>
          </w:tcPr>
          <w:p w:rsidR="00030DD6" w:rsidRPr="00E00EC3" w:rsidRDefault="00030DD6" w:rsidP="00E90BC1">
            <w:pPr>
              <w:rPr>
                <w:rFonts w:ascii="Times New Roman" w:hAnsi="Times New Roman" w:cs="Times New Roman"/>
              </w:rPr>
            </w:pPr>
          </w:p>
        </w:tc>
      </w:tr>
      <w:tr w:rsidR="00030DD6" w:rsidRPr="00E00EC3" w:rsidTr="00E90BC1">
        <w:trPr>
          <w:jc w:val="center"/>
        </w:trPr>
        <w:tc>
          <w:tcPr>
            <w:tcW w:w="4133" w:type="dxa"/>
          </w:tcPr>
          <w:p w:rsidR="00030DD6" w:rsidRPr="00E00EC3" w:rsidRDefault="00030DD6" w:rsidP="00E90BC1">
            <w:pPr>
              <w:rPr>
                <w:rFonts w:ascii="Times New Roman" w:hAnsi="Times New Roman" w:cs="Times New Roman"/>
                <w:b/>
              </w:rPr>
            </w:pPr>
            <w:r w:rsidRPr="00E00EC3">
              <w:rPr>
                <w:rFonts w:ascii="Times New Roman" w:hAnsi="Times New Roman" w:cs="Times New Roman"/>
                <w:b/>
              </w:rPr>
              <w:t>Итого</w:t>
            </w:r>
          </w:p>
        </w:tc>
        <w:tc>
          <w:tcPr>
            <w:tcW w:w="2827" w:type="dxa"/>
          </w:tcPr>
          <w:p w:rsidR="00030DD6" w:rsidRPr="00E00EC3" w:rsidRDefault="00030DD6" w:rsidP="00E90BC1">
            <w:pPr>
              <w:rPr>
                <w:rFonts w:ascii="Times New Roman" w:hAnsi="Times New Roman" w:cs="Times New Roman"/>
              </w:rPr>
            </w:pPr>
          </w:p>
        </w:tc>
        <w:tc>
          <w:tcPr>
            <w:tcW w:w="3261" w:type="dxa"/>
          </w:tcPr>
          <w:p w:rsidR="00030DD6" w:rsidRPr="00E00EC3" w:rsidRDefault="00030DD6" w:rsidP="00E90BC1">
            <w:pPr>
              <w:rPr>
                <w:rFonts w:ascii="Times New Roman" w:hAnsi="Times New Roman" w:cs="Times New Roman"/>
              </w:rPr>
            </w:pPr>
          </w:p>
        </w:tc>
        <w:tc>
          <w:tcPr>
            <w:tcW w:w="2876" w:type="dxa"/>
          </w:tcPr>
          <w:p w:rsidR="00030DD6" w:rsidRPr="00E00EC3" w:rsidRDefault="00030DD6" w:rsidP="00E90BC1">
            <w:pPr>
              <w:rPr>
                <w:rFonts w:ascii="Times New Roman" w:hAnsi="Times New Roman" w:cs="Times New Roman"/>
              </w:rPr>
            </w:pPr>
          </w:p>
        </w:tc>
      </w:tr>
    </w:tbl>
    <w:p w:rsidR="00030DD6" w:rsidRDefault="00030DD6" w:rsidP="00030DD6">
      <w:pPr>
        <w:rPr>
          <w:rFonts w:ascii="Times New Roman" w:hAnsi="Times New Roman" w:cs="Times New Roman"/>
        </w:rPr>
      </w:pPr>
    </w:p>
    <w:p w:rsidR="00030DD6" w:rsidRDefault="00030DD6" w:rsidP="00030DD6">
      <w:pPr>
        <w:rPr>
          <w:rFonts w:ascii="Times New Roman" w:hAnsi="Times New Roman" w:cs="Times New Roman"/>
          <w:bCs/>
        </w:rPr>
      </w:pPr>
    </w:p>
    <w:p w:rsidR="00030DD6" w:rsidRDefault="00030DD6" w:rsidP="00030DD6">
      <w:pPr>
        <w:rPr>
          <w:rFonts w:ascii="Times New Roman" w:hAnsi="Times New Roman" w:cs="Times New Roman"/>
          <w:bCs/>
        </w:rPr>
      </w:pPr>
    </w:p>
    <w:p w:rsidR="00030DD6" w:rsidRPr="00E565F8" w:rsidRDefault="00030DD6" w:rsidP="00030DD6">
      <w:pPr>
        <w:rPr>
          <w:rFonts w:ascii="Times New Roman" w:hAnsi="Times New Roman" w:cs="Times New Roman"/>
          <w:bCs/>
        </w:rPr>
      </w:pPr>
      <w:r w:rsidRPr="00E565F8">
        <w:rPr>
          <w:rFonts w:ascii="Times New Roman" w:hAnsi="Times New Roman" w:cs="Times New Roman"/>
          <w:bCs/>
        </w:rPr>
        <w:t>Руководитель структурного подразделения  ___________________</w:t>
      </w:r>
      <w:r>
        <w:rPr>
          <w:rFonts w:ascii="Times New Roman" w:hAnsi="Times New Roman" w:cs="Times New Roman"/>
          <w:bCs/>
        </w:rPr>
        <w:t>___</w:t>
      </w:r>
      <w:r w:rsidRPr="00E565F8">
        <w:rPr>
          <w:rFonts w:ascii="Times New Roman" w:hAnsi="Times New Roman" w:cs="Times New Roman"/>
          <w:bCs/>
        </w:rPr>
        <w:t xml:space="preserve">    ______________________    ________________________</w:t>
      </w:r>
    </w:p>
    <w:p w:rsidR="00030DD6" w:rsidRPr="00E565F8" w:rsidRDefault="00030DD6" w:rsidP="00030DD6">
      <w:pPr>
        <w:rPr>
          <w:rFonts w:ascii="Times New Roman" w:hAnsi="Times New Roman" w:cs="Times New Roman"/>
          <w:bCs/>
        </w:rPr>
      </w:pPr>
      <w:r w:rsidRPr="00E565F8">
        <w:rPr>
          <w:rFonts w:ascii="Times New Roman" w:hAnsi="Times New Roman" w:cs="Times New Roman"/>
          <w:bCs/>
        </w:rPr>
        <w:t xml:space="preserve">  (должность)                   (подпись)                  (расшифровка подписи)</w:t>
      </w:r>
    </w:p>
    <w:p w:rsidR="00030DD6" w:rsidRPr="00833DAC" w:rsidRDefault="00030DD6" w:rsidP="00030DD6">
      <w:pPr>
        <w:rPr>
          <w:rFonts w:ascii="Times New Roman" w:hAnsi="Times New Roman" w:cs="Times New Roman"/>
          <w:sz w:val="28"/>
          <w:szCs w:val="28"/>
        </w:rPr>
      </w:pPr>
      <w:r w:rsidRPr="00E565F8">
        <w:rPr>
          <w:rFonts w:ascii="Times New Roman" w:hAnsi="Times New Roman" w:cs="Times New Roman"/>
          <w:sz w:val="28"/>
          <w:szCs w:val="28"/>
        </w:rPr>
        <w:t>«____»  _______________ 20___ г.</w:t>
      </w: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sectPr w:rsidR="00435643" w:rsidSect="00435643">
          <w:pgSz w:w="16838" w:h="11906" w:orient="landscape"/>
          <w:pgMar w:top="851" w:right="1134" w:bottom="1701" w:left="1134" w:header="709" w:footer="709" w:gutter="0"/>
          <w:cols w:space="708"/>
          <w:docGrid w:linePitch="360"/>
        </w:sect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Default="00435643" w:rsidP="00435643">
      <w:pPr>
        <w:pStyle w:val="a3"/>
        <w:jc w:val="right"/>
        <w:rPr>
          <w:rFonts w:ascii="Times New Roman" w:hAnsi="Times New Roman" w:cs="Times New Roman"/>
          <w:sz w:val="24"/>
          <w:szCs w:val="24"/>
        </w:rPr>
      </w:pPr>
    </w:p>
    <w:p w:rsidR="00435643" w:rsidRPr="00030DD6" w:rsidRDefault="00435643" w:rsidP="00435643">
      <w:pPr>
        <w:pStyle w:val="a3"/>
        <w:jc w:val="right"/>
        <w:rPr>
          <w:rFonts w:ascii="Times New Roman" w:hAnsi="Times New Roman" w:cs="Times New Roman"/>
          <w:sz w:val="24"/>
          <w:szCs w:val="24"/>
        </w:rPr>
      </w:pPr>
      <w:r>
        <w:rPr>
          <w:rFonts w:ascii="Times New Roman" w:hAnsi="Times New Roman" w:cs="Times New Roman"/>
          <w:sz w:val="24"/>
          <w:szCs w:val="24"/>
        </w:rPr>
        <w:t>Приложение № 5</w:t>
      </w:r>
    </w:p>
    <w:p w:rsidR="00435643" w:rsidRPr="00030DD6" w:rsidRDefault="00435643" w:rsidP="00435643">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 Порядку организации и осуществления</w:t>
      </w:r>
    </w:p>
    <w:p w:rsidR="00435643" w:rsidRPr="00030DD6" w:rsidRDefault="00435643" w:rsidP="00435643">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управлением финансов Администрации</w:t>
      </w:r>
    </w:p>
    <w:p w:rsidR="00435643" w:rsidRPr="00030DD6" w:rsidRDefault="00435643" w:rsidP="00435643">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Солнцевского района</w:t>
      </w:r>
    </w:p>
    <w:p w:rsidR="00435643" w:rsidRPr="00030DD6" w:rsidRDefault="00435643" w:rsidP="00435643">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Курской области внутреннего финансового</w:t>
      </w:r>
    </w:p>
    <w:p w:rsidR="00435643" w:rsidRPr="00030DD6" w:rsidRDefault="00435643" w:rsidP="00435643">
      <w:pPr>
        <w:pStyle w:val="a3"/>
        <w:jc w:val="right"/>
        <w:rPr>
          <w:rFonts w:ascii="Times New Roman" w:hAnsi="Times New Roman" w:cs="Times New Roman"/>
          <w:sz w:val="24"/>
          <w:szCs w:val="24"/>
        </w:rPr>
      </w:pPr>
      <w:r w:rsidRPr="00030DD6">
        <w:rPr>
          <w:rFonts w:ascii="Times New Roman" w:hAnsi="Times New Roman" w:cs="Times New Roman"/>
          <w:sz w:val="24"/>
          <w:szCs w:val="24"/>
        </w:rPr>
        <w:t xml:space="preserve">   контроля и внутреннего финансового аудита</w:t>
      </w:r>
    </w:p>
    <w:p w:rsidR="00030DD6" w:rsidRDefault="00030DD6" w:rsidP="00030DD6">
      <w:pPr>
        <w:pStyle w:val="20"/>
        <w:keepNext/>
        <w:keepLines/>
        <w:shd w:val="clear" w:color="auto" w:fill="auto"/>
        <w:spacing w:before="0"/>
        <w:ind w:right="160" w:firstLine="0"/>
        <w:jc w:val="center"/>
      </w:pPr>
    </w:p>
    <w:p w:rsidR="00030DD6" w:rsidRPr="005865B1" w:rsidRDefault="00030DD6" w:rsidP="00030DD6">
      <w:pPr>
        <w:pStyle w:val="20"/>
        <w:keepNext/>
        <w:keepLines/>
        <w:shd w:val="clear" w:color="auto" w:fill="auto"/>
        <w:spacing w:before="0"/>
        <w:ind w:right="160" w:firstLine="0"/>
        <w:jc w:val="center"/>
      </w:pPr>
      <w:r w:rsidRPr="005865B1">
        <w:t>План</w:t>
      </w:r>
    </w:p>
    <w:p w:rsidR="00030DD6" w:rsidRDefault="00030DD6" w:rsidP="00030DD6">
      <w:pPr>
        <w:pStyle w:val="51"/>
        <w:shd w:val="clear" w:color="auto" w:fill="auto"/>
        <w:spacing w:before="0" w:after="0"/>
        <w:ind w:right="160"/>
        <w:jc w:val="center"/>
      </w:pPr>
      <w:r w:rsidRPr="005865B1">
        <w:t>вн</w:t>
      </w:r>
      <w:r>
        <w:t>утреннего финансового аудита в управлении финансов Администрации Солнцевского района Курской областина 20___</w:t>
      </w:r>
      <w:r w:rsidRPr="005865B1">
        <w:t xml:space="preserve"> год</w:t>
      </w:r>
    </w:p>
    <w:p w:rsidR="00030DD6" w:rsidRDefault="00030DD6" w:rsidP="00030DD6">
      <w:pPr>
        <w:pStyle w:val="Default"/>
      </w:pPr>
    </w:p>
    <w:tbl>
      <w:tblPr>
        <w:tblW w:w="1432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4"/>
        <w:gridCol w:w="2020"/>
        <w:gridCol w:w="2235"/>
        <w:gridCol w:w="2538"/>
        <w:gridCol w:w="2364"/>
        <w:gridCol w:w="2657"/>
      </w:tblGrid>
      <w:tr w:rsidR="004B4928" w:rsidRPr="00395ABF" w:rsidTr="004B4928">
        <w:trPr>
          <w:trHeight w:val="1046"/>
        </w:trPr>
        <w:tc>
          <w:tcPr>
            <w:tcW w:w="2514" w:type="dxa"/>
            <w:shd w:val="clear" w:color="auto" w:fill="auto"/>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Тема аудиторской</w:t>
            </w:r>
          </w:p>
          <w:p w:rsidR="004B4928" w:rsidRPr="005C603C" w:rsidRDefault="004B4928" w:rsidP="005D51CC">
            <w:pPr>
              <w:spacing w:line="240" w:lineRule="atLeast"/>
              <w:jc w:val="both"/>
              <w:rPr>
                <w:rFonts w:ascii="Times New Roman" w:hAnsi="Times New Roman" w:cs="Times New Roman"/>
                <w:sz w:val="28"/>
                <w:szCs w:val="28"/>
              </w:rPr>
            </w:pPr>
            <w:r w:rsidRPr="005C603C">
              <w:rPr>
                <w:rFonts w:ascii="Times New Roman" w:hAnsi="Times New Roman" w:cs="Times New Roman"/>
                <w:bCs/>
                <w:sz w:val="28"/>
                <w:szCs w:val="28"/>
              </w:rPr>
              <w:t>проверки</w:t>
            </w:r>
          </w:p>
        </w:tc>
        <w:tc>
          <w:tcPr>
            <w:tcW w:w="2020" w:type="dxa"/>
            <w:shd w:val="clear" w:color="auto" w:fill="auto"/>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Объект</w:t>
            </w:r>
          </w:p>
          <w:p w:rsidR="004B4928" w:rsidRPr="005C603C" w:rsidRDefault="004B4928" w:rsidP="005D51CC">
            <w:pPr>
              <w:spacing w:line="240" w:lineRule="atLeast"/>
              <w:jc w:val="both"/>
              <w:rPr>
                <w:rFonts w:ascii="Times New Roman" w:hAnsi="Times New Roman" w:cs="Times New Roman"/>
                <w:sz w:val="28"/>
                <w:szCs w:val="28"/>
              </w:rPr>
            </w:pPr>
            <w:r w:rsidRPr="005C603C">
              <w:rPr>
                <w:rFonts w:ascii="Times New Roman" w:hAnsi="Times New Roman" w:cs="Times New Roman"/>
                <w:bCs/>
                <w:sz w:val="28"/>
                <w:szCs w:val="28"/>
              </w:rPr>
              <w:t>аудита</w:t>
            </w:r>
          </w:p>
        </w:tc>
        <w:tc>
          <w:tcPr>
            <w:tcW w:w="2235" w:type="dxa"/>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Вид аудиторской проверки</w:t>
            </w:r>
          </w:p>
        </w:tc>
        <w:tc>
          <w:tcPr>
            <w:tcW w:w="2538" w:type="dxa"/>
            <w:shd w:val="clear" w:color="auto" w:fill="auto"/>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Срок</w:t>
            </w:r>
          </w:p>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проведения</w:t>
            </w:r>
          </w:p>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аудиторской</w:t>
            </w:r>
          </w:p>
          <w:p w:rsidR="004B4928" w:rsidRPr="005C603C" w:rsidRDefault="004B4928" w:rsidP="005D51CC">
            <w:pPr>
              <w:spacing w:line="240" w:lineRule="atLeast"/>
              <w:jc w:val="both"/>
              <w:rPr>
                <w:rFonts w:ascii="Times New Roman" w:hAnsi="Times New Roman" w:cs="Times New Roman"/>
                <w:sz w:val="28"/>
                <w:szCs w:val="28"/>
              </w:rPr>
            </w:pPr>
            <w:r w:rsidRPr="005C603C">
              <w:rPr>
                <w:rFonts w:ascii="Times New Roman" w:hAnsi="Times New Roman" w:cs="Times New Roman"/>
                <w:bCs/>
                <w:sz w:val="28"/>
                <w:szCs w:val="28"/>
              </w:rPr>
              <w:t>проверки</w:t>
            </w:r>
          </w:p>
        </w:tc>
        <w:tc>
          <w:tcPr>
            <w:tcW w:w="2364" w:type="dxa"/>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Проверяемый период</w:t>
            </w:r>
          </w:p>
        </w:tc>
        <w:tc>
          <w:tcPr>
            <w:tcW w:w="2657" w:type="dxa"/>
            <w:shd w:val="clear" w:color="auto" w:fill="auto"/>
          </w:tcPr>
          <w:p w:rsidR="004B4928" w:rsidRPr="005C603C" w:rsidRDefault="004B4928" w:rsidP="005D51CC">
            <w:pPr>
              <w:autoSpaceDE w:val="0"/>
              <w:autoSpaceDN w:val="0"/>
              <w:adjustRightInd w:val="0"/>
              <w:spacing w:after="0" w:line="240" w:lineRule="auto"/>
              <w:rPr>
                <w:rFonts w:ascii="Times New Roman" w:hAnsi="Times New Roman" w:cs="Times New Roman"/>
                <w:bCs/>
                <w:sz w:val="28"/>
                <w:szCs w:val="28"/>
              </w:rPr>
            </w:pPr>
            <w:r w:rsidRPr="005C603C">
              <w:rPr>
                <w:rFonts w:ascii="Times New Roman" w:hAnsi="Times New Roman" w:cs="Times New Roman"/>
                <w:bCs/>
                <w:sz w:val="28"/>
                <w:szCs w:val="28"/>
              </w:rPr>
              <w:t>Ответственные</w:t>
            </w:r>
          </w:p>
          <w:p w:rsidR="004B4928" w:rsidRPr="005C603C" w:rsidRDefault="004B4928" w:rsidP="005D51CC">
            <w:pPr>
              <w:spacing w:line="240" w:lineRule="atLeast"/>
              <w:jc w:val="both"/>
              <w:rPr>
                <w:rFonts w:ascii="Times New Roman" w:hAnsi="Times New Roman" w:cs="Times New Roman"/>
                <w:sz w:val="28"/>
                <w:szCs w:val="28"/>
              </w:rPr>
            </w:pPr>
            <w:r w:rsidRPr="005C603C">
              <w:rPr>
                <w:rFonts w:ascii="Times New Roman" w:hAnsi="Times New Roman" w:cs="Times New Roman"/>
                <w:bCs/>
                <w:sz w:val="28"/>
                <w:szCs w:val="28"/>
              </w:rPr>
              <w:t>исполнители</w:t>
            </w:r>
          </w:p>
        </w:tc>
      </w:tr>
      <w:tr w:rsidR="004B4928" w:rsidRPr="00395ABF" w:rsidTr="004B4928">
        <w:trPr>
          <w:trHeight w:val="493"/>
        </w:trPr>
        <w:tc>
          <w:tcPr>
            <w:tcW w:w="2514" w:type="dxa"/>
            <w:shd w:val="clear" w:color="auto" w:fill="auto"/>
          </w:tcPr>
          <w:p w:rsidR="004B4928" w:rsidRPr="00A54248" w:rsidRDefault="004B4928" w:rsidP="004B492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w:t>
            </w:r>
          </w:p>
        </w:tc>
        <w:tc>
          <w:tcPr>
            <w:tcW w:w="2020" w:type="dxa"/>
            <w:shd w:val="clear" w:color="auto" w:fill="auto"/>
          </w:tcPr>
          <w:p w:rsidR="004B4928" w:rsidRPr="00A54248" w:rsidRDefault="004B4928" w:rsidP="004B492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2</w:t>
            </w:r>
          </w:p>
        </w:tc>
        <w:tc>
          <w:tcPr>
            <w:tcW w:w="2235" w:type="dxa"/>
          </w:tcPr>
          <w:p w:rsidR="004B4928" w:rsidRPr="00A54248" w:rsidRDefault="004B4928" w:rsidP="004B492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3</w:t>
            </w:r>
          </w:p>
        </w:tc>
        <w:tc>
          <w:tcPr>
            <w:tcW w:w="2538" w:type="dxa"/>
            <w:shd w:val="clear" w:color="auto" w:fill="auto"/>
          </w:tcPr>
          <w:p w:rsidR="004B4928" w:rsidRPr="00A54248" w:rsidRDefault="004B4928" w:rsidP="004B4928">
            <w:pPr>
              <w:spacing w:line="240" w:lineRule="atLeast"/>
              <w:jc w:val="center"/>
              <w:rPr>
                <w:rFonts w:ascii="Times New Roman" w:hAnsi="Times New Roman" w:cs="Times New Roman"/>
                <w:b/>
                <w:sz w:val="24"/>
                <w:szCs w:val="24"/>
              </w:rPr>
            </w:pPr>
            <w:r w:rsidRPr="00A54248">
              <w:rPr>
                <w:rFonts w:ascii="Times New Roman" w:hAnsi="Times New Roman" w:cs="Times New Roman"/>
                <w:b/>
                <w:sz w:val="24"/>
                <w:szCs w:val="24"/>
              </w:rPr>
              <w:t>4</w:t>
            </w:r>
          </w:p>
        </w:tc>
        <w:tc>
          <w:tcPr>
            <w:tcW w:w="2364" w:type="dxa"/>
          </w:tcPr>
          <w:p w:rsidR="004B4928" w:rsidRPr="00A54248" w:rsidRDefault="004B4928" w:rsidP="004B492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5</w:t>
            </w:r>
          </w:p>
        </w:tc>
        <w:tc>
          <w:tcPr>
            <w:tcW w:w="2657" w:type="dxa"/>
            <w:shd w:val="clear" w:color="auto" w:fill="auto"/>
          </w:tcPr>
          <w:p w:rsidR="004B4928" w:rsidRPr="00A54248" w:rsidRDefault="004B4928" w:rsidP="004B4928">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6</w:t>
            </w:r>
          </w:p>
        </w:tc>
      </w:tr>
      <w:tr w:rsidR="004B4928" w:rsidRPr="00F554B1" w:rsidTr="004B4928">
        <w:trPr>
          <w:trHeight w:val="1277"/>
        </w:trPr>
        <w:tc>
          <w:tcPr>
            <w:tcW w:w="2514" w:type="dxa"/>
            <w:shd w:val="clear" w:color="auto" w:fill="auto"/>
          </w:tcPr>
          <w:p w:rsidR="004B4928" w:rsidRPr="00A54248" w:rsidRDefault="004B4928" w:rsidP="00045188">
            <w:pPr>
              <w:spacing w:line="240" w:lineRule="atLeast"/>
              <w:rPr>
                <w:rFonts w:ascii="Times New Roman" w:hAnsi="Times New Roman" w:cs="Times New Roman"/>
                <w:sz w:val="24"/>
                <w:szCs w:val="24"/>
              </w:rPr>
            </w:pPr>
          </w:p>
        </w:tc>
        <w:tc>
          <w:tcPr>
            <w:tcW w:w="2020" w:type="dxa"/>
            <w:shd w:val="clear" w:color="auto" w:fill="auto"/>
          </w:tcPr>
          <w:p w:rsidR="004B4928" w:rsidRPr="00A54248" w:rsidRDefault="004B4928" w:rsidP="00045188">
            <w:pPr>
              <w:spacing w:line="240" w:lineRule="atLeast"/>
              <w:rPr>
                <w:rFonts w:ascii="Times New Roman" w:hAnsi="Times New Roman" w:cs="Times New Roman"/>
                <w:sz w:val="24"/>
                <w:szCs w:val="24"/>
              </w:rPr>
            </w:pPr>
          </w:p>
        </w:tc>
        <w:tc>
          <w:tcPr>
            <w:tcW w:w="2235" w:type="dxa"/>
          </w:tcPr>
          <w:p w:rsidR="004B4928" w:rsidRPr="00A54248" w:rsidRDefault="004B4928" w:rsidP="00045188">
            <w:pPr>
              <w:spacing w:line="240" w:lineRule="atLeast"/>
              <w:rPr>
                <w:rFonts w:ascii="Times New Roman" w:hAnsi="Times New Roman" w:cs="Times New Roman"/>
                <w:sz w:val="24"/>
                <w:szCs w:val="24"/>
              </w:rPr>
            </w:pPr>
          </w:p>
        </w:tc>
        <w:tc>
          <w:tcPr>
            <w:tcW w:w="2538" w:type="dxa"/>
            <w:shd w:val="clear" w:color="auto" w:fill="auto"/>
          </w:tcPr>
          <w:p w:rsidR="004B4928" w:rsidRPr="00A54248" w:rsidRDefault="004B4928" w:rsidP="00045188">
            <w:pPr>
              <w:spacing w:line="240" w:lineRule="atLeast"/>
              <w:rPr>
                <w:rFonts w:ascii="Times New Roman" w:hAnsi="Times New Roman" w:cs="Times New Roman"/>
                <w:sz w:val="24"/>
                <w:szCs w:val="24"/>
              </w:rPr>
            </w:pPr>
          </w:p>
        </w:tc>
        <w:tc>
          <w:tcPr>
            <w:tcW w:w="2364" w:type="dxa"/>
          </w:tcPr>
          <w:p w:rsidR="004B4928" w:rsidRPr="00A54248" w:rsidRDefault="004B4928" w:rsidP="00045188">
            <w:pPr>
              <w:spacing w:line="240" w:lineRule="atLeast"/>
              <w:rPr>
                <w:rFonts w:ascii="Times New Roman" w:hAnsi="Times New Roman" w:cs="Times New Roman"/>
                <w:sz w:val="24"/>
                <w:szCs w:val="24"/>
              </w:rPr>
            </w:pPr>
          </w:p>
        </w:tc>
        <w:tc>
          <w:tcPr>
            <w:tcW w:w="2657" w:type="dxa"/>
            <w:shd w:val="clear" w:color="auto" w:fill="auto"/>
          </w:tcPr>
          <w:p w:rsidR="004B4928" w:rsidRPr="00A54248" w:rsidRDefault="004B4928" w:rsidP="00045188">
            <w:pPr>
              <w:spacing w:line="240" w:lineRule="atLeast"/>
              <w:rPr>
                <w:rFonts w:ascii="Times New Roman" w:hAnsi="Times New Roman" w:cs="Times New Roman"/>
                <w:sz w:val="24"/>
                <w:szCs w:val="24"/>
              </w:rPr>
            </w:pPr>
          </w:p>
        </w:tc>
      </w:tr>
    </w:tbl>
    <w:p w:rsidR="00435643" w:rsidRDefault="00435643" w:rsidP="00030DD6">
      <w:pPr>
        <w:pStyle w:val="51"/>
        <w:shd w:val="clear" w:color="auto" w:fill="auto"/>
        <w:spacing w:before="0" w:after="0"/>
        <w:ind w:right="160"/>
        <w:jc w:val="center"/>
        <w:sectPr w:rsidR="00435643" w:rsidSect="00435643">
          <w:pgSz w:w="16838" w:h="11906" w:orient="landscape"/>
          <w:pgMar w:top="851" w:right="1134" w:bottom="1701" w:left="1134" w:header="709" w:footer="709" w:gutter="0"/>
          <w:cols w:space="708"/>
          <w:docGrid w:linePitch="360"/>
        </w:sectPr>
      </w:pP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lastRenderedPageBreak/>
        <w:t>Приложение № 6</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к Порядку организации и осуществления</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управлением финансов Администрации</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Солнцевского района</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Курской области внутреннего финансового</w:t>
      </w:r>
    </w:p>
    <w:p w:rsidR="00435643" w:rsidRPr="00030DD6" w:rsidRDefault="00435643" w:rsidP="00435643">
      <w:pPr>
        <w:pStyle w:val="a3"/>
        <w:jc w:val="right"/>
      </w:pPr>
      <w:r w:rsidRPr="00435643">
        <w:rPr>
          <w:rFonts w:ascii="Times New Roman" w:hAnsi="Times New Roman" w:cs="Times New Roman"/>
          <w:sz w:val="24"/>
          <w:szCs w:val="24"/>
        </w:rPr>
        <w:t>контроля и внутреннего финансового аудита</w:t>
      </w:r>
    </w:p>
    <w:p w:rsidR="00435643" w:rsidRDefault="00435643" w:rsidP="00030DD6">
      <w:pPr>
        <w:pStyle w:val="a3"/>
        <w:jc w:val="center"/>
        <w:rPr>
          <w:rFonts w:ascii="Times New Roman" w:hAnsi="Times New Roman" w:cs="Times New Roman"/>
          <w:bCs/>
          <w:sz w:val="28"/>
          <w:szCs w:val="28"/>
        </w:rPr>
      </w:pPr>
    </w:p>
    <w:p w:rsidR="00030DD6" w:rsidRPr="00B73A01" w:rsidRDefault="00030DD6" w:rsidP="00030DD6">
      <w:pPr>
        <w:pStyle w:val="a3"/>
        <w:jc w:val="center"/>
        <w:rPr>
          <w:rFonts w:ascii="Times New Roman" w:hAnsi="Times New Roman" w:cs="Times New Roman"/>
          <w:bCs/>
          <w:sz w:val="28"/>
          <w:szCs w:val="28"/>
        </w:rPr>
      </w:pPr>
      <w:r w:rsidRPr="00B73A01">
        <w:rPr>
          <w:rFonts w:ascii="Times New Roman" w:hAnsi="Times New Roman" w:cs="Times New Roman"/>
          <w:bCs/>
          <w:sz w:val="28"/>
          <w:szCs w:val="28"/>
        </w:rPr>
        <w:t>Программа</w:t>
      </w:r>
      <w:r w:rsidRPr="00B73A01">
        <w:rPr>
          <w:rFonts w:ascii="Times New Roman" w:hAnsi="Times New Roman" w:cs="Times New Roman"/>
          <w:sz w:val="28"/>
          <w:szCs w:val="28"/>
        </w:rPr>
        <w:t xml:space="preserve"> внутреннего финансового </w:t>
      </w:r>
      <w:r w:rsidRPr="00B73A01">
        <w:rPr>
          <w:rFonts w:ascii="Times New Roman" w:hAnsi="Times New Roman" w:cs="Times New Roman"/>
          <w:bCs/>
          <w:sz w:val="28"/>
          <w:szCs w:val="28"/>
        </w:rPr>
        <w:t>аудита</w:t>
      </w:r>
    </w:p>
    <w:p w:rsidR="00030DD6" w:rsidRPr="00B73A01" w:rsidRDefault="00030DD6" w:rsidP="00030DD6">
      <w:pPr>
        <w:pStyle w:val="a3"/>
        <w:jc w:val="center"/>
        <w:rPr>
          <w:rFonts w:ascii="Times New Roman" w:hAnsi="Times New Roman" w:cs="Times New Roman"/>
          <w:bCs/>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_____________________</w:t>
      </w:r>
    </w:p>
    <w:p w:rsidR="00030DD6" w:rsidRPr="00B73A01" w:rsidRDefault="00030DD6" w:rsidP="00030DD6">
      <w:pPr>
        <w:pStyle w:val="a3"/>
        <w:jc w:val="center"/>
        <w:rPr>
          <w:rFonts w:ascii="Times New Roman" w:hAnsi="Times New Roman" w:cs="Times New Roman"/>
          <w:sz w:val="28"/>
          <w:szCs w:val="28"/>
        </w:rPr>
      </w:pPr>
      <w:r w:rsidRPr="00B73A01">
        <w:rPr>
          <w:rFonts w:ascii="Times New Roman" w:hAnsi="Times New Roman" w:cs="Times New Roman"/>
          <w:sz w:val="28"/>
          <w:szCs w:val="28"/>
        </w:rPr>
        <w:t>(тема аудиторской проверки)</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1. Объекты аудита:  __________________________________________________________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2. Основание для проведения аудиторской проверки: ____________________________</w:t>
      </w:r>
      <w:r>
        <w:rPr>
          <w:rFonts w:ascii="Times New Roman" w:hAnsi="Times New Roman" w:cs="Times New Roman"/>
          <w:sz w:val="28"/>
          <w:szCs w:val="28"/>
        </w:rPr>
        <w:t>______________________________________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(реквизиты приказа о назначении аудиторской проверки, № пункта плана внутреннего финансового аудита)</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3. Вид аудиторской проверки: __________________________________________________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4. Срок проведения аудиторской проверки: ________</w:t>
      </w:r>
      <w:r>
        <w:rPr>
          <w:rFonts w:ascii="Times New Roman" w:hAnsi="Times New Roman" w:cs="Times New Roman"/>
          <w:sz w:val="28"/>
          <w:szCs w:val="28"/>
        </w:rPr>
        <w:t>__________________________________________________________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5. Перечень вопросов, подлежащих к изучению в ходе аудиторской проверки:</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 xml:space="preserve">5.1.  </w:t>
      </w:r>
      <w:r>
        <w:rPr>
          <w:rFonts w:ascii="Times New Roman" w:hAnsi="Times New Roman" w:cs="Times New Roman"/>
          <w:sz w:val="28"/>
          <w:szCs w:val="28"/>
        </w:rPr>
        <w:t>__</w:t>
      </w:r>
      <w:r w:rsidRPr="00B73A01">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5.2.  _____________________________________</w:t>
      </w:r>
      <w:r>
        <w:rPr>
          <w:rFonts w:ascii="Times New Roman" w:hAnsi="Times New Roman" w:cs="Times New Roman"/>
          <w:sz w:val="28"/>
          <w:szCs w:val="28"/>
        </w:rPr>
        <w:t>_________________________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5.3.__________________________________________</w:t>
      </w:r>
      <w:r>
        <w:rPr>
          <w:rFonts w:ascii="Times New Roman" w:hAnsi="Times New Roman" w:cs="Times New Roman"/>
          <w:sz w:val="28"/>
          <w:szCs w:val="28"/>
        </w:rPr>
        <w:t>_____________________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6. Описание аудиторских процедур:</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6.1. __________________________________________</w:t>
      </w:r>
      <w:r>
        <w:rPr>
          <w:rFonts w:ascii="Times New Roman" w:hAnsi="Times New Roman" w:cs="Times New Roman"/>
          <w:sz w:val="28"/>
          <w:szCs w:val="28"/>
        </w:rPr>
        <w:t>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6.2.__________________________________________</w:t>
      </w:r>
      <w:r>
        <w:rPr>
          <w:rFonts w:ascii="Times New Roman" w:hAnsi="Times New Roman" w:cs="Times New Roman"/>
          <w:sz w:val="28"/>
          <w:szCs w:val="28"/>
        </w:rPr>
        <w:t>_____________________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7. Ответственные исполнители:</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7.1._________________________________</w:t>
      </w:r>
      <w:r>
        <w:rPr>
          <w:rFonts w:ascii="Times New Roman" w:hAnsi="Times New Roman" w:cs="Times New Roman"/>
          <w:sz w:val="28"/>
          <w:szCs w:val="28"/>
        </w:rPr>
        <w:t>______________________________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7.2._______________________________________________________________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8. Сроки проведения аудиторских процедур:</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8.1.  _________________________________________</w:t>
      </w:r>
      <w:r>
        <w:rPr>
          <w:rFonts w:ascii="Times New Roman" w:hAnsi="Times New Roman" w:cs="Times New Roman"/>
          <w:sz w:val="28"/>
          <w:szCs w:val="28"/>
        </w:rPr>
        <w:t>_____________________</w:t>
      </w: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8.2. __________________________________________</w:t>
      </w:r>
      <w:r>
        <w:rPr>
          <w:rFonts w:ascii="Times New Roman" w:hAnsi="Times New Roman" w:cs="Times New Roman"/>
          <w:sz w:val="28"/>
          <w:szCs w:val="28"/>
        </w:rPr>
        <w:t>____________________</w:t>
      </w:r>
    </w:p>
    <w:p w:rsidR="00030DD6" w:rsidRPr="00B73A01" w:rsidRDefault="00030DD6" w:rsidP="00030DD6">
      <w:pPr>
        <w:pStyle w:val="a3"/>
        <w:rPr>
          <w:rFonts w:ascii="Times New Roman" w:hAnsi="Times New Roman" w:cs="Times New Roman"/>
          <w:sz w:val="28"/>
          <w:szCs w:val="28"/>
        </w:rPr>
      </w:pPr>
    </w:p>
    <w:p w:rsidR="00030DD6" w:rsidRPr="00B73A01" w:rsidRDefault="00030DD6" w:rsidP="00030DD6">
      <w:pPr>
        <w:pStyle w:val="a3"/>
        <w:rPr>
          <w:rFonts w:ascii="Times New Roman" w:hAnsi="Times New Roman" w:cs="Times New Roman"/>
          <w:sz w:val="28"/>
          <w:szCs w:val="28"/>
        </w:rPr>
      </w:pPr>
      <w:r w:rsidRPr="00B73A01">
        <w:rPr>
          <w:rFonts w:ascii="Times New Roman" w:hAnsi="Times New Roman" w:cs="Times New Roman"/>
          <w:sz w:val="28"/>
          <w:szCs w:val="28"/>
        </w:rPr>
        <w:t>Руководитель аудиторской группы</w:t>
      </w:r>
      <w:r w:rsidRPr="00B73A01">
        <w:rPr>
          <w:rFonts w:ascii="Times New Roman" w:hAnsi="Times New Roman" w:cs="Times New Roman"/>
          <w:sz w:val="28"/>
          <w:szCs w:val="28"/>
        </w:rPr>
        <w:br/>
        <w:t>(ответственный работник)</w:t>
      </w:r>
    </w:p>
    <w:tbl>
      <w:tblPr>
        <w:tblW w:w="9980" w:type="dxa"/>
        <w:tblLayout w:type="fixed"/>
        <w:tblCellMar>
          <w:left w:w="28" w:type="dxa"/>
          <w:right w:w="28" w:type="dxa"/>
        </w:tblCellMar>
        <w:tblLook w:val="0000"/>
      </w:tblPr>
      <w:tblGrid>
        <w:gridCol w:w="3402"/>
        <w:gridCol w:w="170"/>
        <w:gridCol w:w="1985"/>
        <w:gridCol w:w="170"/>
        <w:gridCol w:w="4253"/>
      </w:tblGrid>
      <w:tr w:rsidR="00030DD6" w:rsidRPr="00B73A01" w:rsidTr="00E90BC1">
        <w:tc>
          <w:tcPr>
            <w:tcW w:w="3402" w:type="dxa"/>
            <w:tcBorders>
              <w:top w:val="nil"/>
              <w:left w:val="nil"/>
              <w:bottom w:val="single" w:sz="4" w:space="0" w:color="auto"/>
              <w:right w:val="nil"/>
            </w:tcBorders>
            <w:vAlign w:val="bottom"/>
          </w:tcPr>
          <w:p w:rsidR="00030DD6" w:rsidRPr="00B73A01" w:rsidRDefault="00030DD6" w:rsidP="00E90BC1">
            <w:pPr>
              <w:pStyle w:val="a3"/>
              <w:rPr>
                <w:rFonts w:ascii="Times New Roman" w:hAnsi="Times New Roman" w:cs="Times New Roman"/>
                <w:sz w:val="28"/>
                <w:szCs w:val="28"/>
              </w:rPr>
            </w:pPr>
          </w:p>
        </w:tc>
        <w:tc>
          <w:tcPr>
            <w:tcW w:w="170" w:type="dxa"/>
            <w:tcBorders>
              <w:top w:val="nil"/>
              <w:left w:val="nil"/>
              <w:bottom w:val="nil"/>
              <w:right w:val="nil"/>
            </w:tcBorders>
            <w:vAlign w:val="bottom"/>
          </w:tcPr>
          <w:p w:rsidR="00030DD6" w:rsidRPr="00B73A01" w:rsidRDefault="00030DD6" w:rsidP="00E90BC1">
            <w:pPr>
              <w:pStyle w:val="a3"/>
              <w:rPr>
                <w:rFonts w:ascii="Times New Roman" w:hAnsi="Times New Roman" w:cs="Times New Roman"/>
                <w:sz w:val="28"/>
                <w:szCs w:val="28"/>
              </w:rPr>
            </w:pPr>
          </w:p>
        </w:tc>
        <w:tc>
          <w:tcPr>
            <w:tcW w:w="1985" w:type="dxa"/>
            <w:tcBorders>
              <w:top w:val="nil"/>
              <w:left w:val="nil"/>
              <w:bottom w:val="single" w:sz="4" w:space="0" w:color="auto"/>
              <w:right w:val="nil"/>
            </w:tcBorders>
            <w:vAlign w:val="bottom"/>
          </w:tcPr>
          <w:p w:rsidR="00030DD6" w:rsidRPr="00B73A01" w:rsidRDefault="00030DD6" w:rsidP="00E90BC1">
            <w:pPr>
              <w:pStyle w:val="a3"/>
              <w:rPr>
                <w:rFonts w:ascii="Times New Roman" w:hAnsi="Times New Roman" w:cs="Times New Roman"/>
                <w:sz w:val="28"/>
                <w:szCs w:val="28"/>
              </w:rPr>
            </w:pPr>
          </w:p>
        </w:tc>
        <w:tc>
          <w:tcPr>
            <w:tcW w:w="170" w:type="dxa"/>
            <w:tcBorders>
              <w:top w:val="nil"/>
              <w:left w:val="nil"/>
              <w:bottom w:val="nil"/>
              <w:right w:val="nil"/>
            </w:tcBorders>
            <w:vAlign w:val="bottom"/>
          </w:tcPr>
          <w:p w:rsidR="00030DD6" w:rsidRPr="00B73A01" w:rsidRDefault="00030DD6" w:rsidP="00E90BC1">
            <w:pPr>
              <w:pStyle w:val="a3"/>
              <w:rPr>
                <w:rFonts w:ascii="Times New Roman" w:hAnsi="Times New Roman" w:cs="Times New Roman"/>
                <w:sz w:val="28"/>
                <w:szCs w:val="28"/>
              </w:rPr>
            </w:pPr>
          </w:p>
        </w:tc>
        <w:tc>
          <w:tcPr>
            <w:tcW w:w="4253" w:type="dxa"/>
            <w:tcBorders>
              <w:top w:val="nil"/>
              <w:left w:val="nil"/>
              <w:bottom w:val="single" w:sz="4" w:space="0" w:color="auto"/>
              <w:right w:val="nil"/>
            </w:tcBorders>
            <w:vAlign w:val="bottom"/>
          </w:tcPr>
          <w:p w:rsidR="00030DD6" w:rsidRPr="00B73A01" w:rsidRDefault="00030DD6" w:rsidP="00E90BC1">
            <w:pPr>
              <w:pStyle w:val="a3"/>
              <w:rPr>
                <w:rFonts w:ascii="Times New Roman" w:hAnsi="Times New Roman" w:cs="Times New Roman"/>
                <w:sz w:val="28"/>
                <w:szCs w:val="28"/>
              </w:rPr>
            </w:pPr>
          </w:p>
        </w:tc>
      </w:tr>
      <w:tr w:rsidR="00030DD6" w:rsidRPr="00B73A01" w:rsidTr="00E90BC1">
        <w:tc>
          <w:tcPr>
            <w:tcW w:w="3402" w:type="dxa"/>
            <w:tcBorders>
              <w:top w:val="nil"/>
              <w:left w:val="nil"/>
              <w:bottom w:val="nil"/>
              <w:right w:val="nil"/>
            </w:tcBorders>
          </w:tcPr>
          <w:p w:rsidR="00030DD6" w:rsidRPr="00B73A01" w:rsidRDefault="00030DD6" w:rsidP="00E90BC1">
            <w:pPr>
              <w:pStyle w:val="a3"/>
              <w:rPr>
                <w:rFonts w:ascii="Times New Roman" w:hAnsi="Times New Roman" w:cs="Times New Roman"/>
                <w:sz w:val="28"/>
                <w:szCs w:val="28"/>
              </w:rPr>
            </w:pPr>
            <w:r w:rsidRPr="00B73A01">
              <w:rPr>
                <w:rFonts w:ascii="Times New Roman" w:hAnsi="Times New Roman" w:cs="Times New Roman"/>
                <w:sz w:val="28"/>
                <w:szCs w:val="28"/>
              </w:rPr>
              <w:t>(должность)</w:t>
            </w:r>
          </w:p>
        </w:tc>
        <w:tc>
          <w:tcPr>
            <w:tcW w:w="170" w:type="dxa"/>
            <w:tcBorders>
              <w:top w:val="nil"/>
              <w:left w:val="nil"/>
              <w:bottom w:val="nil"/>
              <w:right w:val="nil"/>
            </w:tcBorders>
          </w:tcPr>
          <w:p w:rsidR="00030DD6" w:rsidRPr="00B73A01" w:rsidRDefault="00030DD6" w:rsidP="00E90BC1">
            <w:pPr>
              <w:pStyle w:val="a3"/>
              <w:rPr>
                <w:rFonts w:ascii="Times New Roman" w:hAnsi="Times New Roman" w:cs="Times New Roman"/>
                <w:sz w:val="28"/>
                <w:szCs w:val="28"/>
              </w:rPr>
            </w:pPr>
          </w:p>
        </w:tc>
        <w:tc>
          <w:tcPr>
            <w:tcW w:w="1985" w:type="dxa"/>
            <w:tcBorders>
              <w:top w:val="nil"/>
              <w:left w:val="nil"/>
              <w:bottom w:val="nil"/>
              <w:right w:val="nil"/>
            </w:tcBorders>
          </w:tcPr>
          <w:p w:rsidR="00030DD6" w:rsidRPr="00B73A01" w:rsidRDefault="00030DD6" w:rsidP="00E90BC1">
            <w:pPr>
              <w:pStyle w:val="a3"/>
              <w:rPr>
                <w:rFonts w:ascii="Times New Roman" w:hAnsi="Times New Roman" w:cs="Times New Roman"/>
                <w:sz w:val="28"/>
                <w:szCs w:val="28"/>
              </w:rPr>
            </w:pPr>
            <w:r w:rsidRPr="00B73A01">
              <w:rPr>
                <w:rFonts w:ascii="Times New Roman" w:hAnsi="Times New Roman" w:cs="Times New Roman"/>
                <w:sz w:val="28"/>
                <w:szCs w:val="28"/>
              </w:rPr>
              <w:t>подпись</w:t>
            </w:r>
          </w:p>
        </w:tc>
        <w:tc>
          <w:tcPr>
            <w:tcW w:w="170" w:type="dxa"/>
            <w:tcBorders>
              <w:top w:val="nil"/>
              <w:left w:val="nil"/>
              <w:bottom w:val="nil"/>
              <w:right w:val="nil"/>
            </w:tcBorders>
          </w:tcPr>
          <w:p w:rsidR="00030DD6" w:rsidRPr="00B73A01" w:rsidRDefault="00030DD6" w:rsidP="00E90BC1">
            <w:pPr>
              <w:pStyle w:val="a3"/>
              <w:rPr>
                <w:rFonts w:ascii="Times New Roman" w:hAnsi="Times New Roman" w:cs="Times New Roman"/>
                <w:sz w:val="28"/>
                <w:szCs w:val="28"/>
              </w:rPr>
            </w:pPr>
          </w:p>
        </w:tc>
        <w:tc>
          <w:tcPr>
            <w:tcW w:w="4253" w:type="dxa"/>
            <w:tcBorders>
              <w:top w:val="nil"/>
              <w:left w:val="nil"/>
              <w:bottom w:val="nil"/>
              <w:right w:val="nil"/>
            </w:tcBorders>
          </w:tcPr>
          <w:p w:rsidR="00030DD6" w:rsidRPr="00B73A01" w:rsidRDefault="00030DD6" w:rsidP="00E90BC1">
            <w:pPr>
              <w:pStyle w:val="a3"/>
              <w:rPr>
                <w:rFonts w:ascii="Times New Roman" w:hAnsi="Times New Roman" w:cs="Times New Roman"/>
                <w:sz w:val="28"/>
                <w:szCs w:val="28"/>
              </w:rPr>
            </w:pPr>
            <w:r w:rsidRPr="00B73A01">
              <w:rPr>
                <w:rFonts w:ascii="Times New Roman" w:hAnsi="Times New Roman" w:cs="Times New Roman"/>
                <w:sz w:val="28"/>
                <w:szCs w:val="28"/>
              </w:rPr>
              <w:t>Ф.И.О. дата</w:t>
            </w:r>
          </w:p>
        </w:tc>
      </w:tr>
    </w:tbl>
    <w:p w:rsidR="00030DD6" w:rsidRDefault="00030DD6" w:rsidP="00030DD6">
      <w:pPr>
        <w:spacing w:before="720"/>
        <w:jc w:val="right"/>
        <w:rPr>
          <w:sz w:val="24"/>
          <w:szCs w:val="24"/>
        </w:rPr>
      </w:pPr>
    </w:p>
    <w:p w:rsidR="00435643" w:rsidRPr="00435643" w:rsidRDefault="00435643" w:rsidP="00435643">
      <w:pPr>
        <w:pStyle w:val="a3"/>
        <w:jc w:val="right"/>
        <w:rPr>
          <w:rFonts w:ascii="Times New Roman" w:hAnsi="Times New Roman" w:cs="Times New Roman"/>
          <w:sz w:val="24"/>
          <w:szCs w:val="24"/>
        </w:rPr>
      </w:pPr>
      <w:r>
        <w:rPr>
          <w:rFonts w:ascii="Times New Roman" w:hAnsi="Times New Roman" w:cs="Times New Roman"/>
          <w:sz w:val="24"/>
          <w:szCs w:val="24"/>
        </w:rPr>
        <w:t>Приложение № 7</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к Порядку организации и осуществления</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управлением финансов Администрации</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Солнцевского района</w:t>
      </w:r>
    </w:p>
    <w:p w:rsidR="00435643" w:rsidRPr="00435643" w:rsidRDefault="00435643" w:rsidP="00435643">
      <w:pPr>
        <w:pStyle w:val="a3"/>
        <w:jc w:val="right"/>
        <w:rPr>
          <w:rFonts w:ascii="Times New Roman" w:hAnsi="Times New Roman" w:cs="Times New Roman"/>
          <w:sz w:val="24"/>
          <w:szCs w:val="24"/>
        </w:rPr>
      </w:pPr>
      <w:r w:rsidRPr="00435643">
        <w:rPr>
          <w:rFonts w:ascii="Times New Roman" w:hAnsi="Times New Roman" w:cs="Times New Roman"/>
          <w:sz w:val="24"/>
          <w:szCs w:val="24"/>
        </w:rPr>
        <w:t>Курской области внутреннего финансового</w:t>
      </w:r>
    </w:p>
    <w:p w:rsidR="00435643" w:rsidRDefault="00435643" w:rsidP="00435643">
      <w:pPr>
        <w:pStyle w:val="Default"/>
        <w:jc w:val="right"/>
        <w:rPr>
          <w:sz w:val="28"/>
          <w:szCs w:val="28"/>
        </w:rPr>
      </w:pPr>
      <w:r w:rsidRPr="00435643">
        <w:t>контроля и внутреннего финансового аудита</w:t>
      </w:r>
    </w:p>
    <w:p w:rsidR="00435643" w:rsidRDefault="00435643" w:rsidP="00435643">
      <w:pPr>
        <w:pStyle w:val="Default"/>
        <w:jc w:val="center"/>
        <w:rPr>
          <w:sz w:val="28"/>
          <w:szCs w:val="28"/>
        </w:rPr>
      </w:pPr>
    </w:p>
    <w:p w:rsidR="00030DD6" w:rsidRDefault="00030DD6" w:rsidP="00435643">
      <w:pPr>
        <w:pStyle w:val="Default"/>
        <w:jc w:val="center"/>
        <w:rPr>
          <w:sz w:val="28"/>
          <w:szCs w:val="28"/>
        </w:rPr>
      </w:pPr>
      <w:r>
        <w:rPr>
          <w:sz w:val="28"/>
          <w:szCs w:val="28"/>
        </w:rPr>
        <w:t xml:space="preserve">АКТ </w:t>
      </w:r>
    </w:p>
    <w:p w:rsidR="00030DD6" w:rsidRDefault="00030DD6" w:rsidP="00030DD6">
      <w:pPr>
        <w:pStyle w:val="Default"/>
        <w:jc w:val="center"/>
        <w:rPr>
          <w:sz w:val="28"/>
          <w:szCs w:val="28"/>
        </w:rPr>
      </w:pPr>
      <w:r>
        <w:rPr>
          <w:sz w:val="28"/>
          <w:szCs w:val="28"/>
        </w:rPr>
        <w:t xml:space="preserve">аудиторской проверки </w:t>
      </w:r>
    </w:p>
    <w:p w:rsidR="00030DD6" w:rsidRDefault="00030DD6" w:rsidP="00030DD6">
      <w:pPr>
        <w:pStyle w:val="Default"/>
        <w:jc w:val="center"/>
        <w:rPr>
          <w:sz w:val="28"/>
          <w:szCs w:val="28"/>
        </w:rPr>
      </w:pPr>
      <w:r>
        <w:rPr>
          <w:sz w:val="28"/>
          <w:szCs w:val="28"/>
        </w:rPr>
        <w:t xml:space="preserve">управления финансов Администрации Солнцевского района  Курской области </w:t>
      </w:r>
    </w:p>
    <w:p w:rsidR="00030DD6" w:rsidRDefault="00030DD6" w:rsidP="00030DD6">
      <w:pPr>
        <w:pStyle w:val="Default"/>
        <w:ind w:left="2123"/>
        <w:jc w:val="right"/>
        <w:rPr>
          <w:sz w:val="28"/>
          <w:szCs w:val="28"/>
        </w:rPr>
      </w:pPr>
      <w:r>
        <w:rPr>
          <w:sz w:val="28"/>
          <w:szCs w:val="28"/>
        </w:rPr>
        <w:t xml:space="preserve">«____»____________ 20____ г. </w:t>
      </w:r>
    </w:p>
    <w:p w:rsidR="00030DD6" w:rsidRDefault="00030DD6" w:rsidP="00030DD6">
      <w:pPr>
        <w:pStyle w:val="Default"/>
        <w:ind w:left="2123"/>
        <w:jc w:val="right"/>
        <w:rPr>
          <w:sz w:val="28"/>
          <w:szCs w:val="28"/>
        </w:rPr>
      </w:pPr>
    </w:p>
    <w:p w:rsidR="00030DD6" w:rsidRDefault="00030DD6" w:rsidP="00030DD6">
      <w:pPr>
        <w:pStyle w:val="Default"/>
        <w:ind w:firstLine="720"/>
        <w:jc w:val="both"/>
        <w:rPr>
          <w:sz w:val="28"/>
          <w:szCs w:val="28"/>
        </w:rPr>
      </w:pPr>
      <w:r>
        <w:rPr>
          <w:sz w:val="28"/>
          <w:szCs w:val="28"/>
        </w:rPr>
        <w:t xml:space="preserve">На основании приказа управления финансов Администрации Солнцевского района  Курской области от «____»____________ 20____ г. № специалистом по аудиту: </w:t>
      </w:r>
    </w:p>
    <w:p w:rsidR="00030DD6" w:rsidRDefault="00030DD6" w:rsidP="00030DD6">
      <w:pPr>
        <w:pStyle w:val="Default"/>
        <w:rPr>
          <w:sz w:val="28"/>
          <w:szCs w:val="28"/>
        </w:rPr>
      </w:pPr>
      <w:r>
        <w:rPr>
          <w:sz w:val="28"/>
          <w:szCs w:val="28"/>
        </w:rPr>
        <w:t xml:space="preserve">__________________________________________________________________ </w:t>
      </w:r>
    </w:p>
    <w:p w:rsidR="00030DD6" w:rsidRDefault="00030DD6" w:rsidP="00030DD6">
      <w:pPr>
        <w:pStyle w:val="Default"/>
        <w:jc w:val="center"/>
        <w:rPr>
          <w:sz w:val="23"/>
          <w:szCs w:val="23"/>
        </w:rPr>
      </w:pPr>
      <w:r>
        <w:rPr>
          <w:sz w:val="23"/>
          <w:szCs w:val="23"/>
        </w:rPr>
        <w:t xml:space="preserve">(должность, Ф.И.О. проверяющего) </w:t>
      </w:r>
    </w:p>
    <w:p w:rsidR="00030DD6" w:rsidRDefault="00030DD6" w:rsidP="00030DD6">
      <w:pPr>
        <w:pStyle w:val="Default"/>
        <w:rPr>
          <w:sz w:val="28"/>
          <w:szCs w:val="28"/>
        </w:rPr>
      </w:pPr>
      <w:r>
        <w:rPr>
          <w:sz w:val="28"/>
          <w:szCs w:val="28"/>
        </w:rPr>
        <w:t xml:space="preserve">проведена (плановая, внеплановая) аудиторская проверка </w:t>
      </w:r>
    </w:p>
    <w:p w:rsidR="00030DD6" w:rsidRDefault="00030DD6" w:rsidP="00030DD6">
      <w:pPr>
        <w:pStyle w:val="Default"/>
        <w:rPr>
          <w:sz w:val="28"/>
          <w:szCs w:val="28"/>
        </w:rPr>
      </w:pPr>
      <w:r>
        <w:rPr>
          <w:sz w:val="28"/>
          <w:szCs w:val="28"/>
        </w:rPr>
        <w:t xml:space="preserve">__________________________________________________________________ </w:t>
      </w:r>
    </w:p>
    <w:p w:rsidR="00030DD6" w:rsidRDefault="00030DD6" w:rsidP="00030DD6">
      <w:pPr>
        <w:pStyle w:val="Default"/>
        <w:jc w:val="center"/>
        <w:rPr>
          <w:sz w:val="23"/>
          <w:szCs w:val="23"/>
        </w:rPr>
      </w:pPr>
      <w:r>
        <w:rPr>
          <w:sz w:val="23"/>
          <w:szCs w:val="23"/>
        </w:rPr>
        <w:t xml:space="preserve">(объект аудита) </w:t>
      </w:r>
    </w:p>
    <w:p w:rsidR="00030DD6" w:rsidRDefault="00030DD6" w:rsidP="00030DD6">
      <w:pPr>
        <w:pStyle w:val="Default"/>
        <w:rPr>
          <w:sz w:val="28"/>
          <w:szCs w:val="28"/>
        </w:rPr>
      </w:pPr>
      <w:r>
        <w:rPr>
          <w:sz w:val="28"/>
          <w:szCs w:val="28"/>
        </w:rPr>
        <w:t xml:space="preserve">__________________________________________________________________ </w:t>
      </w:r>
    </w:p>
    <w:p w:rsidR="00030DD6" w:rsidRDefault="00030DD6" w:rsidP="00030DD6">
      <w:pPr>
        <w:pStyle w:val="Default"/>
        <w:jc w:val="center"/>
        <w:rPr>
          <w:sz w:val="23"/>
          <w:szCs w:val="23"/>
        </w:rPr>
      </w:pPr>
      <w:r>
        <w:rPr>
          <w:sz w:val="23"/>
          <w:szCs w:val="23"/>
        </w:rPr>
        <w:t xml:space="preserve">(тема аудиторской проверки) </w:t>
      </w:r>
    </w:p>
    <w:p w:rsidR="00030DD6" w:rsidRDefault="00030DD6" w:rsidP="00030DD6">
      <w:pPr>
        <w:pStyle w:val="Default"/>
        <w:rPr>
          <w:sz w:val="28"/>
          <w:szCs w:val="28"/>
        </w:rPr>
      </w:pPr>
      <w:r>
        <w:rPr>
          <w:sz w:val="28"/>
          <w:szCs w:val="28"/>
        </w:rPr>
        <w:t xml:space="preserve">за период с «________» ____________ г. по «________» ________________ г. </w:t>
      </w:r>
    </w:p>
    <w:p w:rsidR="00030DD6" w:rsidRDefault="00030DD6" w:rsidP="00030DD6">
      <w:pPr>
        <w:pStyle w:val="Default"/>
        <w:rPr>
          <w:sz w:val="28"/>
          <w:szCs w:val="28"/>
        </w:rPr>
      </w:pPr>
      <w:r>
        <w:rPr>
          <w:sz w:val="28"/>
          <w:szCs w:val="28"/>
        </w:rPr>
        <w:t xml:space="preserve">Срок проведения проверки: с «___» _________20__ г. </w:t>
      </w:r>
    </w:p>
    <w:p w:rsidR="00030DD6" w:rsidRDefault="00030DD6" w:rsidP="00030DD6">
      <w:pPr>
        <w:pStyle w:val="Default"/>
        <w:ind w:left="2832"/>
        <w:rPr>
          <w:sz w:val="28"/>
          <w:szCs w:val="28"/>
        </w:rPr>
      </w:pPr>
      <w:r>
        <w:rPr>
          <w:sz w:val="28"/>
          <w:szCs w:val="28"/>
        </w:rPr>
        <w:t xml:space="preserve">по «___» _________20__ г. </w:t>
      </w:r>
    </w:p>
    <w:p w:rsidR="00030DD6" w:rsidRDefault="00030DD6" w:rsidP="00030DD6">
      <w:pPr>
        <w:pStyle w:val="Default"/>
        <w:rPr>
          <w:sz w:val="28"/>
          <w:szCs w:val="28"/>
        </w:rPr>
      </w:pPr>
      <w:r>
        <w:rPr>
          <w:sz w:val="28"/>
          <w:szCs w:val="28"/>
        </w:rPr>
        <w:t xml:space="preserve">Аудиторская проверка проведена на основании __________________________________________________________________ </w:t>
      </w:r>
    </w:p>
    <w:p w:rsidR="00030DD6" w:rsidRDefault="00030DD6" w:rsidP="00030DD6">
      <w:pPr>
        <w:pStyle w:val="Default"/>
        <w:jc w:val="center"/>
        <w:rPr>
          <w:sz w:val="23"/>
          <w:szCs w:val="23"/>
        </w:rPr>
      </w:pPr>
      <w:r>
        <w:rPr>
          <w:sz w:val="23"/>
          <w:szCs w:val="23"/>
        </w:rPr>
        <w:t xml:space="preserve">(№ и дата приказа) </w:t>
      </w:r>
    </w:p>
    <w:p w:rsidR="00030DD6" w:rsidRDefault="00030DD6" w:rsidP="00030DD6">
      <w:pPr>
        <w:pStyle w:val="Default"/>
        <w:jc w:val="center"/>
        <w:rPr>
          <w:sz w:val="28"/>
          <w:szCs w:val="28"/>
        </w:rPr>
      </w:pPr>
      <w:r>
        <w:rPr>
          <w:sz w:val="28"/>
          <w:szCs w:val="28"/>
        </w:rPr>
        <w:t xml:space="preserve">Описательная часть </w:t>
      </w:r>
    </w:p>
    <w:p w:rsidR="00030DD6" w:rsidRDefault="00030DD6" w:rsidP="00030DD6">
      <w:pPr>
        <w:pStyle w:val="Default"/>
        <w:rPr>
          <w:sz w:val="28"/>
          <w:szCs w:val="28"/>
        </w:rPr>
      </w:pPr>
      <w:r>
        <w:rPr>
          <w:sz w:val="28"/>
          <w:szCs w:val="28"/>
        </w:rPr>
        <w:t xml:space="preserve">__________________________________________________________________ </w:t>
      </w:r>
    </w:p>
    <w:p w:rsidR="00030DD6" w:rsidRDefault="00030DD6" w:rsidP="00030DD6">
      <w:pPr>
        <w:pStyle w:val="Default"/>
        <w:jc w:val="center"/>
        <w:rPr>
          <w:sz w:val="23"/>
          <w:szCs w:val="23"/>
        </w:rPr>
      </w:pPr>
      <w:r>
        <w:rPr>
          <w:sz w:val="23"/>
          <w:szCs w:val="23"/>
        </w:rPr>
        <w:t xml:space="preserve">(излагаются сведения в соответствии с вопросами, указанными в программе аудиторской проверки) </w:t>
      </w:r>
    </w:p>
    <w:p w:rsidR="00030DD6" w:rsidRDefault="00030DD6" w:rsidP="00030DD6">
      <w:pPr>
        <w:pStyle w:val="Default"/>
        <w:jc w:val="center"/>
        <w:rPr>
          <w:sz w:val="28"/>
          <w:szCs w:val="28"/>
        </w:rPr>
      </w:pPr>
      <w:r>
        <w:rPr>
          <w:sz w:val="28"/>
          <w:szCs w:val="28"/>
        </w:rPr>
        <w:t xml:space="preserve">Заключительная часть </w:t>
      </w:r>
    </w:p>
    <w:p w:rsidR="00030DD6" w:rsidRDefault="00030DD6" w:rsidP="00030DD6">
      <w:pPr>
        <w:pStyle w:val="Default"/>
        <w:rPr>
          <w:sz w:val="28"/>
          <w:szCs w:val="28"/>
        </w:rPr>
      </w:pPr>
      <w:r>
        <w:rPr>
          <w:sz w:val="28"/>
          <w:szCs w:val="28"/>
        </w:rPr>
        <w:t xml:space="preserve">__________________________________________________________________ </w:t>
      </w:r>
    </w:p>
    <w:p w:rsidR="00030DD6" w:rsidRDefault="00030DD6" w:rsidP="00030DD6">
      <w:pPr>
        <w:pStyle w:val="Default"/>
        <w:jc w:val="center"/>
        <w:rPr>
          <w:sz w:val="23"/>
          <w:szCs w:val="23"/>
        </w:rPr>
      </w:pPr>
      <w:r>
        <w:rPr>
          <w:sz w:val="23"/>
          <w:szCs w:val="23"/>
        </w:rPr>
        <w:t xml:space="preserve">(излагаются выводы, предложения и рекомендации по устранению выявленных нарушений) </w:t>
      </w:r>
    </w:p>
    <w:p w:rsidR="00030DD6" w:rsidRDefault="00030DD6" w:rsidP="00030DD6">
      <w:pPr>
        <w:pStyle w:val="Default"/>
        <w:rPr>
          <w:sz w:val="28"/>
          <w:szCs w:val="28"/>
        </w:rPr>
      </w:pPr>
      <w:r>
        <w:rPr>
          <w:sz w:val="28"/>
          <w:szCs w:val="28"/>
        </w:rPr>
        <w:t>Приложения: ______________________________________________</w:t>
      </w:r>
    </w:p>
    <w:p w:rsidR="00030DD6" w:rsidRDefault="00030DD6" w:rsidP="00030DD6">
      <w:pPr>
        <w:pStyle w:val="Default"/>
        <w:jc w:val="center"/>
        <w:rPr>
          <w:sz w:val="23"/>
          <w:szCs w:val="23"/>
        </w:rPr>
      </w:pPr>
      <w:r>
        <w:rPr>
          <w:sz w:val="23"/>
          <w:szCs w:val="23"/>
        </w:rPr>
        <w:t xml:space="preserve">(приводится перечень приложений с указанием их номеров и названий, </w:t>
      </w:r>
    </w:p>
    <w:p w:rsidR="00030DD6" w:rsidRDefault="00030DD6" w:rsidP="00030DD6">
      <w:pPr>
        <w:pStyle w:val="Default"/>
        <w:jc w:val="center"/>
        <w:rPr>
          <w:sz w:val="23"/>
          <w:szCs w:val="23"/>
        </w:rPr>
      </w:pPr>
    </w:p>
    <w:p w:rsidR="00030DD6" w:rsidRDefault="00030DD6" w:rsidP="00030DD6">
      <w:pPr>
        <w:pStyle w:val="Default"/>
        <w:jc w:val="center"/>
        <w:rPr>
          <w:sz w:val="23"/>
          <w:szCs w:val="23"/>
        </w:rPr>
      </w:pPr>
      <w:r>
        <w:rPr>
          <w:sz w:val="23"/>
          <w:szCs w:val="23"/>
        </w:rPr>
        <w:t>_____________________________________________________________</w:t>
      </w:r>
    </w:p>
    <w:p w:rsidR="00030DD6" w:rsidRDefault="00030DD6" w:rsidP="00030DD6">
      <w:pPr>
        <w:pStyle w:val="Default"/>
        <w:jc w:val="center"/>
        <w:rPr>
          <w:sz w:val="23"/>
          <w:szCs w:val="23"/>
        </w:rPr>
      </w:pPr>
      <w:r>
        <w:rPr>
          <w:sz w:val="23"/>
          <w:szCs w:val="23"/>
        </w:rPr>
        <w:t>количества листов каждого приложения)</w:t>
      </w:r>
    </w:p>
    <w:p w:rsidR="00030DD6" w:rsidRDefault="00030DD6" w:rsidP="00030DD6">
      <w:pPr>
        <w:pStyle w:val="Default"/>
        <w:pageBreakBefore/>
        <w:rPr>
          <w:sz w:val="23"/>
          <w:szCs w:val="23"/>
        </w:rPr>
      </w:pPr>
    </w:p>
    <w:p w:rsidR="00030DD6" w:rsidRDefault="00030DD6" w:rsidP="00030DD6">
      <w:pPr>
        <w:pStyle w:val="Default"/>
        <w:rPr>
          <w:sz w:val="28"/>
          <w:szCs w:val="28"/>
        </w:rPr>
      </w:pPr>
      <w:r>
        <w:rPr>
          <w:sz w:val="28"/>
          <w:szCs w:val="28"/>
        </w:rPr>
        <w:t>Должность проверяющего</w:t>
      </w:r>
    </w:p>
    <w:p w:rsidR="00030DD6" w:rsidRDefault="00030DD6" w:rsidP="00030DD6">
      <w:pPr>
        <w:pStyle w:val="Default"/>
        <w:rPr>
          <w:sz w:val="28"/>
          <w:szCs w:val="28"/>
        </w:rPr>
      </w:pPr>
      <w:r>
        <w:rPr>
          <w:sz w:val="28"/>
          <w:szCs w:val="28"/>
        </w:rPr>
        <w:t xml:space="preserve">________________________________________ </w:t>
      </w:r>
    </w:p>
    <w:p w:rsidR="00030DD6" w:rsidRDefault="00030DD6" w:rsidP="00030DD6">
      <w:pPr>
        <w:pStyle w:val="Default"/>
        <w:rPr>
          <w:sz w:val="23"/>
          <w:szCs w:val="23"/>
        </w:rPr>
      </w:pPr>
      <w:r>
        <w:rPr>
          <w:sz w:val="23"/>
          <w:szCs w:val="23"/>
        </w:rPr>
        <w:t xml:space="preserve">(подпись, расшифровка подписи) </w:t>
      </w:r>
    </w:p>
    <w:p w:rsidR="00030DD6" w:rsidRDefault="00030DD6" w:rsidP="00030DD6">
      <w:pPr>
        <w:pStyle w:val="Default"/>
        <w:rPr>
          <w:sz w:val="28"/>
          <w:szCs w:val="28"/>
        </w:rPr>
      </w:pPr>
      <w:r>
        <w:rPr>
          <w:sz w:val="28"/>
          <w:szCs w:val="28"/>
        </w:rPr>
        <w:t xml:space="preserve">«___» ______________________ 20____ г. </w:t>
      </w:r>
    </w:p>
    <w:p w:rsidR="00030DD6" w:rsidRDefault="00030DD6" w:rsidP="00030DD6">
      <w:pPr>
        <w:pStyle w:val="Default"/>
        <w:rPr>
          <w:sz w:val="23"/>
          <w:szCs w:val="23"/>
        </w:rPr>
      </w:pPr>
      <w:r>
        <w:rPr>
          <w:sz w:val="23"/>
          <w:szCs w:val="23"/>
        </w:rPr>
        <w:t xml:space="preserve">(дата подписания акта) </w:t>
      </w:r>
    </w:p>
    <w:p w:rsidR="00030DD6" w:rsidRDefault="00030DD6" w:rsidP="00030DD6">
      <w:pPr>
        <w:pStyle w:val="Default"/>
        <w:rPr>
          <w:sz w:val="28"/>
          <w:szCs w:val="28"/>
        </w:rPr>
      </w:pPr>
    </w:p>
    <w:p w:rsidR="00030DD6" w:rsidRDefault="00030DD6" w:rsidP="00030DD6">
      <w:pPr>
        <w:pStyle w:val="Default"/>
        <w:rPr>
          <w:sz w:val="28"/>
          <w:szCs w:val="28"/>
        </w:rPr>
      </w:pPr>
      <w:r>
        <w:rPr>
          <w:sz w:val="28"/>
          <w:szCs w:val="28"/>
        </w:rPr>
        <w:t xml:space="preserve">Должность руководителя </w:t>
      </w:r>
    </w:p>
    <w:p w:rsidR="00030DD6" w:rsidRDefault="00030DD6" w:rsidP="00030DD6">
      <w:pPr>
        <w:pStyle w:val="Default"/>
        <w:rPr>
          <w:sz w:val="28"/>
          <w:szCs w:val="28"/>
        </w:rPr>
      </w:pPr>
      <w:r>
        <w:rPr>
          <w:sz w:val="28"/>
          <w:szCs w:val="28"/>
        </w:rPr>
        <w:t xml:space="preserve">объекта аудита </w:t>
      </w:r>
    </w:p>
    <w:p w:rsidR="00030DD6" w:rsidRDefault="00030DD6" w:rsidP="00030DD6">
      <w:pPr>
        <w:pStyle w:val="Default"/>
        <w:rPr>
          <w:sz w:val="28"/>
          <w:szCs w:val="28"/>
        </w:rPr>
      </w:pPr>
      <w:r>
        <w:rPr>
          <w:sz w:val="28"/>
          <w:szCs w:val="28"/>
        </w:rPr>
        <w:t xml:space="preserve">________________________________________ </w:t>
      </w:r>
    </w:p>
    <w:p w:rsidR="00030DD6" w:rsidRDefault="00030DD6" w:rsidP="00030DD6">
      <w:pPr>
        <w:pStyle w:val="Default"/>
        <w:rPr>
          <w:sz w:val="23"/>
          <w:szCs w:val="23"/>
        </w:rPr>
      </w:pPr>
      <w:r>
        <w:rPr>
          <w:sz w:val="23"/>
          <w:szCs w:val="23"/>
        </w:rPr>
        <w:t xml:space="preserve">(подпись, расшифровка подписи) </w:t>
      </w:r>
    </w:p>
    <w:p w:rsidR="00030DD6" w:rsidRDefault="00030DD6" w:rsidP="00030DD6">
      <w:pPr>
        <w:pStyle w:val="Default"/>
        <w:rPr>
          <w:sz w:val="23"/>
          <w:szCs w:val="23"/>
        </w:rPr>
      </w:pPr>
    </w:p>
    <w:p w:rsidR="00030DD6" w:rsidRDefault="00030DD6" w:rsidP="00030DD6">
      <w:pPr>
        <w:pStyle w:val="Default"/>
        <w:rPr>
          <w:sz w:val="28"/>
          <w:szCs w:val="28"/>
        </w:rPr>
      </w:pPr>
      <w:r>
        <w:rPr>
          <w:sz w:val="28"/>
          <w:szCs w:val="28"/>
        </w:rPr>
        <w:t xml:space="preserve">«___» ______________________ 20____ г. </w:t>
      </w:r>
    </w:p>
    <w:p w:rsidR="00030DD6" w:rsidRDefault="00030DD6" w:rsidP="00030DD6">
      <w:pPr>
        <w:pStyle w:val="Default"/>
        <w:rPr>
          <w:sz w:val="23"/>
          <w:szCs w:val="23"/>
        </w:rPr>
      </w:pPr>
      <w:r>
        <w:rPr>
          <w:sz w:val="23"/>
          <w:szCs w:val="23"/>
        </w:rPr>
        <w:t xml:space="preserve">(дата подписания акта) </w:t>
      </w:r>
    </w:p>
    <w:p w:rsidR="00030DD6" w:rsidRDefault="00030DD6" w:rsidP="00030DD6">
      <w:pPr>
        <w:pStyle w:val="Default"/>
        <w:rPr>
          <w:sz w:val="23"/>
          <w:szCs w:val="23"/>
        </w:rPr>
      </w:pPr>
    </w:p>
    <w:p w:rsidR="00030DD6" w:rsidRDefault="00030DD6" w:rsidP="00030DD6">
      <w:pPr>
        <w:pStyle w:val="Default"/>
        <w:rPr>
          <w:sz w:val="28"/>
          <w:szCs w:val="28"/>
        </w:rPr>
      </w:pPr>
      <w:r>
        <w:rPr>
          <w:sz w:val="28"/>
          <w:szCs w:val="28"/>
        </w:rPr>
        <w:t xml:space="preserve">Акт отпечатан в_____ экземплярах. Один экземпляр акта на _____ страницах получен: </w:t>
      </w:r>
    </w:p>
    <w:p w:rsidR="00030DD6" w:rsidRDefault="00030DD6" w:rsidP="00030DD6">
      <w:pPr>
        <w:pStyle w:val="Default"/>
        <w:rPr>
          <w:sz w:val="28"/>
          <w:szCs w:val="28"/>
        </w:rPr>
      </w:pPr>
      <w:r>
        <w:rPr>
          <w:sz w:val="28"/>
          <w:szCs w:val="28"/>
        </w:rPr>
        <w:t xml:space="preserve">руководитель объекта аудита (уполномоченное руководителем лицо) </w:t>
      </w:r>
    </w:p>
    <w:p w:rsidR="00030DD6" w:rsidRDefault="00030DD6" w:rsidP="00030DD6">
      <w:pPr>
        <w:pStyle w:val="Default"/>
        <w:rPr>
          <w:sz w:val="28"/>
          <w:szCs w:val="28"/>
        </w:rPr>
      </w:pPr>
      <w:r>
        <w:rPr>
          <w:sz w:val="28"/>
          <w:szCs w:val="28"/>
        </w:rPr>
        <w:t xml:space="preserve">_________________________ </w:t>
      </w:r>
    </w:p>
    <w:p w:rsidR="00030DD6" w:rsidRDefault="00030DD6" w:rsidP="00030DD6">
      <w:pPr>
        <w:pStyle w:val="Default"/>
        <w:rPr>
          <w:sz w:val="23"/>
          <w:szCs w:val="23"/>
        </w:rPr>
      </w:pPr>
      <w:r>
        <w:rPr>
          <w:sz w:val="23"/>
          <w:szCs w:val="23"/>
        </w:rPr>
        <w:t xml:space="preserve">(подпись, Ф.И.О.) </w:t>
      </w:r>
    </w:p>
    <w:p w:rsidR="00030DD6" w:rsidRDefault="00030DD6" w:rsidP="00030DD6">
      <w:pPr>
        <w:pStyle w:val="Default"/>
        <w:rPr>
          <w:sz w:val="23"/>
          <w:szCs w:val="23"/>
        </w:rPr>
      </w:pPr>
    </w:p>
    <w:p w:rsidR="00030DD6" w:rsidRDefault="00030DD6" w:rsidP="00030DD6">
      <w:pPr>
        <w:pStyle w:val="Default"/>
        <w:rPr>
          <w:sz w:val="28"/>
          <w:szCs w:val="28"/>
        </w:rPr>
      </w:pPr>
      <w:r>
        <w:rPr>
          <w:sz w:val="28"/>
          <w:szCs w:val="28"/>
        </w:rPr>
        <w:t xml:space="preserve">«_____» _____________________ 20_____ г. </w:t>
      </w:r>
    </w:p>
    <w:p w:rsidR="00030DD6" w:rsidRDefault="00030DD6" w:rsidP="00030DD6">
      <w:pPr>
        <w:pStyle w:val="Default"/>
        <w:rPr>
          <w:sz w:val="23"/>
          <w:szCs w:val="23"/>
        </w:rPr>
      </w:pPr>
      <w:r>
        <w:rPr>
          <w:sz w:val="23"/>
          <w:szCs w:val="23"/>
        </w:rPr>
        <w:t xml:space="preserve">(дата получения акта) </w:t>
      </w:r>
    </w:p>
    <w:p w:rsidR="00030DD6" w:rsidRDefault="00030DD6" w:rsidP="00030DD6">
      <w:pPr>
        <w:pStyle w:val="Default"/>
        <w:jc w:val="center"/>
        <w:rPr>
          <w:sz w:val="28"/>
          <w:szCs w:val="28"/>
        </w:rPr>
      </w:pPr>
      <w:r>
        <w:rPr>
          <w:sz w:val="28"/>
          <w:szCs w:val="28"/>
        </w:rPr>
        <w:t xml:space="preserve">_______________________ </w:t>
      </w:r>
    </w:p>
    <w:p w:rsidR="005A384F" w:rsidRDefault="005A384F" w:rsidP="00030DD6">
      <w:pPr>
        <w:rPr>
          <w:rFonts w:ascii="Calibri" w:eastAsia="Times New Roman" w:hAnsi="Calibri" w:cs="Times New Roman"/>
          <w:sz w:val="24"/>
          <w:szCs w:val="24"/>
        </w:rPr>
        <w:sectPr w:rsidR="005A384F" w:rsidSect="005A384F">
          <w:pgSz w:w="11906" w:h="16838"/>
          <w:pgMar w:top="1134" w:right="851" w:bottom="1134" w:left="1701" w:header="709" w:footer="709" w:gutter="0"/>
          <w:cols w:space="708"/>
          <w:docGrid w:linePitch="360"/>
        </w:sectPr>
      </w:pPr>
    </w:p>
    <w:p w:rsidR="00030DD6" w:rsidRDefault="00030DD6" w:rsidP="00030DD6">
      <w:pPr>
        <w:rPr>
          <w:rFonts w:ascii="Calibri" w:eastAsia="Times New Roman" w:hAnsi="Calibri" w:cs="Times New Roman"/>
          <w:sz w:val="24"/>
          <w:szCs w:val="24"/>
        </w:rPr>
      </w:pPr>
    </w:p>
    <w:bookmarkEnd w:id="1"/>
    <w:p w:rsidR="00030DD6" w:rsidRDefault="00030DD6" w:rsidP="00030DD6">
      <w:pPr>
        <w:rPr>
          <w:rFonts w:ascii="Calibri" w:eastAsia="Times New Roman" w:hAnsi="Calibri" w:cs="Times New Roman"/>
          <w:sz w:val="24"/>
          <w:szCs w:val="24"/>
        </w:rPr>
      </w:pPr>
    </w:p>
    <w:sectPr w:rsidR="00030DD6" w:rsidSect="00435643">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CE6E9"/>
    <w:multiLevelType w:val="hybridMultilevel"/>
    <w:tmpl w:val="9643A2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27AE9D5"/>
    <w:multiLevelType w:val="hybridMultilevel"/>
    <w:tmpl w:val="03D796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3FB6F85"/>
    <w:multiLevelType w:val="hybridMultilevel"/>
    <w:tmpl w:val="A31FE8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5537CFC"/>
    <w:multiLevelType w:val="hybridMultilevel"/>
    <w:tmpl w:val="F3EC05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BBEB1F7"/>
    <w:multiLevelType w:val="hybridMultilevel"/>
    <w:tmpl w:val="CB4BBC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A5A005B"/>
    <w:multiLevelType w:val="hybridMultilevel"/>
    <w:tmpl w:val="689AF8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DA6D705"/>
    <w:multiLevelType w:val="hybridMultilevel"/>
    <w:tmpl w:val="9EF1AF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7F2B812"/>
    <w:multiLevelType w:val="hybridMultilevel"/>
    <w:tmpl w:val="714583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BA3A150"/>
    <w:multiLevelType w:val="hybridMultilevel"/>
    <w:tmpl w:val="5FC900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F130328"/>
    <w:multiLevelType w:val="hybridMultilevel"/>
    <w:tmpl w:val="8144E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442C51B"/>
    <w:multiLevelType w:val="hybridMultilevel"/>
    <w:tmpl w:val="5E63F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59FA42C"/>
    <w:multiLevelType w:val="hybridMultilevel"/>
    <w:tmpl w:val="C4C9A2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9F94EA5"/>
    <w:multiLevelType w:val="hybridMultilevel"/>
    <w:tmpl w:val="9AFD6B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AA284B4"/>
    <w:multiLevelType w:val="hybridMultilevel"/>
    <w:tmpl w:val="8AA40A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AAFD284"/>
    <w:multiLevelType w:val="hybridMultilevel"/>
    <w:tmpl w:val="6AF6CC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CEB34943"/>
    <w:multiLevelType w:val="hybridMultilevel"/>
    <w:tmpl w:val="579A75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1A14E6D"/>
    <w:multiLevelType w:val="hybridMultilevel"/>
    <w:tmpl w:val="732A72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E17C749"/>
    <w:multiLevelType w:val="hybridMultilevel"/>
    <w:tmpl w:val="81D24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8B7A1A8"/>
    <w:multiLevelType w:val="hybridMultilevel"/>
    <w:tmpl w:val="BE0174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B4795CD"/>
    <w:multiLevelType w:val="hybridMultilevel"/>
    <w:tmpl w:val="D6CCA7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33FAE83"/>
    <w:multiLevelType w:val="hybridMultilevel"/>
    <w:tmpl w:val="074D69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76575CE"/>
    <w:multiLevelType w:val="hybridMultilevel"/>
    <w:tmpl w:val="7E20FB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0999EB6"/>
    <w:multiLevelType w:val="hybridMultilevel"/>
    <w:tmpl w:val="8A2734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7A3BF5D"/>
    <w:multiLevelType w:val="hybridMultilevel"/>
    <w:tmpl w:val="7C2652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3357E36"/>
    <w:multiLevelType w:val="hybridMultilevel"/>
    <w:tmpl w:val="1AF82A0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ADCF96E"/>
    <w:multiLevelType w:val="hybridMultilevel"/>
    <w:tmpl w:val="4E36CB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5F2BC5C"/>
    <w:multiLevelType w:val="hybridMultilevel"/>
    <w:tmpl w:val="293C42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81A136D"/>
    <w:multiLevelType w:val="hybridMultilevel"/>
    <w:tmpl w:val="55C68F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42D40AAB"/>
    <w:multiLevelType w:val="hybridMultilevel"/>
    <w:tmpl w:val="6E8541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61B8360"/>
    <w:multiLevelType w:val="hybridMultilevel"/>
    <w:tmpl w:val="CCF9E7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9FFA134"/>
    <w:multiLevelType w:val="hybridMultilevel"/>
    <w:tmpl w:val="35435B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EA901DD"/>
    <w:multiLevelType w:val="hybridMultilevel"/>
    <w:tmpl w:val="DEDA28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7F38EB3"/>
    <w:multiLevelType w:val="hybridMultilevel"/>
    <w:tmpl w:val="4733D3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1742420"/>
    <w:multiLevelType w:val="hybridMultilevel"/>
    <w:tmpl w:val="309FB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C9FBD30"/>
    <w:multiLevelType w:val="hybridMultilevel"/>
    <w:tmpl w:val="AC3F50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4"/>
  </w:num>
  <w:num w:numId="2">
    <w:abstractNumId w:val="0"/>
  </w:num>
  <w:num w:numId="3">
    <w:abstractNumId w:val="2"/>
  </w:num>
  <w:num w:numId="4">
    <w:abstractNumId w:val="20"/>
  </w:num>
  <w:num w:numId="5">
    <w:abstractNumId w:val="31"/>
  </w:num>
  <w:num w:numId="6">
    <w:abstractNumId w:val="21"/>
  </w:num>
  <w:num w:numId="7">
    <w:abstractNumId w:val="12"/>
  </w:num>
  <w:num w:numId="8">
    <w:abstractNumId w:val="30"/>
  </w:num>
  <w:num w:numId="9">
    <w:abstractNumId w:val="6"/>
  </w:num>
  <w:num w:numId="10">
    <w:abstractNumId w:val="15"/>
  </w:num>
  <w:num w:numId="11">
    <w:abstractNumId w:val="27"/>
  </w:num>
  <w:num w:numId="12">
    <w:abstractNumId w:val="28"/>
  </w:num>
  <w:num w:numId="13">
    <w:abstractNumId w:val="16"/>
  </w:num>
  <w:num w:numId="14">
    <w:abstractNumId w:val="25"/>
  </w:num>
  <w:num w:numId="15">
    <w:abstractNumId w:val="10"/>
  </w:num>
  <w:num w:numId="16">
    <w:abstractNumId w:val="11"/>
  </w:num>
  <w:num w:numId="17">
    <w:abstractNumId w:val="4"/>
  </w:num>
  <w:num w:numId="18">
    <w:abstractNumId w:val="24"/>
  </w:num>
  <w:num w:numId="19">
    <w:abstractNumId w:val="1"/>
  </w:num>
  <w:num w:numId="20">
    <w:abstractNumId w:val="23"/>
  </w:num>
  <w:num w:numId="21">
    <w:abstractNumId w:val="5"/>
  </w:num>
  <w:num w:numId="22">
    <w:abstractNumId w:val="18"/>
  </w:num>
  <w:num w:numId="23">
    <w:abstractNumId w:val="17"/>
  </w:num>
  <w:num w:numId="24">
    <w:abstractNumId w:val="7"/>
  </w:num>
  <w:num w:numId="25">
    <w:abstractNumId w:val="9"/>
  </w:num>
  <w:num w:numId="26">
    <w:abstractNumId w:val="32"/>
  </w:num>
  <w:num w:numId="27">
    <w:abstractNumId w:val="26"/>
  </w:num>
  <w:num w:numId="28">
    <w:abstractNumId w:val="8"/>
  </w:num>
  <w:num w:numId="29">
    <w:abstractNumId w:val="3"/>
  </w:num>
  <w:num w:numId="30">
    <w:abstractNumId w:val="22"/>
  </w:num>
  <w:num w:numId="31">
    <w:abstractNumId w:val="13"/>
  </w:num>
  <w:num w:numId="32">
    <w:abstractNumId w:val="33"/>
  </w:num>
  <w:num w:numId="33">
    <w:abstractNumId w:val="19"/>
  </w:num>
  <w:num w:numId="34">
    <w:abstractNumId w:val="34"/>
  </w:num>
  <w:num w:numId="3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816A32"/>
    <w:rsid w:val="00000B13"/>
    <w:rsid w:val="000057F3"/>
    <w:rsid w:val="00030DD6"/>
    <w:rsid w:val="000A35CE"/>
    <w:rsid w:val="000A664A"/>
    <w:rsid w:val="000B2A3C"/>
    <w:rsid w:val="000B5B01"/>
    <w:rsid w:val="000E10EA"/>
    <w:rsid w:val="00100ED5"/>
    <w:rsid w:val="00197F44"/>
    <w:rsid w:val="001C48F8"/>
    <w:rsid w:val="00242089"/>
    <w:rsid w:val="00261C34"/>
    <w:rsid w:val="002942F6"/>
    <w:rsid w:val="002C494B"/>
    <w:rsid w:val="002D6678"/>
    <w:rsid w:val="0030671B"/>
    <w:rsid w:val="00335F9D"/>
    <w:rsid w:val="00341814"/>
    <w:rsid w:val="00391393"/>
    <w:rsid w:val="003E4D82"/>
    <w:rsid w:val="00435643"/>
    <w:rsid w:val="00497FFC"/>
    <w:rsid w:val="004A521B"/>
    <w:rsid w:val="004B4928"/>
    <w:rsid w:val="004D50B6"/>
    <w:rsid w:val="00570BE2"/>
    <w:rsid w:val="005774C0"/>
    <w:rsid w:val="005A384F"/>
    <w:rsid w:val="005B1E87"/>
    <w:rsid w:val="005C603C"/>
    <w:rsid w:val="005D51CC"/>
    <w:rsid w:val="005F33B1"/>
    <w:rsid w:val="00613FF9"/>
    <w:rsid w:val="0061493D"/>
    <w:rsid w:val="00623C38"/>
    <w:rsid w:val="006733CE"/>
    <w:rsid w:val="00695680"/>
    <w:rsid w:val="006A3007"/>
    <w:rsid w:val="006C1278"/>
    <w:rsid w:val="006D227A"/>
    <w:rsid w:val="006E5BAF"/>
    <w:rsid w:val="00706971"/>
    <w:rsid w:val="00714383"/>
    <w:rsid w:val="00740436"/>
    <w:rsid w:val="00753816"/>
    <w:rsid w:val="007C01A9"/>
    <w:rsid w:val="00816A32"/>
    <w:rsid w:val="00823B77"/>
    <w:rsid w:val="00885195"/>
    <w:rsid w:val="00897855"/>
    <w:rsid w:val="008B5090"/>
    <w:rsid w:val="008C56C4"/>
    <w:rsid w:val="008E7F51"/>
    <w:rsid w:val="00922BBB"/>
    <w:rsid w:val="00990A47"/>
    <w:rsid w:val="009D35A6"/>
    <w:rsid w:val="009E03F3"/>
    <w:rsid w:val="00A3463B"/>
    <w:rsid w:val="00A54248"/>
    <w:rsid w:val="00A853AE"/>
    <w:rsid w:val="00A86DF0"/>
    <w:rsid w:val="00AF3C43"/>
    <w:rsid w:val="00AF3F30"/>
    <w:rsid w:val="00B104E0"/>
    <w:rsid w:val="00B32252"/>
    <w:rsid w:val="00B41765"/>
    <w:rsid w:val="00B479C9"/>
    <w:rsid w:val="00B73A01"/>
    <w:rsid w:val="00B80107"/>
    <w:rsid w:val="00B97BB6"/>
    <w:rsid w:val="00BB6870"/>
    <w:rsid w:val="00BC2D1D"/>
    <w:rsid w:val="00BC66A1"/>
    <w:rsid w:val="00BF18CB"/>
    <w:rsid w:val="00C07B8E"/>
    <w:rsid w:val="00C418E7"/>
    <w:rsid w:val="00C91372"/>
    <w:rsid w:val="00CF3B87"/>
    <w:rsid w:val="00D13D2D"/>
    <w:rsid w:val="00D42A4C"/>
    <w:rsid w:val="00D55492"/>
    <w:rsid w:val="00D5562B"/>
    <w:rsid w:val="00DF5DE6"/>
    <w:rsid w:val="00E42ECA"/>
    <w:rsid w:val="00E44969"/>
    <w:rsid w:val="00E92338"/>
    <w:rsid w:val="00EC4FA1"/>
    <w:rsid w:val="00EF15FF"/>
    <w:rsid w:val="00EF5E8C"/>
    <w:rsid w:val="00FF5A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814"/>
  </w:style>
  <w:style w:type="paragraph" w:styleId="1">
    <w:name w:val="heading 1"/>
    <w:basedOn w:val="a"/>
    <w:next w:val="a"/>
    <w:link w:val="10"/>
    <w:uiPriority w:val="99"/>
    <w:qFormat/>
    <w:rsid w:val="00497FF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16A3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C418E7"/>
    <w:pPr>
      <w:spacing w:after="0" w:line="240" w:lineRule="auto"/>
    </w:pPr>
  </w:style>
  <w:style w:type="character" w:customStyle="1" w:styleId="5">
    <w:name w:val="Основной текст (5)_"/>
    <w:basedOn w:val="a0"/>
    <w:link w:val="51"/>
    <w:uiPriority w:val="99"/>
    <w:locked/>
    <w:rsid w:val="002D6678"/>
    <w:rPr>
      <w:rFonts w:ascii="Times New Roman" w:hAnsi="Times New Roman" w:cs="Times New Roman"/>
      <w:b/>
      <w:bCs/>
      <w:sz w:val="28"/>
      <w:szCs w:val="28"/>
      <w:shd w:val="clear" w:color="auto" w:fill="FFFFFF"/>
    </w:rPr>
  </w:style>
  <w:style w:type="character" w:customStyle="1" w:styleId="2">
    <w:name w:val="Заголовок №2_"/>
    <w:basedOn w:val="a0"/>
    <w:link w:val="20"/>
    <w:uiPriority w:val="99"/>
    <w:locked/>
    <w:rsid w:val="002D6678"/>
    <w:rPr>
      <w:rFonts w:ascii="Times New Roman" w:hAnsi="Times New Roman" w:cs="Times New Roman"/>
      <w:b/>
      <w:bCs/>
      <w:sz w:val="28"/>
      <w:szCs w:val="28"/>
      <w:shd w:val="clear" w:color="auto" w:fill="FFFFFF"/>
    </w:rPr>
  </w:style>
  <w:style w:type="paragraph" w:customStyle="1" w:styleId="51">
    <w:name w:val="Основной текст (5)1"/>
    <w:basedOn w:val="a"/>
    <w:link w:val="5"/>
    <w:uiPriority w:val="99"/>
    <w:rsid w:val="002D6678"/>
    <w:pPr>
      <w:widowControl w:val="0"/>
      <w:shd w:val="clear" w:color="auto" w:fill="FFFFFF"/>
      <w:spacing w:before="420" w:after="600" w:line="322" w:lineRule="exact"/>
    </w:pPr>
    <w:rPr>
      <w:rFonts w:ascii="Times New Roman" w:hAnsi="Times New Roman" w:cs="Times New Roman"/>
      <w:b/>
      <w:bCs/>
      <w:sz w:val="28"/>
      <w:szCs w:val="28"/>
    </w:rPr>
  </w:style>
  <w:style w:type="paragraph" w:customStyle="1" w:styleId="20">
    <w:name w:val="Заголовок №2"/>
    <w:basedOn w:val="a"/>
    <w:link w:val="2"/>
    <w:uiPriority w:val="99"/>
    <w:rsid w:val="002D6678"/>
    <w:pPr>
      <w:widowControl w:val="0"/>
      <w:shd w:val="clear" w:color="auto" w:fill="FFFFFF"/>
      <w:spacing w:before="600" w:after="0" w:line="322" w:lineRule="exact"/>
      <w:ind w:hanging="2080"/>
      <w:outlineLvl w:val="1"/>
    </w:pPr>
    <w:rPr>
      <w:rFonts w:ascii="Times New Roman" w:hAnsi="Times New Roman" w:cs="Times New Roman"/>
      <w:b/>
      <w:bCs/>
      <w:sz w:val="28"/>
      <w:szCs w:val="28"/>
    </w:rPr>
  </w:style>
  <w:style w:type="paragraph" w:styleId="a4">
    <w:name w:val="Balloon Text"/>
    <w:basedOn w:val="a"/>
    <w:link w:val="a5"/>
    <w:uiPriority w:val="99"/>
    <w:semiHidden/>
    <w:unhideWhenUsed/>
    <w:rsid w:val="00EC4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4FA1"/>
    <w:rPr>
      <w:rFonts w:ascii="Tahoma" w:hAnsi="Tahoma" w:cs="Tahoma"/>
      <w:sz w:val="16"/>
      <w:szCs w:val="16"/>
    </w:rPr>
  </w:style>
  <w:style w:type="paragraph" w:styleId="a6">
    <w:name w:val="Body Text"/>
    <w:basedOn w:val="a"/>
    <w:link w:val="a7"/>
    <w:rsid w:val="00EC4FA1"/>
    <w:pPr>
      <w:spacing w:after="0" w:line="240" w:lineRule="auto"/>
    </w:pPr>
    <w:rPr>
      <w:rFonts w:ascii="Times New Roman" w:eastAsia="Times New Roman" w:hAnsi="Times New Roman" w:cs="Times New Roman"/>
      <w:sz w:val="28"/>
      <w:szCs w:val="20"/>
    </w:rPr>
  </w:style>
  <w:style w:type="character" w:customStyle="1" w:styleId="a7">
    <w:name w:val="Основной текст Знак"/>
    <w:basedOn w:val="a0"/>
    <w:link w:val="a6"/>
    <w:rsid w:val="00EC4FA1"/>
    <w:rPr>
      <w:rFonts w:ascii="Times New Roman" w:eastAsia="Times New Roman" w:hAnsi="Times New Roman" w:cs="Times New Roman"/>
      <w:sz w:val="28"/>
      <w:szCs w:val="20"/>
    </w:rPr>
  </w:style>
  <w:style w:type="character" w:customStyle="1" w:styleId="10">
    <w:name w:val="Заголовок 1 Знак"/>
    <w:basedOn w:val="a0"/>
    <w:link w:val="1"/>
    <w:uiPriority w:val="99"/>
    <w:rsid w:val="00497FFC"/>
    <w:rPr>
      <w:rFonts w:ascii="Times New Roman CYR" w:eastAsia="Times New Roman" w:hAnsi="Times New Roman CYR" w:cs="Times New Roman CYR"/>
      <w:b/>
      <w:bCs/>
      <w:color w:val="26282F"/>
      <w:sz w:val="24"/>
      <w:szCs w:val="24"/>
    </w:rPr>
  </w:style>
  <w:style w:type="character" w:customStyle="1" w:styleId="a8">
    <w:name w:val="Цветовое выделение"/>
    <w:uiPriority w:val="99"/>
    <w:rsid w:val="00497FFC"/>
    <w:rPr>
      <w:b/>
      <w:color w:val="26282F"/>
    </w:rPr>
  </w:style>
  <w:style w:type="paragraph" w:customStyle="1" w:styleId="a9">
    <w:name w:val="Содержимое таблицы"/>
    <w:basedOn w:val="a"/>
    <w:rsid w:val="00030DD6"/>
    <w:pPr>
      <w:widowControl w:val="0"/>
      <w:suppressLineNumbers/>
      <w:suppressAutoHyphens/>
      <w:spacing w:after="0" w:line="240" w:lineRule="auto"/>
    </w:pPr>
    <w:rPr>
      <w:rFonts w:ascii="Liberation Serif" w:eastAsia="Times New Roman" w:hAnsi="Liberation Serif" w:cs="FreeSans"/>
      <w:kern w:val="1"/>
      <w:sz w:val="24"/>
      <w:szCs w:val="24"/>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4248"/>
    <w:pPr>
      <w:spacing w:before="100" w:beforeAutospacing="1" w:after="100" w:afterAutospacing="1" w:line="240" w:lineRule="auto"/>
    </w:pPr>
    <w:rPr>
      <w:rFonts w:ascii="Tahoma" w:eastAsia="Times New Roman"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24</Pages>
  <Words>5724</Words>
  <Characters>32631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87</cp:revision>
  <dcterms:created xsi:type="dcterms:W3CDTF">2020-05-22T07:38:00Z</dcterms:created>
  <dcterms:modified xsi:type="dcterms:W3CDTF">2021-01-28T05:21:00Z</dcterms:modified>
</cp:coreProperties>
</file>