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06" w:rsidRPr="00E06C06" w:rsidRDefault="00E06C06" w:rsidP="00E06C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>Микрофинансирование</w:t>
      </w:r>
    </w:p>
    <w:p w:rsidR="00E06C06" w:rsidRPr="00E06C06" w:rsidRDefault="00E06C06" w:rsidP="00E06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Принимаются заявки на предоставление </w:t>
      </w:r>
      <w:proofErr w:type="spellStart"/>
      <w:r w:rsidRPr="00E06C0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микрозаймов</w:t>
      </w:r>
      <w:proofErr w:type="spellEnd"/>
      <w:r w:rsidRPr="00E06C0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от субъектов МСП, основным видом деятельности которых является производство, сельское хозяйство и торговля.</w:t>
      </w:r>
    </w:p>
    <w:p w:rsidR="00E06C06" w:rsidRPr="00E06C06" w:rsidRDefault="00E06C06" w:rsidP="00E06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Ассоциация </w:t>
      </w:r>
      <w:proofErr w:type="spellStart"/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микрокредитная</w:t>
      </w:r>
      <w:proofErr w:type="spellEnd"/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«Центр поддержки предпринимательства Курской области» оказывает поддержку субъектам малого и среднего предпринимательства путем выдачи </w:t>
      </w:r>
      <w:proofErr w:type="spellStart"/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№ 209-ФЗ от 24.07.2007г. «О развитии малого и среднего предпринимательства в Российской Федерации» и Федеральным законом № 151-ФЗ от 02.07.2010г. «О </w:t>
      </w:r>
      <w:proofErr w:type="spellStart"/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микрофинансовой</w:t>
      </w:r>
      <w:proofErr w:type="spellEnd"/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</w:t>
      </w:r>
      <w:proofErr w:type="spellStart"/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микрофинансовых</w:t>
      </w:r>
      <w:proofErr w:type="spellEnd"/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организациях».</w:t>
      </w:r>
    </w:p>
    <w:p w:rsidR="00E06C06" w:rsidRPr="00E06C06" w:rsidRDefault="00E06C06" w:rsidP="00E06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индивидуальным предпринимателям и юридическим лицам, которые соответствуют критериям субъекта малого и среднего предпринимательства, зарегистрированным на территории Курской области.</w:t>
      </w:r>
    </w:p>
    <w:p w:rsidR="00E06C06" w:rsidRPr="00E06C06" w:rsidRDefault="00E06C06" w:rsidP="00E06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этом, целью использования </w:t>
      </w:r>
      <w:proofErr w:type="spellStart"/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создание и развитие собственного бизнеса, пополнение оборотных средств, приобретение оборудования и другие цели, связанные с осуществлением предпринимательской деятельности.</w:t>
      </w:r>
    </w:p>
    <w:p w:rsidR="00E06C06" w:rsidRPr="00E06C06" w:rsidRDefault="00E06C06" w:rsidP="00E06C06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«ВАМ НЕ ХВАТАЕТ ФИНАНСОВЫХ РЕСУРСОВ ДЛЯ РАЗВИТИЯ БИЗНЕСА? ПОЛУЧИТЕ</w:t>
      </w:r>
      <w:r w:rsidRPr="00E06C06">
        <w:rPr>
          <w:rFonts w:ascii="Times New Roman" w:eastAsia="Times New Roman" w:hAnsi="Times New Roman" w:cs="Times New Roman"/>
          <w:b/>
          <w:bCs/>
          <w:sz w:val="90"/>
          <w:szCs w:val="90"/>
          <w:lang w:eastAsia="ru-RU"/>
        </w:rPr>
        <w:t xml:space="preserve"> </w:t>
      </w:r>
      <w:r w:rsidRPr="00E06C0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МИКРОЗАЙМ В</w:t>
      </w:r>
      <w:r w:rsidRPr="00E06C06">
        <w:rPr>
          <w:rFonts w:ascii="Times New Roman" w:eastAsia="Times New Roman" w:hAnsi="Times New Roman" w:cs="Times New Roman"/>
          <w:b/>
          <w:bCs/>
          <w:color w:val="F8F1EC"/>
          <w:sz w:val="90"/>
          <w:szCs w:val="90"/>
          <w:lang w:eastAsia="ru-RU"/>
        </w:rPr>
        <w:t xml:space="preserve"> </w:t>
      </w:r>
      <w:r w:rsidRPr="00E06C0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Ассоциации МКК «ЦПП Курской области»</w:t>
      </w:r>
    </w:p>
    <w:p w:rsidR="00E06C06" w:rsidRPr="00E06C06" w:rsidRDefault="00E06C06" w:rsidP="00E06C06">
      <w:pPr>
        <w:spacing w:line="276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06C06">
        <w:rPr>
          <w:rFonts w:ascii="Arial" w:eastAsia="Times New Roman" w:hAnsi="Arial" w:cs="Arial"/>
          <w:color w:val="2C2A29"/>
          <w:sz w:val="27"/>
          <w:szCs w:val="27"/>
          <w:lang w:eastAsia="ru-RU"/>
        </w:rPr>
        <w:br/>
      </w:r>
      <w:r w:rsidRPr="00E06C06">
        <w:rPr>
          <w:rFonts w:ascii="Arial" w:eastAsia="Times New Roman" w:hAnsi="Arial" w:cs="Arial"/>
          <w:color w:val="2C2A29"/>
          <w:sz w:val="27"/>
          <w:szCs w:val="27"/>
          <w:lang w:eastAsia="ru-RU"/>
        </w:rPr>
        <w:br/>
      </w:r>
      <w:hyperlink r:id="rId5" w:history="1">
        <w:r w:rsidRPr="00E06C06">
          <w:rPr>
            <w:rFonts w:ascii="Arial" w:eastAsia="Times New Roman" w:hAnsi="Arial" w:cs="Arial"/>
            <w:b/>
            <w:bCs/>
            <w:color w:val="E04E39"/>
            <w:sz w:val="30"/>
            <w:szCs w:val="30"/>
            <w:bdr w:val="none" w:sz="0" w:space="0" w:color="auto" w:frame="1"/>
            <w:lang w:eastAsia="ru-RU"/>
          </w:rPr>
          <w:t>Требования к Заемщикам</w:t>
        </w:r>
      </w:hyperlink>
      <w:r w:rsidRPr="00E06C06">
        <w:rPr>
          <w:rFonts w:ascii="Arial" w:eastAsia="Times New Roman" w:hAnsi="Arial" w:cs="Arial"/>
          <w:color w:val="2C2A29"/>
          <w:sz w:val="27"/>
          <w:szCs w:val="27"/>
          <w:lang w:eastAsia="ru-RU"/>
        </w:rPr>
        <w:br/>
      </w:r>
      <w:bookmarkStart w:id="0" w:name="_GoBack"/>
      <w:bookmarkEnd w:id="0"/>
      <w:r w:rsidRPr="00E06C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Действующие программы</w:t>
      </w:r>
    </w:p>
    <w:p w:rsidR="00E06C06" w:rsidRPr="00E06C06" w:rsidRDefault="00E06C06" w:rsidP="00E06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42.5pt;height:18pt" o:ole="">
            <v:imagedata r:id="rId6" o:title=""/>
          </v:shape>
          <w:control r:id="rId7" w:name="DefaultOcxName" w:shapeid="_x0000_i1033"/>
        </w:object>
      </w: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32" type="#_x0000_t75" style="width:111pt;height:18pt" o:ole="">
            <v:imagedata r:id="rId8" o:title=""/>
          </v:shape>
          <w:control r:id="rId9" w:name="DefaultOcxName1" w:shapeid="_x0000_i1032"/>
        </w:object>
      </w: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31" type="#_x0000_t75" style="width:241.5pt;height:18pt" o:ole="">
            <v:imagedata r:id="rId10" o:title=""/>
          </v:shape>
          <w:control r:id="rId11" w:name="DefaultOcxName2" w:shapeid="_x0000_i1031"/>
        </w:object>
      </w:r>
    </w:p>
    <w:p w:rsidR="00E06C06" w:rsidRPr="00E06C06" w:rsidRDefault="00E06C06" w:rsidP="00E06C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ФИЛЬТРВСЕ</w:t>
      </w:r>
    </w:p>
    <w:p w:rsidR="00E06C06" w:rsidRPr="00E06C06" w:rsidRDefault="00E06C06" w:rsidP="00E06C06">
      <w:pPr>
        <w:numPr>
          <w:ilvl w:val="0"/>
          <w:numId w:val="1"/>
        </w:numPr>
        <w:shd w:val="clear" w:color="auto" w:fill="E04E39"/>
        <w:spacing w:before="100" w:beforeAutospacing="1" w:after="420" w:line="240" w:lineRule="auto"/>
        <w:ind w:left="0"/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eastAsia="ru-RU"/>
        </w:rPr>
        <w:t>«Оборот»</w:t>
      </w:r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Наименование услуги</w:t>
      </w:r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Микрофинансирование субъектов малого и среднего предпринимательства на срок до 36 месяцев.</w:t>
      </w:r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Срок </w:t>
      </w:r>
      <w:proofErr w:type="spellStart"/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микрозайма</w:t>
      </w:r>
      <w:proofErr w:type="spellEnd"/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3 до 36 месяцев</w:t>
      </w:r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Объем займа</w:t>
      </w:r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100 000 руб. до 3 000 000 руб.</w:t>
      </w:r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 займа</w:t>
      </w:r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оборотных средств</w:t>
      </w:r>
    </w:p>
    <w:p w:rsidR="00E06C06" w:rsidRPr="00E06C06" w:rsidRDefault="00E06C06" w:rsidP="00E06C06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E06C06">
          <w:rPr>
            <w:rFonts w:ascii="Times New Roman" w:eastAsia="Times New Roman" w:hAnsi="Times New Roman" w:cs="Times New Roman"/>
            <w:color w:val="2C2A29"/>
            <w:sz w:val="27"/>
            <w:szCs w:val="27"/>
            <w:u w:val="single"/>
            <w:lang w:eastAsia="ru-RU"/>
          </w:rPr>
          <w:t xml:space="preserve">Полные </w:t>
        </w:r>
        <w:proofErr w:type="spellStart"/>
        <w:r w:rsidRPr="00E06C06">
          <w:rPr>
            <w:rFonts w:ascii="Times New Roman" w:eastAsia="Times New Roman" w:hAnsi="Times New Roman" w:cs="Times New Roman"/>
            <w:color w:val="2C2A29"/>
            <w:sz w:val="27"/>
            <w:szCs w:val="27"/>
            <w:u w:val="single"/>
            <w:lang w:eastAsia="ru-RU"/>
          </w:rPr>
          <w:t>условия</w:t>
        </w:r>
      </w:hyperlink>
      <w:hyperlink r:id="rId13" w:anchor="request-form" w:history="1">
        <w:proofErr w:type="gramStart"/>
        <w:r w:rsidRPr="00E06C06">
          <w:rPr>
            <w:rFonts w:ascii="Times New Roman" w:eastAsia="Times New Roman" w:hAnsi="Times New Roman" w:cs="Times New Roman"/>
            <w:b/>
            <w:bCs/>
            <w:color w:val="E04E39"/>
            <w:sz w:val="27"/>
            <w:szCs w:val="27"/>
            <w:lang w:eastAsia="ru-RU"/>
          </w:rPr>
          <w:t>Задать</w:t>
        </w:r>
        <w:proofErr w:type="spellEnd"/>
        <w:proofErr w:type="gramEnd"/>
        <w:r w:rsidRPr="00E06C06">
          <w:rPr>
            <w:rFonts w:ascii="Times New Roman" w:eastAsia="Times New Roman" w:hAnsi="Times New Roman" w:cs="Times New Roman"/>
            <w:b/>
            <w:bCs/>
            <w:color w:val="E04E39"/>
            <w:sz w:val="27"/>
            <w:szCs w:val="27"/>
            <w:lang w:eastAsia="ru-RU"/>
          </w:rPr>
          <w:t xml:space="preserve"> вопрос</w:t>
        </w:r>
      </w:hyperlink>
    </w:p>
    <w:p w:rsidR="00E06C06" w:rsidRPr="00E06C06" w:rsidRDefault="00E06C06" w:rsidP="00E06C06">
      <w:pPr>
        <w:numPr>
          <w:ilvl w:val="0"/>
          <w:numId w:val="1"/>
        </w:numPr>
        <w:shd w:val="clear" w:color="auto" w:fill="E04E39"/>
        <w:spacing w:before="100" w:beforeAutospacing="1" w:after="420" w:line="240" w:lineRule="auto"/>
        <w:ind w:left="0"/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eastAsia="ru-RU"/>
        </w:rPr>
        <w:t>«Инвестиционный»</w:t>
      </w:r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Наименование услуги</w:t>
      </w:r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Микрофинансирование субъектов малого и среднего предпринимательства на срок до 3-х лет.</w:t>
      </w:r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Срок </w:t>
      </w:r>
      <w:proofErr w:type="spellStart"/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микрозайма</w:t>
      </w:r>
      <w:proofErr w:type="spellEnd"/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месяцев до 3-х лет</w:t>
      </w:r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Объем займа</w:t>
      </w:r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100 000 </w:t>
      </w:r>
      <w:proofErr w:type="spellStart"/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5 000 000 </w:t>
      </w:r>
      <w:proofErr w:type="spellStart"/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 займа</w:t>
      </w:r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основных средств, реконструкция и ремонт нежилых помещений и зданий, используемых в коммерческих целях, модернизация производственного оборудования</w:t>
      </w:r>
    </w:p>
    <w:p w:rsidR="00E06C06" w:rsidRPr="00E06C06" w:rsidRDefault="00E06C06" w:rsidP="00E06C06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E06C06">
          <w:rPr>
            <w:rFonts w:ascii="Times New Roman" w:eastAsia="Times New Roman" w:hAnsi="Times New Roman" w:cs="Times New Roman"/>
            <w:color w:val="2C2A29"/>
            <w:sz w:val="27"/>
            <w:szCs w:val="27"/>
            <w:u w:val="single"/>
            <w:lang w:eastAsia="ru-RU"/>
          </w:rPr>
          <w:t>Полные условия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hyperlink r:id="rId15" w:anchor="request-form" w:history="1">
        <w:r w:rsidRPr="00E06C06">
          <w:rPr>
            <w:rFonts w:ascii="Times New Roman" w:eastAsia="Times New Roman" w:hAnsi="Times New Roman" w:cs="Times New Roman"/>
            <w:b/>
            <w:bCs/>
            <w:color w:val="E04E39"/>
            <w:sz w:val="27"/>
            <w:szCs w:val="27"/>
            <w:lang w:eastAsia="ru-RU"/>
          </w:rPr>
          <w:t>Задать вопрос</w:t>
        </w:r>
      </w:hyperlink>
    </w:p>
    <w:p w:rsidR="00E06C06" w:rsidRPr="00E06C06" w:rsidRDefault="00E06C06" w:rsidP="00E06C06">
      <w:pPr>
        <w:numPr>
          <w:ilvl w:val="0"/>
          <w:numId w:val="1"/>
        </w:numPr>
        <w:shd w:val="clear" w:color="auto" w:fill="E04E39"/>
        <w:spacing w:before="100" w:beforeAutospacing="1" w:after="420" w:line="240" w:lineRule="auto"/>
        <w:ind w:left="0"/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eastAsia="ru-RU"/>
        </w:rPr>
        <w:t>«Фермер»</w:t>
      </w:r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Наименование услуги</w:t>
      </w:r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Микрофинансирование субъектов малого и среднего предпринимательства на срок до 36 месяцев.</w:t>
      </w:r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Срок </w:t>
      </w:r>
      <w:proofErr w:type="spellStart"/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микрозайма</w:t>
      </w:r>
      <w:proofErr w:type="spellEnd"/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месяцев до 36 месяцев</w:t>
      </w:r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Объем займа</w:t>
      </w:r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100 000 руб. до 3 000 000 руб.</w:t>
      </w:r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 займа</w:t>
      </w:r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пополнение оборотных средств.</w:t>
      </w:r>
    </w:p>
    <w:p w:rsidR="00E06C06" w:rsidRPr="00E06C06" w:rsidRDefault="00E06C06" w:rsidP="00E06C06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E06C06">
          <w:rPr>
            <w:rFonts w:ascii="Times New Roman" w:eastAsia="Times New Roman" w:hAnsi="Times New Roman" w:cs="Times New Roman"/>
            <w:color w:val="2C2A29"/>
            <w:sz w:val="27"/>
            <w:szCs w:val="27"/>
            <w:u w:val="single"/>
            <w:lang w:eastAsia="ru-RU"/>
          </w:rPr>
          <w:t>Полные условия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hyperlink r:id="rId17" w:anchor="request-form" w:history="1">
        <w:r w:rsidRPr="00E06C06">
          <w:rPr>
            <w:rFonts w:ascii="Times New Roman" w:eastAsia="Times New Roman" w:hAnsi="Times New Roman" w:cs="Times New Roman"/>
            <w:b/>
            <w:bCs/>
            <w:color w:val="E04E39"/>
            <w:sz w:val="27"/>
            <w:szCs w:val="27"/>
            <w:lang w:eastAsia="ru-RU"/>
          </w:rPr>
          <w:t>Задать вопрос</w:t>
        </w:r>
      </w:hyperlink>
    </w:p>
    <w:p w:rsidR="00E06C06" w:rsidRPr="00E06C06" w:rsidRDefault="00E06C06" w:rsidP="00E06C06">
      <w:pPr>
        <w:numPr>
          <w:ilvl w:val="0"/>
          <w:numId w:val="1"/>
        </w:numPr>
        <w:shd w:val="clear" w:color="auto" w:fill="E04E39"/>
        <w:spacing w:before="100" w:beforeAutospacing="1" w:after="420" w:line="240" w:lineRule="auto"/>
        <w:ind w:left="0"/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eastAsia="ru-RU"/>
        </w:rPr>
        <w:t>«</w:t>
      </w:r>
      <w:proofErr w:type="spellStart"/>
      <w:r w:rsidRPr="00E06C06"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eastAsia="ru-RU"/>
        </w:rPr>
        <w:t>НовоТех</w:t>
      </w:r>
      <w:proofErr w:type="spellEnd"/>
      <w:r w:rsidRPr="00E06C06"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eastAsia="ru-RU"/>
        </w:rPr>
        <w:t>»</w:t>
      </w:r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Наименование услуги</w:t>
      </w:r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Микрофинансирование субъектов малого и среднего предпринимательства на срок до 36 месяцев.</w:t>
      </w:r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Срок </w:t>
      </w:r>
      <w:proofErr w:type="spellStart"/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микрозайма</w:t>
      </w:r>
      <w:proofErr w:type="spellEnd"/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месяцев до 36 месяцев</w:t>
      </w:r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Объем займа</w:t>
      </w:r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100 000 руб. до 5 000 000 руб.</w:t>
      </w:r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 займа</w:t>
      </w:r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новых основных средств под их залог</w:t>
      </w:r>
    </w:p>
    <w:p w:rsidR="00E06C06" w:rsidRPr="00E06C06" w:rsidRDefault="00E06C06" w:rsidP="00E06C06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E06C06">
          <w:rPr>
            <w:rFonts w:ascii="Times New Roman" w:eastAsia="Times New Roman" w:hAnsi="Times New Roman" w:cs="Times New Roman"/>
            <w:color w:val="2C2A29"/>
            <w:sz w:val="27"/>
            <w:szCs w:val="27"/>
            <w:u w:val="single"/>
            <w:lang w:eastAsia="ru-RU"/>
          </w:rPr>
          <w:t>Полные условия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hyperlink r:id="rId19" w:anchor="request-form" w:history="1">
        <w:r w:rsidRPr="00E06C06">
          <w:rPr>
            <w:rFonts w:ascii="Times New Roman" w:eastAsia="Times New Roman" w:hAnsi="Times New Roman" w:cs="Times New Roman"/>
            <w:b/>
            <w:bCs/>
            <w:color w:val="E04E39"/>
            <w:sz w:val="27"/>
            <w:szCs w:val="27"/>
            <w:lang w:eastAsia="ru-RU"/>
          </w:rPr>
          <w:t>Задать вопрос</w:t>
        </w:r>
      </w:hyperlink>
    </w:p>
    <w:p w:rsidR="00E06C06" w:rsidRPr="00E06C06" w:rsidRDefault="00E06C06" w:rsidP="00E06C06">
      <w:pPr>
        <w:numPr>
          <w:ilvl w:val="0"/>
          <w:numId w:val="1"/>
        </w:numPr>
        <w:shd w:val="clear" w:color="auto" w:fill="E04E39"/>
        <w:spacing w:before="100" w:beforeAutospacing="1" w:after="420" w:line="240" w:lineRule="auto"/>
        <w:ind w:left="0"/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eastAsia="ru-RU"/>
        </w:rPr>
        <w:t>«Бизнес -Старт»</w:t>
      </w:r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Наименование услуги</w:t>
      </w:r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Микрофинансирование субъектов малого и среднего предпринимательства на срок до 24 месяцев.</w:t>
      </w:r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Срок </w:t>
      </w:r>
      <w:proofErr w:type="spellStart"/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микрозайма</w:t>
      </w:r>
      <w:proofErr w:type="spellEnd"/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до 24 месяцев</w:t>
      </w:r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Объем займа</w:t>
      </w:r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50 000 руб. до 500 000 руб.</w:t>
      </w:r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 займа</w:t>
      </w:r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оборотных средств; приобретение основных средств, реконструкция и ремонт нежилых помещений и зданий, используемых в коммерческих целях.</w:t>
      </w:r>
    </w:p>
    <w:p w:rsidR="00E06C06" w:rsidRPr="00E06C06" w:rsidRDefault="00E06C06" w:rsidP="00E06C06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E06C06">
          <w:rPr>
            <w:rFonts w:ascii="Times New Roman" w:eastAsia="Times New Roman" w:hAnsi="Times New Roman" w:cs="Times New Roman"/>
            <w:color w:val="2C2A29"/>
            <w:sz w:val="27"/>
            <w:szCs w:val="27"/>
            <w:u w:val="single"/>
            <w:lang w:eastAsia="ru-RU"/>
          </w:rPr>
          <w:t>Полные условия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hyperlink r:id="rId21" w:anchor="request-form" w:history="1">
        <w:r w:rsidRPr="00E06C06">
          <w:rPr>
            <w:rFonts w:ascii="Times New Roman" w:eastAsia="Times New Roman" w:hAnsi="Times New Roman" w:cs="Times New Roman"/>
            <w:b/>
            <w:bCs/>
            <w:color w:val="E04E39"/>
            <w:sz w:val="27"/>
            <w:szCs w:val="27"/>
            <w:lang w:eastAsia="ru-RU"/>
          </w:rPr>
          <w:t>Задать вопрос</w:t>
        </w:r>
      </w:hyperlink>
    </w:p>
    <w:p w:rsidR="00E06C06" w:rsidRPr="00E06C06" w:rsidRDefault="00E06C06" w:rsidP="00E06C06">
      <w:pPr>
        <w:numPr>
          <w:ilvl w:val="0"/>
          <w:numId w:val="1"/>
        </w:numPr>
        <w:shd w:val="clear" w:color="auto" w:fill="E04E39"/>
        <w:spacing w:before="100" w:beforeAutospacing="1" w:after="420" w:line="240" w:lineRule="auto"/>
        <w:ind w:left="0"/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eastAsia="ru-RU"/>
        </w:rPr>
        <w:t>«</w:t>
      </w:r>
      <w:proofErr w:type="spellStart"/>
      <w:r w:rsidRPr="00E06C06"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eastAsia="ru-RU"/>
        </w:rPr>
        <w:t>Госконтракт</w:t>
      </w:r>
      <w:proofErr w:type="spellEnd"/>
      <w:r w:rsidRPr="00E06C06"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eastAsia="ru-RU"/>
        </w:rPr>
        <w:t>»</w:t>
      </w:r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Наименование услуги</w:t>
      </w:r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Микрофинансирование субъектов малого и среднего предпринимательства на срок до 24 месяцев.</w:t>
      </w:r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Срок </w:t>
      </w:r>
      <w:proofErr w:type="spellStart"/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микрозайма</w:t>
      </w:r>
      <w:proofErr w:type="spellEnd"/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до 24 месяцев</w:t>
      </w:r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Объем займа</w:t>
      </w:r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100 000 руб. до 3 000 000 руб.</w:t>
      </w:r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 займа</w:t>
      </w:r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государственного контракта</w:t>
      </w:r>
    </w:p>
    <w:p w:rsidR="00E06C06" w:rsidRPr="00E06C06" w:rsidRDefault="00E06C06" w:rsidP="00E06C06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E06C06">
          <w:rPr>
            <w:rFonts w:ascii="Times New Roman" w:eastAsia="Times New Roman" w:hAnsi="Times New Roman" w:cs="Times New Roman"/>
            <w:color w:val="2C2A29"/>
            <w:sz w:val="27"/>
            <w:szCs w:val="27"/>
            <w:u w:val="single"/>
            <w:lang w:eastAsia="ru-RU"/>
          </w:rPr>
          <w:t>Полные условия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hyperlink r:id="rId23" w:anchor="request-form" w:history="1">
        <w:r w:rsidRPr="00E06C06">
          <w:rPr>
            <w:rFonts w:ascii="Times New Roman" w:eastAsia="Times New Roman" w:hAnsi="Times New Roman" w:cs="Times New Roman"/>
            <w:b/>
            <w:bCs/>
            <w:color w:val="E04E39"/>
            <w:sz w:val="27"/>
            <w:szCs w:val="27"/>
            <w:lang w:eastAsia="ru-RU"/>
          </w:rPr>
          <w:t>Задать вопрос</w:t>
        </w:r>
      </w:hyperlink>
    </w:p>
    <w:p w:rsidR="00E06C06" w:rsidRPr="00E06C06" w:rsidRDefault="00E06C06" w:rsidP="00E06C06">
      <w:pPr>
        <w:numPr>
          <w:ilvl w:val="0"/>
          <w:numId w:val="1"/>
        </w:numPr>
        <w:shd w:val="clear" w:color="auto" w:fill="E04E39"/>
        <w:spacing w:before="100" w:beforeAutospacing="1" w:after="420" w:line="240" w:lineRule="auto"/>
        <w:ind w:left="0"/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eastAsia="ru-RU"/>
        </w:rPr>
        <w:t>«Бизнес-ипотека»</w:t>
      </w:r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Наименование услуги</w:t>
      </w:r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Микрофинансирование субъектов малого и среднего предпринимательства Курской области</w:t>
      </w:r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Срок </w:t>
      </w:r>
      <w:proofErr w:type="spellStart"/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микрозайма</w:t>
      </w:r>
      <w:proofErr w:type="spellEnd"/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до 36 месяцев</w:t>
      </w:r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Объем займа</w:t>
      </w:r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100 000 руб. до 5 000 000 руб.</w:t>
      </w:r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 займа</w:t>
      </w:r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недвижимого имущества для осуществления предпринимательской деятельности под его залог</w:t>
      </w:r>
    </w:p>
    <w:p w:rsidR="00E06C06" w:rsidRPr="00E06C06" w:rsidRDefault="00E06C06" w:rsidP="00E06C06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E06C06">
          <w:rPr>
            <w:rFonts w:ascii="Times New Roman" w:eastAsia="Times New Roman" w:hAnsi="Times New Roman" w:cs="Times New Roman"/>
            <w:color w:val="2C2A29"/>
            <w:sz w:val="27"/>
            <w:szCs w:val="27"/>
            <w:u w:val="single"/>
            <w:lang w:eastAsia="ru-RU"/>
          </w:rPr>
          <w:t>Полные условия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hyperlink r:id="rId25" w:anchor="request-form" w:history="1">
        <w:r w:rsidRPr="00E06C06">
          <w:rPr>
            <w:rFonts w:ascii="Times New Roman" w:eastAsia="Times New Roman" w:hAnsi="Times New Roman" w:cs="Times New Roman"/>
            <w:b/>
            <w:bCs/>
            <w:color w:val="E04E39"/>
            <w:sz w:val="27"/>
            <w:szCs w:val="27"/>
            <w:lang w:eastAsia="ru-RU"/>
          </w:rPr>
          <w:t>Задать вопрос</w:t>
        </w:r>
      </w:hyperlink>
    </w:p>
    <w:p w:rsidR="00E06C06" w:rsidRPr="00E06C06" w:rsidRDefault="00E06C06" w:rsidP="00E06C06">
      <w:pPr>
        <w:numPr>
          <w:ilvl w:val="0"/>
          <w:numId w:val="1"/>
        </w:numPr>
        <w:shd w:val="clear" w:color="auto" w:fill="E04E39"/>
        <w:spacing w:before="100" w:beforeAutospacing="1" w:after="420" w:line="240" w:lineRule="auto"/>
        <w:ind w:left="0"/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eastAsia="ru-RU"/>
        </w:rPr>
        <w:t>«</w:t>
      </w:r>
      <w:proofErr w:type="spellStart"/>
      <w:r w:rsidRPr="00E06C06"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eastAsia="ru-RU"/>
        </w:rPr>
        <w:t>Рефинанс</w:t>
      </w:r>
      <w:proofErr w:type="spellEnd"/>
      <w:r w:rsidRPr="00E06C06"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eastAsia="ru-RU"/>
        </w:rPr>
        <w:t>»</w:t>
      </w:r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Наименование услуги</w:t>
      </w:r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Микрофинансирование субъектов малого и среднего предпринимательства на срок до 36 месяцев.</w:t>
      </w:r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Срок </w:t>
      </w:r>
      <w:proofErr w:type="spellStart"/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микрозайма</w:t>
      </w:r>
      <w:proofErr w:type="spellEnd"/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до 36 месяцев</w:t>
      </w:r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Объем займа</w:t>
      </w:r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100 000 руб. до 5 000 000 руб.</w:t>
      </w:r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 займа</w:t>
      </w:r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Рефинансирование срочной кредиторской задолженности банка (не просроченной)</w:t>
      </w:r>
    </w:p>
    <w:p w:rsidR="00E06C06" w:rsidRPr="00E06C06" w:rsidRDefault="00E06C06" w:rsidP="00E06C06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E06C06">
          <w:rPr>
            <w:rFonts w:ascii="Times New Roman" w:eastAsia="Times New Roman" w:hAnsi="Times New Roman" w:cs="Times New Roman"/>
            <w:color w:val="2C2A29"/>
            <w:sz w:val="27"/>
            <w:szCs w:val="27"/>
            <w:u w:val="single"/>
            <w:lang w:eastAsia="ru-RU"/>
          </w:rPr>
          <w:t>Полные условия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hyperlink r:id="rId27" w:anchor="request-form" w:history="1">
        <w:r w:rsidRPr="00E06C06">
          <w:rPr>
            <w:rFonts w:ascii="Times New Roman" w:eastAsia="Times New Roman" w:hAnsi="Times New Roman" w:cs="Times New Roman"/>
            <w:b/>
            <w:bCs/>
            <w:color w:val="E04E39"/>
            <w:sz w:val="27"/>
            <w:szCs w:val="27"/>
            <w:lang w:eastAsia="ru-RU"/>
          </w:rPr>
          <w:t>Задать вопрос</w:t>
        </w:r>
      </w:hyperlink>
    </w:p>
    <w:p w:rsidR="00E06C06" w:rsidRPr="00E06C06" w:rsidRDefault="00E06C06" w:rsidP="00E06C06">
      <w:pPr>
        <w:numPr>
          <w:ilvl w:val="0"/>
          <w:numId w:val="1"/>
        </w:numPr>
        <w:shd w:val="clear" w:color="auto" w:fill="E04E39"/>
        <w:spacing w:before="100" w:beforeAutospacing="1" w:after="420" w:line="240" w:lineRule="auto"/>
        <w:ind w:left="0"/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eastAsia="ru-RU"/>
        </w:rPr>
        <w:t>«</w:t>
      </w:r>
      <w:proofErr w:type="spellStart"/>
      <w:r w:rsidRPr="00E06C06"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eastAsia="ru-RU"/>
        </w:rPr>
        <w:t>Лайт</w:t>
      </w:r>
      <w:proofErr w:type="spellEnd"/>
      <w:r w:rsidRPr="00E06C06"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eastAsia="ru-RU"/>
        </w:rPr>
        <w:t>»</w:t>
      </w:r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Наименование услуги</w:t>
      </w:r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Микрофинансирование субъектов малого и среднего предпринимательства Курской области</w:t>
      </w:r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Срок </w:t>
      </w:r>
      <w:proofErr w:type="spellStart"/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микрозайма</w:t>
      </w:r>
      <w:proofErr w:type="spellEnd"/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24 месяцев</w:t>
      </w:r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Объем займа</w:t>
      </w:r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50 000 руб. до 100 000 руб.</w:t>
      </w:r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 займа</w:t>
      </w:r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текущих налогов, выплата заработной платы работников, оплата арендной платы, коммунальные платежи, оборотные средства</w:t>
      </w:r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Процент по займу</w:t>
      </w:r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5,0%</w:t>
      </w:r>
    </w:p>
    <w:p w:rsidR="00E06C06" w:rsidRPr="00E06C06" w:rsidRDefault="00E06C06" w:rsidP="00E06C06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E06C06">
          <w:rPr>
            <w:rFonts w:ascii="Times New Roman" w:eastAsia="Times New Roman" w:hAnsi="Times New Roman" w:cs="Times New Roman"/>
            <w:color w:val="2C2A29"/>
            <w:sz w:val="27"/>
            <w:szCs w:val="27"/>
            <w:u w:val="single"/>
            <w:lang w:eastAsia="ru-RU"/>
          </w:rPr>
          <w:t>Полные условия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hyperlink r:id="rId29" w:anchor="request-form" w:history="1">
        <w:r w:rsidRPr="00E06C06">
          <w:rPr>
            <w:rFonts w:ascii="Times New Roman" w:eastAsia="Times New Roman" w:hAnsi="Times New Roman" w:cs="Times New Roman"/>
            <w:b/>
            <w:bCs/>
            <w:color w:val="E04E39"/>
            <w:sz w:val="27"/>
            <w:szCs w:val="27"/>
            <w:lang w:eastAsia="ru-RU"/>
          </w:rPr>
          <w:t>Задать вопрос</w:t>
        </w:r>
      </w:hyperlink>
    </w:p>
    <w:p w:rsidR="00E06C06" w:rsidRPr="00E06C06" w:rsidRDefault="00E06C06" w:rsidP="00E06C06">
      <w:pPr>
        <w:numPr>
          <w:ilvl w:val="0"/>
          <w:numId w:val="1"/>
        </w:numPr>
        <w:shd w:val="clear" w:color="auto" w:fill="E04E39"/>
        <w:spacing w:before="100" w:beforeAutospacing="1" w:after="420" w:line="240" w:lineRule="auto"/>
        <w:ind w:left="0"/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eastAsia="ru-RU"/>
        </w:rPr>
        <w:t>«Социальный»</w:t>
      </w:r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Наименование услуги</w:t>
      </w:r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Микрофинансирование субъектов малого и среднего предпринимательства - социальное предпринимательство на срок до 36 месяцев</w:t>
      </w:r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Срок </w:t>
      </w:r>
      <w:proofErr w:type="spellStart"/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микрозайма</w:t>
      </w:r>
      <w:proofErr w:type="spellEnd"/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месяцев до 36 месяцев</w:t>
      </w:r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Объем займа</w:t>
      </w:r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сумма займа – 100 000 руб. Максимальная сумма займа – 2 000 000 руб.</w:t>
      </w:r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 займа</w:t>
      </w:r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Пополнение оборотных средств, приобретение основных средств;</w:t>
      </w:r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Процент по займу</w:t>
      </w:r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3%</w:t>
      </w:r>
    </w:p>
    <w:p w:rsidR="00E06C06" w:rsidRPr="00E06C06" w:rsidRDefault="00E06C06" w:rsidP="00E06C06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E06C06">
          <w:rPr>
            <w:rFonts w:ascii="Times New Roman" w:eastAsia="Times New Roman" w:hAnsi="Times New Roman" w:cs="Times New Roman"/>
            <w:color w:val="2C2A29"/>
            <w:sz w:val="27"/>
            <w:szCs w:val="27"/>
            <w:u w:val="single"/>
            <w:lang w:eastAsia="ru-RU"/>
          </w:rPr>
          <w:t>Полные условия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hyperlink r:id="rId31" w:anchor="request-form" w:history="1">
        <w:r w:rsidRPr="00E06C06">
          <w:rPr>
            <w:rFonts w:ascii="Times New Roman" w:eastAsia="Times New Roman" w:hAnsi="Times New Roman" w:cs="Times New Roman"/>
            <w:b/>
            <w:bCs/>
            <w:color w:val="E04E39"/>
            <w:sz w:val="27"/>
            <w:szCs w:val="27"/>
            <w:lang w:eastAsia="ru-RU"/>
          </w:rPr>
          <w:t>Задать вопрос</w:t>
        </w:r>
      </w:hyperlink>
    </w:p>
    <w:p w:rsidR="00E06C06" w:rsidRPr="00E06C06" w:rsidRDefault="00E06C06" w:rsidP="00E06C06">
      <w:pPr>
        <w:numPr>
          <w:ilvl w:val="0"/>
          <w:numId w:val="1"/>
        </w:numPr>
        <w:shd w:val="clear" w:color="auto" w:fill="E04E39"/>
        <w:spacing w:before="100" w:beforeAutospacing="1" w:after="420" w:line="240" w:lineRule="auto"/>
        <w:ind w:left="0"/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eastAsia="ru-RU"/>
        </w:rPr>
      </w:pPr>
      <w:proofErr w:type="spellStart"/>
      <w:r w:rsidRPr="00E06C06"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eastAsia="ru-RU"/>
        </w:rPr>
        <w:t>Антикриз</w:t>
      </w:r>
      <w:proofErr w:type="spellEnd"/>
      <w:r w:rsidRPr="00E06C06"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eastAsia="ru-RU"/>
        </w:rPr>
        <w:t xml:space="preserve"> 3</w:t>
      </w:r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Наименование услуги</w:t>
      </w:r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Микрофинансирование субъектов малого и среднего предпринимательства согласно Постановлению Правительства №434 от 03.04.2020.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инфекции».</w:t>
      </w:r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Срок </w:t>
      </w:r>
      <w:proofErr w:type="spellStart"/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микрозайма</w:t>
      </w:r>
      <w:proofErr w:type="spellEnd"/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месяцев до 24 месяцев</w:t>
      </w:r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Объем займа</w:t>
      </w:r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сумма займа – 50 000 руб. Максимальная сумма займа – 2 000 000 руб.</w:t>
      </w:r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 займа</w:t>
      </w:r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Уплату налогов, выплату заработной платы работников, оплату арендной платы, коммунальные платежи.</w:t>
      </w:r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Процент по займу</w:t>
      </w:r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1,5%</w:t>
      </w:r>
    </w:p>
    <w:p w:rsidR="00E06C06" w:rsidRPr="00E06C06" w:rsidRDefault="00E06C06" w:rsidP="00E06C06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E06C06">
          <w:rPr>
            <w:rFonts w:ascii="Times New Roman" w:eastAsia="Times New Roman" w:hAnsi="Times New Roman" w:cs="Times New Roman"/>
            <w:color w:val="2C2A29"/>
            <w:sz w:val="27"/>
            <w:szCs w:val="27"/>
            <w:u w:val="single"/>
            <w:lang w:eastAsia="ru-RU"/>
          </w:rPr>
          <w:t>Полные условия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hyperlink r:id="rId33" w:anchor="request-form" w:history="1">
        <w:r w:rsidRPr="00E06C06">
          <w:rPr>
            <w:rFonts w:ascii="Times New Roman" w:eastAsia="Times New Roman" w:hAnsi="Times New Roman" w:cs="Times New Roman"/>
            <w:b/>
            <w:bCs/>
            <w:color w:val="E04E39"/>
            <w:sz w:val="27"/>
            <w:szCs w:val="27"/>
            <w:lang w:eastAsia="ru-RU"/>
          </w:rPr>
          <w:t>Задать вопрос</w:t>
        </w:r>
      </w:hyperlink>
    </w:p>
    <w:p w:rsidR="00E06C06" w:rsidRPr="00E06C06" w:rsidRDefault="00E06C06" w:rsidP="00E06C06">
      <w:pPr>
        <w:numPr>
          <w:ilvl w:val="0"/>
          <w:numId w:val="1"/>
        </w:numPr>
        <w:shd w:val="clear" w:color="auto" w:fill="E04E39"/>
        <w:spacing w:before="100" w:beforeAutospacing="1" w:after="420" w:line="240" w:lineRule="auto"/>
        <w:ind w:left="0"/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eastAsia="ru-RU"/>
        </w:rPr>
      </w:pPr>
      <w:proofErr w:type="spellStart"/>
      <w:r w:rsidRPr="00E06C06"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eastAsia="ru-RU"/>
        </w:rPr>
        <w:t>Самозанятый</w:t>
      </w:r>
      <w:proofErr w:type="spellEnd"/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Срок </w:t>
      </w:r>
      <w:proofErr w:type="spellStart"/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микрозайма</w:t>
      </w:r>
      <w:proofErr w:type="spellEnd"/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24 месяцев в период пандемии, общий срок не более 36 месяцев</w:t>
      </w:r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Объем займа</w:t>
      </w:r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50 000 рублей - 500 000 рублей</w:t>
      </w:r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 займа</w:t>
      </w:r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развитие предпринимательской деятельности </w:t>
      </w:r>
      <w:proofErr w:type="spellStart"/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осуществляемой в соответствии с требованиями законодательства РФ</w:t>
      </w:r>
    </w:p>
    <w:p w:rsidR="00E06C06" w:rsidRPr="00E06C06" w:rsidRDefault="00E06C06" w:rsidP="00E06C06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E06C06">
          <w:rPr>
            <w:rFonts w:ascii="Times New Roman" w:eastAsia="Times New Roman" w:hAnsi="Times New Roman" w:cs="Times New Roman"/>
            <w:color w:val="2C2A29"/>
            <w:sz w:val="27"/>
            <w:szCs w:val="27"/>
            <w:u w:val="single"/>
            <w:lang w:eastAsia="ru-RU"/>
          </w:rPr>
          <w:t>Полные условия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hyperlink r:id="rId35" w:anchor="request-form" w:history="1">
        <w:r w:rsidRPr="00E06C06">
          <w:rPr>
            <w:rFonts w:ascii="Times New Roman" w:eastAsia="Times New Roman" w:hAnsi="Times New Roman" w:cs="Times New Roman"/>
            <w:b/>
            <w:bCs/>
            <w:color w:val="E04E39"/>
            <w:sz w:val="27"/>
            <w:szCs w:val="27"/>
            <w:lang w:eastAsia="ru-RU"/>
          </w:rPr>
          <w:t>Задать вопрос</w:t>
        </w:r>
      </w:hyperlink>
    </w:p>
    <w:p w:rsidR="00E06C06" w:rsidRPr="00E06C06" w:rsidRDefault="00E06C06" w:rsidP="00E06C06">
      <w:pPr>
        <w:numPr>
          <w:ilvl w:val="0"/>
          <w:numId w:val="1"/>
        </w:numPr>
        <w:shd w:val="clear" w:color="auto" w:fill="E04E39"/>
        <w:spacing w:before="100" w:beforeAutospacing="1" w:after="420" w:line="240" w:lineRule="auto"/>
        <w:ind w:left="0"/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eastAsia="ru-RU"/>
        </w:rPr>
        <w:t>Благоустройство</w:t>
      </w:r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Наименование услуги</w:t>
      </w:r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Микрофинансирование субъектов малого и среднего предпринимательства на основании ОКВЭД: 01.19.2; 01.19.21; 01.19.22; 01.30; 02.10.11; 71.11; 71.11.3; 81.30; 81.3</w:t>
      </w:r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Срок </w:t>
      </w:r>
      <w:proofErr w:type="spellStart"/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микрозайма</w:t>
      </w:r>
      <w:proofErr w:type="spellEnd"/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месяцев до 36 месяцев</w:t>
      </w:r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Объем займа</w:t>
      </w:r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сумма займа – 50 000 руб. Максимальная сумма займа – 5 000 000 руб.</w:t>
      </w:r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 займа</w:t>
      </w:r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(выполнение работ) по благоустройству и озеленению территории</w:t>
      </w:r>
    </w:p>
    <w:p w:rsidR="00E06C06" w:rsidRPr="00E06C06" w:rsidRDefault="00E06C06" w:rsidP="00E06C0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Процент по займу</w:t>
      </w:r>
    </w:p>
    <w:p w:rsidR="00E06C06" w:rsidRPr="00E06C06" w:rsidRDefault="00E06C06" w:rsidP="00E06C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06">
        <w:rPr>
          <w:rFonts w:ascii="Times New Roman" w:eastAsia="Times New Roman" w:hAnsi="Times New Roman" w:cs="Times New Roman"/>
          <w:sz w:val="24"/>
          <w:szCs w:val="24"/>
          <w:lang w:eastAsia="ru-RU"/>
        </w:rPr>
        <w:t>5%</w:t>
      </w:r>
    </w:p>
    <w:p w:rsidR="00E06C06" w:rsidRPr="00E06C06" w:rsidRDefault="00E06C06" w:rsidP="00E06C06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E06C06">
          <w:rPr>
            <w:rFonts w:ascii="Times New Roman" w:eastAsia="Times New Roman" w:hAnsi="Times New Roman" w:cs="Times New Roman"/>
            <w:color w:val="2C2A29"/>
            <w:sz w:val="27"/>
            <w:szCs w:val="27"/>
            <w:u w:val="single"/>
            <w:lang w:eastAsia="ru-RU"/>
          </w:rPr>
          <w:t>Полные условия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hyperlink r:id="rId37" w:anchor="request-form" w:history="1">
        <w:r w:rsidRPr="00E06C06">
          <w:rPr>
            <w:rFonts w:ascii="Times New Roman" w:eastAsia="Times New Roman" w:hAnsi="Times New Roman" w:cs="Times New Roman"/>
            <w:b/>
            <w:bCs/>
            <w:color w:val="E04E39"/>
            <w:sz w:val="27"/>
            <w:szCs w:val="27"/>
            <w:lang w:eastAsia="ru-RU"/>
          </w:rPr>
          <w:t>Задать вопрос</w:t>
        </w:r>
      </w:hyperlink>
    </w:p>
    <w:p w:rsidR="002D2C28" w:rsidRDefault="002D2C28"/>
    <w:sectPr w:rsidR="002D2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61151"/>
    <w:multiLevelType w:val="multilevel"/>
    <w:tmpl w:val="F1DE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06"/>
    <w:rsid w:val="002D2C28"/>
    <w:rsid w:val="00E0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09A83-2E9A-4C60-BDDF-363E6113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48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1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1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7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2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3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2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7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2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3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5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1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xn--46-9kc7b.xn--p1ai/services/mikrofinansirovanie/oborot/" TargetMode="External"/><Relationship Id="rId18" Type="http://schemas.openxmlformats.org/officeDocument/2006/relationships/hyperlink" Target="https://xn--46-9kc7b.xn--p1ai/services/mikrofinansirovanie/novotekh/" TargetMode="External"/><Relationship Id="rId26" Type="http://schemas.openxmlformats.org/officeDocument/2006/relationships/hyperlink" Target="https://xn--46-9kc7b.xn--p1ai/services/mikrofinansirovanie/refinans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xn--46-9kc7b.xn--p1ai/services/mikrofinansirovanie/biznes-start/" TargetMode="External"/><Relationship Id="rId34" Type="http://schemas.openxmlformats.org/officeDocument/2006/relationships/hyperlink" Target="https://xn--46-9kc7b.xn--p1ai/services/mikrofinansirovanie/usloviya-mikrozayma-predostavlyaemye-fizicheskim-litsam-primenyayushchikh-spetsialnyy-nalogovyy-rezh/" TargetMode="External"/><Relationship Id="rId7" Type="http://schemas.openxmlformats.org/officeDocument/2006/relationships/control" Target="activeX/activeX1.xml"/><Relationship Id="rId12" Type="http://schemas.openxmlformats.org/officeDocument/2006/relationships/hyperlink" Target="https://xn--46-9kc7b.xn--p1ai/services/mikrofinansirovanie/oborot/" TargetMode="External"/><Relationship Id="rId17" Type="http://schemas.openxmlformats.org/officeDocument/2006/relationships/hyperlink" Target="https://xn--46-9kc7b.xn--p1ai/services/mikrofinansirovanie/fermer/" TargetMode="External"/><Relationship Id="rId25" Type="http://schemas.openxmlformats.org/officeDocument/2006/relationships/hyperlink" Target="https://xn--46-9kc7b.xn--p1ai/services/mikrofinansirovanie/biznes-ipoteka/" TargetMode="External"/><Relationship Id="rId33" Type="http://schemas.openxmlformats.org/officeDocument/2006/relationships/hyperlink" Target="https://xn--46-9kc7b.xn--p1ai/services/mikrofinansirovanie/antikriz-3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46-9kc7b.xn--p1ai/services/mikrofinansirovanie/fermer/" TargetMode="External"/><Relationship Id="rId20" Type="http://schemas.openxmlformats.org/officeDocument/2006/relationships/hyperlink" Target="https://xn--46-9kc7b.xn--p1ai/services/mikrofinansirovanie/biznes-start/" TargetMode="External"/><Relationship Id="rId29" Type="http://schemas.openxmlformats.org/officeDocument/2006/relationships/hyperlink" Target="https://xn--46-9kc7b.xn--p1ai/services/mikrofinansirovanie/lay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hyperlink" Target="https://xn--46-9kc7b.xn--p1ai/services/mikrofinansirovanie/biznes-ipoteka/" TargetMode="External"/><Relationship Id="rId32" Type="http://schemas.openxmlformats.org/officeDocument/2006/relationships/hyperlink" Target="https://xn--46-9kc7b.xn--p1ai/services/mikrofinansirovanie/antikriz-3/" TargetMode="External"/><Relationship Id="rId37" Type="http://schemas.openxmlformats.org/officeDocument/2006/relationships/hyperlink" Target="https://xn--46-9kc7b.xn--p1ai/services/mikrofinansirovanie/blagoustroystvo/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hyperlink" Target="https://xn--46-9kc7b.xn--p1ai/services/mikrofinansirovanie/investitsionnyy/" TargetMode="External"/><Relationship Id="rId23" Type="http://schemas.openxmlformats.org/officeDocument/2006/relationships/hyperlink" Target="https://xn--46-9kc7b.xn--p1ai/services/mikrofinansirovanie/goskontrakt/" TargetMode="External"/><Relationship Id="rId28" Type="http://schemas.openxmlformats.org/officeDocument/2006/relationships/hyperlink" Target="https://xn--46-9kc7b.xn--p1ai/services/mikrofinansirovanie/layt/" TargetMode="External"/><Relationship Id="rId36" Type="http://schemas.openxmlformats.org/officeDocument/2006/relationships/hyperlink" Target="https://xn--46-9kc7b.xn--p1ai/services/mikrofinansirovanie/blagoustroystvo/" TargetMode="External"/><Relationship Id="rId10" Type="http://schemas.openxmlformats.org/officeDocument/2006/relationships/image" Target="media/image3.wmf"/><Relationship Id="rId19" Type="http://schemas.openxmlformats.org/officeDocument/2006/relationships/hyperlink" Target="https://xn--46-9kc7b.xn--p1ai/services/mikrofinansirovanie/novotekh/" TargetMode="External"/><Relationship Id="rId31" Type="http://schemas.openxmlformats.org/officeDocument/2006/relationships/hyperlink" Target="https://xn--46-9kc7b.xn--p1ai/services/mikrofinansirovanie/sotsialnyy/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yperlink" Target="https://xn--46-9kc7b.xn--p1ai/services/mikrofinansirovanie/investitsionnyy/" TargetMode="External"/><Relationship Id="rId22" Type="http://schemas.openxmlformats.org/officeDocument/2006/relationships/hyperlink" Target="https://xn--46-9kc7b.xn--p1ai/services/mikrofinansirovanie/goskontrakt/" TargetMode="External"/><Relationship Id="rId27" Type="http://schemas.openxmlformats.org/officeDocument/2006/relationships/hyperlink" Target="https://xn--46-9kc7b.xn--p1ai/services/mikrofinansirovanie/refinans/" TargetMode="External"/><Relationship Id="rId30" Type="http://schemas.openxmlformats.org/officeDocument/2006/relationships/hyperlink" Target="https://xn--46-9kc7b.xn--p1ai/services/mikrofinansirovanie/sotsialnyy/" TargetMode="External"/><Relationship Id="rId35" Type="http://schemas.openxmlformats.org/officeDocument/2006/relationships/hyperlink" Target="https://xn--46-9kc7b.xn--p1ai/services/mikrofinansirovanie/usloviya-mikrozayma-predostavlyaemye-fizicheskim-litsam-primenyayushchikh-spetsialnyy-nalogovyy-rezh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2021-03-26T08:39:00Z</dcterms:created>
  <dcterms:modified xsi:type="dcterms:W3CDTF">2021-03-26T08:43:00Z</dcterms:modified>
</cp:coreProperties>
</file>