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EB" w:rsidRPr="00BF3E4D" w:rsidRDefault="00041D8D" w:rsidP="00BF3E4D">
      <w:pPr>
        <w:pStyle w:val="a7"/>
        <w:spacing w:before="0" w:after="0"/>
        <w:jc w:val="center"/>
        <w:rPr>
          <w:rFonts w:ascii="Arial" w:hAnsi="Arial" w:cs="Arial"/>
          <w:b/>
          <w:bCs/>
          <w:sz w:val="32"/>
        </w:rPr>
      </w:pPr>
      <w:r w:rsidRPr="00BF3E4D">
        <w:rPr>
          <w:rFonts w:ascii="Arial" w:hAnsi="Arial" w:cs="Arial"/>
          <w:b/>
          <w:bCs/>
          <w:sz w:val="32"/>
        </w:rPr>
        <w:t>АДМИНИСТРАЦИЯ</w:t>
      </w:r>
    </w:p>
    <w:p w:rsidR="00041D8D" w:rsidRPr="00BF3E4D" w:rsidRDefault="00041D8D" w:rsidP="00BF3E4D">
      <w:pPr>
        <w:pStyle w:val="a7"/>
        <w:spacing w:before="0" w:after="0"/>
        <w:jc w:val="center"/>
        <w:rPr>
          <w:rFonts w:ascii="Arial" w:hAnsi="Arial" w:cs="Arial"/>
          <w:b/>
          <w:bCs/>
          <w:sz w:val="32"/>
        </w:rPr>
      </w:pPr>
      <w:r w:rsidRPr="00BF3E4D">
        <w:rPr>
          <w:rFonts w:ascii="Arial" w:hAnsi="Arial" w:cs="Arial"/>
          <w:b/>
          <w:bCs/>
          <w:sz w:val="32"/>
        </w:rPr>
        <w:t>СОЛНЦЕВСКОГО РАЙОНА</w:t>
      </w:r>
    </w:p>
    <w:p w:rsidR="00041D8D" w:rsidRPr="00BF3E4D" w:rsidRDefault="00041D8D" w:rsidP="00BF3E4D">
      <w:pPr>
        <w:pStyle w:val="a7"/>
        <w:spacing w:before="0" w:after="0"/>
        <w:jc w:val="center"/>
        <w:rPr>
          <w:rFonts w:ascii="Arial" w:hAnsi="Arial" w:cs="Arial"/>
          <w:b/>
          <w:bCs/>
          <w:sz w:val="32"/>
        </w:rPr>
      </w:pPr>
      <w:r w:rsidRPr="00BF3E4D">
        <w:rPr>
          <w:rFonts w:ascii="Arial" w:hAnsi="Arial" w:cs="Arial"/>
          <w:b/>
          <w:bCs/>
          <w:sz w:val="32"/>
        </w:rPr>
        <w:t>КУРСКОЙ</w:t>
      </w:r>
      <w:r w:rsidR="00CA16E3">
        <w:rPr>
          <w:rFonts w:ascii="Arial" w:hAnsi="Arial" w:cs="Arial"/>
          <w:b/>
          <w:bCs/>
          <w:sz w:val="32"/>
        </w:rPr>
        <w:t xml:space="preserve"> </w:t>
      </w:r>
      <w:r w:rsidRPr="00BF3E4D">
        <w:rPr>
          <w:rFonts w:ascii="Arial" w:hAnsi="Arial" w:cs="Arial"/>
          <w:b/>
          <w:bCs/>
          <w:sz w:val="32"/>
        </w:rPr>
        <w:t>ОБЛАСТИ</w:t>
      </w:r>
    </w:p>
    <w:p w:rsidR="00041D8D" w:rsidRPr="00BF3E4D" w:rsidRDefault="00041D8D" w:rsidP="00BF3E4D">
      <w:pPr>
        <w:pStyle w:val="a7"/>
        <w:spacing w:before="0" w:after="0"/>
        <w:jc w:val="center"/>
        <w:rPr>
          <w:rFonts w:ascii="Arial" w:hAnsi="Arial" w:cs="Arial"/>
          <w:b/>
          <w:bCs/>
          <w:sz w:val="32"/>
        </w:rPr>
      </w:pPr>
    </w:p>
    <w:p w:rsidR="00041D8D" w:rsidRPr="00BF3E4D" w:rsidRDefault="00041D8D" w:rsidP="00BF3E4D">
      <w:pPr>
        <w:pStyle w:val="a7"/>
        <w:spacing w:before="0" w:after="0"/>
        <w:jc w:val="center"/>
        <w:rPr>
          <w:rFonts w:ascii="Arial" w:hAnsi="Arial" w:cs="Arial"/>
          <w:b/>
          <w:bCs/>
          <w:sz w:val="32"/>
        </w:rPr>
      </w:pPr>
      <w:r w:rsidRPr="00BF3E4D">
        <w:rPr>
          <w:rFonts w:ascii="Arial" w:hAnsi="Arial" w:cs="Arial"/>
          <w:b/>
          <w:bCs/>
          <w:sz w:val="32"/>
        </w:rPr>
        <w:t>ПОСТАНОВЛЕНИЕ</w:t>
      </w:r>
    </w:p>
    <w:p w:rsidR="00BB2CEB" w:rsidRPr="00BF3E4D" w:rsidRDefault="00041D8D" w:rsidP="00BF3E4D">
      <w:pPr>
        <w:pStyle w:val="a7"/>
        <w:spacing w:before="0" w:after="0"/>
        <w:jc w:val="center"/>
        <w:rPr>
          <w:rFonts w:ascii="Arial" w:hAnsi="Arial" w:cs="Arial"/>
          <w:b/>
          <w:bCs/>
          <w:sz w:val="32"/>
        </w:rPr>
      </w:pPr>
      <w:r w:rsidRPr="00BF3E4D">
        <w:rPr>
          <w:rFonts w:ascii="Arial" w:hAnsi="Arial" w:cs="Arial"/>
          <w:b/>
          <w:bCs/>
          <w:sz w:val="32"/>
        </w:rPr>
        <w:t xml:space="preserve">От 12 ноября </w:t>
      </w:r>
      <w:r w:rsidR="005C28E7" w:rsidRPr="00BF3E4D">
        <w:rPr>
          <w:rFonts w:ascii="Arial" w:hAnsi="Arial" w:cs="Arial"/>
          <w:b/>
          <w:bCs/>
          <w:sz w:val="32"/>
        </w:rPr>
        <w:t>2013</w:t>
      </w:r>
      <w:r w:rsidRPr="00BF3E4D">
        <w:rPr>
          <w:rFonts w:ascii="Arial" w:hAnsi="Arial" w:cs="Arial"/>
          <w:b/>
          <w:bCs/>
          <w:sz w:val="32"/>
        </w:rPr>
        <w:t xml:space="preserve"> г. №</w:t>
      </w:r>
      <w:r w:rsidR="00BF3E4D" w:rsidRPr="00BF3E4D">
        <w:rPr>
          <w:rFonts w:ascii="Arial" w:hAnsi="Arial" w:cs="Arial"/>
          <w:b/>
          <w:bCs/>
          <w:sz w:val="32"/>
        </w:rPr>
        <w:t xml:space="preserve"> </w:t>
      </w:r>
      <w:r w:rsidR="002B75B8" w:rsidRPr="00BF3E4D">
        <w:rPr>
          <w:rFonts w:ascii="Arial" w:hAnsi="Arial" w:cs="Arial"/>
          <w:b/>
          <w:bCs/>
          <w:sz w:val="32"/>
        </w:rPr>
        <w:t>6</w:t>
      </w:r>
      <w:r w:rsidR="005C28E7" w:rsidRPr="00BF3E4D">
        <w:rPr>
          <w:rFonts w:ascii="Arial" w:hAnsi="Arial" w:cs="Arial"/>
          <w:b/>
          <w:bCs/>
          <w:sz w:val="32"/>
        </w:rPr>
        <w:t>17</w:t>
      </w:r>
    </w:p>
    <w:p w:rsidR="00B062B1" w:rsidRPr="00BF3E4D" w:rsidRDefault="00B062B1" w:rsidP="00BF3E4D">
      <w:pPr>
        <w:pStyle w:val="a7"/>
        <w:spacing w:before="0" w:after="0"/>
        <w:jc w:val="center"/>
        <w:rPr>
          <w:rFonts w:ascii="Arial" w:hAnsi="Arial" w:cs="Arial"/>
          <w:b/>
          <w:bCs/>
          <w:sz w:val="32"/>
        </w:rPr>
      </w:pPr>
    </w:p>
    <w:p w:rsidR="00442B1D" w:rsidRPr="00BF3E4D" w:rsidRDefault="00442B1D" w:rsidP="00BF3E4D">
      <w:pPr>
        <w:pStyle w:val="a7"/>
        <w:spacing w:before="0" w:after="0"/>
        <w:jc w:val="center"/>
        <w:rPr>
          <w:rFonts w:ascii="Arial" w:hAnsi="Arial" w:cs="Arial"/>
          <w:b/>
          <w:bCs/>
          <w:sz w:val="32"/>
        </w:rPr>
      </w:pPr>
    </w:p>
    <w:p w:rsidR="005C28E7" w:rsidRPr="00BF3E4D" w:rsidRDefault="005C28E7" w:rsidP="00BF3E4D">
      <w:pPr>
        <w:widowControl w:val="0"/>
        <w:autoSpaceDE w:val="0"/>
        <w:autoSpaceDN w:val="0"/>
        <w:adjustRightInd w:val="0"/>
        <w:jc w:val="center"/>
        <w:rPr>
          <w:rFonts w:ascii="Arial" w:hAnsi="Arial" w:cs="Arial"/>
          <w:b/>
          <w:bCs/>
          <w:sz w:val="32"/>
          <w:szCs w:val="24"/>
        </w:rPr>
      </w:pPr>
    </w:p>
    <w:p w:rsidR="005C28E7" w:rsidRPr="00BF3E4D" w:rsidRDefault="005C28E7" w:rsidP="00BF3E4D">
      <w:pPr>
        <w:ind w:right="56"/>
        <w:jc w:val="center"/>
        <w:rPr>
          <w:rFonts w:ascii="Arial" w:hAnsi="Arial" w:cs="Arial"/>
          <w:b/>
          <w:sz w:val="32"/>
          <w:szCs w:val="24"/>
        </w:rPr>
      </w:pPr>
      <w:r w:rsidRPr="00BF3E4D">
        <w:rPr>
          <w:rFonts w:ascii="Arial" w:hAnsi="Arial" w:cs="Arial"/>
          <w:b/>
          <w:sz w:val="32"/>
          <w:szCs w:val="24"/>
        </w:rPr>
        <w:t>Об утверждении муниципальной</w:t>
      </w:r>
      <w:r w:rsidR="00BF3E4D" w:rsidRPr="00BF3E4D">
        <w:rPr>
          <w:rFonts w:ascii="Arial" w:hAnsi="Arial" w:cs="Arial"/>
          <w:b/>
          <w:sz w:val="32"/>
          <w:szCs w:val="24"/>
        </w:rPr>
        <w:t xml:space="preserve"> </w:t>
      </w:r>
      <w:r w:rsidRPr="00BF3E4D">
        <w:rPr>
          <w:rFonts w:ascii="Arial" w:hAnsi="Arial" w:cs="Arial"/>
          <w:b/>
          <w:sz w:val="32"/>
          <w:szCs w:val="24"/>
        </w:rPr>
        <w:t xml:space="preserve">программы Солнцевского района Курской области </w:t>
      </w:r>
      <w:r w:rsidR="004E3AAE" w:rsidRPr="00BF3E4D">
        <w:rPr>
          <w:rFonts w:ascii="Arial" w:hAnsi="Arial" w:cs="Arial"/>
          <w:b/>
          <w:sz w:val="32"/>
          <w:szCs w:val="24"/>
        </w:rPr>
        <w:t>«</w:t>
      </w:r>
      <w:r w:rsidRPr="00BF3E4D">
        <w:rPr>
          <w:rFonts w:ascii="Arial" w:hAnsi="Arial" w:cs="Arial"/>
          <w:b/>
          <w:sz w:val="32"/>
          <w:szCs w:val="24"/>
        </w:rPr>
        <w:t xml:space="preserve">Создание условий для эффективного и </w:t>
      </w:r>
      <w:r w:rsidR="004E3AAE" w:rsidRPr="00BF3E4D">
        <w:rPr>
          <w:rFonts w:ascii="Arial" w:hAnsi="Arial" w:cs="Arial"/>
          <w:b/>
          <w:sz w:val="32"/>
          <w:szCs w:val="24"/>
        </w:rPr>
        <w:t xml:space="preserve">ответственного управления </w:t>
      </w:r>
      <w:r w:rsidRPr="00BF3E4D">
        <w:rPr>
          <w:rFonts w:ascii="Arial" w:hAnsi="Arial" w:cs="Arial"/>
          <w:b/>
          <w:sz w:val="32"/>
          <w:szCs w:val="24"/>
        </w:rPr>
        <w:t>муниципальными финансами, муниципальным долгом и повышения устойчивости бюджетов Солнцевского района Курской области</w:t>
      </w:r>
      <w:r w:rsidR="004E3AAE" w:rsidRPr="00BF3E4D">
        <w:rPr>
          <w:rFonts w:ascii="Arial" w:hAnsi="Arial" w:cs="Arial"/>
          <w:b/>
          <w:sz w:val="32"/>
          <w:szCs w:val="24"/>
        </w:rPr>
        <w:t xml:space="preserve">» </w:t>
      </w:r>
      <w:r w:rsidRPr="00BF3E4D">
        <w:rPr>
          <w:rFonts w:ascii="Arial" w:hAnsi="Arial" w:cs="Arial"/>
          <w:b/>
          <w:sz w:val="32"/>
          <w:szCs w:val="24"/>
        </w:rPr>
        <w:t>(2014 - 2016 годы)</w:t>
      </w:r>
    </w:p>
    <w:p w:rsidR="005C28E7" w:rsidRPr="00BF3E4D" w:rsidRDefault="005C28E7" w:rsidP="00BF3E4D">
      <w:pPr>
        <w:widowControl w:val="0"/>
        <w:autoSpaceDE w:val="0"/>
        <w:autoSpaceDN w:val="0"/>
        <w:adjustRightInd w:val="0"/>
        <w:jc w:val="center"/>
        <w:rPr>
          <w:rFonts w:ascii="Arial" w:hAnsi="Arial" w:cs="Arial"/>
          <w:b/>
          <w:sz w:val="32"/>
          <w:szCs w:val="24"/>
        </w:rPr>
      </w:pPr>
    </w:p>
    <w:p w:rsidR="00041D8D" w:rsidRPr="00BF3E4D" w:rsidRDefault="00041D8D" w:rsidP="00BF3E4D">
      <w:pPr>
        <w:widowControl w:val="0"/>
        <w:autoSpaceDE w:val="0"/>
        <w:autoSpaceDN w:val="0"/>
        <w:adjustRightInd w:val="0"/>
        <w:jc w:val="center"/>
        <w:rPr>
          <w:rFonts w:ascii="Arial" w:hAnsi="Arial" w:cs="Arial"/>
          <w:b/>
          <w:sz w:val="32"/>
          <w:szCs w:val="24"/>
        </w:rPr>
      </w:pPr>
    </w:p>
    <w:p w:rsidR="00041D8D" w:rsidRPr="00BF3E4D" w:rsidRDefault="00041D8D" w:rsidP="00BF3E4D">
      <w:pPr>
        <w:widowControl w:val="0"/>
        <w:autoSpaceDE w:val="0"/>
        <w:autoSpaceDN w:val="0"/>
        <w:adjustRightInd w:val="0"/>
        <w:jc w:val="center"/>
        <w:rPr>
          <w:rFonts w:ascii="Arial" w:hAnsi="Arial" w:cs="Arial"/>
          <w:b/>
          <w:sz w:val="32"/>
          <w:szCs w:val="24"/>
        </w:rPr>
      </w:pPr>
    </w:p>
    <w:p w:rsidR="005C28E7" w:rsidRPr="004C54CD" w:rsidRDefault="00BF3E4D" w:rsidP="005C28E7">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5C28E7" w:rsidRPr="004C54CD">
        <w:rPr>
          <w:rFonts w:ascii="Arial" w:hAnsi="Arial" w:cs="Arial"/>
          <w:sz w:val="24"/>
          <w:szCs w:val="24"/>
        </w:rPr>
        <w:t xml:space="preserve">В соответствии со статьей 179 Бюджетного кодекса Российской Федерации, </w:t>
      </w:r>
      <w:hyperlink r:id="rId7" w:history="1">
        <w:r w:rsidR="005C28E7" w:rsidRPr="004C54CD">
          <w:rPr>
            <w:rFonts w:ascii="Arial" w:hAnsi="Arial" w:cs="Arial"/>
            <w:sz w:val="24"/>
            <w:szCs w:val="24"/>
          </w:rPr>
          <w:t>постановлением</w:t>
        </w:r>
      </w:hyperlink>
      <w:r w:rsidR="005C28E7" w:rsidRPr="004C54CD">
        <w:rPr>
          <w:rFonts w:ascii="Arial" w:hAnsi="Arial" w:cs="Arial"/>
          <w:sz w:val="24"/>
          <w:szCs w:val="24"/>
        </w:rPr>
        <w:t xml:space="preserve"> Администрации Солнцевского района Курской области от</w:t>
      </w:r>
      <w:r>
        <w:rPr>
          <w:rFonts w:ascii="Arial" w:hAnsi="Arial" w:cs="Arial"/>
          <w:sz w:val="24"/>
          <w:szCs w:val="24"/>
        </w:rPr>
        <w:t xml:space="preserve"> </w:t>
      </w:r>
      <w:r w:rsidR="005C28E7" w:rsidRPr="004C54CD">
        <w:rPr>
          <w:rFonts w:ascii="Arial" w:hAnsi="Arial" w:cs="Arial"/>
          <w:sz w:val="24"/>
          <w:szCs w:val="24"/>
        </w:rPr>
        <w:t xml:space="preserve">06.11.2013 года № 585 </w:t>
      </w:r>
      <w:r w:rsidR="004E3AAE" w:rsidRPr="004C54CD">
        <w:rPr>
          <w:rFonts w:ascii="Arial" w:hAnsi="Arial" w:cs="Arial"/>
          <w:sz w:val="24"/>
          <w:szCs w:val="24"/>
        </w:rPr>
        <w:t>«</w:t>
      </w:r>
      <w:r w:rsidR="005C28E7" w:rsidRPr="004C54CD">
        <w:rPr>
          <w:rFonts w:ascii="Arial" w:hAnsi="Arial" w:cs="Arial"/>
          <w:sz w:val="24"/>
          <w:szCs w:val="24"/>
        </w:rPr>
        <w:t>Об утверждении Порядка</w:t>
      </w:r>
      <w:r>
        <w:rPr>
          <w:rFonts w:ascii="Arial" w:hAnsi="Arial" w:cs="Arial"/>
          <w:sz w:val="24"/>
          <w:szCs w:val="24"/>
        </w:rPr>
        <w:t xml:space="preserve"> </w:t>
      </w:r>
      <w:r w:rsidR="005C28E7" w:rsidRPr="004C54CD">
        <w:rPr>
          <w:rFonts w:ascii="Arial" w:hAnsi="Arial" w:cs="Arial"/>
          <w:sz w:val="24"/>
          <w:szCs w:val="24"/>
        </w:rPr>
        <w:t>разработки, реализации и оценке эффективности муниципальных программ Солнцевского района Курской области»,</w:t>
      </w:r>
      <w:r>
        <w:rPr>
          <w:rFonts w:ascii="Arial" w:hAnsi="Arial" w:cs="Arial"/>
          <w:sz w:val="24"/>
          <w:szCs w:val="24"/>
        </w:rPr>
        <w:t xml:space="preserve"> </w:t>
      </w:r>
      <w:r w:rsidR="005C28E7" w:rsidRPr="004C54CD">
        <w:rPr>
          <w:rFonts w:ascii="Arial" w:hAnsi="Arial" w:cs="Arial"/>
          <w:sz w:val="24"/>
          <w:szCs w:val="24"/>
        </w:rPr>
        <w:t xml:space="preserve">и </w:t>
      </w:r>
      <w:hyperlink r:id="rId8" w:history="1">
        <w:r w:rsidR="005C28E7" w:rsidRPr="004C54CD">
          <w:rPr>
            <w:rFonts w:ascii="Arial" w:hAnsi="Arial" w:cs="Arial"/>
            <w:sz w:val="24"/>
            <w:szCs w:val="24"/>
          </w:rPr>
          <w:t>постановлением</w:t>
        </w:r>
      </w:hyperlink>
      <w:r w:rsidR="005C28E7" w:rsidRPr="004C54CD">
        <w:rPr>
          <w:rFonts w:ascii="Arial" w:hAnsi="Arial" w:cs="Arial"/>
          <w:sz w:val="24"/>
          <w:szCs w:val="24"/>
        </w:rPr>
        <w:t xml:space="preserve"> Администрации Солнцевского района Курской области от</w:t>
      </w:r>
      <w:r>
        <w:rPr>
          <w:rFonts w:ascii="Arial" w:hAnsi="Arial" w:cs="Arial"/>
          <w:sz w:val="24"/>
          <w:szCs w:val="24"/>
        </w:rPr>
        <w:t xml:space="preserve"> </w:t>
      </w:r>
      <w:r w:rsidR="005C28E7" w:rsidRPr="004C54CD">
        <w:rPr>
          <w:rFonts w:ascii="Arial" w:hAnsi="Arial" w:cs="Arial"/>
          <w:sz w:val="24"/>
          <w:szCs w:val="24"/>
        </w:rPr>
        <w:t>06.11.2013г. № 586</w:t>
      </w:r>
      <w:r>
        <w:rPr>
          <w:rFonts w:ascii="Arial" w:hAnsi="Arial" w:cs="Arial"/>
          <w:sz w:val="24"/>
          <w:szCs w:val="24"/>
        </w:rPr>
        <w:t xml:space="preserve"> </w:t>
      </w:r>
      <w:r w:rsidR="004E3AAE" w:rsidRPr="004C54CD">
        <w:rPr>
          <w:rFonts w:ascii="Arial" w:hAnsi="Arial" w:cs="Arial"/>
          <w:sz w:val="24"/>
          <w:szCs w:val="24"/>
        </w:rPr>
        <w:t>«</w:t>
      </w:r>
      <w:r w:rsidR="005C28E7" w:rsidRPr="004C54CD">
        <w:rPr>
          <w:rFonts w:ascii="Arial" w:hAnsi="Arial" w:cs="Arial"/>
          <w:sz w:val="24"/>
          <w:szCs w:val="24"/>
        </w:rPr>
        <w:t>Об утверждении перечня муниципальных программ Солнцевского района Курской области</w:t>
      </w:r>
      <w:r w:rsidR="00A63C25" w:rsidRPr="004C54CD">
        <w:rPr>
          <w:rFonts w:ascii="Arial" w:hAnsi="Arial" w:cs="Arial"/>
          <w:sz w:val="24"/>
          <w:szCs w:val="24"/>
        </w:rPr>
        <w:t>»</w:t>
      </w:r>
      <w:r w:rsidR="005C28E7" w:rsidRPr="004C54CD">
        <w:rPr>
          <w:rFonts w:ascii="Arial" w:hAnsi="Arial" w:cs="Arial"/>
          <w:sz w:val="24"/>
          <w:szCs w:val="24"/>
        </w:rPr>
        <w:t xml:space="preserve"> Администрация Солнцевского района Курской области</w:t>
      </w:r>
      <w:proofErr w:type="gramStart"/>
      <w:r w:rsidR="005C28E7" w:rsidRPr="004C54CD">
        <w:rPr>
          <w:rFonts w:ascii="Arial" w:hAnsi="Arial" w:cs="Arial"/>
          <w:sz w:val="24"/>
          <w:szCs w:val="24"/>
        </w:rPr>
        <w:t xml:space="preserve"> </w:t>
      </w:r>
      <w:r w:rsidR="00041D8D" w:rsidRPr="004C54CD">
        <w:rPr>
          <w:rFonts w:ascii="Arial" w:hAnsi="Arial" w:cs="Arial"/>
          <w:sz w:val="24"/>
          <w:szCs w:val="24"/>
        </w:rPr>
        <w:t>П</w:t>
      </w:r>
      <w:proofErr w:type="gramEnd"/>
      <w:r w:rsidR="00041D8D" w:rsidRPr="004C54CD">
        <w:rPr>
          <w:rFonts w:ascii="Arial" w:hAnsi="Arial" w:cs="Arial"/>
          <w:sz w:val="24"/>
          <w:szCs w:val="24"/>
        </w:rPr>
        <w:t>остановляет</w:t>
      </w:r>
      <w:r w:rsidR="005C28E7" w:rsidRPr="004C54CD">
        <w:rPr>
          <w:rFonts w:ascii="Arial" w:hAnsi="Arial" w:cs="Arial"/>
          <w:sz w:val="24"/>
          <w:szCs w:val="24"/>
        </w:rPr>
        <w:t>:</w:t>
      </w:r>
    </w:p>
    <w:p w:rsidR="005C28E7" w:rsidRPr="004C54CD" w:rsidRDefault="00BF3E4D" w:rsidP="005C28E7">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5C28E7" w:rsidRPr="004C54CD">
        <w:rPr>
          <w:rFonts w:ascii="Arial" w:hAnsi="Arial" w:cs="Arial"/>
          <w:sz w:val="24"/>
          <w:szCs w:val="24"/>
        </w:rPr>
        <w:t xml:space="preserve">1. Утвердить прилагаемую муниципальную </w:t>
      </w:r>
      <w:hyperlink w:anchor="Par37" w:history="1">
        <w:r w:rsidR="005C28E7" w:rsidRPr="004C54CD">
          <w:rPr>
            <w:rFonts w:ascii="Arial" w:hAnsi="Arial" w:cs="Arial"/>
            <w:sz w:val="24"/>
            <w:szCs w:val="24"/>
          </w:rPr>
          <w:t>программу</w:t>
        </w:r>
      </w:hyperlink>
      <w:r w:rsidR="005C28E7" w:rsidRPr="004C54CD">
        <w:rPr>
          <w:rFonts w:ascii="Arial" w:hAnsi="Arial" w:cs="Arial"/>
          <w:sz w:val="24"/>
          <w:szCs w:val="24"/>
        </w:rPr>
        <w:t xml:space="preserve"> Солнцевского</w:t>
      </w:r>
      <w:r>
        <w:rPr>
          <w:rFonts w:ascii="Arial" w:hAnsi="Arial" w:cs="Arial"/>
          <w:sz w:val="24"/>
          <w:szCs w:val="24"/>
        </w:rPr>
        <w:t xml:space="preserve"> </w:t>
      </w:r>
      <w:r w:rsidR="005C28E7" w:rsidRPr="004C54CD">
        <w:rPr>
          <w:rFonts w:ascii="Arial" w:hAnsi="Arial" w:cs="Arial"/>
          <w:sz w:val="24"/>
          <w:szCs w:val="24"/>
        </w:rPr>
        <w:t xml:space="preserve">района Курской области </w:t>
      </w:r>
      <w:r w:rsidR="00A63C25" w:rsidRPr="004C54CD">
        <w:rPr>
          <w:rFonts w:ascii="Arial" w:hAnsi="Arial" w:cs="Arial"/>
          <w:sz w:val="24"/>
          <w:szCs w:val="24"/>
        </w:rPr>
        <w:t>«</w:t>
      </w:r>
      <w:r w:rsidR="005C28E7" w:rsidRPr="004C54CD">
        <w:rPr>
          <w:rFonts w:ascii="Arial" w:hAnsi="Arial" w:cs="Arial"/>
          <w:sz w:val="24"/>
          <w:szCs w:val="24"/>
        </w:rPr>
        <w:t>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w:t>
      </w:r>
      <w:r>
        <w:rPr>
          <w:rFonts w:ascii="Arial" w:hAnsi="Arial" w:cs="Arial"/>
          <w:sz w:val="24"/>
          <w:szCs w:val="24"/>
        </w:rPr>
        <w:t xml:space="preserve"> </w:t>
      </w:r>
      <w:r w:rsidR="005C28E7" w:rsidRPr="004C54CD">
        <w:rPr>
          <w:rFonts w:ascii="Arial" w:hAnsi="Arial" w:cs="Arial"/>
          <w:sz w:val="24"/>
          <w:szCs w:val="24"/>
        </w:rPr>
        <w:t>Курской области</w:t>
      </w:r>
      <w:r w:rsidR="00A63C25" w:rsidRPr="004C54CD">
        <w:rPr>
          <w:rFonts w:ascii="Arial" w:hAnsi="Arial" w:cs="Arial"/>
          <w:sz w:val="24"/>
          <w:szCs w:val="24"/>
        </w:rPr>
        <w:t>»</w:t>
      </w:r>
      <w:r w:rsidR="005C28E7" w:rsidRPr="004C54CD">
        <w:rPr>
          <w:rFonts w:ascii="Arial" w:hAnsi="Arial" w:cs="Arial"/>
          <w:sz w:val="24"/>
          <w:szCs w:val="24"/>
        </w:rPr>
        <w:t xml:space="preserve"> (2014 - 2016 годы), включающую в себя</w:t>
      </w:r>
      <w:r>
        <w:rPr>
          <w:rFonts w:ascii="Arial" w:hAnsi="Arial" w:cs="Arial"/>
          <w:sz w:val="24"/>
          <w:szCs w:val="24"/>
        </w:rPr>
        <w:t xml:space="preserve"> </w:t>
      </w:r>
      <w:r w:rsidR="005C28E7" w:rsidRPr="004C54CD">
        <w:rPr>
          <w:rFonts w:ascii="Arial" w:hAnsi="Arial" w:cs="Arial"/>
          <w:sz w:val="24"/>
          <w:szCs w:val="24"/>
        </w:rPr>
        <w:t>подпрограммы:</w:t>
      </w:r>
    </w:p>
    <w:p w:rsidR="005C28E7" w:rsidRPr="004C54CD" w:rsidRDefault="005C28E7" w:rsidP="005C28E7">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w:t>
      </w:r>
      <w:r w:rsidR="00D70261" w:rsidRPr="004C54CD">
        <w:rPr>
          <w:rFonts w:ascii="Arial" w:hAnsi="Arial" w:cs="Arial"/>
          <w:sz w:val="24"/>
          <w:szCs w:val="24"/>
        </w:rPr>
        <w:t>а</w:t>
      </w:r>
      <w:r w:rsidRPr="004C54CD">
        <w:rPr>
          <w:rFonts w:ascii="Arial" w:hAnsi="Arial" w:cs="Arial"/>
          <w:sz w:val="24"/>
          <w:szCs w:val="24"/>
        </w:rPr>
        <w:t xml:space="preserve"> 1. «Осуществление бюджетного процесса на территории Солнцевского района курской области»;</w:t>
      </w:r>
    </w:p>
    <w:p w:rsidR="005C28E7" w:rsidRPr="004C54CD" w:rsidRDefault="005C28E7" w:rsidP="005C28E7">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w:t>
      </w:r>
      <w:r w:rsidR="00D70261" w:rsidRPr="004C54CD">
        <w:rPr>
          <w:rFonts w:ascii="Arial" w:hAnsi="Arial" w:cs="Arial"/>
          <w:sz w:val="24"/>
          <w:szCs w:val="24"/>
        </w:rPr>
        <w:t>а</w:t>
      </w:r>
      <w:r w:rsidRPr="004C54CD">
        <w:rPr>
          <w:rFonts w:ascii="Arial" w:hAnsi="Arial" w:cs="Arial"/>
          <w:sz w:val="24"/>
          <w:szCs w:val="24"/>
        </w:rPr>
        <w:t xml:space="preserve"> 2. «Управление муниципальным долгом Солнцевского района Курской области»;</w:t>
      </w:r>
    </w:p>
    <w:p w:rsidR="005C28E7" w:rsidRPr="004C54CD" w:rsidRDefault="002B3379" w:rsidP="005C28E7">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3. «</w:t>
      </w:r>
      <w:r w:rsidR="005C28E7" w:rsidRPr="004C54CD">
        <w:rPr>
          <w:rFonts w:ascii="Arial" w:hAnsi="Arial" w:cs="Arial"/>
          <w:sz w:val="24"/>
          <w:szCs w:val="24"/>
        </w:rPr>
        <w:t>Эффективная система межбюджетных отношений в Солнцевском районе</w:t>
      </w:r>
      <w:r w:rsidR="00BF3E4D">
        <w:rPr>
          <w:rFonts w:ascii="Arial" w:hAnsi="Arial" w:cs="Arial"/>
          <w:sz w:val="24"/>
          <w:szCs w:val="24"/>
        </w:rPr>
        <w:t xml:space="preserve"> </w:t>
      </w:r>
      <w:r w:rsidR="005C28E7" w:rsidRPr="004C54CD">
        <w:rPr>
          <w:rFonts w:ascii="Arial" w:hAnsi="Arial" w:cs="Arial"/>
          <w:sz w:val="24"/>
          <w:szCs w:val="24"/>
        </w:rPr>
        <w:t>Курской области»;</w:t>
      </w:r>
    </w:p>
    <w:p w:rsidR="00A63C25" w:rsidRPr="004C54CD" w:rsidRDefault="005C28E7" w:rsidP="00041D8D">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4.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(2014-2016 годы).</w:t>
      </w:r>
    </w:p>
    <w:p w:rsidR="005C28E7" w:rsidRPr="004C54CD" w:rsidRDefault="005C28E7" w:rsidP="005C28E7">
      <w:pPr>
        <w:pStyle w:val="a7"/>
        <w:spacing w:before="0" w:after="0"/>
        <w:ind w:firstLine="720"/>
        <w:jc w:val="both"/>
        <w:rPr>
          <w:rFonts w:ascii="Arial" w:hAnsi="Arial" w:cs="Arial"/>
        </w:rPr>
      </w:pPr>
      <w:r w:rsidRPr="004C54CD">
        <w:rPr>
          <w:rFonts w:ascii="Arial" w:hAnsi="Arial" w:cs="Arial"/>
        </w:rPr>
        <w:t>2. Управлению финансов Администрации Солнцевского района Курской области (</w:t>
      </w:r>
      <w:proofErr w:type="spellStart"/>
      <w:r w:rsidRPr="004C54CD">
        <w:rPr>
          <w:rFonts w:ascii="Arial" w:hAnsi="Arial" w:cs="Arial"/>
        </w:rPr>
        <w:t>Рышкова</w:t>
      </w:r>
      <w:proofErr w:type="spellEnd"/>
      <w:r w:rsidRPr="004C54CD">
        <w:rPr>
          <w:rFonts w:ascii="Arial" w:hAnsi="Arial" w:cs="Arial"/>
        </w:rPr>
        <w:t xml:space="preserve"> Е.Н.):</w:t>
      </w:r>
    </w:p>
    <w:p w:rsidR="005C28E7" w:rsidRPr="004C54CD" w:rsidRDefault="005C28E7" w:rsidP="005C28E7">
      <w:pPr>
        <w:pStyle w:val="a7"/>
        <w:spacing w:before="0" w:after="0"/>
        <w:ind w:firstLine="720"/>
        <w:jc w:val="both"/>
        <w:rPr>
          <w:rFonts w:ascii="Arial" w:hAnsi="Arial" w:cs="Arial"/>
        </w:rPr>
      </w:pPr>
      <w:r w:rsidRPr="004C54CD">
        <w:rPr>
          <w:rFonts w:ascii="Arial" w:hAnsi="Arial" w:cs="Arial"/>
        </w:rPr>
        <w:lastRenderedPageBreak/>
        <w:t xml:space="preserve"> обеспечить размещение утвержденной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(2014-2016 годы) на официальном сайте Администрации Солнцевского района Курской области в 2-недельный срок со дня подписания настоящего постановления;</w:t>
      </w:r>
    </w:p>
    <w:p w:rsidR="005C28E7" w:rsidRPr="004C54CD" w:rsidRDefault="005C28E7" w:rsidP="005C28E7">
      <w:pPr>
        <w:pStyle w:val="a7"/>
        <w:spacing w:before="0" w:after="0"/>
        <w:ind w:firstLine="720"/>
        <w:jc w:val="both"/>
        <w:rPr>
          <w:rFonts w:ascii="Arial" w:hAnsi="Arial" w:cs="Arial"/>
        </w:rPr>
      </w:pPr>
      <w:proofErr w:type="gramStart"/>
      <w:r w:rsidRPr="004C54CD">
        <w:rPr>
          <w:rFonts w:ascii="Arial" w:hAnsi="Arial" w:cs="Arial"/>
        </w:rPr>
        <w:t>в случае отклонения объемов финансирования за счет средств местного бюджета, определенных муниципальной программой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(2014-2016 годы) от объемов ее финансирования, установленных решением Представительного Собрания Солнцевского района Курской области «О бюджете муниципального района «Солнцевский район» Курской области на 2014</w:t>
      </w:r>
      <w:proofErr w:type="gramEnd"/>
      <w:r w:rsidR="002B3379" w:rsidRPr="004C54CD">
        <w:rPr>
          <w:rFonts w:ascii="Arial" w:hAnsi="Arial" w:cs="Arial"/>
        </w:rPr>
        <w:t xml:space="preserve"> </w:t>
      </w:r>
      <w:proofErr w:type="gramStart"/>
      <w:r w:rsidRPr="004C54CD">
        <w:rPr>
          <w:rFonts w:ascii="Arial" w:hAnsi="Arial" w:cs="Arial"/>
        </w:rPr>
        <w:t>год</w:t>
      </w:r>
      <w:r w:rsidR="00BF3E4D">
        <w:rPr>
          <w:rFonts w:ascii="Arial" w:hAnsi="Arial" w:cs="Arial"/>
        </w:rPr>
        <w:t xml:space="preserve"> </w:t>
      </w:r>
      <w:r w:rsidRPr="004C54CD">
        <w:rPr>
          <w:rFonts w:ascii="Arial" w:hAnsi="Arial" w:cs="Arial"/>
        </w:rPr>
        <w:t>и на плановый период 2015 и 2016 годов» (далее – решение о бюджете)</w:t>
      </w:r>
      <w:r w:rsidR="00BF3E4D">
        <w:rPr>
          <w:rFonts w:ascii="Arial" w:hAnsi="Arial" w:cs="Arial"/>
        </w:rPr>
        <w:t xml:space="preserve"> </w:t>
      </w:r>
      <w:r w:rsidRPr="004C54CD">
        <w:rPr>
          <w:rFonts w:ascii="Arial" w:hAnsi="Arial" w:cs="Arial"/>
        </w:rPr>
        <w:t>не позднее двух месяцев со дня вступления в силу, указанного решения о бюджете, подготовить проект постановления Администрации Солнцевского района Курской области о приведении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w:t>
      </w:r>
      <w:proofErr w:type="gramEnd"/>
      <w:r w:rsidRPr="004C54CD">
        <w:rPr>
          <w:rFonts w:ascii="Arial" w:hAnsi="Arial" w:cs="Arial"/>
        </w:rPr>
        <w:t xml:space="preserve"> области» (2014-2016 годы)</w:t>
      </w:r>
      <w:r w:rsidR="00BF3E4D">
        <w:rPr>
          <w:rFonts w:ascii="Arial" w:hAnsi="Arial" w:cs="Arial"/>
        </w:rPr>
        <w:t xml:space="preserve"> </w:t>
      </w:r>
      <w:r w:rsidRPr="004C54CD">
        <w:rPr>
          <w:rFonts w:ascii="Arial" w:hAnsi="Arial" w:cs="Arial"/>
        </w:rPr>
        <w:t>в соответствие с решением о бюджете.</w:t>
      </w:r>
    </w:p>
    <w:p w:rsidR="00487C54" w:rsidRPr="004C54CD" w:rsidRDefault="005C28E7" w:rsidP="00041D8D">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3.</w:t>
      </w:r>
      <w:r w:rsidR="00487C54" w:rsidRPr="004C54CD">
        <w:rPr>
          <w:rFonts w:ascii="Arial" w:hAnsi="Arial" w:cs="Arial"/>
          <w:sz w:val="24"/>
          <w:szCs w:val="24"/>
        </w:rPr>
        <w:t xml:space="preserve"> </w:t>
      </w:r>
      <w:proofErr w:type="gramStart"/>
      <w:r w:rsidR="00487C54" w:rsidRPr="004C54CD">
        <w:rPr>
          <w:rFonts w:ascii="Arial" w:hAnsi="Arial" w:cs="Arial"/>
          <w:sz w:val="24"/>
          <w:szCs w:val="24"/>
        </w:rPr>
        <w:t>Контроль за</w:t>
      </w:r>
      <w:proofErr w:type="gramEnd"/>
      <w:r w:rsidR="00487C54" w:rsidRPr="004C54CD">
        <w:rPr>
          <w:rFonts w:ascii="Arial" w:hAnsi="Arial" w:cs="Arial"/>
          <w:sz w:val="24"/>
          <w:szCs w:val="24"/>
        </w:rPr>
        <w:t xml:space="preserve"> исполнением настоящего постановления оставляю за собой. </w:t>
      </w:r>
    </w:p>
    <w:p w:rsidR="00487C54" w:rsidRPr="004C54CD" w:rsidRDefault="005C28E7" w:rsidP="00041D8D">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4.</w:t>
      </w:r>
      <w:r w:rsidR="00487C54" w:rsidRPr="004C54CD">
        <w:rPr>
          <w:rFonts w:ascii="Arial" w:hAnsi="Arial" w:cs="Arial"/>
          <w:sz w:val="24"/>
          <w:szCs w:val="24"/>
        </w:rPr>
        <w:t xml:space="preserve"> Постановление вступает в силу со дня его подписания.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both"/>
        <w:rPr>
          <w:rFonts w:ascii="Arial" w:hAnsi="Arial" w:cs="Arial"/>
          <w:sz w:val="24"/>
          <w:szCs w:val="24"/>
        </w:rPr>
      </w:pPr>
      <w:r w:rsidRPr="004C54CD">
        <w:rPr>
          <w:rFonts w:ascii="Arial" w:hAnsi="Arial" w:cs="Arial"/>
          <w:sz w:val="24"/>
          <w:szCs w:val="24"/>
        </w:rPr>
        <w:t>Глава Солнцевского района</w:t>
      </w:r>
      <w:r w:rsidR="00CA16E3">
        <w:rPr>
          <w:rFonts w:ascii="Arial" w:hAnsi="Arial" w:cs="Arial"/>
          <w:sz w:val="24"/>
          <w:szCs w:val="24"/>
        </w:rPr>
        <w:t xml:space="preserve">                                                               </w:t>
      </w:r>
      <w:proofErr w:type="spellStart"/>
      <w:r w:rsidRPr="004C54CD">
        <w:rPr>
          <w:rFonts w:ascii="Arial" w:hAnsi="Arial" w:cs="Arial"/>
          <w:sz w:val="24"/>
          <w:szCs w:val="24"/>
        </w:rPr>
        <w:t>Г.Д.Енютин</w:t>
      </w:r>
      <w:proofErr w:type="spellEnd"/>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bookmarkStart w:id="0" w:name="_GoBack"/>
      <w:bookmarkEnd w:id="0"/>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041D8D" w:rsidRPr="004C54CD" w:rsidRDefault="00041D8D"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jc w:val="right"/>
        <w:rPr>
          <w:rFonts w:ascii="Arial" w:hAnsi="Arial" w:cs="Arial"/>
          <w:sz w:val="24"/>
          <w:szCs w:val="24"/>
        </w:rPr>
      </w:pPr>
    </w:p>
    <w:p w:rsidR="00990143" w:rsidRPr="004C54CD" w:rsidRDefault="00990143" w:rsidP="00041D8D">
      <w:pPr>
        <w:widowControl w:val="0"/>
        <w:autoSpaceDE w:val="0"/>
        <w:autoSpaceDN w:val="0"/>
        <w:adjustRightInd w:val="0"/>
        <w:ind w:firstLine="5103"/>
        <w:jc w:val="right"/>
        <w:rPr>
          <w:rFonts w:ascii="Arial" w:hAnsi="Arial" w:cs="Arial"/>
          <w:sz w:val="24"/>
          <w:szCs w:val="24"/>
        </w:rPr>
      </w:pPr>
    </w:p>
    <w:p w:rsidR="00990143" w:rsidRPr="004C54CD" w:rsidRDefault="00990143" w:rsidP="00990143">
      <w:pPr>
        <w:widowControl w:val="0"/>
        <w:autoSpaceDE w:val="0"/>
        <w:autoSpaceDN w:val="0"/>
        <w:adjustRightInd w:val="0"/>
        <w:ind w:firstLine="5103"/>
        <w:jc w:val="right"/>
        <w:outlineLvl w:val="0"/>
        <w:rPr>
          <w:rFonts w:ascii="Arial" w:hAnsi="Arial" w:cs="Arial"/>
          <w:sz w:val="24"/>
          <w:szCs w:val="24"/>
        </w:rPr>
      </w:pPr>
      <w:r w:rsidRPr="004C54CD">
        <w:rPr>
          <w:rFonts w:ascii="Arial" w:hAnsi="Arial" w:cs="Arial"/>
          <w:sz w:val="24"/>
          <w:szCs w:val="24"/>
        </w:rPr>
        <w:t>Утверждена</w:t>
      </w:r>
    </w:p>
    <w:p w:rsidR="00990143" w:rsidRPr="004C54CD" w:rsidRDefault="00990143" w:rsidP="00990143">
      <w:pPr>
        <w:widowControl w:val="0"/>
        <w:autoSpaceDE w:val="0"/>
        <w:autoSpaceDN w:val="0"/>
        <w:adjustRightInd w:val="0"/>
        <w:ind w:firstLine="5103"/>
        <w:jc w:val="right"/>
        <w:rPr>
          <w:rFonts w:ascii="Arial" w:hAnsi="Arial" w:cs="Arial"/>
          <w:sz w:val="24"/>
          <w:szCs w:val="24"/>
        </w:rPr>
      </w:pPr>
      <w:r w:rsidRPr="004C54CD">
        <w:rPr>
          <w:rFonts w:ascii="Arial" w:hAnsi="Arial" w:cs="Arial"/>
          <w:sz w:val="24"/>
          <w:szCs w:val="24"/>
        </w:rPr>
        <w:t>постановлением</w:t>
      </w:r>
    </w:p>
    <w:p w:rsidR="00990143" w:rsidRPr="004C54CD" w:rsidRDefault="00990143" w:rsidP="00990143">
      <w:pPr>
        <w:widowControl w:val="0"/>
        <w:autoSpaceDE w:val="0"/>
        <w:autoSpaceDN w:val="0"/>
        <w:adjustRightInd w:val="0"/>
        <w:ind w:firstLine="5103"/>
        <w:jc w:val="right"/>
        <w:rPr>
          <w:rFonts w:ascii="Arial" w:hAnsi="Arial" w:cs="Arial"/>
          <w:sz w:val="24"/>
          <w:szCs w:val="24"/>
        </w:rPr>
      </w:pPr>
      <w:r w:rsidRPr="004C54CD">
        <w:rPr>
          <w:rFonts w:ascii="Arial" w:hAnsi="Arial" w:cs="Arial"/>
          <w:sz w:val="24"/>
          <w:szCs w:val="24"/>
        </w:rPr>
        <w:t>Администрации Солнцевского</w:t>
      </w:r>
    </w:p>
    <w:p w:rsidR="00990143" w:rsidRPr="004C54CD" w:rsidRDefault="00990143" w:rsidP="00990143">
      <w:pPr>
        <w:widowControl w:val="0"/>
        <w:autoSpaceDE w:val="0"/>
        <w:autoSpaceDN w:val="0"/>
        <w:adjustRightInd w:val="0"/>
        <w:ind w:firstLine="5103"/>
        <w:jc w:val="right"/>
        <w:rPr>
          <w:rFonts w:ascii="Arial" w:hAnsi="Arial" w:cs="Arial"/>
          <w:sz w:val="24"/>
          <w:szCs w:val="24"/>
        </w:rPr>
      </w:pPr>
      <w:r w:rsidRPr="004C54CD">
        <w:rPr>
          <w:rFonts w:ascii="Arial" w:hAnsi="Arial" w:cs="Arial"/>
          <w:sz w:val="24"/>
          <w:szCs w:val="24"/>
        </w:rPr>
        <w:t>района Курской области</w:t>
      </w:r>
    </w:p>
    <w:p w:rsidR="00990143" w:rsidRPr="004C54CD" w:rsidRDefault="00990143" w:rsidP="00990143">
      <w:pPr>
        <w:widowControl w:val="0"/>
        <w:autoSpaceDE w:val="0"/>
        <w:autoSpaceDN w:val="0"/>
        <w:adjustRightInd w:val="0"/>
        <w:ind w:firstLine="5103"/>
        <w:jc w:val="right"/>
        <w:rPr>
          <w:rFonts w:ascii="Arial" w:hAnsi="Arial" w:cs="Arial"/>
          <w:sz w:val="24"/>
          <w:szCs w:val="24"/>
        </w:rPr>
      </w:pPr>
      <w:r w:rsidRPr="004C54CD">
        <w:rPr>
          <w:rFonts w:ascii="Arial" w:hAnsi="Arial" w:cs="Arial"/>
          <w:sz w:val="24"/>
          <w:szCs w:val="24"/>
        </w:rPr>
        <w:t>от</w:t>
      </w:r>
      <w:r w:rsidR="00BF3E4D">
        <w:rPr>
          <w:rFonts w:ascii="Arial" w:hAnsi="Arial" w:cs="Arial"/>
          <w:sz w:val="24"/>
          <w:szCs w:val="24"/>
        </w:rPr>
        <w:t xml:space="preserve"> </w:t>
      </w:r>
      <w:r w:rsidRPr="004C54CD">
        <w:rPr>
          <w:rFonts w:ascii="Arial" w:hAnsi="Arial" w:cs="Arial"/>
          <w:sz w:val="24"/>
          <w:szCs w:val="24"/>
        </w:rPr>
        <w:t>12.11. 2013 года № 617</w:t>
      </w:r>
    </w:p>
    <w:p w:rsidR="00990143" w:rsidRPr="004C54CD" w:rsidRDefault="00990143" w:rsidP="00990143">
      <w:pPr>
        <w:widowControl w:val="0"/>
        <w:autoSpaceDE w:val="0"/>
        <w:autoSpaceDN w:val="0"/>
        <w:adjustRightInd w:val="0"/>
        <w:jc w:val="right"/>
        <w:rPr>
          <w:rFonts w:ascii="Arial" w:hAnsi="Arial" w:cs="Arial"/>
          <w:sz w:val="24"/>
          <w:szCs w:val="24"/>
        </w:rPr>
      </w:pPr>
    </w:p>
    <w:p w:rsidR="00990143" w:rsidRPr="00BF3E4D" w:rsidRDefault="00041D8D" w:rsidP="00990143">
      <w:pPr>
        <w:widowControl w:val="0"/>
        <w:autoSpaceDE w:val="0"/>
        <w:autoSpaceDN w:val="0"/>
        <w:adjustRightInd w:val="0"/>
        <w:jc w:val="center"/>
        <w:rPr>
          <w:rFonts w:ascii="Arial" w:hAnsi="Arial" w:cs="Arial"/>
          <w:b/>
          <w:bCs/>
          <w:sz w:val="32"/>
          <w:szCs w:val="24"/>
        </w:rPr>
      </w:pPr>
      <w:bookmarkStart w:id="1" w:name="Par37"/>
      <w:bookmarkEnd w:id="1"/>
      <w:r w:rsidRPr="00BF3E4D">
        <w:rPr>
          <w:rFonts w:ascii="Arial" w:hAnsi="Arial" w:cs="Arial"/>
          <w:b/>
          <w:bCs/>
          <w:sz w:val="32"/>
          <w:szCs w:val="24"/>
        </w:rPr>
        <w:t>Муниципальная программа</w:t>
      </w:r>
    </w:p>
    <w:p w:rsidR="00990143" w:rsidRPr="00BF3E4D" w:rsidRDefault="00041D8D" w:rsidP="00BF3E4D">
      <w:pPr>
        <w:widowControl w:val="0"/>
        <w:autoSpaceDE w:val="0"/>
        <w:autoSpaceDN w:val="0"/>
        <w:adjustRightInd w:val="0"/>
        <w:jc w:val="center"/>
        <w:rPr>
          <w:rFonts w:ascii="Arial" w:hAnsi="Arial" w:cs="Arial"/>
          <w:b/>
          <w:bCs/>
          <w:sz w:val="32"/>
          <w:szCs w:val="24"/>
        </w:rPr>
      </w:pPr>
      <w:r w:rsidRPr="00BF3E4D">
        <w:rPr>
          <w:rFonts w:ascii="Arial" w:hAnsi="Arial" w:cs="Arial"/>
          <w:b/>
          <w:bCs/>
          <w:sz w:val="32"/>
          <w:szCs w:val="24"/>
        </w:rPr>
        <w:t>Солнцевского района Курской области "Создание условий для эффективного и ответственного управления муниципальными</w:t>
      </w:r>
      <w:r w:rsidR="00BF3E4D">
        <w:rPr>
          <w:rFonts w:ascii="Arial" w:hAnsi="Arial" w:cs="Arial"/>
          <w:b/>
          <w:bCs/>
          <w:sz w:val="32"/>
          <w:szCs w:val="24"/>
        </w:rPr>
        <w:t xml:space="preserve"> </w:t>
      </w:r>
      <w:r w:rsidRPr="00BF3E4D">
        <w:rPr>
          <w:rFonts w:ascii="Arial" w:hAnsi="Arial" w:cs="Arial"/>
          <w:b/>
          <w:bCs/>
          <w:sz w:val="32"/>
          <w:szCs w:val="24"/>
        </w:rPr>
        <w:t>финансами, муниципальным долгом и повышения устойчивости</w:t>
      </w:r>
    </w:p>
    <w:p w:rsidR="00990143" w:rsidRPr="00BF3E4D" w:rsidRDefault="00041D8D" w:rsidP="00990143">
      <w:pPr>
        <w:widowControl w:val="0"/>
        <w:autoSpaceDE w:val="0"/>
        <w:autoSpaceDN w:val="0"/>
        <w:adjustRightInd w:val="0"/>
        <w:jc w:val="center"/>
        <w:rPr>
          <w:rFonts w:ascii="Arial" w:hAnsi="Arial" w:cs="Arial"/>
          <w:b/>
          <w:bCs/>
          <w:sz w:val="32"/>
          <w:szCs w:val="24"/>
        </w:rPr>
      </w:pPr>
      <w:r w:rsidRPr="00BF3E4D">
        <w:rPr>
          <w:rFonts w:ascii="Arial" w:hAnsi="Arial" w:cs="Arial"/>
          <w:b/>
          <w:bCs/>
          <w:sz w:val="32"/>
          <w:szCs w:val="24"/>
        </w:rPr>
        <w:t>бюджетов Солнцевского</w:t>
      </w:r>
      <w:r w:rsidR="00BF3E4D" w:rsidRPr="00BF3E4D">
        <w:rPr>
          <w:rFonts w:ascii="Arial" w:hAnsi="Arial" w:cs="Arial"/>
          <w:b/>
          <w:bCs/>
          <w:sz w:val="32"/>
          <w:szCs w:val="24"/>
        </w:rPr>
        <w:t xml:space="preserve"> </w:t>
      </w:r>
      <w:r w:rsidRPr="00BF3E4D">
        <w:rPr>
          <w:rFonts w:ascii="Arial" w:hAnsi="Arial" w:cs="Arial"/>
          <w:b/>
          <w:bCs/>
          <w:sz w:val="32"/>
          <w:szCs w:val="24"/>
        </w:rPr>
        <w:t>района</w:t>
      </w:r>
      <w:r w:rsidR="00BF3E4D" w:rsidRPr="00BF3E4D">
        <w:rPr>
          <w:rFonts w:ascii="Arial" w:hAnsi="Arial" w:cs="Arial"/>
          <w:b/>
          <w:bCs/>
          <w:sz w:val="32"/>
          <w:szCs w:val="24"/>
        </w:rPr>
        <w:t xml:space="preserve"> </w:t>
      </w:r>
      <w:r w:rsidRPr="00BF3E4D">
        <w:rPr>
          <w:rFonts w:ascii="Arial" w:hAnsi="Arial" w:cs="Arial"/>
          <w:b/>
          <w:bCs/>
          <w:sz w:val="32"/>
          <w:szCs w:val="24"/>
        </w:rPr>
        <w:t>Курской области" (2014 - 2016 годы)</w:t>
      </w:r>
    </w:p>
    <w:p w:rsidR="00990143" w:rsidRPr="00BF3E4D" w:rsidRDefault="00990143" w:rsidP="00990143">
      <w:pPr>
        <w:widowControl w:val="0"/>
        <w:autoSpaceDE w:val="0"/>
        <w:autoSpaceDN w:val="0"/>
        <w:adjustRightInd w:val="0"/>
        <w:jc w:val="both"/>
        <w:rPr>
          <w:rFonts w:ascii="Arial" w:hAnsi="Arial" w:cs="Arial"/>
          <w:b/>
          <w:sz w:val="32"/>
          <w:szCs w:val="24"/>
        </w:rPr>
      </w:pPr>
    </w:p>
    <w:p w:rsidR="00990143" w:rsidRPr="00BF3E4D" w:rsidRDefault="00041D8D" w:rsidP="00990143">
      <w:pPr>
        <w:widowControl w:val="0"/>
        <w:autoSpaceDE w:val="0"/>
        <w:autoSpaceDN w:val="0"/>
        <w:adjustRightInd w:val="0"/>
        <w:jc w:val="center"/>
        <w:outlineLvl w:val="1"/>
        <w:rPr>
          <w:rFonts w:ascii="Arial" w:hAnsi="Arial" w:cs="Arial"/>
          <w:b/>
          <w:sz w:val="32"/>
          <w:szCs w:val="24"/>
        </w:rPr>
      </w:pPr>
      <w:r w:rsidRPr="00BF3E4D">
        <w:rPr>
          <w:rFonts w:ascii="Arial" w:hAnsi="Arial" w:cs="Arial"/>
          <w:b/>
          <w:sz w:val="32"/>
          <w:szCs w:val="24"/>
        </w:rPr>
        <w:t>Паспорт</w:t>
      </w:r>
    </w:p>
    <w:p w:rsidR="00990143" w:rsidRPr="00BF3E4D" w:rsidRDefault="00990143" w:rsidP="00BF3E4D">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w:t>
      </w:r>
      <w:r w:rsidR="00BF3E4D" w:rsidRPr="00BF3E4D">
        <w:rPr>
          <w:rFonts w:ascii="Arial" w:hAnsi="Arial" w:cs="Arial"/>
          <w:b/>
          <w:sz w:val="32"/>
          <w:szCs w:val="24"/>
        </w:rPr>
        <w:t xml:space="preserve"> </w:t>
      </w:r>
      <w:r w:rsidRPr="00BF3E4D">
        <w:rPr>
          <w:rFonts w:ascii="Arial" w:hAnsi="Arial" w:cs="Arial"/>
          <w:b/>
          <w:sz w:val="32"/>
          <w:szCs w:val="24"/>
        </w:rPr>
        <w:t>долгом</w:t>
      </w:r>
    </w:p>
    <w:p w:rsidR="00990143" w:rsidRDefault="00990143" w:rsidP="00BF3E4D">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и повышения устойчивости бюджетов Солнцевского района Курской области"(2014 - 2016 годы) (далее - Программа)</w:t>
      </w:r>
    </w:p>
    <w:p w:rsidR="00BF3E4D" w:rsidRPr="00BF3E4D" w:rsidRDefault="00BF3E4D" w:rsidP="00BF3E4D">
      <w:pPr>
        <w:widowControl w:val="0"/>
        <w:autoSpaceDE w:val="0"/>
        <w:autoSpaceDN w:val="0"/>
        <w:adjustRightInd w:val="0"/>
        <w:jc w:val="center"/>
        <w:rPr>
          <w:rFonts w:ascii="Arial" w:hAnsi="Arial" w:cs="Arial"/>
          <w:b/>
          <w:sz w:val="32"/>
          <w:szCs w:val="24"/>
        </w:rPr>
      </w:pPr>
    </w:p>
    <w:tbl>
      <w:tblPr>
        <w:tblStyle w:val="af2"/>
        <w:tblW w:w="0" w:type="auto"/>
        <w:tblLook w:val="04A0"/>
      </w:tblPr>
      <w:tblGrid>
        <w:gridCol w:w="4672"/>
        <w:gridCol w:w="4672"/>
      </w:tblGrid>
      <w:tr w:rsidR="00041D8D" w:rsidRPr="004C54CD" w:rsidTr="00BF3E4D">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Ответственный исполнитель</w:t>
            </w:r>
            <w:r w:rsidR="00BF3E4D">
              <w:rPr>
                <w:rFonts w:ascii="Arial" w:hAnsi="Arial" w:cs="Arial"/>
                <w:sz w:val="24"/>
                <w:szCs w:val="24"/>
              </w:rPr>
              <w:t xml:space="preserve"> </w:t>
            </w:r>
          </w:p>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 xml:space="preserve"> Программы</w:t>
            </w:r>
            <w:r w:rsidR="00BF3E4D">
              <w:rPr>
                <w:rFonts w:ascii="Arial" w:hAnsi="Arial" w:cs="Arial"/>
                <w:sz w:val="24"/>
                <w:szCs w:val="24"/>
              </w:rPr>
              <w:t xml:space="preserve"> </w:t>
            </w:r>
            <w:r w:rsidRPr="004C54CD">
              <w:rPr>
                <w:rFonts w:ascii="Arial" w:hAnsi="Arial" w:cs="Arial"/>
                <w:sz w:val="24"/>
                <w:szCs w:val="24"/>
              </w:rPr>
              <w:t>-</w:t>
            </w:r>
            <w:r w:rsidR="00BF3E4D">
              <w:rPr>
                <w:rFonts w:ascii="Arial" w:hAnsi="Arial" w:cs="Arial"/>
                <w:sz w:val="24"/>
                <w:szCs w:val="24"/>
              </w:rPr>
              <w:t xml:space="preserve"> </w:t>
            </w:r>
          </w:p>
        </w:tc>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Управление финансов Администрации 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w:t>
            </w: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Соисполнители Программы</w:t>
            </w:r>
          </w:p>
        </w:tc>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Управление инвестиционной политики, экономики, архитектуры, строительства,</w:t>
            </w:r>
            <w:r w:rsidR="00BF3E4D">
              <w:rPr>
                <w:rFonts w:ascii="Arial" w:hAnsi="Arial" w:cs="Arial"/>
                <w:sz w:val="24"/>
                <w:szCs w:val="24"/>
              </w:rPr>
              <w:t xml:space="preserve"> </w:t>
            </w:r>
            <w:r w:rsidRPr="004C54CD">
              <w:rPr>
                <w:rFonts w:ascii="Arial" w:hAnsi="Arial" w:cs="Arial"/>
                <w:sz w:val="24"/>
                <w:szCs w:val="24"/>
              </w:rPr>
              <w:t>имущественных и земельных</w:t>
            </w:r>
            <w:r w:rsidR="00BF3E4D">
              <w:rPr>
                <w:rFonts w:ascii="Arial" w:hAnsi="Arial" w:cs="Arial"/>
                <w:sz w:val="24"/>
                <w:szCs w:val="24"/>
              </w:rPr>
              <w:t xml:space="preserve"> </w:t>
            </w:r>
            <w:r w:rsidRPr="004C54CD">
              <w:rPr>
                <w:rFonts w:ascii="Arial" w:hAnsi="Arial" w:cs="Arial"/>
                <w:sz w:val="24"/>
                <w:szCs w:val="24"/>
              </w:rPr>
              <w:t>правоотношений администрации</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p>
          <w:p w:rsidR="00041D8D"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района</w:t>
            </w:r>
            <w:r>
              <w:rPr>
                <w:rFonts w:ascii="Arial" w:hAnsi="Arial" w:cs="Arial"/>
                <w:sz w:val="24"/>
                <w:szCs w:val="24"/>
              </w:rPr>
              <w:t xml:space="preserve"> </w:t>
            </w:r>
            <w:r w:rsidR="00041D8D" w:rsidRPr="004C54CD">
              <w:rPr>
                <w:rFonts w:ascii="Arial" w:hAnsi="Arial" w:cs="Arial"/>
                <w:sz w:val="24"/>
                <w:szCs w:val="24"/>
              </w:rPr>
              <w:t>Курской области</w:t>
            </w:r>
            <w:r>
              <w:rPr>
                <w:rFonts w:ascii="Arial" w:hAnsi="Arial" w:cs="Arial"/>
                <w:sz w:val="24"/>
                <w:szCs w:val="24"/>
              </w:rPr>
              <w:t xml:space="preserve"> </w:t>
            </w: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Участники Программы</w:t>
            </w:r>
            <w:r w:rsidR="00BF3E4D">
              <w:rPr>
                <w:rFonts w:ascii="Arial" w:hAnsi="Arial" w:cs="Arial"/>
                <w:sz w:val="24"/>
                <w:szCs w:val="24"/>
              </w:rPr>
              <w:t xml:space="preserve"> </w:t>
            </w:r>
          </w:p>
        </w:tc>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 отсутствуют</w:t>
            </w:r>
          </w:p>
        </w:tc>
      </w:tr>
      <w:tr w:rsidR="00041D8D" w:rsidRPr="004C54CD" w:rsidTr="00BF3E4D">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 xml:space="preserve">Подпрограммы Программы </w:t>
            </w:r>
          </w:p>
          <w:p w:rsidR="00041D8D" w:rsidRPr="004C54CD" w:rsidRDefault="00041D8D" w:rsidP="00BF3E4D">
            <w:pPr>
              <w:widowControl w:val="0"/>
              <w:autoSpaceDE w:val="0"/>
              <w:autoSpaceDN w:val="0"/>
              <w:adjustRightInd w:val="0"/>
              <w:rPr>
                <w:rFonts w:ascii="Arial" w:hAnsi="Arial" w:cs="Arial"/>
                <w:sz w:val="24"/>
                <w:szCs w:val="24"/>
              </w:rPr>
            </w:pPr>
          </w:p>
        </w:tc>
        <w:tc>
          <w:tcPr>
            <w:tcW w:w="4672" w:type="dxa"/>
          </w:tcPr>
          <w:p w:rsidR="00041D8D" w:rsidRPr="004C54CD" w:rsidRDefault="00B45146" w:rsidP="00BF3E4D">
            <w:pPr>
              <w:pStyle w:val="ConsPlusCell"/>
              <w:rPr>
                <w:rFonts w:ascii="Arial" w:hAnsi="Arial" w:cs="Arial"/>
                <w:sz w:val="24"/>
                <w:szCs w:val="24"/>
              </w:rPr>
            </w:pPr>
            <w:hyperlink r:id="rId9" w:anchor="Par397#Par397" w:history="1">
              <w:r w:rsidR="00041D8D" w:rsidRPr="004C54CD">
                <w:rPr>
                  <w:rStyle w:val="a3"/>
                  <w:rFonts w:ascii="Arial" w:hAnsi="Arial" w:cs="Arial"/>
                  <w:color w:val="auto"/>
                  <w:sz w:val="24"/>
                  <w:szCs w:val="24"/>
                  <w:u w:val="none"/>
                </w:rPr>
                <w:t>подпрограмма</w:t>
              </w:r>
              <w:r w:rsidR="00BF3E4D">
                <w:rPr>
                  <w:rStyle w:val="a3"/>
                  <w:rFonts w:ascii="Arial" w:hAnsi="Arial" w:cs="Arial"/>
                  <w:color w:val="auto"/>
                  <w:sz w:val="24"/>
                  <w:szCs w:val="24"/>
                  <w:u w:val="none"/>
                </w:rPr>
                <w:t xml:space="preserve"> </w:t>
              </w:r>
              <w:r w:rsidR="00041D8D" w:rsidRPr="004C54CD">
                <w:rPr>
                  <w:rStyle w:val="a3"/>
                  <w:rFonts w:ascii="Arial" w:hAnsi="Arial" w:cs="Arial"/>
                  <w:color w:val="auto"/>
                  <w:sz w:val="24"/>
                  <w:szCs w:val="24"/>
                  <w:u w:val="none"/>
                </w:rPr>
                <w:t>1</w:t>
              </w:r>
            </w:hyperlink>
            <w:r w:rsidR="00041D8D" w:rsidRPr="004C54CD">
              <w:rPr>
                <w:rFonts w:ascii="Arial" w:hAnsi="Arial" w:cs="Arial"/>
                <w:sz w:val="24"/>
                <w:szCs w:val="24"/>
              </w:rPr>
              <w:t>.</w:t>
            </w:r>
            <w:r w:rsidR="00BF3E4D">
              <w:rPr>
                <w:rFonts w:ascii="Arial" w:hAnsi="Arial" w:cs="Arial"/>
                <w:sz w:val="24"/>
                <w:szCs w:val="24"/>
              </w:rPr>
              <w:t xml:space="preserve"> </w:t>
            </w:r>
            <w:r w:rsidR="00041D8D" w:rsidRPr="004C54CD">
              <w:rPr>
                <w:rFonts w:ascii="Arial" w:hAnsi="Arial" w:cs="Arial"/>
                <w:sz w:val="24"/>
                <w:szCs w:val="24"/>
              </w:rPr>
              <w:t>"Осуществление</w:t>
            </w:r>
            <w:r w:rsidR="00BF3E4D">
              <w:rPr>
                <w:rFonts w:ascii="Arial" w:hAnsi="Arial" w:cs="Arial"/>
                <w:sz w:val="24"/>
                <w:szCs w:val="24"/>
              </w:rPr>
              <w:t xml:space="preserve"> </w:t>
            </w:r>
            <w:r w:rsidR="00041D8D" w:rsidRPr="004C54CD">
              <w:rPr>
                <w:rFonts w:ascii="Arial" w:hAnsi="Arial" w:cs="Arial"/>
                <w:sz w:val="24"/>
                <w:szCs w:val="24"/>
              </w:rPr>
              <w:t>бюджетного</w:t>
            </w:r>
            <w:r w:rsidR="00BF3E4D">
              <w:rPr>
                <w:rFonts w:ascii="Arial" w:hAnsi="Arial" w:cs="Arial"/>
                <w:sz w:val="24"/>
                <w:szCs w:val="24"/>
              </w:rPr>
              <w:t xml:space="preserve"> </w:t>
            </w:r>
            <w:r w:rsidR="00041D8D" w:rsidRPr="004C54CD">
              <w:rPr>
                <w:rFonts w:ascii="Arial" w:hAnsi="Arial" w:cs="Arial"/>
                <w:sz w:val="24"/>
                <w:szCs w:val="24"/>
              </w:rPr>
              <w:t>процесса на территории</w:t>
            </w:r>
            <w:r w:rsidR="00BF3E4D">
              <w:rPr>
                <w:rFonts w:ascii="Arial" w:hAnsi="Arial" w:cs="Arial"/>
                <w:sz w:val="24"/>
                <w:szCs w:val="24"/>
              </w:rPr>
              <w:t xml:space="preserve"> </w:t>
            </w:r>
            <w:r w:rsidR="00041D8D" w:rsidRPr="004C54CD">
              <w:rPr>
                <w:rFonts w:ascii="Arial" w:hAnsi="Arial" w:cs="Arial"/>
                <w:sz w:val="24"/>
                <w:szCs w:val="24"/>
              </w:rPr>
              <w:t>Солнцевского района</w:t>
            </w:r>
            <w:r w:rsidR="00BF3E4D">
              <w:rPr>
                <w:rFonts w:ascii="Arial" w:hAnsi="Arial" w:cs="Arial"/>
                <w:sz w:val="24"/>
                <w:szCs w:val="24"/>
              </w:rPr>
              <w:t xml:space="preserve"> </w:t>
            </w:r>
            <w:r w:rsidR="00041D8D" w:rsidRPr="004C54CD">
              <w:rPr>
                <w:rFonts w:ascii="Arial" w:hAnsi="Arial" w:cs="Arial"/>
                <w:sz w:val="24"/>
                <w:szCs w:val="24"/>
              </w:rPr>
              <w:t>Курской области";</w:t>
            </w:r>
          </w:p>
          <w:p w:rsidR="00041D8D" w:rsidRPr="004C54CD" w:rsidRDefault="00041D8D" w:rsidP="00BF3E4D">
            <w:pPr>
              <w:pStyle w:val="ConsPlusCell"/>
              <w:rPr>
                <w:rFonts w:ascii="Arial" w:hAnsi="Arial" w:cs="Arial"/>
                <w:sz w:val="24"/>
                <w:szCs w:val="24"/>
              </w:rPr>
            </w:pPr>
          </w:p>
          <w:p w:rsidR="00041D8D" w:rsidRPr="004C54CD" w:rsidRDefault="00B45146" w:rsidP="00BF3E4D">
            <w:pPr>
              <w:pStyle w:val="ConsPlusCell"/>
              <w:rPr>
                <w:rFonts w:ascii="Arial" w:hAnsi="Arial" w:cs="Arial"/>
                <w:sz w:val="24"/>
                <w:szCs w:val="24"/>
              </w:rPr>
            </w:pPr>
            <w:hyperlink r:id="rId10" w:anchor="Par651#Par651" w:history="1">
              <w:r w:rsidR="00041D8D" w:rsidRPr="004C54CD">
                <w:rPr>
                  <w:rStyle w:val="a3"/>
                  <w:rFonts w:ascii="Arial" w:hAnsi="Arial" w:cs="Arial"/>
                  <w:color w:val="auto"/>
                  <w:sz w:val="24"/>
                  <w:szCs w:val="24"/>
                  <w:u w:val="none"/>
                </w:rPr>
                <w:t>подпрограмма 2</w:t>
              </w:r>
            </w:hyperlink>
            <w:r w:rsidR="00041D8D" w:rsidRPr="004C54CD">
              <w:rPr>
                <w:rFonts w:ascii="Arial" w:hAnsi="Arial" w:cs="Arial"/>
                <w:sz w:val="24"/>
                <w:szCs w:val="24"/>
              </w:rPr>
              <w:t>. "Управление</w:t>
            </w:r>
            <w:r w:rsidR="00BF3E4D">
              <w:rPr>
                <w:rFonts w:ascii="Arial" w:hAnsi="Arial" w:cs="Arial"/>
                <w:sz w:val="24"/>
                <w:szCs w:val="24"/>
              </w:rPr>
              <w:t xml:space="preserve"> </w:t>
            </w:r>
            <w:r w:rsidR="00041D8D" w:rsidRPr="004C54CD">
              <w:rPr>
                <w:rFonts w:ascii="Arial" w:hAnsi="Arial" w:cs="Arial"/>
                <w:sz w:val="24"/>
                <w:szCs w:val="24"/>
              </w:rPr>
              <w:t>муниципальным долгом Солнцевского района</w:t>
            </w:r>
            <w:r w:rsidR="00BF3E4D">
              <w:rPr>
                <w:rFonts w:ascii="Arial" w:hAnsi="Arial" w:cs="Arial"/>
                <w:sz w:val="24"/>
                <w:szCs w:val="24"/>
              </w:rPr>
              <w:t xml:space="preserve"> </w:t>
            </w:r>
            <w:r w:rsidR="00041D8D" w:rsidRPr="004C54CD">
              <w:rPr>
                <w:rFonts w:ascii="Arial" w:hAnsi="Arial" w:cs="Arial"/>
                <w:sz w:val="24"/>
                <w:szCs w:val="24"/>
              </w:rPr>
              <w:t>Курской области";</w:t>
            </w:r>
          </w:p>
          <w:p w:rsidR="00041D8D" w:rsidRPr="004C54CD" w:rsidRDefault="00041D8D" w:rsidP="00BF3E4D">
            <w:pPr>
              <w:pStyle w:val="ConsPlusCell"/>
              <w:rPr>
                <w:rFonts w:ascii="Arial" w:hAnsi="Arial" w:cs="Arial"/>
                <w:sz w:val="24"/>
                <w:szCs w:val="24"/>
              </w:rPr>
            </w:pPr>
          </w:p>
          <w:p w:rsidR="00041D8D" w:rsidRPr="004C54CD" w:rsidRDefault="00B45146" w:rsidP="00BF3E4D">
            <w:pPr>
              <w:pStyle w:val="ConsPlusCell"/>
              <w:rPr>
                <w:rFonts w:ascii="Arial" w:hAnsi="Arial" w:cs="Arial"/>
                <w:sz w:val="24"/>
                <w:szCs w:val="24"/>
              </w:rPr>
            </w:pPr>
            <w:hyperlink r:id="rId11" w:anchor="Par800#Par800" w:history="1">
              <w:r w:rsidR="00041D8D" w:rsidRPr="004C54CD">
                <w:rPr>
                  <w:rStyle w:val="a3"/>
                  <w:rFonts w:ascii="Arial" w:hAnsi="Arial" w:cs="Arial"/>
                  <w:color w:val="auto"/>
                  <w:sz w:val="24"/>
                  <w:szCs w:val="24"/>
                  <w:u w:val="none"/>
                </w:rPr>
                <w:t>подпрограмма</w:t>
              </w:r>
              <w:r w:rsidR="00BF3E4D">
                <w:rPr>
                  <w:rStyle w:val="a3"/>
                  <w:rFonts w:ascii="Arial" w:hAnsi="Arial" w:cs="Arial"/>
                  <w:color w:val="auto"/>
                  <w:sz w:val="24"/>
                  <w:szCs w:val="24"/>
                  <w:u w:val="none"/>
                </w:rPr>
                <w:t xml:space="preserve"> </w:t>
              </w:r>
              <w:r w:rsidR="00041D8D" w:rsidRPr="004C54CD">
                <w:rPr>
                  <w:rStyle w:val="a3"/>
                  <w:rFonts w:ascii="Arial" w:hAnsi="Arial" w:cs="Arial"/>
                  <w:color w:val="auto"/>
                  <w:sz w:val="24"/>
                  <w:szCs w:val="24"/>
                  <w:u w:val="none"/>
                </w:rPr>
                <w:t>3</w:t>
              </w:r>
            </w:hyperlink>
            <w:r w:rsidR="00041D8D" w:rsidRPr="004C54CD">
              <w:rPr>
                <w:rFonts w:ascii="Arial" w:hAnsi="Arial" w:cs="Arial"/>
                <w:sz w:val="24"/>
                <w:szCs w:val="24"/>
              </w:rPr>
              <w:t>.</w:t>
            </w:r>
            <w:r w:rsidR="00BF3E4D">
              <w:rPr>
                <w:rFonts w:ascii="Arial" w:hAnsi="Arial" w:cs="Arial"/>
                <w:sz w:val="24"/>
                <w:szCs w:val="24"/>
              </w:rPr>
              <w:t xml:space="preserve"> </w:t>
            </w:r>
            <w:r w:rsidR="00041D8D" w:rsidRPr="004C54CD">
              <w:rPr>
                <w:rFonts w:ascii="Arial" w:hAnsi="Arial" w:cs="Arial"/>
                <w:sz w:val="24"/>
                <w:szCs w:val="24"/>
              </w:rPr>
              <w:t>"Эффективная</w:t>
            </w:r>
            <w:r w:rsidR="00BF3E4D">
              <w:rPr>
                <w:rFonts w:ascii="Arial" w:hAnsi="Arial" w:cs="Arial"/>
                <w:sz w:val="24"/>
                <w:szCs w:val="24"/>
              </w:rPr>
              <w:t xml:space="preserve"> </w:t>
            </w:r>
            <w:r w:rsidR="00041D8D" w:rsidRPr="004C54CD">
              <w:rPr>
                <w:rFonts w:ascii="Arial" w:hAnsi="Arial" w:cs="Arial"/>
                <w:sz w:val="24"/>
                <w:szCs w:val="24"/>
              </w:rPr>
              <w:t>система межбюджетных отношений</w:t>
            </w:r>
            <w:r w:rsidR="00BF3E4D">
              <w:rPr>
                <w:rFonts w:ascii="Arial" w:hAnsi="Arial" w:cs="Arial"/>
                <w:sz w:val="24"/>
                <w:szCs w:val="24"/>
              </w:rPr>
              <w:t xml:space="preserve"> </w:t>
            </w:r>
            <w:r w:rsidR="00041D8D" w:rsidRPr="004C54CD">
              <w:rPr>
                <w:rFonts w:ascii="Arial" w:hAnsi="Arial" w:cs="Arial"/>
                <w:sz w:val="24"/>
                <w:szCs w:val="24"/>
              </w:rPr>
              <w:t xml:space="preserve">в </w:t>
            </w:r>
            <w:r w:rsidR="00041D8D" w:rsidRPr="004C54CD">
              <w:rPr>
                <w:rFonts w:ascii="Arial" w:hAnsi="Arial" w:cs="Arial"/>
                <w:sz w:val="24"/>
                <w:szCs w:val="24"/>
              </w:rPr>
              <w:lastRenderedPageBreak/>
              <w:t>Солнцевском районе Курской области";</w:t>
            </w:r>
          </w:p>
          <w:p w:rsidR="00041D8D" w:rsidRPr="004C54CD" w:rsidRDefault="00041D8D" w:rsidP="00BF3E4D">
            <w:pPr>
              <w:pStyle w:val="ConsPlusCell"/>
              <w:rPr>
                <w:rFonts w:ascii="Arial" w:hAnsi="Arial" w:cs="Arial"/>
                <w:sz w:val="24"/>
                <w:szCs w:val="24"/>
              </w:rPr>
            </w:pPr>
          </w:p>
          <w:p w:rsidR="00041D8D" w:rsidRPr="004C54CD" w:rsidRDefault="00B45146" w:rsidP="00BF3E4D">
            <w:pPr>
              <w:pStyle w:val="ConsPlusCell"/>
              <w:rPr>
                <w:rFonts w:ascii="Arial" w:hAnsi="Arial" w:cs="Arial"/>
                <w:sz w:val="24"/>
                <w:szCs w:val="24"/>
              </w:rPr>
            </w:pPr>
            <w:hyperlink r:id="rId12" w:anchor="Par1087#Par1087" w:history="1">
              <w:r w:rsidR="00041D8D" w:rsidRPr="004C54CD">
                <w:rPr>
                  <w:rStyle w:val="a3"/>
                  <w:rFonts w:ascii="Arial" w:hAnsi="Arial" w:cs="Arial"/>
                  <w:color w:val="auto"/>
                  <w:sz w:val="24"/>
                  <w:szCs w:val="24"/>
                  <w:u w:val="none"/>
                </w:rPr>
                <w:t>подпрограмма</w:t>
              </w:r>
              <w:r w:rsidR="00BF3E4D">
                <w:rPr>
                  <w:rStyle w:val="a3"/>
                  <w:rFonts w:ascii="Arial" w:hAnsi="Arial" w:cs="Arial"/>
                  <w:color w:val="auto"/>
                  <w:sz w:val="24"/>
                  <w:szCs w:val="24"/>
                  <w:u w:val="none"/>
                </w:rPr>
                <w:t xml:space="preserve"> </w:t>
              </w:r>
              <w:r w:rsidR="00041D8D" w:rsidRPr="004C54CD">
                <w:rPr>
                  <w:rStyle w:val="a3"/>
                  <w:rFonts w:ascii="Arial" w:hAnsi="Arial" w:cs="Arial"/>
                  <w:color w:val="auto"/>
                  <w:sz w:val="24"/>
                  <w:szCs w:val="24"/>
                  <w:u w:val="none"/>
                </w:rPr>
                <w:t>4</w:t>
              </w:r>
            </w:hyperlink>
            <w:r w:rsidR="00041D8D" w:rsidRPr="004C54CD">
              <w:rPr>
                <w:rFonts w:ascii="Arial" w:hAnsi="Arial" w:cs="Arial"/>
                <w:sz w:val="24"/>
                <w:szCs w:val="24"/>
              </w:rPr>
              <w:t>.</w:t>
            </w:r>
            <w:r w:rsidR="00BF3E4D">
              <w:rPr>
                <w:rFonts w:ascii="Arial" w:hAnsi="Arial" w:cs="Arial"/>
                <w:sz w:val="24"/>
                <w:szCs w:val="24"/>
              </w:rPr>
              <w:t xml:space="preserve"> </w:t>
            </w:r>
            <w:r w:rsidR="00041D8D" w:rsidRPr="004C54CD">
              <w:rPr>
                <w:rFonts w:ascii="Arial" w:hAnsi="Arial" w:cs="Arial"/>
                <w:sz w:val="24"/>
                <w:szCs w:val="24"/>
              </w:rPr>
              <w:t>"Обеспечение</w:t>
            </w:r>
            <w:r w:rsidR="00BF3E4D">
              <w:rPr>
                <w:rFonts w:ascii="Arial" w:hAnsi="Arial" w:cs="Arial"/>
                <w:sz w:val="24"/>
                <w:szCs w:val="24"/>
              </w:rPr>
              <w:t xml:space="preserve"> </w:t>
            </w:r>
            <w:r w:rsidR="00041D8D" w:rsidRPr="004C54CD">
              <w:rPr>
                <w:rFonts w:ascii="Arial" w:hAnsi="Arial" w:cs="Arial"/>
                <w:sz w:val="24"/>
                <w:szCs w:val="24"/>
              </w:rPr>
              <w:t>реализации муниципальной</w:t>
            </w:r>
            <w:r w:rsidR="00BF3E4D">
              <w:rPr>
                <w:rFonts w:ascii="Arial" w:hAnsi="Arial" w:cs="Arial"/>
                <w:sz w:val="24"/>
                <w:szCs w:val="24"/>
              </w:rPr>
              <w:t xml:space="preserve"> </w:t>
            </w:r>
            <w:r w:rsidR="00041D8D" w:rsidRPr="004C54CD">
              <w:rPr>
                <w:rFonts w:ascii="Arial" w:hAnsi="Arial" w:cs="Arial"/>
                <w:sz w:val="24"/>
                <w:szCs w:val="24"/>
              </w:rPr>
              <w:t>программы</w:t>
            </w:r>
            <w:r w:rsidR="00BF3E4D">
              <w:rPr>
                <w:rFonts w:ascii="Arial" w:hAnsi="Arial" w:cs="Arial"/>
                <w:sz w:val="24"/>
                <w:szCs w:val="24"/>
              </w:rPr>
              <w:t xml:space="preserve"> </w:t>
            </w:r>
            <w:r w:rsidR="00041D8D" w:rsidRPr="004C54CD">
              <w:rPr>
                <w:rFonts w:ascii="Arial" w:hAnsi="Arial" w:cs="Arial"/>
                <w:sz w:val="24"/>
                <w:szCs w:val="24"/>
              </w:rPr>
              <w:t>Солнцевского района Курской</w:t>
            </w:r>
            <w:r w:rsidR="00BF3E4D">
              <w:rPr>
                <w:rFonts w:ascii="Arial" w:hAnsi="Arial" w:cs="Arial"/>
                <w:sz w:val="24"/>
                <w:szCs w:val="24"/>
              </w:rPr>
              <w:t xml:space="preserve"> </w:t>
            </w:r>
            <w:r w:rsidR="00041D8D" w:rsidRPr="004C54CD">
              <w:rPr>
                <w:rFonts w:ascii="Arial" w:hAnsi="Arial" w:cs="Arial"/>
                <w:sz w:val="24"/>
                <w:szCs w:val="24"/>
              </w:rPr>
              <w:t>области "Создание</w:t>
            </w:r>
            <w:r w:rsidR="00BF3E4D">
              <w:rPr>
                <w:rFonts w:ascii="Arial" w:hAnsi="Arial" w:cs="Arial"/>
                <w:sz w:val="24"/>
                <w:szCs w:val="24"/>
              </w:rPr>
              <w:t xml:space="preserve"> </w:t>
            </w:r>
            <w:r w:rsidR="00041D8D" w:rsidRPr="004C54CD">
              <w:rPr>
                <w:rFonts w:ascii="Arial" w:hAnsi="Arial" w:cs="Arial"/>
                <w:sz w:val="24"/>
                <w:szCs w:val="24"/>
              </w:rPr>
              <w:t>условий</w:t>
            </w:r>
            <w:r w:rsidR="00BF3E4D">
              <w:rPr>
                <w:rFonts w:ascii="Arial" w:hAnsi="Arial" w:cs="Arial"/>
                <w:sz w:val="24"/>
                <w:szCs w:val="24"/>
              </w:rPr>
              <w:t xml:space="preserve"> </w:t>
            </w:r>
            <w:r w:rsidR="00041D8D" w:rsidRPr="004C54CD">
              <w:rPr>
                <w:rFonts w:ascii="Arial" w:hAnsi="Arial" w:cs="Arial"/>
                <w:sz w:val="24"/>
                <w:szCs w:val="24"/>
              </w:rPr>
              <w:t>для эффективного</w:t>
            </w:r>
            <w:r w:rsidR="00BF3E4D">
              <w:rPr>
                <w:rFonts w:ascii="Arial" w:hAnsi="Arial" w:cs="Arial"/>
                <w:sz w:val="24"/>
                <w:szCs w:val="24"/>
              </w:rPr>
              <w:t xml:space="preserve"> </w:t>
            </w:r>
            <w:r w:rsidR="00041D8D" w:rsidRPr="004C54CD">
              <w:rPr>
                <w:rFonts w:ascii="Arial" w:hAnsi="Arial" w:cs="Arial"/>
                <w:sz w:val="24"/>
                <w:szCs w:val="24"/>
              </w:rPr>
              <w:t>и ответственного</w:t>
            </w:r>
            <w:r w:rsidR="00BF3E4D">
              <w:rPr>
                <w:rFonts w:ascii="Arial" w:hAnsi="Arial" w:cs="Arial"/>
                <w:sz w:val="24"/>
                <w:szCs w:val="24"/>
              </w:rPr>
              <w:t xml:space="preserve"> </w:t>
            </w:r>
            <w:r w:rsidR="00041D8D" w:rsidRPr="004C54CD">
              <w:rPr>
                <w:rFonts w:ascii="Arial" w:hAnsi="Arial" w:cs="Arial"/>
                <w:sz w:val="24"/>
                <w:szCs w:val="24"/>
              </w:rPr>
              <w:t>управления</w:t>
            </w:r>
            <w:r w:rsidR="00BF3E4D">
              <w:rPr>
                <w:rFonts w:ascii="Arial" w:hAnsi="Arial" w:cs="Arial"/>
                <w:sz w:val="24"/>
                <w:szCs w:val="24"/>
              </w:rPr>
              <w:t xml:space="preserve"> </w:t>
            </w:r>
            <w:r w:rsidR="00041D8D" w:rsidRPr="004C54CD">
              <w:rPr>
                <w:rFonts w:ascii="Arial" w:hAnsi="Arial" w:cs="Arial"/>
                <w:sz w:val="24"/>
                <w:szCs w:val="24"/>
              </w:rPr>
              <w:t>муниципальными</w:t>
            </w:r>
            <w:r w:rsidR="00BF3E4D">
              <w:rPr>
                <w:rFonts w:ascii="Arial" w:hAnsi="Arial" w:cs="Arial"/>
                <w:sz w:val="24"/>
                <w:szCs w:val="24"/>
              </w:rPr>
              <w:t xml:space="preserve"> </w:t>
            </w:r>
            <w:r w:rsidR="00041D8D" w:rsidRPr="004C54CD">
              <w:rPr>
                <w:rFonts w:ascii="Arial" w:hAnsi="Arial" w:cs="Arial"/>
                <w:sz w:val="24"/>
                <w:szCs w:val="24"/>
              </w:rPr>
              <w:t>финансами,</w:t>
            </w:r>
            <w:r w:rsidR="00BF3E4D">
              <w:rPr>
                <w:rFonts w:ascii="Arial" w:hAnsi="Arial" w:cs="Arial"/>
                <w:sz w:val="24"/>
                <w:szCs w:val="24"/>
              </w:rPr>
              <w:t xml:space="preserve"> </w:t>
            </w:r>
            <w:r w:rsidR="00041D8D" w:rsidRPr="004C54CD">
              <w:rPr>
                <w:rFonts w:ascii="Arial" w:hAnsi="Arial" w:cs="Arial"/>
                <w:sz w:val="24"/>
                <w:szCs w:val="24"/>
              </w:rPr>
              <w:t>муниципальным долгом</w:t>
            </w:r>
            <w:r w:rsidR="00BF3E4D">
              <w:rPr>
                <w:rFonts w:ascii="Arial" w:hAnsi="Arial" w:cs="Arial"/>
                <w:sz w:val="24"/>
                <w:szCs w:val="24"/>
              </w:rPr>
              <w:t xml:space="preserve"> </w:t>
            </w:r>
            <w:r w:rsidR="00041D8D" w:rsidRPr="004C54CD">
              <w:rPr>
                <w:rFonts w:ascii="Arial" w:hAnsi="Arial" w:cs="Arial"/>
                <w:sz w:val="24"/>
                <w:szCs w:val="24"/>
              </w:rPr>
              <w:t>и</w:t>
            </w:r>
            <w:r w:rsidR="00BF3E4D">
              <w:rPr>
                <w:rFonts w:ascii="Arial" w:hAnsi="Arial" w:cs="Arial"/>
                <w:sz w:val="24"/>
                <w:szCs w:val="24"/>
              </w:rPr>
              <w:t xml:space="preserve"> </w:t>
            </w:r>
            <w:r w:rsidR="00041D8D" w:rsidRPr="004C54CD">
              <w:rPr>
                <w:rFonts w:ascii="Arial" w:hAnsi="Arial" w:cs="Arial"/>
                <w:sz w:val="24"/>
                <w:szCs w:val="24"/>
              </w:rPr>
              <w:t>повышения</w:t>
            </w:r>
            <w:r w:rsidR="00BF3E4D">
              <w:rPr>
                <w:rFonts w:ascii="Arial" w:hAnsi="Arial" w:cs="Arial"/>
                <w:sz w:val="24"/>
                <w:szCs w:val="24"/>
              </w:rPr>
              <w:t xml:space="preserve"> </w:t>
            </w:r>
            <w:r w:rsidR="00041D8D" w:rsidRPr="004C54CD">
              <w:rPr>
                <w:rFonts w:ascii="Arial" w:hAnsi="Arial" w:cs="Arial"/>
                <w:sz w:val="24"/>
                <w:szCs w:val="24"/>
              </w:rPr>
              <w:t>устойчивости</w:t>
            </w:r>
            <w:r w:rsidR="00BF3E4D">
              <w:rPr>
                <w:rFonts w:ascii="Arial" w:hAnsi="Arial" w:cs="Arial"/>
                <w:sz w:val="24"/>
                <w:szCs w:val="24"/>
              </w:rPr>
              <w:t xml:space="preserve"> </w:t>
            </w:r>
            <w:r w:rsidR="00041D8D" w:rsidRPr="004C54CD">
              <w:rPr>
                <w:rFonts w:ascii="Arial" w:hAnsi="Arial" w:cs="Arial"/>
                <w:sz w:val="24"/>
                <w:szCs w:val="24"/>
              </w:rPr>
              <w:t>бюджетов Солнцевского района Курской области" (2014-2016 годов).</w:t>
            </w:r>
          </w:p>
          <w:p w:rsidR="00041D8D" w:rsidRPr="004C54CD" w:rsidRDefault="00041D8D" w:rsidP="00BF3E4D">
            <w:pPr>
              <w:pStyle w:val="ConsPlusCell"/>
              <w:rPr>
                <w:rFonts w:ascii="Arial" w:hAnsi="Arial" w:cs="Arial"/>
                <w:sz w:val="24"/>
                <w:szCs w:val="24"/>
              </w:rPr>
            </w:pP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lastRenderedPageBreak/>
              <w:t>Программно-целевые</w:t>
            </w:r>
            <w:r w:rsidR="00BF3E4D">
              <w:rPr>
                <w:rFonts w:ascii="Arial" w:hAnsi="Arial" w:cs="Arial"/>
                <w:sz w:val="24"/>
                <w:szCs w:val="24"/>
              </w:rPr>
              <w:t xml:space="preserve"> </w:t>
            </w:r>
            <w:r w:rsidRPr="004C54CD">
              <w:rPr>
                <w:rFonts w:ascii="Arial" w:hAnsi="Arial" w:cs="Arial"/>
                <w:sz w:val="24"/>
                <w:szCs w:val="24"/>
              </w:rPr>
              <w:t>инструменты Программы</w:t>
            </w:r>
          </w:p>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 xml:space="preserve"> </w:t>
            </w:r>
          </w:p>
        </w:tc>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 отсутствуют</w:t>
            </w:r>
          </w:p>
          <w:p w:rsidR="00041D8D" w:rsidRPr="004C54CD" w:rsidRDefault="00041D8D" w:rsidP="00BF3E4D">
            <w:pPr>
              <w:pStyle w:val="ConsPlusCell"/>
              <w:rPr>
                <w:rFonts w:ascii="Arial" w:hAnsi="Arial" w:cs="Arial"/>
                <w:sz w:val="24"/>
                <w:szCs w:val="24"/>
              </w:rPr>
            </w:pP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Цели Программы</w:t>
            </w:r>
            <w:r w:rsidR="00BF3E4D">
              <w:rPr>
                <w:rFonts w:ascii="Arial" w:hAnsi="Arial" w:cs="Arial"/>
                <w:sz w:val="24"/>
                <w:szCs w:val="24"/>
              </w:rPr>
              <w:t xml:space="preserve"> </w:t>
            </w:r>
          </w:p>
        </w:tc>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 обеспечение исполнения расходных</w:t>
            </w:r>
            <w:r w:rsidR="00BF3E4D">
              <w:rPr>
                <w:rFonts w:ascii="Arial" w:hAnsi="Arial" w:cs="Arial"/>
                <w:sz w:val="24"/>
                <w:szCs w:val="24"/>
              </w:rPr>
              <w:t xml:space="preserve"> </w:t>
            </w:r>
            <w:r w:rsidRPr="004C54CD">
              <w:rPr>
                <w:rFonts w:ascii="Arial" w:hAnsi="Arial" w:cs="Arial"/>
                <w:sz w:val="24"/>
                <w:szCs w:val="24"/>
              </w:rPr>
              <w:t>обязательств Солнцевского</w:t>
            </w:r>
            <w:r w:rsidR="00BF3E4D">
              <w:rPr>
                <w:rFonts w:ascii="Arial" w:hAnsi="Arial" w:cs="Arial"/>
                <w:sz w:val="24"/>
                <w:szCs w:val="24"/>
              </w:rPr>
              <w:t xml:space="preserve"> </w:t>
            </w:r>
            <w:r w:rsidRPr="004C54CD">
              <w:rPr>
                <w:rFonts w:ascii="Arial" w:hAnsi="Arial" w:cs="Arial"/>
                <w:sz w:val="24"/>
                <w:szCs w:val="24"/>
              </w:rPr>
              <w:t>района</w:t>
            </w:r>
            <w:r w:rsidR="00BF3E4D">
              <w:rPr>
                <w:rFonts w:ascii="Arial" w:hAnsi="Arial" w:cs="Arial"/>
                <w:sz w:val="24"/>
                <w:szCs w:val="24"/>
              </w:rPr>
              <w:t xml:space="preserve"> </w:t>
            </w:r>
            <w:r w:rsidRPr="004C54CD">
              <w:rPr>
                <w:rFonts w:ascii="Arial" w:hAnsi="Arial" w:cs="Arial"/>
                <w:sz w:val="24"/>
                <w:szCs w:val="24"/>
              </w:rPr>
              <w:t>Курской</w:t>
            </w:r>
            <w:r w:rsidR="00BF3E4D">
              <w:rPr>
                <w:rFonts w:ascii="Arial" w:hAnsi="Arial" w:cs="Arial"/>
                <w:sz w:val="24"/>
                <w:szCs w:val="24"/>
              </w:rPr>
              <w:t xml:space="preserve"> </w:t>
            </w:r>
            <w:r w:rsidRPr="004C54CD">
              <w:rPr>
                <w:rFonts w:ascii="Arial" w:hAnsi="Arial" w:cs="Arial"/>
                <w:sz w:val="24"/>
                <w:szCs w:val="24"/>
              </w:rPr>
              <w:t>области на основе долгосрочной сбалансированности</w:t>
            </w:r>
            <w:r w:rsidR="00BF3E4D">
              <w:rPr>
                <w:rFonts w:ascii="Arial" w:hAnsi="Arial" w:cs="Arial"/>
                <w:sz w:val="24"/>
                <w:szCs w:val="24"/>
              </w:rPr>
              <w:t xml:space="preserve"> </w:t>
            </w:r>
            <w:r w:rsidRPr="004C54CD">
              <w:rPr>
                <w:rFonts w:ascii="Arial" w:hAnsi="Arial" w:cs="Arial"/>
                <w:sz w:val="24"/>
                <w:szCs w:val="24"/>
              </w:rPr>
              <w:t>и устойчивости</w:t>
            </w:r>
            <w:r w:rsidR="00BF3E4D">
              <w:rPr>
                <w:rFonts w:ascii="Arial" w:hAnsi="Arial" w:cs="Arial"/>
                <w:sz w:val="24"/>
                <w:szCs w:val="24"/>
              </w:rPr>
              <w:t xml:space="preserve"> </w:t>
            </w:r>
            <w:r w:rsidRPr="004C54CD">
              <w:rPr>
                <w:rFonts w:ascii="Arial" w:hAnsi="Arial" w:cs="Arial"/>
                <w:sz w:val="24"/>
                <w:szCs w:val="24"/>
              </w:rPr>
              <w:t>бюджетной системы</w:t>
            </w:r>
            <w:r w:rsidR="00BF3E4D">
              <w:rPr>
                <w:rFonts w:ascii="Arial" w:hAnsi="Arial" w:cs="Arial"/>
                <w:sz w:val="24"/>
                <w:szCs w:val="24"/>
              </w:rPr>
              <w:t xml:space="preserve"> </w:t>
            </w:r>
            <w:r w:rsidRPr="004C54CD">
              <w:rPr>
                <w:rFonts w:ascii="Arial" w:hAnsi="Arial" w:cs="Arial"/>
                <w:sz w:val="24"/>
                <w:szCs w:val="24"/>
              </w:rPr>
              <w:t xml:space="preserve">Солнцевского района </w:t>
            </w:r>
          </w:p>
          <w:p w:rsidR="00041D8D" w:rsidRPr="004C54CD" w:rsidRDefault="00BF3E4D" w:rsidP="00BF3E4D">
            <w:pPr>
              <w:pStyle w:val="ConsPlusCell"/>
              <w:ind w:left="7" w:hanging="7"/>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Курской</w:t>
            </w:r>
            <w:r>
              <w:rPr>
                <w:rFonts w:ascii="Arial" w:hAnsi="Arial" w:cs="Arial"/>
                <w:sz w:val="24"/>
                <w:szCs w:val="24"/>
              </w:rPr>
              <w:t xml:space="preserve"> </w:t>
            </w:r>
            <w:r w:rsidR="00041D8D" w:rsidRPr="004C54CD">
              <w:rPr>
                <w:rFonts w:ascii="Arial" w:hAnsi="Arial" w:cs="Arial"/>
                <w:sz w:val="24"/>
                <w:szCs w:val="24"/>
              </w:rPr>
              <w:t>области,</w:t>
            </w:r>
            <w:r>
              <w:rPr>
                <w:rFonts w:ascii="Arial" w:hAnsi="Arial" w:cs="Arial"/>
                <w:sz w:val="24"/>
                <w:szCs w:val="24"/>
              </w:rPr>
              <w:t xml:space="preserve"> </w:t>
            </w:r>
            <w:r w:rsidR="00041D8D" w:rsidRPr="004C54CD">
              <w:rPr>
                <w:rFonts w:ascii="Arial" w:hAnsi="Arial" w:cs="Arial"/>
                <w:sz w:val="24"/>
                <w:szCs w:val="24"/>
              </w:rPr>
              <w:t>оптимальной</w:t>
            </w:r>
            <w:r>
              <w:rPr>
                <w:rFonts w:ascii="Arial" w:hAnsi="Arial" w:cs="Arial"/>
                <w:sz w:val="24"/>
                <w:szCs w:val="24"/>
              </w:rPr>
              <w:t xml:space="preserve"> </w:t>
            </w:r>
            <w:r w:rsidR="00041D8D" w:rsidRPr="004C54CD">
              <w:rPr>
                <w:rFonts w:ascii="Arial" w:hAnsi="Arial" w:cs="Arial"/>
                <w:sz w:val="24"/>
                <w:szCs w:val="24"/>
              </w:rPr>
              <w:t>налоговой</w:t>
            </w:r>
            <w:r>
              <w:rPr>
                <w:rFonts w:ascii="Arial" w:hAnsi="Arial" w:cs="Arial"/>
                <w:sz w:val="24"/>
                <w:szCs w:val="24"/>
              </w:rPr>
              <w:t xml:space="preserve"> </w:t>
            </w:r>
            <w:r w:rsidR="00041D8D" w:rsidRPr="004C54CD">
              <w:rPr>
                <w:rFonts w:ascii="Arial" w:hAnsi="Arial" w:cs="Arial"/>
                <w:sz w:val="24"/>
                <w:szCs w:val="24"/>
              </w:rPr>
              <w:t>и</w:t>
            </w:r>
            <w:r>
              <w:rPr>
                <w:rFonts w:ascii="Arial" w:hAnsi="Arial" w:cs="Arial"/>
                <w:sz w:val="24"/>
                <w:szCs w:val="24"/>
              </w:rPr>
              <w:t xml:space="preserve"> </w:t>
            </w:r>
            <w:r w:rsidR="00041D8D" w:rsidRPr="004C54CD">
              <w:rPr>
                <w:rFonts w:ascii="Arial" w:hAnsi="Arial" w:cs="Arial"/>
                <w:sz w:val="24"/>
                <w:szCs w:val="24"/>
              </w:rPr>
              <w:t>долговой</w:t>
            </w:r>
            <w:r>
              <w:rPr>
                <w:rFonts w:ascii="Arial" w:hAnsi="Arial" w:cs="Arial"/>
                <w:sz w:val="24"/>
                <w:szCs w:val="24"/>
              </w:rPr>
              <w:t xml:space="preserve"> </w:t>
            </w:r>
            <w:r w:rsidR="00041D8D" w:rsidRPr="004C54CD">
              <w:rPr>
                <w:rFonts w:ascii="Arial" w:hAnsi="Arial" w:cs="Arial"/>
                <w:sz w:val="24"/>
                <w:szCs w:val="24"/>
              </w:rPr>
              <w:t>нагрузки</w:t>
            </w:r>
            <w:r>
              <w:rPr>
                <w:rFonts w:ascii="Arial" w:hAnsi="Arial" w:cs="Arial"/>
                <w:sz w:val="24"/>
                <w:szCs w:val="24"/>
              </w:rPr>
              <w:t xml:space="preserve"> </w:t>
            </w:r>
            <w:r w:rsidR="00041D8D" w:rsidRPr="004C54CD">
              <w:rPr>
                <w:rFonts w:ascii="Arial" w:hAnsi="Arial" w:cs="Arial"/>
                <w:sz w:val="24"/>
                <w:szCs w:val="24"/>
              </w:rPr>
              <w:t>и</w:t>
            </w:r>
            <w:r>
              <w:rPr>
                <w:rFonts w:ascii="Arial" w:hAnsi="Arial" w:cs="Arial"/>
                <w:sz w:val="24"/>
                <w:szCs w:val="24"/>
              </w:rPr>
              <w:t xml:space="preserve"> </w:t>
            </w:r>
          </w:p>
          <w:p w:rsidR="00041D8D"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повышения</w:t>
            </w:r>
            <w:r>
              <w:rPr>
                <w:rFonts w:ascii="Arial" w:hAnsi="Arial" w:cs="Arial"/>
                <w:sz w:val="24"/>
                <w:szCs w:val="24"/>
              </w:rPr>
              <w:t xml:space="preserve"> </w:t>
            </w:r>
            <w:r w:rsidR="00041D8D" w:rsidRPr="004C54CD">
              <w:rPr>
                <w:rFonts w:ascii="Arial" w:hAnsi="Arial" w:cs="Arial"/>
                <w:sz w:val="24"/>
                <w:szCs w:val="24"/>
              </w:rPr>
              <w:t>эффективности использования бюджетных средств;</w:t>
            </w:r>
          </w:p>
          <w:p w:rsidR="00041D8D"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 содействие муниципальным образованиям Солнцевского района Курской</w:t>
            </w:r>
            <w:r>
              <w:rPr>
                <w:rFonts w:ascii="Arial" w:hAnsi="Arial" w:cs="Arial"/>
                <w:sz w:val="24"/>
                <w:szCs w:val="24"/>
              </w:rPr>
              <w:t xml:space="preserve"> </w:t>
            </w:r>
            <w:r w:rsidR="00041D8D" w:rsidRPr="004C54CD">
              <w:rPr>
                <w:rFonts w:ascii="Arial" w:hAnsi="Arial" w:cs="Arial"/>
                <w:sz w:val="24"/>
                <w:szCs w:val="24"/>
              </w:rPr>
              <w:t>области в решении вопросов местного значения.</w:t>
            </w: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Задачи Программы</w:t>
            </w:r>
          </w:p>
        </w:tc>
        <w:tc>
          <w:tcPr>
            <w:tcW w:w="4672" w:type="dxa"/>
          </w:tcPr>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совершенствование</w:t>
            </w:r>
            <w:r w:rsidR="00BF3E4D">
              <w:rPr>
                <w:rFonts w:ascii="Arial" w:hAnsi="Arial" w:cs="Arial"/>
                <w:sz w:val="24"/>
                <w:szCs w:val="24"/>
              </w:rPr>
              <w:t xml:space="preserve"> </w:t>
            </w:r>
            <w:r w:rsidRPr="004C54CD">
              <w:rPr>
                <w:rFonts w:ascii="Arial" w:hAnsi="Arial" w:cs="Arial"/>
                <w:sz w:val="24"/>
                <w:szCs w:val="24"/>
              </w:rPr>
              <w:t>в</w:t>
            </w:r>
            <w:r w:rsidR="00BF3E4D">
              <w:rPr>
                <w:rFonts w:ascii="Arial" w:hAnsi="Arial" w:cs="Arial"/>
                <w:sz w:val="24"/>
                <w:szCs w:val="24"/>
              </w:rPr>
              <w:t xml:space="preserve"> </w:t>
            </w:r>
            <w:r w:rsidRPr="004C54CD">
              <w:rPr>
                <w:rFonts w:ascii="Arial" w:hAnsi="Arial" w:cs="Arial"/>
                <w:sz w:val="24"/>
                <w:szCs w:val="24"/>
              </w:rPr>
              <w:t>соответствии</w:t>
            </w:r>
            <w:r w:rsidR="00BF3E4D">
              <w:rPr>
                <w:rFonts w:ascii="Arial" w:hAnsi="Arial" w:cs="Arial"/>
                <w:sz w:val="24"/>
                <w:szCs w:val="24"/>
              </w:rPr>
              <w:t xml:space="preserve"> </w:t>
            </w:r>
            <w:r w:rsidRPr="004C54CD">
              <w:rPr>
                <w:rFonts w:ascii="Arial" w:hAnsi="Arial" w:cs="Arial"/>
                <w:sz w:val="24"/>
                <w:szCs w:val="24"/>
              </w:rPr>
              <w:t>с</w:t>
            </w:r>
            <w:r w:rsidR="00BF3E4D">
              <w:rPr>
                <w:rFonts w:ascii="Arial" w:hAnsi="Arial" w:cs="Arial"/>
                <w:sz w:val="24"/>
                <w:szCs w:val="24"/>
              </w:rPr>
              <w:t xml:space="preserve"> </w:t>
            </w:r>
            <w:r w:rsidRPr="004C54CD">
              <w:rPr>
                <w:rFonts w:ascii="Arial" w:hAnsi="Arial" w:cs="Arial"/>
                <w:sz w:val="24"/>
                <w:szCs w:val="24"/>
              </w:rPr>
              <w:t>бюджетным</w:t>
            </w:r>
            <w:r w:rsidR="00BF3E4D">
              <w:rPr>
                <w:rFonts w:ascii="Arial" w:hAnsi="Arial" w:cs="Arial"/>
                <w:sz w:val="24"/>
                <w:szCs w:val="24"/>
              </w:rPr>
              <w:t xml:space="preserve"> </w:t>
            </w:r>
            <w:r w:rsidRPr="004C54CD">
              <w:rPr>
                <w:rFonts w:ascii="Arial" w:hAnsi="Arial" w:cs="Arial"/>
                <w:sz w:val="24"/>
                <w:szCs w:val="24"/>
              </w:rPr>
              <w:t>законодательством</w:t>
            </w:r>
            <w:r w:rsidR="00BF3E4D">
              <w:rPr>
                <w:rFonts w:ascii="Arial" w:hAnsi="Arial" w:cs="Arial"/>
                <w:sz w:val="24"/>
                <w:szCs w:val="24"/>
              </w:rPr>
              <w:t xml:space="preserve"> </w:t>
            </w:r>
            <w:r w:rsidRPr="004C54CD">
              <w:rPr>
                <w:rFonts w:ascii="Arial" w:hAnsi="Arial" w:cs="Arial"/>
                <w:sz w:val="24"/>
                <w:szCs w:val="24"/>
              </w:rPr>
              <w:t>бюджетного</w:t>
            </w:r>
            <w:r w:rsidR="00BF3E4D">
              <w:rPr>
                <w:rFonts w:ascii="Arial" w:hAnsi="Arial" w:cs="Arial"/>
                <w:sz w:val="24"/>
                <w:szCs w:val="24"/>
              </w:rPr>
              <w:t xml:space="preserve"> </w:t>
            </w:r>
            <w:r w:rsidRPr="004C54CD">
              <w:rPr>
                <w:rFonts w:ascii="Arial" w:hAnsi="Arial" w:cs="Arial"/>
                <w:sz w:val="24"/>
                <w:szCs w:val="24"/>
              </w:rPr>
              <w:t>процесса</w:t>
            </w:r>
            <w:r w:rsidR="00BF3E4D">
              <w:rPr>
                <w:rFonts w:ascii="Arial" w:hAnsi="Arial" w:cs="Arial"/>
                <w:sz w:val="24"/>
                <w:szCs w:val="24"/>
              </w:rPr>
              <w:t xml:space="preserve"> </w:t>
            </w:r>
            <w:r w:rsidRPr="004C54CD">
              <w:rPr>
                <w:rFonts w:ascii="Arial" w:hAnsi="Arial" w:cs="Arial"/>
                <w:sz w:val="24"/>
                <w:szCs w:val="24"/>
              </w:rPr>
              <w:t>на территории Солнцевского района</w:t>
            </w:r>
          </w:p>
          <w:p w:rsidR="00041D8D"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Курской области;</w:t>
            </w:r>
          </w:p>
          <w:p w:rsidR="00041D8D"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w:t>
            </w:r>
            <w:r>
              <w:rPr>
                <w:rFonts w:ascii="Arial" w:hAnsi="Arial" w:cs="Arial"/>
                <w:sz w:val="24"/>
                <w:szCs w:val="24"/>
              </w:rPr>
              <w:t xml:space="preserve"> </w:t>
            </w:r>
            <w:r w:rsidR="00041D8D" w:rsidRPr="004C54CD">
              <w:rPr>
                <w:rFonts w:ascii="Arial" w:hAnsi="Arial" w:cs="Arial"/>
                <w:sz w:val="24"/>
                <w:szCs w:val="24"/>
              </w:rPr>
              <w:t>повышение эффективности управления муниципальным</w:t>
            </w:r>
            <w:r>
              <w:rPr>
                <w:rFonts w:ascii="Arial" w:hAnsi="Arial" w:cs="Arial"/>
                <w:sz w:val="24"/>
                <w:szCs w:val="24"/>
              </w:rPr>
              <w:t xml:space="preserve"> </w:t>
            </w:r>
            <w:r w:rsidR="00041D8D" w:rsidRPr="004C54CD">
              <w:rPr>
                <w:rFonts w:ascii="Arial" w:hAnsi="Arial" w:cs="Arial"/>
                <w:sz w:val="24"/>
                <w:szCs w:val="24"/>
              </w:rPr>
              <w:t>долгом Солнцевского</w:t>
            </w:r>
          </w:p>
          <w:p w:rsidR="00041D8D" w:rsidRPr="004C54CD" w:rsidRDefault="00041D8D" w:rsidP="00BF3E4D">
            <w:pPr>
              <w:pStyle w:val="ConsPlusCell"/>
              <w:tabs>
                <w:tab w:val="left" w:pos="2418"/>
                <w:tab w:val="center" w:pos="4677"/>
              </w:tabs>
              <w:rPr>
                <w:rFonts w:ascii="Arial" w:hAnsi="Arial" w:cs="Arial"/>
                <w:sz w:val="24"/>
                <w:szCs w:val="24"/>
              </w:rPr>
            </w:pPr>
            <w:r w:rsidRPr="004C54CD">
              <w:rPr>
                <w:rFonts w:ascii="Arial" w:hAnsi="Arial" w:cs="Arial"/>
                <w:sz w:val="24"/>
                <w:szCs w:val="24"/>
              </w:rPr>
              <w:t xml:space="preserve"> района Курской области;</w:t>
            </w:r>
          </w:p>
          <w:p w:rsidR="00041D8D" w:rsidRPr="004C54CD" w:rsidRDefault="00041D8D" w:rsidP="00BF3E4D">
            <w:pPr>
              <w:pStyle w:val="ConsPlusCell"/>
              <w:ind w:left="6"/>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совершенствование</w:t>
            </w:r>
            <w:r w:rsidR="00BF3E4D">
              <w:rPr>
                <w:rFonts w:ascii="Arial" w:hAnsi="Arial" w:cs="Arial"/>
                <w:sz w:val="24"/>
                <w:szCs w:val="24"/>
              </w:rPr>
              <w:t xml:space="preserve"> </w:t>
            </w:r>
            <w:r w:rsidRPr="004C54CD">
              <w:rPr>
                <w:rFonts w:ascii="Arial" w:hAnsi="Arial" w:cs="Arial"/>
                <w:sz w:val="24"/>
                <w:szCs w:val="24"/>
              </w:rPr>
              <w:t>системы</w:t>
            </w:r>
            <w:r w:rsidR="00BF3E4D">
              <w:rPr>
                <w:rFonts w:ascii="Arial" w:hAnsi="Arial" w:cs="Arial"/>
                <w:sz w:val="24"/>
                <w:szCs w:val="24"/>
              </w:rPr>
              <w:t xml:space="preserve"> </w:t>
            </w:r>
            <w:r w:rsidRPr="004C54CD">
              <w:rPr>
                <w:rFonts w:ascii="Arial" w:hAnsi="Arial" w:cs="Arial"/>
                <w:sz w:val="24"/>
                <w:szCs w:val="24"/>
              </w:rPr>
              <w:t>межбюджетных отношений в Солнцевском</w:t>
            </w:r>
            <w:r w:rsidR="00BF3E4D">
              <w:rPr>
                <w:rFonts w:ascii="Arial" w:hAnsi="Arial" w:cs="Arial"/>
                <w:sz w:val="24"/>
                <w:szCs w:val="24"/>
              </w:rPr>
              <w:t xml:space="preserve"> </w:t>
            </w:r>
            <w:r w:rsidRPr="004C54CD">
              <w:rPr>
                <w:rFonts w:ascii="Arial" w:hAnsi="Arial" w:cs="Arial"/>
                <w:sz w:val="24"/>
                <w:szCs w:val="24"/>
              </w:rPr>
              <w:t>районе Курской области.</w:t>
            </w:r>
          </w:p>
          <w:p w:rsidR="00041D8D" w:rsidRPr="004C54CD" w:rsidRDefault="00041D8D" w:rsidP="00BF3E4D">
            <w:pPr>
              <w:widowControl w:val="0"/>
              <w:autoSpaceDE w:val="0"/>
              <w:autoSpaceDN w:val="0"/>
              <w:adjustRightInd w:val="0"/>
              <w:rPr>
                <w:rFonts w:ascii="Arial" w:hAnsi="Arial" w:cs="Arial"/>
                <w:sz w:val="24"/>
                <w:szCs w:val="24"/>
              </w:rPr>
            </w:pPr>
          </w:p>
        </w:tc>
      </w:tr>
      <w:tr w:rsidR="00041D8D" w:rsidRPr="004C54CD" w:rsidTr="00BF3E4D">
        <w:tc>
          <w:tcPr>
            <w:tcW w:w="4672" w:type="dxa"/>
          </w:tcPr>
          <w:p w:rsidR="00041D8D" w:rsidRPr="004C54CD" w:rsidRDefault="00041D8D" w:rsidP="00BF3E4D">
            <w:pPr>
              <w:widowControl w:val="0"/>
              <w:autoSpaceDE w:val="0"/>
              <w:autoSpaceDN w:val="0"/>
              <w:adjustRightInd w:val="0"/>
              <w:rPr>
                <w:rFonts w:ascii="Arial" w:hAnsi="Arial" w:cs="Arial"/>
                <w:sz w:val="24"/>
                <w:szCs w:val="24"/>
              </w:rPr>
            </w:pPr>
            <w:r w:rsidRPr="004C54CD">
              <w:rPr>
                <w:rFonts w:ascii="Arial" w:hAnsi="Arial" w:cs="Arial"/>
                <w:sz w:val="24"/>
                <w:szCs w:val="24"/>
              </w:rPr>
              <w:t>Целевые индикаторы и показатели Программы</w:t>
            </w:r>
            <w:r w:rsidR="00BF3E4D">
              <w:rPr>
                <w:rFonts w:ascii="Arial" w:hAnsi="Arial" w:cs="Arial"/>
                <w:sz w:val="24"/>
                <w:szCs w:val="24"/>
              </w:rPr>
              <w:t xml:space="preserve"> </w:t>
            </w:r>
          </w:p>
        </w:tc>
        <w:tc>
          <w:tcPr>
            <w:tcW w:w="4672" w:type="dxa"/>
          </w:tcPr>
          <w:p w:rsidR="00041D8D" w:rsidRPr="004C54CD" w:rsidRDefault="00041D8D" w:rsidP="00BF3E4D">
            <w:pPr>
              <w:pStyle w:val="ConsPlusCell"/>
              <w:tabs>
                <w:tab w:val="left" w:pos="720"/>
              </w:tabs>
              <w:ind w:right="-143"/>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 xml:space="preserve">охват бюджетных ассигнований бюджета Солнцевского района </w:t>
            </w:r>
            <w:proofErr w:type="gramStart"/>
            <w:r w:rsidRPr="004C54CD">
              <w:rPr>
                <w:rFonts w:ascii="Arial" w:hAnsi="Arial" w:cs="Arial"/>
                <w:sz w:val="24"/>
                <w:szCs w:val="24"/>
              </w:rPr>
              <w:t>Курской</w:t>
            </w:r>
            <w:proofErr w:type="gramEnd"/>
          </w:p>
          <w:p w:rsidR="00041D8D" w:rsidRPr="004C54CD" w:rsidRDefault="00041D8D" w:rsidP="00BF3E4D">
            <w:pPr>
              <w:pStyle w:val="ConsPlusCell"/>
              <w:rPr>
                <w:rFonts w:ascii="Arial" w:hAnsi="Arial" w:cs="Arial"/>
                <w:sz w:val="24"/>
                <w:szCs w:val="24"/>
              </w:rPr>
            </w:pPr>
            <w:r w:rsidRPr="004C54CD">
              <w:rPr>
                <w:rFonts w:ascii="Arial" w:hAnsi="Arial" w:cs="Arial"/>
                <w:sz w:val="24"/>
                <w:szCs w:val="24"/>
              </w:rPr>
              <w:t>области</w:t>
            </w:r>
            <w:r w:rsidR="00BF3E4D">
              <w:rPr>
                <w:rFonts w:ascii="Arial" w:hAnsi="Arial" w:cs="Arial"/>
                <w:sz w:val="24"/>
                <w:szCs w:val="24"/>
              </w:rPr>
              <w:t xml:space="preserve"> </w:t>
            </w:r>
            <w:r w:rsidRPr="004C54CD">
              <w:rPr>
                <w:rFonts w:ascii="Arial" w:hAnsi="Arial" w:cs="Arial"/>
                <w:sz w:val="24"/>
                <w:szCs w:val="24"/>
              </w:rPr>
              <w:t>показателями, характеризующими цели и результаты их</w:t>
            </w:r>
          </w:p>
          <w:p w:rsidR="00041D8D" w:rsidRPr="004C54CD" w:rsidRDefault="00BF3E4D" w:rsidP="00BF3E4D">
            <w:pPr>
              <w:pStyle w:val="ConsPlusCell"/>
              <w:ind w:right="-426"/>
              <w:rPr>
                <w:rFonts w:ascii="Arial" w:hAnsi="Arial" w:cs="Arial"/>
                <w:sz w:val="24"/>
                <w:szCs w:val="24"/>
              </w:rPr>
            </w:pPr>
            <w:r>
              <w:rPr>
                <w:rFonts w:ascii="Arial" w:hAnsi="Arial" w:cs="Arial"/>
                <w:sz w:val="24"/>
                <w:szCs w:val="24"/>
              </w:rPr>
              <w:t xml:space="preserve"> </w:t>
            </w:r>
            <w:r w:rsidR="00041D8D" w:rsidRPr="004C54CD">
              <w:rPr>
                <w:rFonts w:ascii="Arial" w:hAnsi="Arial" w:cs="Arial"/>
                <w:sz w:val="24"/>
                <w:szCs w:val="24"/>
              </w:rPr>
              <w:t>использования</w:t>
            </w:r>
            <w:proofErr w:type="gramStart"/>
            <w:r w:rsidR="00041D8D" w:rsidRPr="004C54CD">
              <w:rPr>
                <w:rFonts w:ascii="Arial" w:hAnsi="Arial" w:cs="Arial"/>
                <w:sz w:val="24"/>
                <w:szCs w:val="24"/>
              </w:rPr>
              <w:t>, % ;</w:t>
            </w:r>
            <w:proofErr w:type="gramEnd"/>
          </w:p>
          <w:p w:rsidR="00041D8D" w:rsidRPr="004C54CD" w:rsidRDefault="00041D8D" w:rsidP="00BF3E4D">
            <w:pPr>
              <w:pStyle w:val="ConsPlusCell"/>
              <w:ind w:right="-426"/>
              <w:rPr>
                <w:rFonts w:ascii="Arial" w:hAnsi="Arial" w:cs="Arial"/>
                <w:sz w:val="24"/>
                <w:szCs w:val="24"/>
              </w:rPr>
            </w:pPr>
          </w:p>
          <w:p w:rsidR="004D4AFF" w:rsidRPr="004C54CD" w:rsidRDefault="004D4AFF" w:rsidP="00BF3E4D">
            <w:pPr>
              <w:pStyle w:val="ConsPlusCell"/>
              <w:tabs>
                <w:tab w:val="left" w:pos="0"/>
              </w:tabs>
              <w:ind w:right="-426"/>
              <w:rPr>
                <w:rFonts w:ascii="Arial" w:hAnsi="Arial" w:cs="Arial"/>
                <w:sz w:val="24"/>
                <w:szCs w:val="24"/>
              </w:rPr>
            </w:pPr>
            <w:r w:rsidRPr="004C54CD">
              <w:rPr>
                <w:rFonts w:ascii="Arial" w:hAnsi="Arial" w:cs="Arial"/>
                <w:sz w:val="24"/>
                <w:szCs w:val="24"/>
              </w:rPr>
              <w:lastRenderedPageBreak/>
              <w:t>Доля расходов бюджета Солнцевского района Курской области, увязанных с</w:t>
            </w:r>
            <w:r w:rsidR="00BF3E4D">
              <w:rPr>
                <w:rFonts w:ascii="Arial" w:hAnsi="Arial" w:cs="Arial"/>
                <w:sz w:val="24"/>
                <w:szCs w:val="24"/>
              </w:rPr>
              <w:t xml:space="preserve"> </w:t>
            </w:r>
            <w:r w:rsidRPr="004C54CD">
              <w:rPr>
                <w:rFonts w:ascii="Arial" w:hAnsi="Arial" w:cs="Arial"/>
                <w:sz w:val="24"/>
                <w:szCs w:val="24"/>
              </w:rPr>
              <w:br/>
            </w:r>
            <w:r w:rsidR="00BF3E4D">
              <w:rPr>
                <w:rFonts w:ascii="Arial" w:hAnsi="Arial" w:cs="Arial"/>
                <w:sz w:val="24"/>
                <w:szCs w:val="24"/>
              </w:rPr>
              <w:t xml:space="preserve"> </w:t>
            </w:r>
            <w:r w:rsidRPr="004C54CD">
              <w:rPr>
                <w:rFonts w:ascii="Arial" w:hAnsi="Arial" w:cs="Arial"/>
                <w:sz w:val="24"/>
                <w:szCs w:val="24"/>
              </w:rPr>
              <w:t xml:space="preserve">реестром расходных обязательств, в общем объеме расходов бюджета </w:t>
            </w:r>
          </w:p>
          <w:p w:rsidR="004D4AFF" w:rsidRPr="004C54CD" w:rsidRDefault="004D4AFF" w:rsidP="00BF3E4D">
            <w:pPr>
              <w:pStyle w:val="ConsPlusCell"/>
              <w:tabs>
                <w:tab w:val="left" w:pos="0"/>
                <w:tab w:val="left" w:pos="2269"/>
                <w:tab w:val="center" w:pos="4890"/>
              </w:tabs>
              <w:ind w:right="-426"/>
              <w:rPr>
                <w:rFonts w:ascii="Arial" w:hAnsi="Arial" w:cs="Arial"/>
                <w:sz w:val="24"/>
                <w:szCs w:val="24"/>
              </w:rPr>
            </w:pPr>
            <w:r w:rsidRPr="004C54CD">
              <w:rPr>
                <w:rFonts w:ascii="Arial" w:hAnsi="Arial" w:cs="Arial"/>
                <w:sz w:val="24"/>
                <w:szCs w:val="24"/>
              </w:rPr>
              <w:t>Солнцевского района Курской области;</w:t>
            </w:r>
          </w:p>
          <w:p w:rsidR="004D4AFF" w:rsidRPr="004C54CD" w:rsidRDefault="004D4AFF" w:rsidP="00BF3E4D">
            <w:pPr>
              <w:pStyle w:val="ConsPlusCell"/>
              <w:tabs>
                <w:tab w:val="left" w:pos="2418"/>
              </w:tabs>
              <w:ind w:right="-426"/>
              <w:rPr>
                <w:rFonts w:ascii="Arial" w:hAnsi="Arial" w:cs="Arial"/>
                <w:sz w:val="24"/>
                <w:szCs w:val="24"/>
              </w:rPr>
            </w:pPr>
          </w:p>
          <w:p w:rsidR="004D4AFF" w:rsidRPr="004C54CD" w:rsidRDefault="00BF3E4D" w:rsidP="00BF3E4D">
            <w:pPr>
              <w:pStyle w:val="ConsPlusCell"/>
              <w:tabs>
                <w:tab w:val="left" w:pos="0"/>
              </w:tabs>
              <w:ind w:right="-426"/>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Отношение дефицита бюджета Солнцевского района Курской области к</w:t>
            </w:r>
            <w:r>
              <w:rPr>
                <w:rFonts w:ascii="Arial" w:hAnsi="Arial" w:cs="Arial"/>
                <w:sz w:val="24"/>
                <w:szCs w:val="24"/>
              </w:rPr>
              <w:t xml:space="preserve"> </w:t>
            </w:r>
            <w:r w:rsidR="004D4AFF" w:rsidRPr="004C54CD">
              <w:rPr>
                <w:rFonts w:ascii="Arial" w:hAnsi="Arial" w:cs="Arial"/>
                <w:sz w:val="24"/>
                <w:szCs w:val="24"/>
              </w:rPr>
              <w:br/>
            </w:r>
            <w:r>
              <w:rPr>
                <w:rFonts w:ascii="Arial" w:hAnsi="Arial" w:cs="Arial"/>
                <w:sz w:val="24"/>
                <w:szCs w:val="24"/>
              </w:rPr>
              <w:t xml:space="preserve"> </w:t>
            </w:r>
            <w:r w:rsidR="004D4AFF" w:rsidRPr="004C54CD">
              <w:rPr>
                <w:rFonts w:ascii="Arial" w:hAnsi="Arial" w:cs="Arial"/>
                <w:sz w:val="24"/>
                <w:szCs w:val="24"/>
              </w:rPr>
              <w:t>общему годовому объему доходов бюджета Солнцевского района Курской</w:t>
            </w:r>
            <w:r>
              <w:rPr>
                <w:rFonts w:ascii="Arial" w:hAnsi="Arial" w:cs="Arial"/>
                <w:sz w:val="24"/>
                <w:szCs w:val="24"/>
              </w:rPr>
              <w:t xml:space="preserve"> </w:t>
            </w:r>
            <w:r w:rsidR="004D4AFF" w:rsidRPr="004C54CD">
              <w:rPr>
                <w:rFonts w:ascii="Arial" w:hAnsi="Arial" w:cs="Arial"/>
                <w:sz w:val="24"/>
                <w:szCs w:val="24"/>
              </w:rPr>
              <w:t>области без учета объема безвозмездных поступлений;</w:t>
            </w:r>
            <w:r>
              <w:rPr>
                <w:rFonts w:ascii="Arial" w:hAnsi="Arial" w:cs="Arial"/>
                <w:sz w:val="24"/>
                <w:szCs w:val="24"/>
              </w:rPr>
              <w:t xml:space="preserve"> </w:t>
            </w:r>
          </w:p>
          <w:p w:rsidR="004D4AFF" w:rsidRPr="004C54CD" w:rsidRDefault="00BF3E4D" w:rsidP="00BF3E4D">
            <w:pPr>
              <w:pStyle w:val="ConsPlusCell"/>
              <w:tabs>
                <w:tab w:val="left" w:pos="1980"/>
                <w:tab w:val="center" w:pos="4677"/>
              </w:tabs>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 Количество корректировок бюджета Солнцевского района Курской области в</w:t>
            </w:r>
            <w:r w:rsidR="00CA16E3">
              <w:rPr>
                <w:rFonts w:ascii="Arial" w:hAnsi="Arial" w:cs="Arial"/>
                <w:sz w:val="24"/>
                <w:szCs w:val="24"/>
              </w:rPr>
              <w:t xml:space="preserve"> </w:t>
            </w:r>
            <w:r w:rsidR="004D4AFF" w:rsidRPr="004C54CD">
              <w:rPr>
                <w:rFonts w:ascii="Arial" w:hAnsi="Arial" w:cs="Arial"/>
                <w:sz w:val="24"/>
                <w:szCs w:val="24"/>
              </w:rPr>
              <w:t>течение года;</w:t>
            </w:r>
          </w:p>
          <w:p w:rsidR="004D4AFF" w:rsidRPr="004C54CD" w:rsidRDefault="004D4AFF" w:rsidP="00BF3E4D">
            <w:pPr>
              <w:pStyle w:val="ConsPlusCell"/>
              <w:tabs>
                <w:tab w:val="left" w:pos="2309"/>
                <w:tab w:val="center" w:pos="4677"/>
              </w:tabs>
              <w:rPr>
                <w:rFonts w:ascii="Arial" w:hAnsi="Arial" w:cs="Arial"/>
                <w:sz w:val="24"/>
                <w:szCs w:val="24"/>
              </w:rPr>
            </w:pPr>
          </w:p>
          <w:p w:rsidR="004D4AFF" w:rsidRPr="004C54CD" w:rsidRDefault="00BF3E4D" w:rsidP="00BF3E4D">
            <w:pPr>
              <w:pStyle w:val="ConsPlusCell"/>
              <w:tabs>
                <w:tab w:val="left" w:pos="3060"/>
                <w:tab w:val="center" w:pos="4677"/>
              </w:tabs>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Удельный вес расходов бюджета Солнцевского района Курской области,</w:t>
            </w:r>
            <w:r>
              <w:rPr>
                <w:rFonts w:ascii="Arial" w:hAnsi="Arial" w:cs="Arial"/>
                <w:sz w:val="24"/>
                <w:szCs w:val="24"/>
              </w:rPr>
              <w:t xml:space="preserve"> </w:t>
            </w:r>
            <w:r w:rsidR="004D4AFF" w:rsidRPr="004C54CD">
              <w:rPr>
                <w:rFonts w:ascii="Arial" w:hAnsi="Arial" w:cs="Arial"/>
                <w:sz w:val="24"/>
                <w:szCs w:val="24"/>
              </w:rPr>
              <w:br/>
            </w:r>
            <w:r>
              <w:rPr>
                <w:rFonts w:ascii="Arial" w:hAnsi="Arial" w:cs="Arial"/>
                <w:sz w:val="24"/>
                <w:szCs w:val="24"/>
              </w:rPr>
              <w:t xml:space="preserve"> </w:t>
            </w:r>
            <w:r w:rsidR="004D4AFF" w:rsidRPr="004C54CD">
              <w:rPr>
                <w:rFonts w:ascii="Arial" w:hAnsi="Arial" w:cs="Arial"/>
                <w:sz w:val="24"/>
                <w:szCs w:val="24"/>
              </w:rPr>
              <w:t>формируемых в рамках</w:t>
            </w:r>
            <w:r>
              <w:rPr>
                <w:rFonts w:ascii="Arial" w:hAnsi="Arial" w:cs="Arial"/>
                <w:sz w:val="24"/>
                <w:szCs w:val="24"/>
              </w:rPr>
              <w:t xml:space="preserve"> </w:t>
            </w:r>
            <w:r w:rsidR="004D4AFF" w:rsidRPr="004C54CD">
              <w:rPr>
                <w:rFonts w:ascii="Arial" w:hAnsi="Arial" w:cs="Arial"/>
                <w:sz w:val="24"/>
                <w:szCs w:val="24"/>
              </w:rPr>
              <w:t>программ, в общем объеме расходов бюджета</w:t>
            </w:r>
            <w:r>
              <w:rPr>
                <w:rFonts w:ascii="Arial" w:hAnsi="Arial" w:cs="Arial"/>
                <w:sz w:val="24"/>
                <w:szCs w:val="24"/>
              </w:rPr>
              <w:t xml:space="preserve"> </w:t>
            </w:r>
            <w:r w:rsidR="004D4AFF" w:rsidRPr="004C54CD">
              <w:rPr>
                <w:rFonts w:ascii="Arial" w:hAnsi="Arial" w:cs="Arial"/>
                <w:sz w:val="24"/>
                <w:szCs w:val="24"/>
              </w:rPr>
              <w:t>Солнцевского района Курской области (без учета субвенций);</w:t>
            </w:r>
          </w:p>
          <w:p w:rsidR="004D4AFF" w:rsidRPr="004C54CD" w:rsidRDefault="004D4AFF" w:rsidP="00BF3E4D">
            <w:pPr>
              <w:pStyle w:val="ConsPlusCell"/>
              <w:tabs>
                <w:tab w:val="left" w:pos="2309"/>
                <w:tab w:val="center" w:pos="4677"/>
              </w:tabs>
              <w:rPr>
                <w:rFonts w:ascii="Arial" w:hAnsi="Arial" w:cs="Arial"/>
                <w:sz w:val="24"/>
                <w:szCs w:val="24"/>
              </w:rPr>
            </w:pPr>
          </w:p>
          <w:p w:rsidR="004D4AFF" w:rsidRPr="004C54CD" w:rsidRDefault="004D4AFF" w:rsidP="00BF3E4D">
            <w:pPr>
              <w:pStyle w:val="ConsPlusCell"/>
              <w:tabs>
                <w:tab w:val="left" w:pos="1980"/>
                <w:tab w:val="left" w:pos="2568"/>
                <w:tab w:val="center" w:pos="4677"/>
              </w:tabs>
              <w:rPr>
                <w:rFonts w:ascii="Arial" w:hAnsi="Arial" w:cs="Arial"/>
                <w:sz w:val="24"/>
                <w:szCs w:val="24"/>
              </w:rPr>
            </w:pPr>
            <w:r w:rsidRPr="004C54CD">
              <w:rPr>
                <w:rFonts w:ascii="Arial" w:hAnsi="Arial" w:cs="Arial"/>
                <w:sz w:val="24"/>
                <w:szCs w:val="24"/>
              </w:rPr>
              <w:t>- Доля муниципального долга Солнцевского района Курской области в</w:t>
            </w:r>
            <w:r w:rsidR="00CA16E3">
              <w:rPr>
                <w:rFonts w:ascii="Arial" w:hAnsi="Arial" w:cs="Arial"/>
                <w:sz w:val="24"/>
                <w:szCs w:val="24"/>
              </w:rPr>
              <w:t xml:space="preserve"> </w:t>
            </w:r>
            <w:r w:rsidRPr="004C54CD">
              <w:rPr>
                <w:rFonts w:ascii="Arial" w:hAnsi="Arial" w:cs="Arial"/>
                <w:sz w:val="24"/>
                <w:szCs w:val="24"/>
              </w:rPr>
              <w:t>объеме доходов бюджета Солнцевского района Курской области без учета</w:t>
            </w:r>
            <w:r w:rsidR="00BF3E4D">
              <w:rPr>
                <w:rFonts w:ascii="Arial" w:hAnsi="Arial" w:cs="Arial"/>
                <w:sz w:val="24"/>
                <w:szCs w:val="24"/>
              </w:rPr>
              <w:t xml:space="preserve"> </w:t>
            </w:r>
            <w:r w:rsidRPr="004C54CD">
              <w:rPr>
                <w:rFonts w:ascii="Arial" w:hAnsi="Arial" w:cs="Arial"/>
                <w:sz w:val="24"/>
                <w:szCs w:val="24"/>
              </w:rPr>
              <w:br/>
            </w:r>
            <w:r w:rsidR="00BF3E4D">
              <w:rPr>
                <w:rFonts w:ascii="Arial" w:hAnsi="Arial" w:cs="Arial"/>
                <w:sz w:val="24"/>
                <w:szCs w:val="24"/>
              </w:rPr>
              <w:t xml:space="preserve"> </w:t>
            </w:r>
            <w:r w:rsidRPr="004C54CD">
              <w:rPr>
                <w:rFonts w:ascii="Arial" w:hAnsi="Arial" w:cs="Arial"/>
                <w:sz w:val="24"/>
                <w:szCs w:val="24"/>
              </w:rPr>
              <w:t>утвержденного объема безвозмездных поступлений;</w:t>
            </w:r>
          </w:p>
          <w:p w:rsidR="004D4AFF" w:rsidRPr="004C54CD" w:rsidRDefault="004D4AFF" w:rsidP="00BF3E4D">
            <w:pPr>
              <w:pStyle w:val="ConsPlusCell"/>
              <w:tabs>
                <w:tab w:val="left" w:pos="2309"/>
                <w:tab w:val="left" w:pos="2568"/>
                <w:tab w:val="center" w:pos="4677"/>
              </w:tabs>
              <w:rPr>
                <w:rFonts w:ascii="Arial" w:hAnsi="Arial" w:cs="Arial"/>
                <w:sz w:val="24"/>
                <w:szCs w:val="24"/>
              </w:rPr>
            </w:pPr>
          </w:p>
          <w:p w:rsidR="004D4AFF" w:rsidRPr="004C54CD" w:rsidRDefault="004D4AFF" w:rsidP="00BF3E4D">
            <w:pPr>
              <w:pStyle w:val="ConsPlusCell"/>
              <w:tabs>
                <w:tab w:val="left" w:pos="708"/>
                <w:tab w:val="left" w:pos="1416"/>
                <w:tab w:val="left" w:pos="2124"/>
              </w:tabs>
              <w:ind w:left="6"/>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Доля расходов бюджета Солнцевского района Курской области на</w:t>
            </w:r>
            <w:r w:rsidR="00BF3E4D">
              <w:rPr>
                <w:rFonts w:ascii="Arial" w:hAnsi="Arial" w:cs="Arial"/>
                <w:sz w:val="24"/>
                <w:szCs w:val="24"/>
              </w:rPr>
              <w:t xml:space="preserve"> </w:t>
            </w:r>
            <w:r w:rsidRPr="004C54CD">
              <w:rPr>
                <w:rFonts w:ascii="Arial" w:hAnsi="Arial" w:cs="Arial"/>
                <w:sz w:val="24"/>
                <w:szCs w:val="24"/>
              </w:rPr>
              <w:t>обслуживание</w:t>
            </w:r>
            <w:r w:rsidR="00BF3E4D">
              <w:rPr>
                <w:rFonts w:ascii="Arial" w:hAnsi="Arial" w:cs="Arial"/>
                <w:sz w:val="24"/>
                <w:szCs w:val="24"/>
              </w:rPr>
              <w:t xml:space="preserve"> </w:t>
            </w:r>
            <w:r w:rsidRPr="004C54CD">
              <w:rPr>
                <w:rFonts w:ascii="Arial" w:hAnsi="Arial" w:cs="Arial"/>
                <w:sz w:val="24"/>
                <w:szCs w:val="24"/>
              </w:rPr>
              <w:t>муниципального долга</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в общем</w:t>
            </w:r>
            <w:r w:rsidR="00BF3E4D">
              <w:rPr>
                <w:rFonts w:ascii="Arial" w:hAnsi="Arial" w:cs="Arial"/>
                <w:sz w:val="24"/>
                <w:szCs w:val="24"/>
              </w:rPr>
              <w:t xml:space="preserve"> </w:t>
            </w:r>
            <w:r w:rsidRPr="004C54CD">
              <w:rPr>
                <w:rFonts w:ascii="Arial" w:hAnsi="Arial" w:cs="Arial"/>
                <w:sz w:val="24"/>
                <w:szCs w:val="24"/>
              </w:rPr>
              <w:t>объеме расходов</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
          <w:p w:rsidR="004D4AFF" w:rsidRPr="004C54CD" w:rsidRDefault="004D4AFF" w:rsidP="00BF3E4D">
            <w:pPr>
              <w:pStyle w:val="ConsPlusCell"/>
              <w:tabs>
                <w:tab w:val="left" w:pos="708"/>
                <w:tab w:val="left" w:pos="1416"/>
                <w:tab w:val="left" w:pos="2124"/>
              </w:tabs>
              <w:rPr>
                <w:rFonts w:ascii="Arial" w:hAnsi="Arial" w:cs="Arial"/>
                <w:sz w:val="24"/>
                <w:szCs w:val="24"/>
              </w:rPr>
            </w:pPr>
          </w:p>
          <w:p w:rsidR="004D4AFF" w:rsidRPr="004C54CD" w:rsidRDefault="00BF3E4D" w:rsidP="00BF3E4D">
            <w:pPr>
              <w:pStyle w:val="ConsPlusCell"/>
              <w:tabs>
                <w:tab w:val="left" w:pos="708"/>
                <w:tab w:val="left" w:pos="1416"/>
                <w:tab w:val="left" w:pos="2124"/>
              </w:tabs>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Отношение годовой суммы платежей по погашению и обслуживанию</w:t>
            </w:r>
            <w:r>
              <w:rPr>
                <w:rFonts w:ascii="Arial" w:hAnsi="Arial" w:cs="Arial"/>
                <w:sz w:val="24"/>
                <w:szCs w:val="24"/>
              </w:rPr>
              <w:t xml:space="preserve"> </w:t>
            </w:r>
            <w:r w:rsidR="004D4AFF" w:rsidRPr="004C54CD">
              <w:rPr>
                <w:rFonts w:ascii="Arial" w:hAnsi="Arial" w:cs="Arial"/>
                <w:sz w:val="24"/>
                <w:szCs w:val="24"/>
              </w:rPr>
              <w:br/>
            </w:r>
            <w:r>
              <w:rPr>
                <w:rFonts w:ascii="Arial" w:hAnsi="Arial" w:cs="Arial"/>
                <w:sz w:val="24"/>
                <w:szCs w:val="24"/>
              </w:rPr>
              <w:t xml:space="preserve"> </w:t>
            </w:r>
            <w:r w:rsidR="004D4AFF" w:rsidRPr="004C54CD">
              <w:rPr>
                <w:rFonts w:ascii="Arial" w:hAnsi="Arial" w:cs="Arial"/>
                <w:sz w:val="24"/>
                <w:szCs w:val="24"/>
              </w:rPr>
              <w:t>муниципального долга Солнцевского района Курской области к доходам</w:t>
            </w:r>
            <w:r w:rsidR="004D4AFF" w:rsidRPr="004C54CD">
              <w:rPr>
                <w:rFonts w:ascii="Arial" w:hAnsi="Arial" w:cs="Arial"/>
                <w:sz w:val="24"/>
                <w:szCs w:val="24"/>
              </w:rPr>
              <w:br/>
            </w:r>
            <w:r>
              <w:rPr>
                <w:rFonts w:ascii="Arial" w:hAnsi="Arial" w:cs="Arial"/>
                <w:sz w:val="24"/>
                <w:szCs w:val="24"/>
              </w:rPr>
              <w:t xml:space="preserve"> </w:t>
            </w:r>
            <w:r w:rsidR="004D4AFF" w:rsidRPr="004C54CD">
              <w:rPr>
                <w:rFonts w:ascii="Arial" w:hAnsi="Arial" w:cs="Arial"/>
                <w:sz w:val="24"/>
                <w:szCs w:val="24"/>
              </w:rPr>
              <w:t>бюджета Солнцевского района Курской области без учета утвержденного объема безвозмездных поступлений;</w:t>
            </w:r>
          </w:p>
          <w:p w:rsidR="004D4AFF" w:rsidRPr="004C54CD" w:rsidRDefault="004D4AFF" w:rsidP="00BF3E4D">
            <w:pPr>
              <w:pStyle w:val="ConsPlusCell"/>
              <w:tabs>
                <w:tab w:val="left" w:pos="708"/>
                <w:tab w:val="left" w:pos="1416"/>
                <w:tab w:val="left" w:pos="2124"/>
              </w:tabs>
              <w:rPr>
                <w:rFonts w:ascii="Arial" w:hAnsi="Arial" w:cs="Arial"/>
                <w:sz w:val="24"/>
                <w:szCs w:val="24"/>
              </w:rPr>
            </w:pPr>
          </w:p>
          <w:p w:rsidR="004D4AFF" w:rsidRPr="004C54CD" w:rsidRDefault="00BF3E4D" w:rsidP="00BF3E4D">
            <w:pPr>
              <w:pStyle w:val="ConsPlusCell"/>
              <w:tabs>
                <w:tab w:val="left" w:pos="2309"/>
                <w:tab w:val="left" w:pos="2568"/>
                <w:tab w:val="center" w:pos="4677"/>
              </w:tabs>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Объем дотаций, предоставленных бюджетам муниципальных поселений,</w:t>
            </w:r>
            <w:r>
              <w:rPr>
                <w:rFonts w:ascii="Arial" w:hAnsi="Arial" w:cs="Arial"/>
                <w:sz w:val="24"/>
                <w:szCs w:val="24"/>
              </w:rPr>
              <w:t xml:space="preserve"> </w:t>
            </w:r>
            <w:r w:rsidR="004D4AFF" w:rsidRPr="004C54CD">
              <w:rPr>
                <w:rFonts w:ascii="Arial" w:hAnsi="Arial" w:cs="Arial"/>
                <w:sz w:val="24"/>
                <w:szCs w:val="24"/>
              </w:rPr>
              <w:t>Солнцевского района Курской области к объему дотаций, предусмотренному</w:t>
            </w:r>
            <w:r w:rsidR="004D4AFF" w:rsidRPr="004C54CD">
              <w:rPr>
                <w:rFonts w:ascii="Arial" w:hAnsi="Arial" w:cs="Arial"/>
                <w:sz w:val="24"/>
                <w:szCs w:val="24"/>
              </w:rPr>
              <w:br/>
            </w:r>
            <w:r>
              <w:rPr>
                <w:rFonts w:ascii="Arial" w:hAnsi="Arial" w:cs="Arial"/>
                <w:sz w:val="24"/>
                <w:szCs w:val="24"/>
              </w:rPr>
              <w:lastRenderedPageBreak/>
              <w:t xml:space="preserve"> </w:t>
            </w:r>
            <w:r w:rsidR="004D4AFF" w:rsidRPr="004C54CD">
              <w:rPr>
                <w:rFonts w:ascii="Arial" w:hAnsi="Arial" w:cs="Arial"/>
                <w:sz w:val="24"/>
                <w:szCs w:val="24"/>
              </w:rPr>
              <w:t xml:space="preserve">в бюджете Солнцевского района Курской области на соответствующий год </w:t>
            </w:r>
            <w:hyperlink r:id="rId13" w:anchor="Par1414#Par1414" w:history="1">
              <w:r w:rsidR="004D4AFF" w:rsidRPr="004C54CD">
                <w:rPr>
                  <w:rStyle w:val="a3"/>
                  <w:rFonts w:ascii="Arial" w:hAnsi="Arial" w:cs="Arial"/>
                  <w:color w:val="auto"/>
                  <w:sz w:val="24"/>
                  <w:szCs w:val="24"/>
                  <w:u w:val="none"/>
                </w:rPr>
                <w:t>&lt;*&gt;</w:t>
              </w:r>
            </w:hyperlink>
            <w:r w:rsidR="004D4AFF" w:rsidRPr="004C54CD">
              <w:rPr>
                <w:rFonts w:ascii="Arial" w:hAnsi="Arial" w:cs="Arial"/>
                <w:sz w:val="24"/>
                <w:szCs w:val="24"/>
              </w:rPr>
              <w:t>;</w:t>
            </w:r>
          </w:p>
          <w:p w:rsidR="004D4AFF" w:rsidRPr="004C54CD" w:rsidRDefault="004D4AFF" w:rsidP="00BF3E4D">
            <w:pPr>
              <w:pStyle w:val="ConsPlusCell"/>
              <w:tabs>
                <w:tab w:val="left" w:pos="2309"/>
                <w:tab w:val="left" w:pos="2568"/>
                <w:tab w:val="center" w:pos="4677"/>
              </w:tabs>
              <w:rPr>
                <w:rFonts w:ascii="Arial" w:hAnsi="Arial" w:cs="Arial"/>
                <w:sz w:val="24"/>
                <w:szCs w:val="24"/>
              </w:rPr>
            </w:pPr>
          </w:p>
          <w:p w:rsidR="004D4AFF" w:rsidRPr="004C54CD" w:rsidRDefault="00BF3E4D" w:rsidP="00BF3E4D">
            <w:pPr>
              <w:pStyle w:val="ConsPlusCell"/>
              <w:tabs>
                <w:tab w:val="left" w:pos="6"/>
                <w:tab w:val="left" w:pos="2309"/>
                <w:tab w:val="left" w:pos="2568"/>
                <w:tab w:val="center" w:pos="4677"/>
              </w:tabs>
              <w:ind w:left="6" w:hanging="6"/>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Доля муниципальных поселений Солнцевского района Курской области, не имеющих</w:t>
            </w:r>
            <w:r>
              <w:rPr>
                <w:rFonts w:ascii="Arial" w:hAnsi="Arial" w:cs="Arial"/>
                <w:sz w:val="24"/>
                <w:szCs w:val="24"/>
              </w:rPr>
              <w:t xml:space="preserve"> </w:t>
            </w:r>
            <w:r w:rsidR="004D4AFF" w:rsidRPr="004C54CD">
              <w:rPr>
                <w:rFonts w:ascii="Arial" w:hAnsi="Arial" w:cs="Arial"/>
                <w:sz w:val="24"/>
                <w:szCs w:val="24"/>
              </w:rPr>
              <w:t>кредиторской задолженности по выплате заработной платы с начислениями работникам</w:t>
            </w:r>
            <w:r>
              <w:rPr>
                <w:rFonts w:ascii="Arial" w:hAnsi="Arial" w:cs="Arial"/>
                <w:sz w:val="24"/>
                <w:szCs w:val="24"/>
              </w:rPr>
              <w:t xml:space="preserve"> </w:t>
            </w:r>
            <w:r w:rsidR="004D4AFF" w:rsidRPr="004C54CD">
              <w:rPr>
                <w:rFonts w:ascii="Arial" w:hAnsi="Arial" w:cs="Arial"/>
                <w:sz w:val="24"/>
                <w:szCs w:val="24"/>
              </w:rPr>
              <w:t xml:space="preserve">бюджетной сферы; </w:t>
            </w:r>
          </w:p>
          <w:p w:rsidR="004D4AFF" w:rsidRPr="004C54CD" w:rsidRDefault="00BF3E4D" w:rsidP="00BF3E4D">
            <w:pPr>
              <w:pStyle w:val="ConsPlusCell"/>
              <w:tabs>
                <w:tab w:val="left" w:pos="6"/>
                <w:tab w:val="left" w:pos="2309"/>
                <w:tab w:val="left" w:pos="2568"/>
                <w:tab w:val="center" w:pos="4677"/>
              </w:tabs>
              <w:ind w:left="6" w:hanging="6"/>
              <w:rPr>
                <w:rFonts w:ascii="Arial" w:hAnsi="Arial" w:cs="Arial"/>
                <w:sz w:val="24"/>
                <w:szCs w:val="24"/>
              </w:rPr>
            </w:pPr>
            <w:r>
              <w:rPr>
                <w:rFonts w:ascii="Arial" w:hAnsi="Arial" w:cs="Arial"/>
                <w:sz w:val="24"/>
                <w:szCs w:val="24"/>
              </w:rPr>
              <w:t xml:space="preserve"> </w:t>
            </w:r>
          </w:p>
          <w:p w:rsidR="004D4AFF" w:rsidRPr="004C54CD" w:rsidRDefault="00BF3E4D" w:rsidP="00BF3E4D">
            <w:pPr>
              <w:pStyle w:val="ConsPlusCell"/>
              <w:tabs>
                <w:tab w:val="left" w:pos="6"/>
              </w:tabs>
              <w:ind w:left="6" w:hanging="6"/>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Доля муниципальных поселений Солнцевского района Курской области, не имеющих</w:t>
            </w:r>
            <w:r>
              <w:rPr>
                <w:rFonts w:ascii="Arial" w:hAnsi="Arial" w:cs="Arial"/>
                <w:sz w:val="24"/>
                <w:szCs w:val="24"/>
              </w:rPr>
              <w:t xml:space="preserve"> </w:t>
            </w:r>
            <w:r w:rsidR="004D4AFF" w:rsidRPr="004C54CD">
              <w:rPr>
                <w:rFonts w:ascii="Arial" w:hAnsi="Arial" w:cs="Arial"/>
                <w:sz w:val="24"/>
                <w:szCs w:val="24"/>
              </w:rPr>
              <w:t>просроченной кредиторской задолженности по социально значимым расходам;</w:t>
            </w:r>
            <w:r>
              <w:rPr>
                <w:rFonts w:ascii="Arial" w:hAnsi="Arial" w:cs="Arial"/>
                <w:sz w:val="24"/>
                <w:szCs w:val="24"/>
              </w:rPr>
              <w:t xml:space="preserve"> </w:t>
            </w:r>
          </w:p>
          <w:p w:rsidR="004D4AFF" w:rsidRPr="004C54CD" w:rsidRDefault="00BF3E4D" w:rsidP="00BF3E4D">
            <w:pPr>
              <w:pStyle w:val="ConsPlusCell"/>
              <w:tabs>
                <w:tab w:val="left" w:pos="6"/>
              </w:tabs>
              <w:ind w:left="6" w:hanging="6"/>
              <w:rPr>
                <w:rFonts w:ascii="Arial" w:hAnsi="Arial" w:cs="Arial"/>
                <w:sz w:val="24"/>
                <w:szCs w:val="24"/>
              </w:rPr>
            </w:pPr>
            <w:r>
              <w:rPr>
                <w:rFonts w:ascii="Arial" w:hAnsi="Arial" w:cs="Arial"/>
                <w:sz w:val="24"/>
                <w:szCs w:val="24"/>
              </w:rPr>
              <w:t xml:space="preserve"> </w:t>
            </w:r>
          </w:p>
          <w:p w:rsidR="004D4AFF" w:rsidRPr="004C54CD" w:rsidRDefault="004D4AFF" w:rsidP="00BF3E4D">
            <w:pPr>
              <w:pStyle w:val="ConsPlusCell"/>
              <w:tabs>
                <w:tab w:val="left" w:pos="6"/>
                <w:tab w:val="left" w:pos="1739"/>
                <w:tab w:val="left" w:pos="2309"/>
                <w:tab w:val="left" w:pos="2568"/>
                <w:tab w:val="center" w:pos="4677"/>
              </w:tabs>
              <w:ind w:left="6" w:hanging="6"/>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Доля муниципальных поселений Солнцевского района Курской области, не имеющих</w:t>
            </w:r>
            <w:r w:rsidR="00BF3E4D">
              <w:rPr>
                <w:rFonts w:ascii="Arial" w:hAnsi="Arial" w:cs="Arial"/>
                <w:sz w:val="24"/>
                <w:szCs w:val="24"/>
              </w:rPr>
              <w:t xml:space="preserve"> </w:t>
            </w:r>
            <w:r w:rsidRPr="004C54CD">
              <w:rPr>
                <w:rFonts w:ascii="Arial" w:hAnsi="Arial" w:cs="Arial"/>
                <w:sz w:val="24"/>
                <w:szCs w:val="24"/>
              </w:rPr>
              <w:t>нарушений ограничений дефицита местных бюджетов</w:t>
            </w:r>
            <w:proofErr w:type="gramStart"/>
            <w:r w:rsidRPr="004C54CD">
              <w:rPr>
                <w:rFonts w:ascii="Arial" w:hAnsi="Arial" w:cs="Arial"/>
                <w:sz w:val="24"/>
                <w:szCs w:val="24"/>
              </w:rPr>
              <w:t xml:space="preserve"> ;</w:t>
            </w:r>
            <w:proofErr w:type="gramEnd"/>
          </w:p>
          <w:p w:rsidR="004D4AFF" w:rsidRPr="004C54CD" w:rsidRDefault="004D4AFF" w:rsidP="00BF3E4D">
            <w:pPr>
              <w:pStyle w:val="ConsPlusCell"/>
              <w:tabs>
                <w:tab w:val="left" w:pos="6"/>
                <w:tab w:val="left" w:pos="1739"/>
                <w:tab w:val="left" w:pos="2309"/>
                <w:tab w:val="left" w:pos="2568"/>
                <w:tab w:val="center" w:pos="4677"/>
              </w:tabs>
              <w:ind w:left="6" w:hanging="6"/>
              <w:rPr>
                <w:rFonts w:ascii="Arial" w:hAnsi="Arial" w:cs="Arial"/>
                <w:sz w:val="24"/>
                <w:szCs w:val="24"/>
              </w:rPr>
            </w:pPr>
          </w:p>
          <w:p w:rsidR="004D4AFF" w:rsidRPr="004C54CD" w:rsidRDefault="004D4AFF" w:rsidP="00BF3E4D">
            <w:pPr>
              <w:pStyle w:val="ConsPlusCell"/>
              <w:tabs>
                <w:tab w:val="left" w:pos="6"/>
                <w:tab w:val="left" w:pos="1739"/>
                <w:tab w:val="left" w:pos="2309"/>
                <w:tab w:val="left" w:pos="2568"/>
                <w:tab w:val="center" w:pos="4677"/>
              </w:tabs>
              <w:ind w:left="6" w:hanging="6"/>
              <w:rPr>
                <w:rFonts w:ascii="Arial" w:hAnsi="Arial" w:cs="Arial"/>
                <w:sz w:val="24"/>
                <w:szCs w:val="24"/>
              </w:rPr>
            </w:pPr>
            <w:r w:rsidRPr="004C54CD">
              <w:rPr>
                <w:rFonts w:ascii="Arial" w:hAnsi="Arial" w:cs="Arial"/>
                <w:sz w:val="24"/>
                <w:szCs w:val="24"/>
              </w:rPr>
              <w:tab/>
              <w:t>-</w:t>
            </w:r>
            <w:r w:rsidR="00BF3E4D">
              <w:rPr>
                <w:rFonts w:ascii="Arial" w:hAnsi="Arial" w:cs="Arial"/>
                <w:sz w:val="24"/>
                <w:szCs w:val="24"/>
              </w:rPr>
              <w:t xml:space="preserve"> </w:t>
            </w:r>
            <w:r w:rsidRPr="004C54CD">
              <w:rPr>
                <w:rFonts w:ascii="Arial" w:hAnsi="Arial" w:cs="Arial"/>
                <w:sz w:val="24"/>
                <w:szCs w:val="24"/>
              </w:rPr>
              <w:t>Темп роста просроченной кредиторской задолженности бюджетов поселений Солнцевского района Курской области на конец года по сравнению с предыдущим периодом</w:t>
            </w:r>
            <w:proofErr w:type="gramStart"/>
            <w:r w:rsidRPr="004C54CD">
              <w:rPr>
                <w:rFonts w:ascii="Arial" w:hAnsi="Arial" w:cs="Arial"/>
                <w:sz w:val="24"/>
                <w:szCs w:val="24"/>
              </w:rPr>
              <w:t xml:space="preserve"> ;</w:t>
            </w:r>
            <w:proofErr w:type="gramEnd"/>
            <w:r w:rsidRPr="004C54CD">
              <w:rPr>
                <w:rFonts w:ascii="Arial" w:hAnsi="Arial" w:cs="Arial"/>
                <w:sz w:val="24"/>
                <w:szCs w:val="24"/>
              </w:rPr>
              <w:t xml:space="preserve"> </w:t>
            </w:r>
          </w:p>
          <w:p w:rsidR="004D4AFF" w:rsidRPr="004C54CD" w:rsidRDefault="00BF3E4D" w:rsidP="00BF3E4D">
            <w:pPr>
              <w:pStyle w:val="ConsPlusCell"/>
              <w:tabs>
                <w:tab w:val="left" w:pos="6"/>
                <w:tab w:val="left" w:pos="1739"/>
                <w:tab w:val="left" w:pos="2309"/>
                <w:tab w:val="left" w:pos="2568"/>
                <w:tab w:val="center" w:pos="4677"/>
              </w:tabs>
              <w:ind w:left="6" w:hanging="6"/>
              <w:rPr>
                <w:rFonts w:ascii="Arial" w:hAnsi="Arial" w:cs="Arial"/>
                <w:sz w:val="24"/>
                <w:szCs w:val="24"/>
              </w:rPr>
            </w:pPr>
            <w:r>
              <w:rPr>
                <w:rFonts w:ascii="Arial" w:hAnsi="Arial" w:cs="Arial"/>
                <w:sz w:val="24"/>
                <w:szCs w:val="24"/>
              </w:rPr>
              <w:t xml:space="preserve"> </w:t>
            </w:r>
          </w:p>
          <w:p w:rsidR="004D4AFF" w:rsidRPr="004C54CD" w:rsidRDefault="004D4AFF" w:rsidP="00BF3E4D">
            <w:pPr>
              <w:pStyle w:val="ConsPlusCell"/>
              <w:tabs>
                <w:tab w:val="left" w:pos="6"/>
                <w:tab w:val="left" w:pos="1752"/>
                <w:tab w:val="left" w:pos="2309"/>
                <w:tab w:val="left" w:pos="2568"/>
                <w:tab w:val="center" w:pos="4677"/>
              </w:tabs>
              <w:ind w:left="6" w:hanging="6"/>
              <w:rPr>
                <w:rFonts w:ascii="Arial" w:hAnsi="Arial" w:cs="Arial"/>
                <w:sz w:val="24"/>
                <w:szCs w:val="24"/>
              </w:rPr>
            </w:pPr>
            <w:r w:rsidRPr="004C54CD">
              <w:rPr>
                <w:rFonts w:ascii="Arial" w:hAnsi="Arial" w:cs="Arial"/>
                <w:sz w:val="24"/>
                <w:szCs w:val="24"/>
              </w:rPr>
              <w:tab/>
              <w:t>-</w:t>
            </w:r>
            <w:r w:rsidR="00BF3E4D">
              <w:rPr>
                <w:rFonts w:ascii="Arial" w:hAnsi="Arial" w:cs="Arial"/>
                <w:sz w:val="24"/>
                <w:szCs w:val="24"/>
              </w:rPr>
              <w:t xml:space="preserve"> </w:t>
            </w:r>
            <w:r w:rsidRPr="004C54CD">
              <w:rPr>
                <w:rFonts w:ascii="Arial" w:hAnsi="Arial" w:cs="Arial"/>
                <w:sz w:val="24"/>
                <w:szCs w:val="24"/>
              </w:rPr>
              <w:t>Темп роста объема муниципального долга поселений Солнцевского района Курской</w:t>
            </w:r>
            <w:r w:rsidR="00BF3E4D">
              <w:rPr>
                <w:rFonts w:ascii="Arial" w:hAnsi="Arial" w:cs="Arial"/>
                <w:sz w:val="24"/>
                <w:szCs w:val="24"/>
              </w:rPr>
              <w:t xml:space="preserve"> </w:t>
            </w:r>
            <w:r w:rsidRPr="004C54CD">
              <w:rPr>
                <w:rFonts w:ascii="Arial" w:hAnsi="Arial" w:cs="Arial"/>
                <w:sz w:val="24"/>
                <w:szCs w:val="24"/>
              </w:rPr>
              <w:t xml:space="preserve">области на конец года по сравнению с предыдущим периодом; </w:t>
            </w:r>
          </w:p>
          <w:p w:rsidR="004D4AFF" w:rsidRPr="004C54CD" w:rsidRDefault="004D4AFF" w:rsidP="00BF3E4D">
            <w:pPr>
              <w:pStyle w:val="ConsPlusCell"/>
              <w:tabs>
                <w:tab w:val="left" w:pos="1752"/>
                <w:tab w:val="left" w:pos="2309"/>
                <w:tab w:val="left" w:pos="2568"/>
                <w:tab w:val="center" w:pos="4677"/>
              </w:tabs>
              <w:ind w:left="1800" w:hanging="1800"/>
              <w:rPr>
                <w:rFonts w:ascii="Arial" w:hAnsi="Arial" w:cs="Arial"/>
                <w:sz w:val="24"/>
                <w:szCs w:val="24"/>
              </w:rPr>
            </w:pPr>
          </w:p>
          <w:p w:rsidR="00BF3E4D" w:rsidRDefault="00BF3E4D" w:rsidP="00BF3E4D">
            <w:pPr>
              <w:pStyle w:val="ConsPlusCell"/>
              <w:tabs>
                <w:tab w:val="left" w:pos="2309"/>
                <w:tab w:val="left" w:pos="2568"/>
                <w:tab w:val="center" w:pos="4677"/>
              </w:tabs>
              <w:ind w:left="6" w:hanging="6"/>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Доля достигнутых</w:t>
            </w:r>
            <w:r>
              <w:rPr>
                <w:rFonts w:ascii="Arial" w:hAnsi="Arial" w:cs="Arial"/>
                <w:sz w:val="24"/>
                <w:szCs w:val="24"/>
              </w:rPr>
              <w:t xml:space="preserve"> </w:t>
            </w:r>
            <w:r w:rsidR="004D4AFF" w:rsidRPr="004C54CD">
              <w:rPr>
                <w:rFonts w:ascii="Arial" w:hAnsi="Arial" w:cs="Arial"/>
                <w:sz w:val="24"/>
                <w:szCs w:val="24"/>
              </w:rPr>
              <w:t>целевых показателей (индикаторов) муниципальной программы</w:t>
            </w:r>
          </w:p>
          <w:p w:rsidR="004D4AFF" w:rsidRPr="004C54CD" w:rsidRDefault="004D4AFF" w:rsidP="00BF3E4D">
            <w:pPr>
              <w:pStyle w:val="ConsPlusCell"/>
              <w:tabs>
                <w:tab w:val="left" w:pos="2309"/>
                <w:tab w:val="left" w:pos="2568"/>
                <w:tab w:val="center" w:pos="4677"/>
              </w:tabs>
              <w:ind w:left="6" w:hanging="6"/>
              <w:rPr>
                <w:rFonts w:ascii="Arial" w:hAnsi="Arial" w:cs="Arial"/>
                <w:sz w:val="24"/>
                <w:szCs w:val="24"/>
              </w:rPr>
            </w:pPr>
            <w:r w:rsidRPr="004C54CD">
              <w:rPr>
                <w:rFonts w:ascii="Arial" w:hAnsi="Arial" w:cs="Arial"/>
                <w:sz w:val="24"/>
                <w:szCs w:val="24"/>
              </w:rPr>
              <w:t>Солнцевского района Курской области к</w:t>
            </w:r>
            <w:r w:rsidR="00BF3E4D">
              <w:rPr>
                <w:rFonts w:ascii="Arial" w:hAnsi="Arial" w:cs="Arial"/>
                <w:sz w:val="24"/>
                <w:szCs w:val="24"/>
              </w:rPr>
              <w:t xml:space="preserve"> </w:t>
            </w:r>
            <w:r w:rsidRPr="004C54CD">
              <w:rPr>
                <w:rFonts w:ascii="Arial" w:hAnsi="Arial" w:cs="Arial"/>
                <w:sz w:val="24"/>
                <w:szCs w:val="24"/>
              </w:rPr>
              <w:t>общему количеству показателей;</w:t>
            </w:r>
            <w:r w:rsidR="00BF3E4D" w:rsidRPr="004C54CD">
              <w:rPr>
                <w:rFonts w:ascii="Arial" w:hAnsi="Arial" w:cs="Arial"/>
                <w:sz w:val="24"/>
                <w:szCs w:val="24"/>
              </w:rPr>
              <w:t xml:space="preserve"> </w:t>
            </w:r>
            <w:r w:rsidRPr="004C54CD">
              <w:rPr>
                <w:rFonts w:ascii="Arial" w:hAnsi="Arial" w:cs="Arial"/>
                <w:sz w:val="24"/>
                <w:szCs w:val="24"/>
              </w:rPr>
              <w:t>(индикаторов)</w:t>
            </w:r>
            <w:r w:rsidR="00BF3E4D">
              <w:rPr>
                <w:rFonts w:ascii="Arial" w:hAnsi="Arial" w:cs="Arial"/>
                <w:sz w:val="24"/>
                <w:szCs w:val="24"/>
              </w:rPr>
              <w:t xml:space="preserve"> </w:t>
            </w:r>
          </w:p>
          <w:p w:rsidR="00041D8D" w:rsidRPr="004C54CD" w:rsidRDefault="00041D8D" w:rsidP="00BF3E4D">
            <w:pPr>
              <w:widowControl w:val="0"/>
              <w:autoSpaceDE w:val="0"/>
              <w:autoSpaceDN w:val="0"/>
              <w:adjustRightInd w:val="0"/>
              <w:rPr>
                <w:rFonts w:ascii="Arial" w:hAnsi="Arial" w:cs="Arial"/>
                <w:sz w:val="24"/>
                <w:szCs w:val="24"/>
              </w:rPr>
            </w:pPr>
          </w:p>
        </w:tc>
      </w:tr>
      <w:tr w:rsidR="004D4AFF" w:rsidRPr="004C54CD" w:rsidTr="00BF3E4D">
        <w:tc>
          <w:tcPr>
            <w:tcW w:w="4672" w:type="dxa"/>
          </w:tcPr>
          <w:p w:rsidR="004D4AFF" w:rsidRPr="004C54CD" w:rsidRDefault="004D4AFF" w:rsidP="00BF3E4D">
            <w:pPr>
              <w:pStyle w:val="ConsPlusCell"/>
              <w:rPr>
                <w:rFonts w:ascii="Arial" w:hAnsi="Arial" w:cs="Arial"/>
                <w:sz w:val="24"/>
                <w:szCs w:val="24"/>
              </w:rPr>
            </w:pPr>
            <w:r w:rsidRPr="004C54CD">
              <w:rPr>
                <w:rFonts w:ascii="Arial" w:hAnsi="Arial" w:cs="Arial"/>
                <w:sz w:val="24"/>
                <w:szCs w:val="24"/>
              </w:rPr>
              <w:lastRenderedPageBreak/>
              <w:t>Этапы и сроки</w:t>
            </w:r>
            <w:r w:rsidR="00BF3E4D">
              <w:rPr>
                <w:rFonts w:ascii="Arial" w:hAnsi="Arial" w:cs="Arial"/>
                <w:sz w:val="24"/>
                <w:szCs w:val="24"/>
              </w:rPr>
              <w:t xml:space="preserve"> </w:t>
            </w:r>
            <w:r w:rsidRPr="004C54CD">
              <w:rPr>
                <w:rFonts w:ascii="Arial" w:hAnsi="Arial" w:cs="Arial"/>
                <w:sz w:val="24"/>
                <w:szCs w:val="24"/>
              </w:rPr>
              <w:t>реализации Программы</w:t>
            </w:r>
          </w:p>
          <w:p w:rsidR="004D4AFF" w:rsidRPr="004C54CD" w:rsidRDefault="004D4AFF" w:rsidP="00BF3E4D">
            <w:pPr>
              <w:widowControl w:val="0"/>
              <w:autoSpaceDE w:val="0"/>
              <w:autoSpaceDN w:val="0"/>
              <w:adjustRightInd w:val="0"/>
              <w:rPr>
                <w:rFonts w:ascii="Arial" w:hAnsi="Arial" w:cs="Arial"/>
                <w:sz w:val="24"/>
                <w:szCs w:val="24"/>
              </w:rPr>
            </w:pPr>
          </w:p>
        </w:tc>
        <w:tc>
          <w:tcPr>
            <w:tcW w:w="4672" w:type="dxa"/>
          </w:tcPr>
          <w:p w:rsidR="004D4AFF" w:rsidRPr="004C54CD" w:rsidRDefault="004D4AFF" w:rsidP="00BF3E4D">
            <w:pPr>
              <w:pStyle w:val="ConsPlusCell"/>
              <w:tabs>
                <w:tab w:val="left" w:pos="720"/>
              </w:tabs>
              <w:ind w:right="-143"/>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одним</w:t>
            </w:r>
            <w:r w:rsidR="00BF3E4D">
              <w:rPr>
                <w:rFonts w:ascii="Arial" w:hAnsi="Arial" w:cs="Arial"/>
                <w:sz w:val="24"/>
                <w:szCs w:val="24"/>
              </w:rPr>
              <w:t xml:space="preserve"> </w:t>
            </w:r>
            <w:r w:rsidRPr="004C54CD">
              <w:rPr>
                <w:rFonts w:ascii="Arial" w:hAnsi="Arial" w:cs="Arial"/>
                <w:sz w:val="24"/>
                <w:szCs w:val="24"/>
              </w:rPr>
              <w:t>этапом в течени</w:t>
            </w:r>
            <w:proofErr w:type="gramStart"/>
            <w:r w:rsidRPr="004C54CD">
              <w:rPr>
                <w:rFonts w:ascii="Arial" w:hAnsi="Arial" w:cs="Arial"/>
                <w:sz w:val="24"/>
                <w:szCs w:val="24"/>
              </w:rPr>
              <w:t>и</w:t>
            </w:r>
            <w:proofErr w:type="gramEnd"/>
            <w:r w:rsidRPr="004C54CD">
              <w:rPr>
                <w:rFonts w:ascii="Arial" w:hAnsi="Arial" w:cs="Arial"/>
                <w:sz w:val="24"/>
                <w:szCs w:val="24"/>
              </w:rPr>
              <w:t xml:space="preserve"> 2014 - 2016 годов</w:t>
            </w:r>
          </w:p>
        </w:tc>
      </w:tr>
      <w:tr w:rsidR="004D4AFF" w:rsidRPr="004C54CD" w:rsidTr="00BF3E4D">
        <w:tc>
          <w:tcPr>
            <w:tcW w:w="4672" w:type="dxa"/>
          </w:tcPr>
          <w:p w:rsidR="004D4AFF" w:rsidRPr="004C54CD" w:rsidRDefault="004D4AFF" w:rsidP="00BF3E4D">
            <w:pPr>
              <w:widowControl w:val="0"/>
              <w:autoSpaceDE w:val="0"/>
              <w:autoSpaceDN w:val="0"/>
              <w:adjustRightInd w:val="0"/>
              <w:rPr>
                <w:rFonts w:ascii="Arial" w:hAnsi="Arial" w:cs="Arial"/>
                <w:sz w:val="24"/>
                <w:szCs w:val="24"/>
              </w:rPr>
            </w:pPr>
            <w:r w:rsidRPr="004C54CD">
              <w:rPr>
                <w:rFonts w:ascii="Arial" w:hAnsi="Arial" w:cs="Arial"/>
                <w:sz w:val="24"/>
                <w:szCs w:val="24"/>
              </w:rPr>
              <w:t>Объемы бюджетных</w:t>
            </w:r>
            <w:r w:rsidR="00BF3E4D">
              <w:rPr>
                <w:rFonts w:ascii="Arial" w:hAnsi="Arial" w:cs="Arial"/>
                <w:sz w:val="24"/>
                <w:szCs w:val="24"/>
              </w:rPr>
              <w:t xml:space="preserve"> </w:t>
            </w:r>
            <w:r w:rsidRPr="004C54CD">
              <w:rPr>
                <w:rFonts w:ascii="Arial" w:hAnsi="Arial" w:cs="Arial"/>
                <w:sz w:val="24"/>
                <w:szCs w:val="24"/>
              </w:rPr>
              <w:t>ассигнований Программы</w:t>
            </w:r>
            <w:r w:rsidR="00BF3E4D">
              <w:rPr>
                <w:rFonts w:ascii="Arial" w:hAnsi="Arial" w:cs="Arial"/>
                <w:sz w:val="24"/>
                <w:szCs w:val="24"/>
              </w:rPr>
              <w:t xml:space="preserve"> </w:t>
            </w:r>
          </w:p>
        </w:tc>
        <w:tc>
          <w:tcPr>
            <w:tcW w:w="4672" w:type="dxa"/>
          </w:tcPr>
          <w:p w:rsidR="004D4AFF" w:rsidRPr="004C54CD" w:rsidRDefault="004D4AFF" w:rsidP="00BF3E4D">
            <w:pPr>
              <w:pStyle w:val="ConsPlusCell"/>
              <w:rPr>
                <w:rFonts w:ascii="Arial" w:hAnsi="Arial" w:cs="Arial"/>
                <w:sz w:val="24"/>
                <w:szCs w:val="24"/>
              </w:rPr>
            </w:pPr>
            <w:r w:rsidRPr="004C54CD">
              <w:rPr>
                <w:rFonts w:ascii="Arial" w:hAnsi="Arial" w:cs="Arial"/>
                <w:sz w:val="24"/>
                <w:szCs w:val="24"/>
              </w:rPr>
              <w:t>общий</w:t>
            </w:r>
            <w:r w:rsidR="00BF3E4D">
              <w:rPr>
                <w:rFonts w:ascii="Arial" w:hAnsi="Arial" w:cs="Arial"/>
                <w:sz w:val="24"/>
                <w:szCs w:val="24"/>
              </w:rPr>
              <w:t xml:space="preserve"> </w:t>
            </w:r>
            <w:r w:rsidRPr="004C54CD">
              <w:rPr>
                <w:rFonts w:ascii="Arial" w:hAnsi="Arial" w:cs="Arial"/>
                <w:sz w:val="24"/>
                <w:szCs w:val="24"/>
              </w:rPr>
              <w:t>объем</w:t>
            </w:r>
            <w:r w:rsidR="00BF3E4D">
              <w:rPr>
                <w:rFonts w:ascii="Arial" w:hAnsi="Arial" w:cs="Arial"/>
                <w:sz w:val="24"/>
                <w:szCs w:val="24"/>
              </w:rPr>
              <w:t xml:space="preserve"> </w:t>
            </w:r>
            <w:r w:rsidRPr="004C54CD">
              <w:rPr>
                <w:rFonts w:ascii="Arial" w:hAnsi="Arial" w:cs="Arial"/>
                <w:sz w:val="24"/>
                <w:szCs w:val="24"/>
              </w:rPr>
              <w:t>бюджетных</w:t>
            </w:r>
            <w:r w:rsidR="00BF3E4D">
              <w:rPr>
                <w:rFonts w:ascii="Arial" w:hAnsi="Arial" w:cs="Arial"/>
                <w:sz w:val="24"/>
                <w:szCs w:val="24"/>
              </w:rPr>
              <w:t xml:space="preserve"> </w:t>
            </w:r>
            <w:r w:rsidRPr="004C54CD">
              <w:rPr>
                <w:rFonts w:ascii="Arial" w:hAnsi="Arial" w:cs="Arial"/>
                <w:sz w:val="24"/>
                <w:szCs w:val="24"/>
              </w:rPr>
              <w:t>ассигнований</w:t>
            </w:r>
            <w:r w:rsidR="00BF3E4D">
              <w:rPr>
                <w:rFonts w:ascii="Arial" w:hAnsi="Arial" w:cs="Arial"/>
                <w:sz w:val="24"/>
                <w:szCs w:val="24"/>
              </w:rPr>
              <w:t xml:space="preserve"> </w:t>
            </w:r>
            <w:r w:rsidRPr="004C54CD">
              <w:rPr>
                <w:rFonts w:ascii="Arial" w:hAnsi="Arial" w:cs="Arial"/>
                <w:sz w:val="24"/>
                <w:szCs w:val="24"/>
              </w:rPr>
              <w:t xml:space="preserve">на реализацию </w:t>
            </w:r>
            <w:proofErr w:type="gramStart"/>
            <w:r w:rsidRPr="004C54CD">
              <w:rPr>
                <w:rFonts w:ascii="Arial" w:hAnsi="Arial" w:cs="Arial"/>
                <w:sz w:val="24"/>
                <w:szCs w:val="24"/>
              </w:rPr>
              <w:t>муниципальной</w:t>
            </w:r>
            <w:proofErr w:type="gramEnd"/>
          </w:p>
          <w:p w:rsidR="004D4AFF" w:rsidRPr="004C54CD" w:rsidRDefault="004D4AFF" w:rsidP="00BF3E4D">
            <w:pPr>
              <w:pStyle w:val="ConsPlusCell"/>
              <w:rPr>
                <w:rFonts w:ascii="Arial" w:hAnsi="Arial" w:cs="Arial"/>
                <w:sz w:val="24"/>
                <w:szCs w:val="24"/>
              </w:rPr>
            </w:pPr>
            <w:r w:rsidRPr="004C54CD">
              <w:rPr>
                <w:rFonts w:ascii="Arial" w:hAnsi="Arial" w:cs="Arial"/>
                <w:sz w:val="24"/>
                <w:szCs w:val="24"/>
              </w:rPr>
              <w:t>программы</w:t>
            </w:r>
            <w:r w:rsidR="00BF3E4D">
              <w:rPr>
                <w:rFonts w:ascii="Arial" w:hAnsi="Arial" w:cs="Arial"/>
                <w:sz w:val="24"/>
                <w:szCs w:val="24"/>
              </w:rPr>
              <w:t xml:space="preserve"> </w:t>
            </w:r>
            <w:r w:rsidRPr="004C54CD">
              <w:rPr>
                <w:rFonts w:ascii="Arial" w:hAnsi="Arial" w:cs="Arial"/>
                <w:sz w:val="24"/>
                <w:szCs w:val="24"/>
              </w:rPr>
              <w:t>за</w:t>
            </w:r>
            <w:r w:rsidR="00BF3E4D">
              <w:rPr>
                <w:rFonts w:ascii="Arial" w:hAnsi="Arial" w:cs="Arial"/>
                <w:sz w:val="24"/>
                <w:szCs w:val="24"/>
              </w:rPr>
              <w:t xml:space="preserve"> </w:t>
            </w:r>
            <w:r w:rsidRPr="004C54CD">
              <w:rPr>
                <w:rFonts w:ascii="Arial" w:hAnsi="Arial" w:cs="Arial"/>
                <w:sz w:val="24"/>
                <w:szCs w:val="24"/>
              </w:rPr>
              <w:t xml:space="preserve">счет средств бюджета муниципального района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«Солнцевский</w:t>
            </w:r>
            <w:r>
              <w:rPr>
                <w:rFonts w:ascii="Arial" w:hAnsi="Arial" w:cs="Arial"/>
                <w:sz w:val="24"/>
                <w:szCs w:val="24"/>
              </w:rPr>
              <w:t xml:space="preserve"> </w:t>
            </w:r>
            <w:r w:rsidR="004D4AFF" w:rsidRPr="004C54CD">
              <w:rPr>
                <w:rFonts w:ascii="Arial" w:hAnsi="Arial" w:cs="Arial"/>
                <w:sz w:val="24"/>
                <w:szCs w:val="24"/>
              </w:rPr>
              <w:t>район» Курской</w:t>
            </w:r>
            <w:r>
              <w:rPr>
                <w:rFonts w:ascii="Arial" w:hAnsi="Arial" w:cs="Arial"/>
                <w:sz w:val="24"/>
                <w:szCs w:val="24"/>
              </w:rPr>
              <w:t xml:space="preserve"> </w:t>
            </w:r>
            <w:r w:rsidR="004D4AFF" w:rsidRPr="004C54CD">
              <w:rPr>
                <w:rFonts w:ascii="Arial" w:hAnsi="Arial" w:cs="Arial"/>
                <w:sz w:val="24"/>
                <w:szCs w:val="24"/>
              </w:rPr>
              <w:t>области составляет</w:t>
            </w:r>
            <w:r>
              <w:rPr>
                <w:rFonts w:ascii="Arial" w:hAnsi="Arial" w:cs="Arial"/>
                <w:sz w:val="24"/>
                <w:szCs w:val="24"/>
              </w:rPr>
              <w:t xml:space="preserve"> </w:t>
            </w:r>
            <w:r w:rsidR="004D4AFF" w:rsidRPr="004C54CD">
              <w:rPr>
                <w:rFonts w:ascii="Arial" w:hAnsi="Arial" w:cs="Arial"/>
                <w:sz w:val="24"/>
                <w:szCs w:val="24"/>
              </w:rPr>
              <w:t xml:space="preserve">29 925 710 рублей, </w:t>
            </w:r>
          </w:p>
          <w:p w:rsidR="004D4AFF" w:rsidRPr="004C54CD" w:rsidRDefault="004D4AFF" w:rsidP="00BF3E4D">
            <w:pPr>
              <w:pStyle w:val="ConsPlusCell"/>
              <w:rPr>
                <w:rFonts w:ascii="Arial" w:hAnsi="Arial" w:cs="Arial"/>
                <w:sz w:val="24"/>
                <w:szCs w:val="24"/>
              </w:rPr>
            </w:pPr>
            <w:r w:rsidRPr="004C54CD">
              <w:rPr>
                <w:rFonts w:ascii="Arial" w:hAnsi="Arial" w:cs="Arial"/>
                <w:sz w:val="24"/>
                <w:szCs w:val="24"/>
              </w:rPr>
              <w:t>в том числе по годам:</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2014 год –</w:t>
            </w:r>
            <w:r>
              <w:rPr>
                <w:rFonts w:ascii="Arial" w:hAnsi="Arial" w:cs="Arial"/>
                <w:sz w:val="24"/>
                <w:szCs w:val="24"/>
              </w:rPr>
              <w:t xml:space="preserve"> </w:t>
            </w:r>
            <w:r w:rsidR="004D4AFF" w:rsidRPr="004C54CD">
              <w:rPr>
                <w:rFonts w:ascii="Arial" w:hAnsi="Arial" w:cs="Arial"/>
                <w:sz w:val="24"/>
                <w:szCs w:val="24"/>
              </w:rPr>
              <w:t>13 613 880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lastRenderedPageBreak/>
              <w:t xml:space="preserve"> </w:t>
            </w:r>
            <w:r w:rsidR="004D4AFF" w:rsidRPr="004C54CD">
              <w:rPr>
                <w:rFonts w:ascii="Arial" w:hAnsi="Arial" w:cs="Arial"/>
                <w:sz w:val="24"/>
                <w:szCs w:val="24"/>
              </w:rPr>
              <w:t>2015 год –</w:t>
            </w:r>
            <w:r>
              <w:rPr>
                <w:rFonts w:ascii="Arial" w:hAnsi="Arial" w:cs="Arial"/>
                <w:sz w:val="24"/>
                <w:szCs w:val="24"/>
              </w:rPr>
              <w:t xml:space="preserve"> </w:t>
            </w:r>
            <w:r w:rsidR="004D4AFF" w:rsidRPr="004C54CD">
              <w:rPr>
                <w:rFonts w:ascii="Arial" w:hAnsi="Arial" w:cs="Arial"/>
                <w:sz w:val="24"/>
                <w:szCs w:val="24"/>
              </w:rPr>
              <w:t>8 155 915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2016 год –</w:t>
            </w:r>
            <w:r>
              <w:rPr>
                <w:rFonts w:ascii="Arial" w:hAnsi="Arial" w:cs="Arial"/>
                <w:sz w:val="24"/>
                <w:szCs w:val="24"/>
              </w:rPr>
              <w:t xml:space="preserve"> </w:t>
            </w:r>
            <w:r w:rsidR="004D4AFF" w:rsidRPr="004C54CD">
              <w:rPr>
                <w:rFonts w:ascii="Arial" w:hAnsi="Arial" w:cs="Arial"/>
                <w:sz w:val="24"/>
                <w:szCs w:val="24"/>
              </w:rPr>
              <w:t>8 155 915 рублей;</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объем бюджетных ассигнований бюджета</w:t>
            </w:r>
            <w:r>
              <w:rPr>
                <w:rFonts w:ascii="Arial" w:hAnsi="Arial" w:cs="Arial"/>
                <w:sz w:val="24"/>
                <w:szCs w:val="24"/>
              </w:rPr>
              <w:t xml:space="preserve"> </w:t>
            </w:r>
            <w:r w:rsidR="004D4AFF" w:rsidRPr="004C54CD">
              <w:rPr>
                <w:rFonts w:ascii="Arial" w:hAnsi="Arial" w:cs="Arial"/>
                <w:sz w:val="24"/>
                <w:szCs w:val="24"/>
              </w:rPr>
              <w:t>Солнцевского</w:t>
            </w:r>
            <w:r>
              <w:rPr>
                <w:rFonts w:ascii="Arial" w:hAnsi="Arial" w:cs="Arial"/>
                <w:sz w:val="24"/>
                <w:szCs w:val="24"/>
              </w:rPr>
              <w:t xml:space="preserve"> </w:t>
            </w:r>
            <w:r w:rsidR="004D4AFF" w:rsidRPr="004C54CD">
              <w:rPr>
                <w:rFonts w:ascii="Arial" w:hAnsi="Arial" w:cs="Arial"/>
                <w:sz w:val="24"/>
                <w:szCs w:val="24"/>
              </w:rPr>
              <w:t>района</w:t>
            </w:r>
            <w:r>
              <w:rPr>
                <w:rFonts w:ascii="Arial" w:hAnsi="Arial" w:cs="Arial"/>
                <w:sz w:val="24"/>
                <w:szCs w:val="24"/>
              </w:rPr>
              <w:t xml:space="preserve"> </w:t>
            </w:r>
            <w:r w:rsidR="004D4AFF" w:rsidRPr="004C54CD">
              <w:rPr>
                <w:rFonts w:ascii="Arial" w:hAnsi="Arial" w:cs="Arial"/>
                <w:sz w:val="24"/>
                <w:szCs w:val="24"/>
              </w:rPr>
              <w:t>Курской</w:t>
            </w:r>
            <w:r>
              <w:rPr>
                <w:rFonts w:ascii="Arial" w:hAnsi="Arial" w:cs="Arial"/>
                <w:sz w:val="24"/>
                <w:szCs w:val="24"/>
              </w:rPr>
              <w:t xml:space="preserve"> </w:t>
            </w:r>
            <w:r w:rsidR="004D4AFF" w:rsidRPr="004C54CD">
              <w:rPr>
                <w:rFonts w:ascii="Arial" w:hAnsi="Arial" w:cs="Arial"/>
                <w:sz w:val="24"/>
                <w:szCs w:val="24"/>
              </w:rPr>
              <w:t>области</w:t>
            </w:r>
            <w:r>
              <w:rPr>
                <w:rFonts w:ascii="Arial" w:hAnsi="Arial" w:cs="Arial"/>
                <w:sz w:val="24"/>
                <w:szCs w:val="24"/>
              </w:rPr>
              <w:t xml:space="preserve"> </w:t>
            </w:r>
            <w:proofErr w:type="gramStart"/>
            <w:r w:rsidR="004D4AFF" w:rsidRPr="004C54CD">
              <w:rPr>
                <w:rFonts w:ascii="Arial" w:hAnsi="Arial" w:cs="Arial"/>
                <w:sz w:val="24"/>
                <w:szCs w:val="24"/>
              </w:rPr>
              <w:t>на</w:t>
            </w:r>
            <w:proofErr w:type="gramEnd"/>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реализацию подпрограмм составит:</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 xml:space="preserve">по </w:t>
            </w:r>
            <w:hyperlink r:id="rId14" w:anchor="Par397#Par397" w:history="1">
              <w:r w:rsidR="004D4AFF" w:rsidRPr="004C54CD">
                <w:rPr>
                  <w:rStyle w:val="a3"/>
                  <w:rFonts w:ascii="Arial" w:hAnsi="Arial" w:cs="Arial"/>
                  <w:color w:val="auto"/>
                  <w:sz w:val="24"/>
                  <w:szCs w:val="24"/>
                  <w:u w:val="none"/>
                </w:rPr>
                <w:t>подпрограмме</w:t>
              </w:r>
              <w:r>
                <w:rPr>
                  <w:rStyle w:val="a3"/>
                  <w:rFonts w:ascii="Arial" w:hAnsi="Arial" w:cs="Arial"/>
                  <w:color w:val="auto"/>
                  <w:sz w:val="24"/>
                  <w:szCs w:val="24"/>
                  <w:u w:val="none"/>
                </w:rPr>
                <w:t xml:space="preserve"> </w:t>
              </w:r>
              <w:r w:rsidR="004D4AFF" w:rsidRPr="004C54CD">
                <w:rPr>
                  <w:rStyle w:val="a3"/>
                  <w:rFonts w:ascii="Arial" w:hAnsi="Arial" w:cs="Arial"/>
                  <w:color w:val="auto"/>
                  <w:sz w:val="24"/>
                  <w:szCs w:val="24"/>
                  <w:u w:val="none"/>
                </w:rPr>
                <w:t>1</w:t>
              </w:r>
            </w:hyperlink>
            <w:r w:rsidR="004D4AFF" w:rsidRPr="004C54CD">
              <w:rPr>
                <w:rFonts w:ascii="Arial" w:hAnsi="Arial" w:cs="Arial"/>
                <w:sz w:val="24"/>
                <w:szCs w:val="24"/>
              </w:rPr>
              <w:t>."Осуществление</w:t>
            </w:r>
            <w:r>
              <w:rPr>
                <w:rFonts w:ascii="Arial" w:hAnsi="Arial" w:cs="Arial"/>
                <w:sz w:val="24"/>
                <w:szCs w:val="24"/>
              </w:rPr>
              <w:t xml:space="preserve"> </w:t>
            </w:r>
            <w:r w:rsidR="004D4AFF" w:rsidRPr="004C54CD">
              <w:rPr>
                <w:rFonts w:ascii="Arial" w:hAnsi="Arial" w:cs="Arial"/>
                <w:sz w:val="24"/>
                <w:szCs w:val="24"/>
              </w:rPr>
              <w:t>бюджетного процесса на территории Солнцевского</w:t>
            </w:r>
            <w:r>
              <w:rPr>
                <w:rFonts w:ascii="Arial" w:hAnsi="Arial" w:cs="Arial"/>
                <w:sz w:val="24"/>
                <w:szCs w:val="24"/>
              </w:rPr>
              <w:t xml:space="preserve"> </w:t>
            </w:r>
            <w:r w:rsidR="004D4AFF" w:rsidRPr="004C54CD">
              <w:rPr>
                <w:rFonts w:ascii="Arial" w:hAnsi="Arial" w:cs="Arial"/>
                <w:sz w:val="24"/>
                <w:szCs w:val="24"/>
              </w:rPr>
              <w:t xml:space="preserve">района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Курской области" - 0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 xml:space="preserve">по </w:t>
            </w:r>
            <w:hyperlink r:id="rId15" w:anchor="Par651#Par651" w:history="1">
              <w:r w:rsidR="004D4AFF" w:rsidRPr="004C54CD">
                <w:rPr>
                  <w:rStyle w:val="a3"/>
                  <w:rFonts w:ascii="Arial" w:hAnsi="Arial" w:cs="Arial"/>
                  <w:color w:val="auto"/>
                  <w:sz w:val="24"/>
                  <w:szCs w:val="24"/>
                  <w:u w:val="none"/>
                </w:rPr>
                <w:t>подпрограмме 2</w:t>
              </w:r>
            </w:hyperlink>
            <w:r w:rsidR="004D4AFF" w:rsidRPr="004C54CD">
              <w:rPr>
                <w:rFonts w:ascii="Arial" w:hAnsi="Arial" w:cs="Arial"/>
                <w:sz w:val="24"/>
                <w:szCs w:val="24"/>
              </w:rPr>
              <w:t xml:space="preserve">. "Управление </w:t>
            </w:r>
            <w:proofErr w:type="gramStart"/>
            <w:r w:rsidR="004D4AFF" w:rsidRPr="004C54CD">
              <w:rPr>
                <w:rFonts w:ascii="Arial" w:hAnsi="Arial" w:cs="Arial"/>
                <w:sz w:val="24"/>
                <w:szCs w:val="24"/>
              </w:rPr>
              <w:t>муниципальным</w:t>
            </w:r>
            <w:proofErr w:type="gramEnd"/>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долгом</w:t>
            </w:r>
            <w:r>
              <w:rPr>
                <w:rFonts w:ascii="Arial" w:hAnsi="Arial" w:cs="Arial"/>
                <w:sz w:val="24"/>
                <w:szCs w:val="24"/>
              </w:rPr>
              <w:t xml:space="preserve"> </w:t>
            </w:r>
            <w:r w:rsidR="004D4AFF" w:rsidRPr="004C54CD">
              <w:rPr>
                <w:rFonts w:ascii="Arial" w:hAnsi="Arial" w:cs="Arial"/>
                <w:sz w:val="24"/>
                <w:szCs w:val="24"/>
              </w:rPr>
              <w:t>Солнцевского района Курской</w:t>
            </w:r>
            <w:r>
              <w:rPr>
                <w:rFonts w:ascii="Arial" w:hAnsi="Arial" w:cs="Arial"/>
                <w:sz w:val="24"/>
                <w:szCs w:val="24"/>
              </w:rPr>
              <w:t xml:space="preserve"> </w:t>
            </w:r>
            <w:r w:rsidR="004D4AFF" w:rsidRPr="004C54CD">
              <w:rPr>
                <w:rFonts w:ascii="Arial" w:hAnsi="Arial" w:cs="Arial"/>
                <w:sz w:val="24"/>
                <w:szCs w:val="24"/>
              </w:rPr>
              <w:t>области"</w:t>
            </w: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0 рублей.</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по</w:t>
            </w:r>
            <w:r>
              <w:rPr>
                <w:rFonts w:ascii="Arial" w:hAnsi="Arial" w:cs="Arial"/>
                <w:sz w:val="24"/>
                <w:szCs w:val="24"/>
              </w:rPr>
              <w:t xml:space="preserve"> </w:t>
            </w:r>
            <w:hyperlink r:id="rId16" w:anchor="Par800#Par800" w:history="1">
              <w:r w:rsidR="004D4AFF" w:rsidRPr="004C54CD">
                <w:rPr>
                  <w:rStyle w:val="a3"/>
                  <w:rFonts w:ascii="Arial" w:hAnsi="Arial" w:cs="Arial"/>
                  <w:color w:val="auto"/>
                  <w:sz w:val="24"/>
                  <w:szCs w:val="24"/>
                  <w:u w:val="none"/>
                </w:rPr>
                <w:t>подпрограмме</w:t>
              </w:r>
              <w:r>
                <w:rPr>
                  <w:rStyle w:val="a3"/>
                  <w:rFonts w:ascii="Arial" w:hAnsi="Arial" w:cs="Arial"/>
                  <w:color w:val="auto"/>
                  <w:sz w:val="24"/>
                  <w:szCs w:val="24"/>
                  <w:u w:val="none"/>
                </w:rPr>
                <w:t xml:space="preserve"> </w:t>
              </w:r>
              <w:r w:rsidR="004D4AFF" w:rsidRPr="004C54CD">
                <w:rPr>
                  <w:rStyle w:val="a3"/>
                  <w:rFonts w:ascii="Arial" w:hAnsi="Arial" w:cs="Arial"/>
                  <w:color w:val="auto"/>
                  <w:sz w:val="24"/>
                  <w:szCs w:val="24"/>
                  <w:u w:val="none"/>
                </w:rPr>
                <w:t>3</w:t>
              </w:r>
            </w:hyperlink>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"Эффективная</w:t>
            </w:r>
            <w:r>
              <w:rPr>
                <w:rFonts w:ascii="Arial" w:hAnsi="Arial" w:cs="Arial"/>
                <w:sz w:val="24"/>
                <w:szCs w:val="24"/>
              </w:rPr>
              <w:t xml:space="preserve"> </w:t>
            </w:r>
            <w:r w:rsidR="004D4AFF" w:rsidRPr="004C54CD">
              <w:rPr>
                <w:rFonts w:ascii="Arial" w:hAnsi="Arial" w:cs="Arial"/>
                <w:sz w:val="24"/>
                <w:szCs w:val="24"/>
              </w:rPr>
              <w:t>система</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межбюджетных отношений в</w:t>
            </w:r>
            <w:r>
              <w:rPr>
                <w:rFonts w:ascii="Arial" w:hAnsi="Arial" w:cs="Arial"/>
                <w:sz w:val="24"/>
                <w:szCs w:val="24"/>
              </w:rPr>
              <w:t xml:space="preserve"> </w:t>
            </w:r>
            <w:r w:rsidR="004D4AFF" w:rsidRPr="004C54CD">
              <w:rPr>
                <w:rFonts w:ascii="Arial" w:hAnsi="Arial" w:cs="Arial"/>
                <w:sz w:val="24"/>
                <w:szCs w:val="24"/>
              </w:rPr>
              <w:t xml:space="preserve">Солнцевском районе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Курской области" –</w:t>
            </w:r>
            <w:r>
              <w:rPr>
                <w:rFonts w:ascii="Arial" w:hAnsi="Arial" w:cs="Arial"/>
                <w:sz w:val="24"/>
                <w:szCs w:val="24"/>
              </w:rPr>
              <w:t xml:space="preserve"> </w:t>
            </w:r>
            <w:r w:rsidR="004D4AFF" w:rsidRPr="004C54CD">
              <w:rPr>
                <w:rFonts w:ascii="Arial" w:hAnsi="Arial" w:cs="Arial"/>
                <w:sz w:val="24"/>
                <w:szCs w:val="24"/>
              </w:rPr>
              <w:t>21 831 860 рубля, в том числе по годам:</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2014 год –</w:t>
            </w:r>
            <w:r>
              <w:rPr>
                <w:rFonts w:ascii="Arial" w:hAnsi="Arial" w:cs="Arial"/>
                <w:sz w:val="24"/>
                <w:szCs w:val="24"/>
              </w:rPr>
              <w:t xml:space="preserve"> </w:t>
            </w:r>
            <w:r w:rsidR="004D4AFF" w:rsidRPr="004C54CD">
              <w:rPr>
                <w:rFonts w:ascii="Arial" w:hAnsi="Arial" w:cs="Arial"/>
                <w:sz w:val="24"/>
                <w:szCs w:val="24"/>
              </w:rPr>
              <w:t>10 915 930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2015 год –</w:t>
            </w:r>
            <w:r>
              <w:rPr>
                <w:rFonts w:ascii="Arial" w:hAnsi="Arial" w:cs="Arial"/>
                <w:sz w:val="24"/>
                <w:szCs w:val="24"/>
              </w:rPr>
              <w:t xml:space="preserve"> </w:t>
            </w:r>
            <w:r w:rsidR="004D4AFF" w:rsidRPr="004C54CD">
              <w:rPr>
                <w:rFonts w:ascii="Arial" w:hAnsi="Arial" w:cs="Arial"/>
                <w:sz w:val="24"/>
                <w:szCs w:val="24"/>
              </w:rPr>
              <w:t>5 457 965</w:t>
            </w:r>
            <w:r>
              <w:rPr>
                <w:rFonts w:ascii="Arial" w:hAnsi="Arial" w:cs="Arial"/>
                <w:sz w:val="24"/>
                <w:szCs w:val="24"/>
              </w:rPr>
              <w:t xml:space="preserve"> </w:t>
            </w:r>
            <w:r w:rsidR="004D4AFF" w:rsidRPr="004C54CD">
              <w:rPr>
                <w:rFonts w:ascii="Arial" w:hAnsi="Arial" w:cs="Arial"/>
                <w:sz w:val="24"/>
                <w:szCs w:val="24"/>
              </w:rPr>
              <w:t>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2016 год –</w:t>
            </w:r>
            <w:r>
              <w:rPr>
                <w:rFonts w:ascii="Arial" w:hAnsi="Arial" w:cs="Arial"/>
                <w:sz w:val="24"/>
                <w:szCs w:val="24"/>
              </w:rPr>
              <w:t xml:space="preserve"> </w:t>
            </w:r>
            <w:r w:rsidR="004D4AFF" w:rsidRPr="004C54CD">
              <w:rPr>
                <w:rFonts w:ascii="Arial" w:hAnsi="Arial" w:cs="Arial"/>
                <w:sz w:val="24"/>
                <w:szCs w:val="24"/>
              </w:rPr>
              <w:t>5 457 965</w:t>
            </w:r>
            <w:r>
              <w:rPr>
                <w:rFonts w:ascii="Arial" w:hAnsi="Arial" w:cs="Arial"/>
                <w:sz w:val="24"/>
                <w:szCs w:val="24"/>
              </w:rPr>
              <w:t xml:space="preserve"> </w:t>
            </w:r>
            <w:r w:rsidR="004D4AFF" w:rsidRPr="004C54CD">
              <w:rPr>
                <w:rFonts w:ascii="Arial" w:hAnsi="Arial" w:cs="Arial"/>
                <w:sz w:val="24"/>
                <w:szCs w:val="24"/>
              </w:rPr>
              <w:t>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по</w:t>
            </w:r>
            <w:r>
              <w:rPr>
                <w:rFonts w:ascii="Arial" w:hAnsi="Arial" w:cs="Arial"/>
                <w:sz w:val="24"/>
                <w:szCs w:val="24"/>
              </w:rPr>
              <w:t xml:space="preserve"> </w:t>
            </w:r>
            <w:hyperlink r:id="rId17" w:anchor="Par1087#Par1087" w:history="1">
              <w:r w:rsidR="004D4AFF" w:rsidRPr="004C54CD">
                <w:rPr>
                  <w:rStyle w:val="a3"/>
                  <w:rFonts w:ascii="Arial" w:hAnsi="Arial" w:cs="Arial"/>
                  <w:color w:val="auto"/>
                  <w:sz w:val="24"/>
                  <w:szCs w:val="24"/>
                  <w:u w:val="none"/>
                </w:rPr>
                <w:t>подпрограмме</w:t>
              </w:r>
              <w:r>
                <w:rPr>
                  <w:rStyle w:val="a3"/>
                  <w:rFonts w:ascii="Arial" w:hAnsi="Arial" w:cs="Arial"/>
                  <w:color w:val="auto"/>
                  <w:sz w:val="24"/>
                  <w:szCs w:val="24"/>
                  <w:u w:val="none"/>
                </w:rPr>
                <w:t xml:space="preserve"> </w:t>
              </w:r>
              <w:r w:rsidR="004D4AFF" w:rsidRPr="004C54CD">
                <w:rPr>
                  <w:rStyle w:val="a3"/>
                  <w:rFonts w:ascii="Arial" w:hAnsi="Arial" w:cs="Arial"/>
                  <w:color w:val="auto"/>
                  <w:sz w:val="24"/>
                  <w:szCs w:val="24"/>
                  <w:u w:val="none"/>
                </w:rPr>
                <w:t>4</w:t>
              </w:r>
            </w:hyperlink>
            <w:r>
              <w:rPr>
                <w:rFonts w:ascii="Arial" w:hAnsi="Arial" w:cs="Arial"/>
                <w:sz w:val="24"/>
                <w:szCs w:val="24"/>
              </w:rPr>
              <w:t xml:space="preserve"> </w:t>
            </w:r>
            <w:r w:rsidR="004D4AFF" w:rsidRPr="004C54CD">
              <w:rPr>
                <w:rFonts w:ascii="Arial" w:hAnsi="Arial" w:cs="Arial"/>
                <w:sz w:val="24"/>
                <w:szCs w:val="24"/>
              </w:rPr>
              <w:t>"Обеспечение</w:t>
            </w:r>
            <w:r>
              <w:rPr>
                <w:rFonts w:ascii="Arial" w:hAnsi="Arial" w:cs="Arial"/>
                <w:sz w:val="24"/>
                <w:szCs w:val="24"/>
              </w:rPr>
              <w:t xml:space="preserve"> </w:t>
            </w:r>
            <w:r w:rsidR="004D4AFF" w:rsidRPr="004C54CD">
              <w:rPr>
                <w:rFonts w:ascii="Arial" w:hAnsi="Arial" w:cs="Arial"/>
                <w:sz w:val="24"/>
                <w:szCs w:val="24"/>
              </w:rPr>
              <w:t>реализации муниципальной</w:t>
            </w:r>
            <w:r>
              <w:rPr>
                <w:rFonts w:ascii="Arial" w:hAnsi="Arial" w:cs="Arial"/>
                <w:sz w:val="24"/>
                <w:szCs w:val="24"/>
              </w:rPr>
              <w:t xml:space="preserve"> </w:t>
            </w:r>
            <w:r w:rsidR="004D4AFF" w:rsidRPr="004C54CD">
              <w:rPr>
                <w:rFonts w:ascii="Arial" w:hAnsi="Arial" w:cs="Arial"/>
                <w:sz w:val="24"/>
                <w:szCs w:val="24"/>
              </w:rPr>
              <w:t>программы</w:t>
            </w:r>
            <w:r>
              <w:rPr>
                <w:rFonts w:ascii="Arial" w:hAnsi="Arial" w:cs="Arial"/>
                <w:sz w:val="24"/>
                <w:szCs w:val="24"/>
              </w:rPr>
              <w:t xml:space="preserve"> </w:t>
            </w:r>
            <w:r w:rsidR="004D4AFF" w:rsidRPr="004C54CD">
              <w:rPr>
                <w:rFonts w:ascii="Arial" w:hAnsi="Arial" w:cs="Arial"/>
                <w:sz w:val="24"/>
                <w:szCs w:val="24"/>
              </w:rPr>
              <w:t>Солнцевского района Курской области "Создание</w:t>
            </w:r>
            <w:r>
              <w:rPr>
                <w:rFonts w:ascii="Arial" w:hAnsi="Arial" w:cs="Arial"/>
                <w:sz w:val="24"/>
                <w:szCs w:val="24"/>
              </w:rPr>
              <w:t xml:space="preserve"> </w:t>
            </w:r>
            <w:r w:rsidR="004D4AFF" w:rsidRPr="004C54CD">
              <w:rPr>
                <w:rFonts w:ascii="Arial" w:hAnsi="Arial" w:cs="Arial"/>
                <w:sz w:val="24"/>
                <w:szCs w:val="24"/>
              </w:rPr>
              <w:t>условий</w:t>
            </w:r>
            <w:r>
              <w:rPr>
                <w:rFonts w:ascii="Arial" w:hAnsi="Arial" w:cs="Arial"/>
                <w:sz w:val="24"/>
                <w:szCs w:val="24"/>
              </w:rPr>
              <w:t xml:space="preserve"> </w:t>
            </w:r>
            <w:r w:rsidR="004D4AFF" w:rsidRPr="004C54CD">
              <w:rPr>
                <w:rFonts w:ascii="Arial" w:hAnsi="Arial" w:cs="Arial"/>
                <w:sz w:val="24"/>
                <w:szCs w:val="24"/>
              </w:rPr>
              <w:t>для эффективного</w:t>
            </w:r>
            <w:r>
              <w:rPr>
                <w:rFonts w:ascii="Arial" w:hAnsi="Arial" w:cs="Arial"/>
                <w:sz w:val="24"/>
                <w:szCs w:val="24"/>
              </w:rPr>
              <w:t xml:space="preserve"> </w:t>
            </w:r>
            <w:r w:rsidR="004D4AFF" w:rsidRPr="004C54CD">
              <w:rPr>
                <w:rFonts w:ascii="Arial" w:hAnsi="Arial" w:cs="Arial"/>
                <w:sz w:val="24"/>
                <w:szCs w:val="24"/>
              </w:rPr>
              <w:t>и ответственного</w:t>
            </w:r>
            <w:r>
              <w:rPr>
                <w:rFonts w:ascii="Arial" w:hAnsi="Arial" w:cs="Arial"/>
                <w:sz w:val="24"/>
                <w:szCs w:val="24"/>
              </w:rPr>
              <w:t xml:space="preserve"> </w:t>
            </w:r>
            <w:r w:rsidR="004D4AFF" w:rsidRPr="004C54CD">
              <w:rPr>
                <w:rFonts w:ascii="Arial" w:hAnsi="Arial" w:cs="Arial"/>
                <w:sz w:val="24"/>
                <w:szCs w:val="24"/>
              </w:rPr>
              <w:t>управления</w:t>
            </w:r>
            <w:r>
              <w:rPr>
                <w:rFonts w:ascii="Arial" w:hAnsi="Arial" w:cs="Arial"/>
                <w:sz w:val="24"/>
                <w:szCs w:val="24"/>
              </w:rPr>
              <w:t xml:space="preserve"> </w:t>
            </w:r>
            <w:r w:rsidR="004D4AFF" w:rsidRPr="004C54CD">
              <w:rPr>
                <w:rFonts w:ascii="Arial" w:hAnsi="Arial" w:cs="Arial"/>
                <w:sz w:val="24"/>
                <w:szCs w:val="24"/>
              </w:rPr>
              <w:t>муниципальными</w:t>
            </w:r>
            <w:r>
              <w:rPr>
                <w:rFonts w:ascii="Arial" w:hAnsi="Arial" w:cs="Arial"/>
                <w:sz w:val="24"/>
                <w:szCs w:val="24"/>
              </w:rPr>
              <w:t xml:space="preserve"> </w:t>
            </w:r>
            <w:r w:rsidR="004D4AFF" w:rsidRPr="004C54CD">
              <w:rPr>
                <w:rFonts w:ascii="Arial" w:hAnsi="Arial" w:cs="Arial"/>
                <w:sz w:val="24"/>
                <w:szCs w:val="24"/>
              </w:rPr>
              <w:t>финансами,</w:t>
            </w:r>
            <w:r>
              <w:rPr>
                <w:rFonts w:ascii="Arial" w:hAnsi="Arial" w:cs="Arial"/>
                <w:sz w:val="24"/>
                <w:szCs w:val="24"/>
              </w:rPr>
              <w:t xml:space="preserve"> </w:t>
            </w:r>
            <w:r w:rsidR="004D4AFF" w:rsidRPr="004C54CD">
              <w:rPr>
                <w:rFonts w:ascii="Arial" w:hAnsi="Arial" w:cs="Arial"/>
                <w:sz w:val="24"/>
                <w:szCs w:val="24"/>
              </w:rPr>
              <w:t>муниципальным долгом</w:t>
            </w:r>
            <w:r>
              <w:rPr>
                <w:rFonts w:ascii="Arial" w:hAnsi="Arial" w:cs="Arial"/>
                <w:sz w:val="24"/>
                <w:szCs w:val="24"/>
              </w:rPr>
              <w:t xml:space="preserve"> </w:t>
            </w:r>
            <w:r w:rsidR="004D4AFF" w:rsidRPr="004C54CD">
              <w:rPr>
                <w:rFonts w:ascii="Arial" w:hAnsi="Arial" w:cs="Arial"/>
                <w:sz w:val="24"/>
                <w:szCs w:val="24"/>
              </w:rPr>
              <w:t>и</w:t>
            </w:r>
            <w:r>
              <w:rPr>
                <w:rFonts w:ascii="Arial" w:hAnsi="Arial" w:cs="Arial"/>
                <w:sz w:val="24"/>
                <w:szCs w:val="24"/>
              </w:rPr>
              <w:t xml:space="preserve"> </w:t>
            </w:r>
            <w:r w:rsidR="004D4AFF" w:rsidRPr="004C54CD">
              <w:rPr>
                <w:rFonts w:ascii="Arial" w:hAnsi="Arial" w:cs="Arial"/>
                <w:sz w:val="24"/>
                <w:szCs w:val="24"/>
              </w:rPr>
              <w:t>повышения</w:t>
            </w:r>
            <w:r>
              <w:rPr>
                <w:rFonts w:ascii="Arial" w:hAnsi="Arial" w:cs="Arial"/>
                <w:sz w:val="24"/>
                <w:szCs w:val="24"/>
              </w:rPr>
              <w:t xml:space="preserve"> </w:t>
            </w:r>
            <w:r w:rsidR="004D4AFF" w:rsidRPr="004C54CD">
              <w:rPr>
                <w:rFonts w:ascii="Arial" w:hAnsi="Arial" w:cs="Arial"/>
                <w:sz w:val="24"/>
                <w:szCs w:val="24"/>
              </w:rPr>
              <w:t>устойчивости</w:t>
            </w:r>
            <w:r>
              <w:rPr>
                <w:rFonts w:ascii="Arial" w:hAnsi="Arial" w:cs="Arial"/>
                <w:sz w:val="24"/>
                <w:szCs w:val="24"/>
              </w:rPr>
              <w:t xml:space="preserve"> </w:t>
            </w:r>
            <w:r w:rsidR="004D4AFF" w:rsidRPr="004C54CD">
              <w:rPr>
                <w:rFonts w:ascii="Arial" w:hAnsi="Arial" w:cs="Arial"/>
                <w:sz w:val="24"/>
                <w:szCs w:val="24"/>
              </w:rPr>
              <w:t>бюджетов Солнцевского района Курской области" (2014-2016 годы) -</w:t>
            </w:r>
            <w:r>
              <w:rPr>
                <w:rFonts w:ascii="Arial" w:hAnsi="Arial" w:cs="Arial"/>
                <w:sz w:val="24"/>
                <w:szCs w:val="24"/>
              </w:rPr>
              <w:t xml:space="preserve"> </w:t>
            </w:r>
            <w:r w:rsidR="004D4AFF" w:rsidRPr="004C54CD">
              <w:rPr>
                <w:rFonts w:ascii="Arial" w:hAnsi="Arial" w:cs="Arial"/>
                <w:sz w:val="24"/>
                <w:szCs w:val="24"/>
              </w:rPr>
              <w:t>8 093 850</w:t>
            </w:r>
            <w:r>
              <w:rPr>
                <w:rFonts w:ascii="Arial" w:hAnsi="Arial" w:cs="Arial"/>
                <w:sz w:val="24"/>
                <w:szCs w:val="24"/>
              </w:rPr>
              <w:t xml:space="preserve"> </w:t>
            </w:r>
            <w:r w:rsidR="004D4AFF" w:rsidRPr="004C54CD">
              <w:rPr>
                <w:rFonts w:ascii="Arial" w:hAnsi="Arial" w:cs="Arial"/>
                <w:sz w:val="24"/>
                <w:szCs w:val="24"/>
              </w:rPr>
              <w:t>рублей,</w:t>
            </w:r>
            <w:r>
              <w:rPr>
                <w:rFonts w:ascii="Arial" w:hAnsi="Arial" w:cs="Arial"/>
                <w:sz w:val="24"/>
                <w:szCs w:val="24"/>
              </w:rPr>
              <w:t xml:space="preserve"> </w:t>
            </w:r>
            <w:r w:rsidR="004D4AFF" w:rsidRPr="004C54CD">
              <w:rPr>
                <w:rFonts w:ascii="Arial" w:hAnsi="Arial" w:cs="Arial"/>
                <w:sz w:val="24"/>
                <w:szCs w:val="24"/>
              </w:rPr>
              <w:t>в том числе по годам:</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2014 год – 2 697 950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2015 год – 2 697 950 рублей;</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2016 год – 2 697 950 рублей.</w:t>
            </w:r>
          </w:p>
          <w:p w:rsidR="004D4AFF" w:rsidRPr="004C54CD" w:rsidRDefault="004D4AFF" w:rsidP="00BF3E4D">
            <w:pPr>
              <w:pStyle w:val="ConsPlusCell"/>
              <w:tabs>
                <w:tab w:val="left" w:pos="720"/>
              </w:tabs>
              <w:ind w:right="-143"/>
              <w:rPr>
                <w:rFonts w:ascii="Arial" w:hAnsi="Arial" w:cs="Arial"/>
                <w:sz w:val="24"/>
                <w:szCs w:val="24"/>
              </w:rPr>
            </w:pPr>
          </w:p>
        </w:tc>
      </w:tr>
      <w:tr w:rsidR="004D4AFF" w:rsidRPr="004C54CD" w:rsidTr="00BF3E4D">
        <w:tc>
          <w:tcPr>
            <w:tcW w:w="4672" w:type="dxa"/>
          </w:tcPr>
          <w:p w:rsidR="004D4AFF" w:rsidRPr="004C54CD" w:rsidRDefault="004D4AFF" w:rsidP="00BF3E4D">
            <w:pPr>
              <w:widowControl w:val="0"/>
              <w:autoSpaceDE w:val="0"/>
              <w:autoSpaceDN w:val="0"/>
              <w:adjustRightInd w:val="0"/>
              <w:rPr>
                <w:rFonts w:ascii="Arial" w:hAnsi="Arial" w:cs="Arial"/>
                <w:sz w:val="24"/>
                <w:szCs w:val="24"/>
              </w:rPr>
            </w:pPr>
            <w:r w:rsidRPr="004C54CD">
              <w:rPr>
                <w:rFonts w:ascii="Arial" w:hAnsi="Arial" w:cs="Arial"/>
                <w:sz w:val="24"/>
                <w:szCs w:val="24"/>
              </w:rPr>
              <w:lastRenderedPageBreak/>
              <w:t>Ожидаемые результаты реализации Программы</w:t>
            </w:r>
            <w:r w:rsidR="00BF3E4D">
              <w:rPr>
                <w:rFonts w:ascii="Arial" w:hAnsi="Arial" w:cs="Arial"/>
                <w:sz w:val="24"/>
                <w:szCs w:val="24"/>
              </w:rPr>
              <w:t xml:space="preserve"> </w:t>
            </w:r>
          </w:p>
        </w:tc>
        <w:tc>
          <w:tcPr>
            <w:tcW w:w="4672" w:type="dxa"/>
          </w:tcPr>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создание финансовых</w:t>
            </w:r>
            <w:r>
              <w:rPr>
                <w:rFonts w:ascii="Arial" w:hAnsi="Arial" w:cs="Arial"/>
                <w:sz w:val="24"/>
                <w:szCs w:val="24"/>
              </w:rPr>
              <w:t xml:space="preserve"> </w:t>
            </w:r>
            <w:r w:rsidR="004D4AFF" w:rsidRPr="004C54CD">
              <w:rPr>
                <w:rFonts w:ascii="Arial" w:hAnsi="Arial" w:cs="Arial"/>
                <w:sz w:val="24"/>
                <w:szCs w:val="24"/>
              </w:rPr>
              <w:t>условий</w:t>
            </w:r>
            <w:r>
              <w:rPr>
                <w:rFonts w:ascii="Arial" w:hAnsi="Arial" w:cs="Arial"/>
                <w:sz w:val="24"/>
                <w:szCs w:val="24"/>
              </w:rPr>
              <w:t xml:space="preserve"> </w:t>
            </w:r>
            <w:r w:rsidR="004D4AFF" w:rsidRPr="004C54CD">
              <w:rPr>
                <w:rFonts w:ascii="Arial" w:hAnsi="Arial" w:cs="Arial"/>
                <w:sz w:val="24"/>
                <w:szCs w:val="24"/>
              </w:rPr>
              <w:t>для</w:t>
            </w:r>
            <w:r>
              <w:rPr>
                <w:rFonts w:ascii="Arial" w:hAnsi="Arial" w:cs="Arial"/>
                <w:sz w:val="24"/>
                <w:szCs w:val="24"/>
              </w:rPr>
              <w:t xml:space="preserve"> </w:t>
            </w:r>
            <w:proofErr w:type="gramStart"/>
            <w:r w:rsidR="004D4AFF" w:rsidRPr="004C54CD">
              <w:rPr>
                <w:rFonts w:ascii="Arial" w:hAnsi="Arial" w:cs="Arial"/>
                <w:sz w:val="24"/>
                <w:szCs w:val="24"/>
              </w:rPr>
              <w:t>устойчивого</w:t>
            </w:r>
            <w:proofErr w:type="gramEnd"/>
            <w:r w:rsidR="004D4AFF" w:rsidRPr="004C54CD">
              <w:rPr>
                <w:rFonts w:ascii="Arial" w:hAnsi="Arial" w:cs="Arial"/>
                <w:sz w:val="24"/>
                <w:szCs w:val="24"/>
              </w:rPr>
              <w:t xml:space="preserve"> экономического</w:t>
            </w:r>
          </w:p>
          <w:p w:rsidR="004D4AFF" w:rsidRPr="004C54CD" w:rsidRDefault="004D4AFF" w:rsidP="00BF3E4D">
            <w:pPr>
              <w:pStyle w:val="ConsPlusCell"/>
              <w:rPr>
                <w:rFonts w:ascii="Arial" w:hAnsi="Arial" w:cs="Arial"/>
                <w:sz w:val="24"/>
                <w:szCs w:val="24"/>
              </w:rPr>
            </w:pPr>
            <w:r w:rsidRPr="004C54CD">
              <w:rPr>
                <w:rFonts w:ascii="Arial" w:hAnsi="Arial" w:cs="Arial"/>
                <w:sz w:val="24"/>
                <w:szCs w:val="24"/>
              </w:rPr>
              <w:t>роста и поступления</w:t>
            </w:r>
            <w:r w:rsidR="00BF3E4D">
              <w:rPr>
                <w:rFonts w:ascii="Arial" w:hAnsi="Arial" w:cs="Arial"/>
                <w:sz w:val="24"/>
                <w:szCs w:val="24"/>
              </w:rPr>
              <w:t xml:space="preserve"> </w:t>
            </w:r>
            <w:r w:rsidRPr="004C54CD">
              <w:rPr>
                <w:rFonts w:ascii="Arial" w:hAnsi="Arial" w:cs="Arial"/>
                <w:sz w:val="24"/>
                <w:szCs w:val="24"/>
              </w:rPr>
              <w:t>доходов</w:t>
            </w:r>
            <w:r w:rsidR="00BF3E4D">
              <w:rPr>
                <w:rFonts w:ascii="Arial" w:hAnsi="Arial" w:cs="Arial"/>
                <w:sz w:val="24"/>
                <w:szCs w:val="24"/>
              </w:rPr>
              <w:t xml:space="preserve"> </w:t>
            </w:r>
            <w:r w:rsidRPr="004C54CD">
              <w:rPr>
                <w:rFonts w:ascii="Arial" w:hAnsi="Arial" w:cs="Arial"/>
                <w:sz w:val="24"/>
                <w:szCs w:val="24"/>
              </w:rPr>
              <w:t>в</w:t>
            </w:r>
            <w:r w:rsidR="00BF3E4D">
              <w:rPr>
                <w:rFonts w:ascii="Arial" w:hAnsi="Arial" w:cs="Arial"/>
                <w:sz w:val="24"/>
                <w:szCs w:val="24"/>
              </w:rPr>
              <w:t xml:space="preserve"> </w:t>
            </w:r>
            <w:r w:rsidRPr="004C54CD">
              <w:rPr>
                <w:rFonts w:ascii="Arial" w:hAnsi="Arial" w:cs="Arial"/>
                <w:sz w:val="24"/>
                <w:szCs w:val="24"/>
              </w:rPr>
              <w:t>консолидированный</w:t>
            </w:r>
            <w:r w:rsidR="00BF3E4D">
              <w:rPr>
                <w:rFonts w:ascii="Arial" w:hAnsi="Arial" w:cs="Arial"/>
                <w:sz w:val="24"/>
                <w:szCs w:val="24"/>
              </w:rPr>
              <w:t xml:space="preserve"> </w:t>
            </w:r>
            <w:r w:rsidRPr="004C54CD">
              <w:rPr>
                <w:rFonts w:ascii="Arial" w:hAnsi="Arial" w:cs="Arial"/>
                <w:sz w:val="24"/>
                <w:szCs w:val="24"/>
              </w:rPr>
              <w:t>бюджет</w:t>
            </w:r>
            <w:r w:rsidR="00BF3E4D">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Солнцевского района Курской области, повышения уровня и</w:t>
            </w:r>
            <w:r>
              <w:rPr>
                <w:rFonts w:ascii="Arial" w:hAnsi="Arial" w:cs="Arial"/>
                <w:sz w:val="24"/>
                <w:szCs w:val="24"/>
              </w:rPr>
              <w:t xml:space="preserve"> </w:t>
            </w:r>
            <w:r w:rsidR="004D4AFF" w:rsidRPr="004C54CD">
              <w:rPr>
                <w:rFonts w:ascii="Arial" w:hAnsi="Arial" w:cs="Arial"/>
                <w:sz w:val="24"/>
                <w:szCs w:val="24"/>
              </w:rPr>
              <w:t>качества</w:t>
            </w: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жизни</w:t>
            </w:r>
            <w:r>
              <w:rPr>
                <w:rFonts w:ascii="Arial" w:hAnsi="Arial" w:cs="Arial"/>
                <w:sz w:val="24"/>
                <w:szCs w:val="24"/>
              </w:rPr>
              <w:t xml:space="preserve"> </w:t>
            </w:r>
            <w:r w:rsidR="004D4AFF" w:rsidRPr="004C54CD">
              <w:rPr>
                <w:rFonts w:ascii="Arial" w:hAnsi="Arial" w:cs="Arial"/>
                <w:sz w:val="24"/>
                <w:szCs w:val="24"/>
              </w:rPr>
              <w:t>населения</w:t>
            </w:r>
            <w:r>
              <w:rPr>
                <w:rFonts w:ascii="Arial" w:hAnsi="Arial" w:cs="Arial"/>
                <w:sz w:val="24"/>
                <w:szCs w:val="24"/>
              </w:rPr>
              <w:t xml:space="preserve"> </w:t>
            </w:r>
            <w:r w:rsidR="004D4AFF" w:rsidRPr="004C54CD">
              <w:rPr>
                <w:rFonts w:ascii="Arial" w:hAnsi="Arial" w:cs="Arial"/>
                <w:sz w:val="24"/>
                <w:szCs w:val="24"/>
              </w:rPr>
              <w:t>Солнцевского</w:t>
            </w:r>
            <w:r>
              <w:rPr>
                <w:rFonts w:ascii="Arial" w:hAnsi="Arial" w:cs="Arial"/>
                <w:sz w:val="24"/>
                <w:szCs w:val="24"/>
              </w:rPr>
              <w:t xml:space="preserve"> </w:t>
            </w:r>
            <w:r w:rsidR="004D4AFF" w:rsidRPr="004C54CD">
              <w:rPr>
                <w:rFonts w:ascii="Arial" w:hAnsi="Arial" w:cs="Arial"/>
                <w:sz w:val="24"/>
                <w:szCs w:val="24"/>
              </w:rPr>
              <w:t>района Курской области;</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lastRenderedPageBreak/>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повышение</w:t>
            </w:r>
            <w:r>
              <w:rPr>
                <w:rFonts w:ascii="Arial" w:hAnsi="Arial" w:cs="Arial"/>
                <w:sz w:val="24"/>
                <w:szCs w:val="24"/>
              </w:rPr>
              <w:t xml:space="preserve"> </w:t>
            </w:r>
            <w:r w:rsidR="004D4AFF" w:rsidRPr="004C54CD">
              <w:rPr>
                <w:rFonts w:ascii="Arial" w:hAnsi="Arial" w:cs="Arial"/>
                <w:sz w:val="24"/>
                <w:szCs w:val="24"/>
              </w:rPr>
              <w:t>эффективности</w:t>
            </w:r>
            <w:r>
              <w:rPr>
                <w:rFonts w:ascii="Arial" w:hAnsi="Arial" w:cs="Arial"/>
                <w:sz w:val="24"/>
                <w:szCs w:val="24"/>
              </w:rPr>
              <w:t xml:space="preserve"> </w:t>
            </w:r>
            <w:r w:rsidR="004D4AFF" w:rsidRPr="004C54CD">
              <w:rPr>
                <w:rFonts w:ascii="Arial" w:hAnsi="Arial" w:cs="Arial"/>
                <w:sz w:val="24"/>
                <w:szCs w:val="24"/>
              </w:rPr>
              <w:t>финансового</w:t>
            </w:r>
            <w:r>
              <w:rPr>
                <w:rFonts w:ascii="Arial" w:hAnsi="Arial" w:cs="Arial"/>
                <w:sz w:val="24"/>
                <w:szCs w:val="24"/>
              </w:rPr>
              <w:t xml:space="preserve"> </w:t>
            </w:r>
            <w:r w:rsidR="004D4AFF" w:rsidRPr="004C54CD">
              <w:rPr>
                <w:rFonts w:ascii="Arial" w:hAnsi="Arial" w:cs="Arial"/>
                <w:sz w:val="24"/>
                <w:szCs w:val="24"/>
              </w:rPr>
              <w:t>управления;</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перевод большей части средств бюджета Солнцевского</w:t>
            </w:r>
            <w:r>
              <w:rPr>
                <w:rFonts w:ascii="Arial" w:hAnsi="Arial" w:cs="Arial"/>
                <w:sz w:val="24"/>
                <w:szCs w:val="24"/>
              </w:rPr>
              <w:t xml:space="preserve"> </w:t>
            </w:r>
            <w:r w:rsidR="004D4AFF" w:rsidRPr="004C54CD">
              <w:rPr>
                <w:rFonts w:ascii="Arial" w:hAnsi="Arial" w:cs="Arial"/>
                <w:sz w:val="24"/>
                <w:szCs w:val="24"/>
              </w:rPr>
              <w:t>района</w:t>
            </w:r>
            <w:r>
              <w:rPr>
                <w:rFonts w:ascii="Arial" w:hAnsi="Arial" w:cs="Arial"/>
                <w:sz w:val="24"/>
                <w:szCs w:val="24"/>
              </w:rPr>
              <w:t xml:space="preserve"> </w:t>
            </w:r>
            <w:r w:rsidR="004D4AFF" w:rsidRPr="004C54CD">
              <w:rPr>
                <w:rFonts w:ascii="Arial" w:hAnsi="Arial" w:cs="Arial"/>
                <w:sz w:val="24"/>
                <w:szCs w:val="24"/>
              </w:rPr>
              <w:t>Курской</w:t>
            </w: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области на принципы программно-целевого планирования, контроля</w:t>
            </w: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и</w:t>
            </w:r>
            <w:r>
              <w:rPr>
                <w:rFonts w:ascii="Arial" w:hAnsi="Arial" w:cs="Arial"/>
                <w:sz w:val="24"/>
                <w:szCs w:val="24"/>
              </w:rPr>
              <w:t xml:space="preserve"> </w:t>
            </w:r>
            <w:r w:rsidR="004D4AFF" w:rsidRPr="004C54CD">
              <w:rPr>
                <w:rFonts w:ascii="Arial" w:hAnsi="Arial" w:cs="Arial"/>
                <w:sz w:val="24"/>
                <w:szCs w:val="24"/>
              </w:rPr>
              <w:t>последующей</w:t>
            </w:r>
            <w:r>
              <w:rPr>
                <w:rFonts w:ascii="Arial" w:hAnsi="Arial" w:cs="Arial"/>
                <w:sz w:val="24"/>
                <w:szCs w:val="24"/>
              </w:rPr>
              <w:t xml:space="preserve"> </w:t>
            </w:r>
            <w:r w:rsidR="004D4AFF" w:rsidRPr="004C54CD">
              <w:rPr>
                <w:rFonts w:ascii="Arial" w:hAnsi="Arial" w:cs="Arial"/>
                <w:sz w:val="24"/>
                <w:szCs w:val="24"/>
              </w:rPr>
              <w:t>оценки эффективности их использования;</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создание</w:t>
            </w:r>
            <w:r>
              <w:rPr>
                <w:rFonts w:ascii="Arial" w:hAnsi="Arial" w:cs="Arial"/>
                <w:sz w:val="24"/>
                <w:szCs w:val="24"/>
              </w:rPr>
              <w:t xml:space="preserve"> </w:t>
            </w:r>
            <w:r w:rsidR="004D4AFF" w:rsidRPr="004C54CD">
              <w:rPr>
                <w:rFonts w:ascii="Arial" w:hAnsi="Arial" w:cs="Arial"/>
                <w:sz w:val="24"/>
                <w:szCs w:val="24"/>
              </w:rPr>
              <w:t>долгосрочного</w:t>
            </w:r>
            <w:r>
              <w:rPr>
                <w:rFonts w:ascii="Arial" w:hAnsi="Arial" w:cs="Arial"/>
                <w:sz w:val="24"/>
                <w:szCs w:val="24"/>
              </w:rPr>
              <w:t xml:space="preserve"> </w:t>
            </w:r>
            <w:r w:rsidR="004D4AFF" w:rsidRPr="004C54CD">
              <w:rPr>
                <w:rFonts w:ascii="Arial" w:hAnsi="Arial" w:cs="Arial"/>
                <w:sz w:val="24"/>
                <w:szCs w:val="24"/>
              </w:rPr>
              <w:t xml:space="preserve">источника финансирования дефицита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бюджета</w:t>
            </w:r>
            <w:r>
              <w:rPr>
                <w:rFonts w:ascii="Arial" w:hAnsi="Arial" w:cs="Arial"/>
                <w:sz w:val="24"/>
                <w:szCs w:val="24"/>
              </w:rPr>
              <w:t xml:space="preserve"> </w:t>
            </w:r>
            <w:r w:rsidR="004D4AFF" w:rsidRPr="004C54CD">
              <w:rPr>
                <w:rFonts w:ascii="Arial" w:hAnsi="Arial" w:cs="Arial"/>
                <w:sz w:val="24"/>
                <w:szCs w:val="24"/>
              </w:rPr>
              <w:t>Солнцевского</w:t>
            </w:r>
            <w:r>
              <w:rPr>
                <w:rFonts w:ascii="Arial" w:hAnsi="Arial" w:cs="Arial"/>
                <w:sz w:val="24"/>
                <w:szCs w:val="24"/>
              </w:rPr>
              <w:t xml:space="preserve"> </w:t>
            </w:r>
            <w:r w:rsidR="004D4AFF" w:rsidRPr="004C54CD">
              <w:rPr>
                <w:rFonts w:ascii="Arial" w:hAnsi="Arial" w:cs="Arial"/>
                <w:sz w:val="24"/>
                <w:szCs w:val="24"/>
              </w:rPr>
              <w:t>района Курской области;</w:t>
            </w:r>
          </w:p>
          <w:p w:rsidR="004D4AFF" w:rsidRPr="004C54CD" w:rsidRDefault="004D4AFF" w:rsidP="00BF3E4D">
            <w:pPr>
              <w:pStyle w:val="ConsPlusCell"/>
              <w:rPr>
                <w:rFonts w:ascii="Arial" w:hAnsi="Arial" w:cs="Arial"/>
                <w:sz w:val="24"/>
                <w:szCs w:val="24"/>
              </w:rPr>
            </w:pP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w:t>
            </w:r>
            <w:r>
              <w:rPr>
                <w:rFonts w:ascii="Arial" w:hAnsi="Arial" w:cs="Arial"/>
                <w:sz w:val="24"/>
                <w:szCs w:val="24"/>
              </w:rPr>
              <w:t xml:space="preserve"> </w:t>
            </w:r>
            <w:r w:rsidR="004D4AFF" w:rsidRPr="004C54CD">
              <w:rPr>
                <w:rFonts w:ascii="Arial" w:hAnsi="Arial" w:cs="Arial"/>
                <w:sz w:val="24"/>
                <w:szCs w:val="24"/>
              </w:rPr>
              <w:t>укрепление</w:t>
            </w:r>
            <w:r>
              <w:rPr>
                <w:rFonts w:ascii="Arial" w:hAnsi="Arial" w:cs="Arial"/>
                <w:sz w:val="24"/>
                <w:szCs w:val="24"/>
              </w:rPr>
              <w:t xml:space="preserve"> </w:t>
            </w:r>
            <w:r w:rsidR="004D4AFF" w:rsidRPr="004C54CD">
              <w:rPr>
                <w:rFonts w:ascii="Arial" w:hAnsi="Arial" w:cs="Arial"/>
                <w:sz w:val="24"/>
                <w:szCs w:val="24"/>
              </w:rPr>
              <w:t>финансовых</w:t>
            </w:r>
            <w:r>
              <w:rPr>
                <w:rFonts w:ascii="Arial" w:hAnsi="Arial" w:cs="Arial"/>
                <w:sz w:val="24"/>
                <w:szCs w:val="24"/>
              </w:rPr>
              <w:t xml:space="preserve"> </w:t>
            </w:r>
            <w:r w:rsidR="004D4AFF" w:rsidRPr="004C54CD">
              <w:rPr>
                <w:rFonts w:ascii="Arial" w:hAnsi="Arial" w:cs="Arial"/>
                <w:sz w:val="24"/>
                <w:szCs w:val="24"/>
              </w:rPr>
              <w:t>возможностей</w:t>
            </w:r>
            <w:r>
              <w:rPr>
                <w:rFonts w:ascii="Arial" w:hAnsi="Arial" w:cs="Arial"/>
                <w:sz w:val="24"/>
                <w:szCs w:val="24"/>
              </w:rPr>
              <w:t xml:space="preserve"> </w:t>
            </w:r>
            <w:r w:rsidR="004D4AFF" w:rsidRPr="004C54CD">
              <w:rPr>
                <w:rFonts w:ascii="Arial" w:hAnsi="Arial" w:cs="Arial"/>
                <w:sz w:val="24"/>
                <w:szCs w:val="24"/>
              </w:rPr>
              <w:t>органов</w:t>
            </w:r>
            <w:r>
              <w:rPr>
                <w:rFonts w:ascii="Arial" w:hAnsi="Arial" w:cs="Arial"/>
                <w:sz w:val="24"/>
                <w:szCs w:val="24"/>
              </w:rPr>
              <w:t xml:space="preserve"> </w:t>
            </w:r>
            <w:r w:rsidR="004D4AFF" w:rsidRPr="004C54CD">
              <w:rPr>
                <w:rFonts w:ascii="Arial" w:hAnsi="Arial" w:cs="Arial"/>
                <w:sz w:val="24"/>
                <w:szCs w:val="24"/>
              </w:rPr>
              <w:t>местного самоуправления</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поселений</w:t>
            </w:r>
            <w:r>
              <w:rPr>
                <w:rFonts w:ascii="Arial" w:hAnsi="Arial" w:cs="Arial"/>
                <w:sz w:val="24"/>
                <w:szCs w:val="24"/>
              </w:rPr>
              <w:t xml:space="preserve"> </w:t>
            </w:r>
            <w:r w:rsidR="004D4AFF" w:rsidRPr="004C54CD">
              <w:rPr>
                <w:rFonts w:ascii="Arial" w:hAnsi="Arial" w:cs="Arial"/>
                <w:sz w:val="24"/>
                <w:szCs w:val="24"/>
              </w:rPr>
              <w:t>Солнцевского района Курской</w:t>
            </w:r>
            <w:r>
              <w:rPr>
                <w:rFonts w:ascii="Arial" w:hAnsi="Arial" w:cs="Arial"/>
                <w:sz w:val="24"/>
                <w:szCs w:val="24"/>
              </w:rPr>
              <w:t xml:space="preserve"> </w:t>
            </w:r>
            <w:r w:rsidR="004D4AFF" w:rsidRPr="004C54CD">
              <w:rPr>
                <w:rFonts w:ascii="Arial" w:hAnsi="Arial" w:cs="Arial"/>
                <w:sz w:val="24"/>
                <w:szCs w:val="24"/>
              </w:rPr>
              <w:t>области</w:t>
            </w:r>
            <w:r>
              <w:rPr>
                <w:rFonts w:ascii="Arial" w:hAnsi="Arial" w:cs="Arial"/>
                <w:sz w:val="24"/>
                <w:szCs w:val="24"/>
              </w:rPr>
              <w:t xml:space="preserve"> </w:t>
            </w:r>
            <w:r w:rsidR="004D4AFF" w:rsidRPr="004C54CD">
              <w:rPr>
                <w:rFonts w:ascii="Arial" w:hAnsi="Arial" w:cs="Arial"/>
                <w:sz w:val="24"/>
                <w:szCs w:val="24"/>
              </w:rPr>
              <w:t>по</w:t>
            </w:r>
            <w:r>
              <w:rPr>
                <w:rFonts w:ascii="Arial" w:hAnsi="Arial" w:cs="Arial"/>
                <w:sz w:val="24"/>
                <w:szCs w:val="24"/>
              </w:rPr>
              <w:t xml:space="preserve"> </w:t>
            </w:r>
            <w:r w:rsidR="004D4AFF" w:rsidRPr="004C54CD">
              <w:rPr>
                <w:rFonts w:ascii="Arial" w:hAnsi="Arial" w:cs="Arial"/>
                <w:sz w:val="24"/>
                <w:szCs w:val="24"/>
              </w:rPr>
              <w:t>решению</w:t>
            </w:r>
            <w:r>
              <w:rPr>
                <w:rFonts w:ascii="Arial" w:hAnsi="Arial" w:cs="Arial"/>
                <w:sz w:val="24"/>
                <w:szCs w:val="24"/>
              </w:rPr>
              <w:t xml:space="preserve"> </w:t>
            </w:r>
            <w:r w:rsidR="004D4AFF" w:rsidRPr="004C54CD">
              <w:rPr>
                <w:rFonts w:ascii="Arial" w:hAnsi="Arial" w:cs="Arial"/>
                <w:sz w:val="24"/>
                <w:szCs w:val="24"/>
              </w:rPr>
              <w:t xml:space="preserve">вопросов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местного</w:t>
            </w:r>
            <w:r>
              <w:rPr>
                <w:rFonts w:ascii="Arial" w:hAnsi="Arial" w:cs="Arial"/>
                <w:sz w:val="24"/>
                <w:szCs w:val="24"/>
              </w:rPr>
              <w:t xml:space="preserve"> </w:t>
            </w:r>
            <w:r w:rsidR="004D4AFF" w:rsidRPr="004C54CD">
              <w:rPr>
                <w:rFonts w:ascii="Arial" w:hAnsi="Arial" w:cs="Arial"/>
                <w:sz w:val="24"/>
                <w:szCs w:val="24"/>
              </w:rPr>
              <w:t>значения</w:t>
            </w:r>
            <w:r>
              <w:rPr>
                <w:rFonts w:ascii="Arial" w:hAnsi="Arial" w:cs="Arial"/>
                <w:sz w:val="24"/>
                <w:szCs w:val="24"/>
              </w:rPr>
              <w:t xml:space="preserve"> </w:t>
            </w:r>
            <w:r w:rsidR="004D4AFF" w:rsidRPr="004C54CD">
              <w:rPr>
                <w:rFonts w:ascii="Arial" w:hAnsi="Arial" w:cs="Arial"/>
                <w:sz w:val="24"/>
                <w:szCs w:val="24"/>
              </w:rPr>
              <w:t>и</w:t>
            </w:r>
            <w:r>
              <w:rPr>
                <w:rFonts w:ascii="Arial" w:hAnsi="Arial" w:cs="Arial"/>
                <w:sz w:val="24"/>
                <w:szCs w:val="24"/>
              </w:rPr>
              <w:t xml:space="preserve"> </w:t>
            </w:r>
            <w:r w:rsidR="004D4AFF" w:rsidRPr="004C54CD">
              <w:rPr>
                <w:rFonts w:ascii="Arial" w:hAnsi="Arial" w:cs="Arial"/>
                <w:sz w:val="24"/>
                <w:szCs w:val="24"/>
              </w:rPr>
              <w:t>повышение</w:t>
            </w:r>
            <w:r>
              <w:rPr>
                <w:rFonts w:ascii="Arial" w:hAnsi="Arial" w:cs="Arial"/>
                <w:sz w:val="24"/>
                <w:szCs w:val="24"/>
              </w:rPr>
              <w:t xml:space="preserve"> </w:t>
            </w:r>
            <w:r w:rsidR="004D4AFF" w:rsidRPr="004C54CD">
              <w:rPr>
                <w:rFonts w:ascii="Arial" w:hAnsi="Arial" w:cs="Arial"/>
                <w:sz w:val="24"/>
                <w:szCs w:val="24"/>
              </w:rPr>
              <w:t>прозрачности</w:t>
            </w:r>
            <w:r>
              <w:rPr>
                <w:rFonts w:ascii="Arial" w:hAnsi="Arial" w:cs="Arial"/>
                <w:sz w:val="24"/>
                <w:szCs w:val="24"/>
              </w:rPr>
              <w:t xml:space="preserve"> </w:t>
            </w:r>
            <w:r w:rsidR="004D4AFF" w:rsidRPr="004C54CD">
              <w:rPr>
                <w:rFonts w:ascii="Arial" w:hAnsi="Arial" w:cs="Arial"/>
                <w:sz w:val="24"/>
                <w:szCs w:val="24"/>
              </w:rPr>
              <w:t>процедур</w:t>
            </w:r>
            <w:r>
              <w:rPr>
                <w:rFonts w:ascii="Arial" w:hAnsi="Arial" w:cs="Arial"/>
                <w:sz w:val="24"/>
                <w:szCs w:val="24"/>
              </w:rPr>
              <w:t xml:space="preserve"> </w:t>
            </w:r>
            <w:r w:rsidR="004D4AFF" w:rsidRPr="004C54CD">
              <w:rPr>
                <w:rFonts w:ascii="Arial" w:hAnsi="Arial" w:cs="Arial"/>
                <w:sz w:val="24"/>
                <w:szCs w:val="24"/>
              </w:rPr>
              <w:t>предоставления</w:t>
            </w: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финансовой</w:t>
            </w:r>
            <w:r>
              <w:rPr>
                <w:rFonts w:ascii="Arial" w:hAnsi="Arial" w:cs="Arial"/>
                <w:sz w:val="24"/>
                <w:szCs w:val="24"/>
              </w:rPr>
              <w:t xml:space="preserve"> </w:t>
            </w:r>
            <w:r w:rsidR="004D4AFF" w:rsidRPr="004C54CD">
              <w:rPr>
                <w:rFonts w:ascii="Arial" w:hAnsi="Arial" w:cs="Arial"/>
                <w:sz w:val="24"/>
                <w:szCs w:val="24"/>
              </w:rPr>
              <w:t>помощи</w:t>
            </w:r>
            <w:r>
              <w:rPr>
                <w:rFonts w:ascii="Arial" w:hAnsi="Arial" w:cs="Arial"/>
                <w:sz w:val="24"/>
                <w:szCs w:val="24"/>
              </w:rPr>
              <w:t xml:space="preserve"> </w:t>
            </w:r>
            <w:r w:rsidR="004D4AFF" w:rsidRPr="004C54CD">
              <w:rPr>
                <w:rFonts w:ascii="Arial" w:hAnsi="Arial" w:cs="Arial"/>
                <w:sz w:val="24"/>
                <w:szCs w:val="24"/>
              </w:rPr>
              <w:t>бюджетам</w:t>
            </w:r>
            <w:r>
              <w:rPr>
                <w:rFonts w:ascii="Arial" w:hAnsi="Arial" w:cs="Arial"/>
                <w:sz w:val="24"/>
                <w:szCs w:val="24"/>
              </w:rPr>
              <w:t xml:space="preserve"> </w:t>
            </w:r>
            <w:r w:rsidR="004D4AFF" w:rsidRPr="004C54CD">
              <w:rPr>
                <w:rFonts w:ascii="Arial" w:hAnsi="Arial" w:cs="Arial"/>
                <w:sz w:val="24"/>
                <w:szCs w:val="24"/>
              </w:rPr>
              <w:t>поселений</w:t>
            </w:r>
            <w:r>
              <w:rPr>
                <w:rFonts w:ascii="Arial" w:hAnsi="Arial" w:cs="Arial"/>
                <w:sz w:val="24"/>
                <w:szCs w:val="24"/>
              </w:rPr>
              <w:t xml:space="preserve"> </w:t>
            </w:r>
            <w:r w:rsidR="004D4AFF" w:rsidRPr="004C54CD">
              <w:rPr>
                <w:rFonts w:ascii="Arial" w:hAnsi="Arial" w:cs="Arial"/>
                <w:sz w:val="24"/>
                <w:szCs w:val="24"/>
              </w:rPr>
              <w:t>Солнцевского</w:t>
            </w:r>
            <w:r>
              <w:rPr>
                <w:rFonts w:ascii="Arial" w:hAnsi="Arial" w:cs="Arial"/>
                <w:sz w:val="24"/>
                <w:szCs w:val="24"/>
              </w:rPr>
              <w:t xml:space="preserve"> </w:t>
            </w:r>
            <w:r w:rsidR="004D4AFF" w:rsidRPr="004C54CD">
              <w:rPr>
                <w:rFonts w:ascii="Arial" w:hAnsi="Arial" w:cs="Arial"/>
                <w:sz w:val="24"/>
                <w:szCs w:val="24"/>
              </w:rPr>
              <w:t>района</w:t>
            </w:r>
            <w:r>
              <w:rPr>
                <w:rFonts w:ascii="Arial" w:hAnsi="Arial" w:cs="Arial"/>
                <w:sz w:val="24"/>
                <w:szCs w:val="24"/>
              </w:rPr>
              <w:t xml:space="preserve"> </w:t>
            </w:r>
          </w:p>
          <w:p w:rsidR="004D4AFF"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Курской области.</w:t>
            </w:r>
          </w:p>
          <w:p w:rsidR="004D4AFF" w:rsidRPr="004C54CD" w:rsidRDefault="004D4AFF" w:rsidP="00BF3E4D">
            <w:pPr>
              <w:pStyle w:val="ConsPlusCell"/>
              <w:rPr>
                <w:rFonts w:ascii="Arial" w:hAnsi="Arial" w:cs="Arial"/>
                <w:sz w:val="24"/>
                <w:szCs w:val="24"/>
              </w:rPr>
            </w:pPr>
          </w:p>
        </w:tc>
      </w:tr>
    </w:tbl>
    <w:p w:rsidR="00990143" w:rsidRPr="004C54CD" w:rsidRDefault="00990143" w:rsidP="004D4AFF">
      <w:pPr>
        <w:widowControl w:val="0"/>
        <w:autoSpaceDE w:val="0"/>
        <w:autoSpaceDN w:val="0"/>
        <w:adjustRightInd w:val="0"/>
        <w:outlineLvl w:val="1"/>
        <w:rPr>
          <w:rFonts w:ascii="Arial" w:hAnsi="Arial" w:cs="Arial"/>
          <w:sz w:val="24"/>
          <w:szCs w:val="24"/>
        </w:rPr>
      </w:pPr>
    </w:p>
    <w:p w:rsidR="00990143" w:rsidRPr="004C54CD" w:rsidRDefault="00990143" w:rsidP="004D4AFF">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I. Общая характеристика сферы реализации муниципальной</w:t>
      </w:r>
      <w:r w:rsidR="004D4AFF" w:rsidRPr="004C54CD">
        <w:rPr>
          <w:rFonts w:ascii="Arial" w:hAnsi="Arial" w:cs="Arial"/>
          <w:b/>
          <w:sz w:val="32"/>
          <w:szCs w:val="24"/>
        </w:rPr>
        <w:t xml:space="preserve"> </w:t>
      </w:r>
      <w:r w:rsidRPr="004C54CD">
        <w:rPr>
          <w:rFonts w:ascii="Arial" w:hAnsi="Arial" w:cs="Arial"/>
          <w:b/>
          <w:sz w:val="32"/>
          <w:szCs w:val="24"/>
        </w:rPr>
        <w:t>программы, основные проблемы в указанной сфере</w:t>
      </w:r>
      <w:r w:rsidR="004D4AFF" w:rsidRPr="004C54CD">
        <w:rPr>
          <w:rFonts w:ascii="Arial" w:hAnsi="Arial" w:cs="Arial"/>
          <w:b/>
          <w:sz w:val="32"/>
          <w:szCs w:val="24"/>
        </w:rPr>
        <w:t xml:space="preserve"> </w:t>
      </w:r>
      <w:r w:rsidRPr="004C54CD">
        <w:rPr>
          <w:rFonts w:ascii="Arial" w:hAnsi="Arial" w:cs="Arial"/>
          <w:b/>
          <w:sz w:val="32"/>
          <w:szCs w:val="24"/>
        </w:rPr>
        <w:t>и прогноз ее развития</w:t>
      </w:r>
    </w:p>
    <w:p w:rsidR="00990143" w:rsidRPr="004C54CD"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Результатом проведенных в 2010 - 2012 годах преобразований стало формирование целостной системы управления муниципальными финансами Солнцевского района Курской области путем: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инвентаризации социальных и публичных нормативных обязательств;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сокращения дефицита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расширения горизонта финансового планирования: переход от годового к среднесрочному финансовому планированию, в том числе утверждению бюджета Солнцевского района Курской области на очередной финансовый год и на плановый период по принципу "скользящей трехлетки";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поэтапного внедрения инструментов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ориентированного на результаты (докладов о результатах и основных направлениях деятельности, долгосрочных целевых программ, обоснований бюджетных ассигнований, муниципальных заданий);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создания нормативной базы развития новых форм финансового обеспечения муниципальных услуг;</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введения формализованных методик распределения межбюджетных трансфертов бюджетам муниципалитетов.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Существующие инструменты</w:t>
      </w:r>
      <w:r w:rsidR="00BF3E4D">
        <w:rPr>
          <w:rFonts w:ascii="Arial" w:hAnsi="Arial" w:cs="Arial"/>
          <w:sz w:val="24"/>
          <w:szCs w:val="24"/>
        </w:rPr>
        <w:t xml:space="preserve"> </w:t>
      </w:r>
      <w:proofErr w:type="spellStart"/>
      <w:r w:rsidRPr="004C54CD">
        <w:rPr>
          <w:rFonts w:ascii="Arial" w:hAnsi="Arial" w:cs="Arial"/>
          <w:sz w:val="24"/>
          <w:szCs w:val="24"/>
        </w:rPr>
        <w:t>целеполагания</w:t>
      </w:r>
      <w:proofErr w:type="spellEnd"/>
      <w:r w:rsidRPr="004C54CD">
        <w:rPr>
          <w:rFonts w:ascii="Arial" w:hAnsi="Arial" w:cs="Arial"/>
          <w:sz w:val="24"/>
          <w:szCs w:val="24"/>
        </w:rPr>
        <w:t xml:space="preserve">, интегрированные на районном уровне в бюджетный процесс </w:t>
      </w:r>
      <w:proofErr w:type="gramStart"/>
      <w:r w:rsidRPr="004C54CD">
        <w:rPr>
          <w:rFonts w:ascii="Arial" w:hAnsi="Arial" w:cs="Arial"/>
          <w:sz w:val="24"/>
          <w:szCs w:val="24"/>
        </w:rPr>
        <w:t xml:space="preserve">( </w:t>
      </w:r>
      <w:proofErr w:type="gramEnd"/>
      <w:r w:rsidRPr="004C54CD">
        <w:rPr>
          <w:rFonts w:ascii="Arial" w:hAnsi="Arial" w:cs="Arial"/>
          <w:sz w:val="24"/>
          <w:szCs w:val="24"/>
        </w:rPr>
        <w:t>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Солнцевского района Курской области и продолжают рассматриваться некоторыми органами местного самоуправления в качестве декларативных документов, нежели планов реальных действий.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Данная ситуация является следствием сложившейся годами практики сметного финансирования муниципальных учреждений, органов местного самоуправления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4C54CD">
        <w:rPr>
          <w:rFonts w:ascii="Arial" w:hAnsi="Arial" w:cs="Arial"/>
          <w:sz w:val="24"/>
          <w:szCs w:val="24"/>
        </w:rPr>
        <w:t>дств к п</w:t>
      </w:r>
      <w:proofErr w:type="gramEnd"/>
      <w:r w:rsidRPr="004C54CD">
        <w:rPr>
          <w:rFonts w:ascii="Arial" w:hAnsi="Arial" w:cs="Arial"/>
          <w:sz w:val="24"/>
          <w:szCs w:val="24"/>
        </w:rPr>
        <w:t>овышению качества финансово-экономического планирования, а также применения финансовых и иных санкций за некачественное бюджетное планирование, не достижение запланированных показателей</w:t>
      </w:r>
      <w:r w:rsidR="00BF3E4D">
        <w:rPr>
          <w:rFonts w:ascii="Arial" w:hAnsi="Arial" w:cs="Arial"/>
          <w:sz w:val="24"/>
          <w:szCs w:val="24"/>
        </w:rPr>
        <w:t xml:space="preserve"> </w:t>
      </w:r>
      <w:r w:rsidRPr="004C54CD">
        <w:rPr>
          <w:rFonts w:ascii="Arial" w:hAnsi="Arial" w:cs="Arial"/>
          <w:sz w:val="24"/>
          <w:szCs w:val="24"/>
        </w:rPr>
        <w:t>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части обоснования конечных результатов муниципальных программ очевидным является недостаток образцов лучшей практики подготовки и реализации муниципальных 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 значительной степени формальным и недостаточно увязанным с бюджетным процессом остается применение инструментов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xml:space="preserve">, </w:t>
      </w:r>
      <w:proofErr w:type="gramStart"/>
      <w:r w:rsidRPr="004C54CD">
        <w:rPr>
          <w:rFonts w:ascii="Arial" w:hAnsi="Arial" w:cs="Arial"/>
          <w:sz w:val="24"/>
          <w:szCs w:val="24"/>
        </w:rPr>
        <w:t>ориентированного</w:t>
      </w:r>
      <w:proofErr w:type="gramEnd"/>
      <w:r w:rsidRPr="004C54CD">
        <w:rPr>
          <w:rFonts w:ascii="Arial" w:hAnsi="Arial" w:cs="Arial"/>
          <w:sz w:val="24"/>
          <w:szCs w:val="24"/>
        </w:rPr>
        <w:t xml:space="preserve"> на результат. Несмотря на определенные позитивные изменения в сфере организации планирования и исполнения бюджета, применение методов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Так, проведение оценки соответствия качества фактически предоставляемых муниципальных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органов местного самоуправления. В 2014 и последующих годах предстоит добиться большей интеграции указанных инструментов с процессами планирования и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Недостаточно прозрачной остается деятельность участников сектора муниципального управления, не в полной мере используются возможности общественного </w:t>
      </w:r>
      <w:proofErr w:type="gramStart"/>
      <w:r w:rsidRPr="004C54CD">
        <w:rPr>
          <w:rFonts w:ascii="Arial" w:hAnsi="Arial" w:cs="Arial"/>
          <w:sz w:val="24"/>
          <w:szCs w:val="24"/>
        </w:rPr>
        <w:t>контроля за</w:t>
      </w:r>
      <w:proofErr w:type="gramEnd"/>
      <w:r w:rsidRPr="004C54CD">
        <w:rPr>
          <w:rFonts w:ascii="Arial" w:hAnsi="Arial" w:cs="Arial"/>
          <w:sz w:val="24"/>
          <w:szCs w:val="24"/>
        </w:rPr>
        <w:t xml:space="preserve"> сферой муниципальных финансов ввиду отсутствия должного контроля и недостаточного технического обеспечения раскрытия органами местного самоуправления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 информации о своей деятельности.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Решение задачи обеспечения общественного </w:t>
      </w:r>
      <w:proofErr w:type="gramStart"/>
      <w:r w:rsidRPr="004C54CD">
        <w:rPr>
          <w:rFonts w:ascii="Arial" w:hAnsi="Arial" w:cs="Arial"/>
          <w:sz w:val="24"/>
          <w:szCs w:val="24"/>
        </w:rPr>
        <w:t>контроля за</w:t>
      </w:r>
      <w:proofErr w:type="gramEnd"/>
      <w:r w:rsidRPr="004C54CD">
        <w:rPr>
          <w:rFonts w:ascii="Arial" w:hAnsi="Arial" w:cs="Arial"/>
          <w:sz w:val="24"/>
          <w:szCs w:val="24"/>
        </w:rPr>
        <w:t xml:space="preserve"> деятельностью </w:t>
      </w:r>
      <w:r w:rsidRPr="004C54CD">
        <w:rPr>
          <w:rFonts w:ascii="Arial" w:hAnsi="Arial" w:cs="Arial"/>
          <w:sz w:val="24"/>
          <w:szCs w:val="24"/>
        </w:rPr>
        <w:lastRenderedPageBreak/>
        <w:t>органов местного самоуправления лишь отчасти может быть обеспечено путем публикации максимально возможного количества материалов на официальных сайтах органов местного самоуправления или официальном сайте Администрации Солнцевского района Курской области в сети "Интернет".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Распределение межбюджетных трансфертов нередко осуществляется без должного учета конечных результатов, достигаемых органами местного самоуправления за счет средств, выделяемых из бюджета Солнцевского района Курской области. Отсутствуют механизмы стимулирования муниципальных образований к достижению высоких показателей социально-экономического развития и управления муниципальными финансами.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BF3E4D" w:rsidRDefault="00990143" w:rsidP="00BF3E4D">
      <w:pPr>
        <w:widowControl w:val="0"/>
        <w:autoSpaceDE w:val="0"/>
        <w:autoSpaceDN w:val="0"/>
        <w:adjustRightInd w:val="0"/>
        <w:jc w:val="center"/>
        <w:outlineLvl w:val="1"/>
        <w:rPr>
          <w:rFonts w:ascii="Arial" w:hAnsi="Arial" w:cs="Arial"/>
          <w:b/>
          <w:sz w:val="32"/>
          <w:szCs w:val="24"/>
        </w:rPr>
      </w:pPr>
      <w:r w:rsidRPr="00BF3E4D">
        <w:rPr>
          <w:rFonts w:ascii="Arial" w:hAnsi="Arial" w:cs="Arial"/>
          <w:b/>
          <w:sz w:val="32"/>
          <w:szCs w:val="24"/>
        </w:rPr>
        <w:t>II. Приоритеты муниципальной политики в сфере реализации</w:t>
      </w:r>
      <w:r w:rsidR="00BF3E4D">
        <w:rPr>
          <w:rFonts w:ascii="Arial" w:hAnsi="Arial" w:cs="Arial"/>
          <w:b/>
          <w:sz w:val="32"/>
          <w:szCs w:val="24"/>
        </w:rPr>
        <w:t xml:space="preserve"> </w:t>
      </w:r>
      <w:r w:rsidRPr="00BF3E4D">
        <w:rPr>
          <w:rFonts w:ascii="Arial" w:hAnsi="Arial" w:cs="Arial"/>
          <w:b/>
          <w:sz w:val="32"/>
          <w:szCs w:val="24"/>
        </w:rPr>
        <w:t>Программы, цели, задачи и показатели (индикаторы) достижения</w:t>
      </w:r>
    </w:p>
    <w:p w:rsidR="00990143" w:rsidRPr="00BF3E4D" w:rsidRDefault="00990143"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целей и решения задач, описание основных ожидаемых конечных</w:t>
      </w:r>
    </w:p>
    <w:p w:rsidR="00990143" w:rsidRPr="00BF3E4D" w:rsidRDefault="00990143"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результатов Программы, сроков и этапов реализации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Приоритетом муниципальной политики в сфере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(2014 - 2016 годы) (далее - муниципальная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Солнцевского района Курской области по выполнению муниципальных функций и обеспечению</w:t>
      </w:r>
      <w:proofErr w:type="gramEnd"/>
      <w:r w:rsidRPr="004C54CD">
        <w:rPr>
          <w:rFonts w:ascii="Arial" w:hAnsi="Arial" w:cs="Arial"/>
          <w:sz w:val="24"/>
          <w:szCs w:val="24"/>
        </w:rPr>
        <w:t xml:space="preserve"> потребностей населения Солнцевского района Курской области в муниципальных услугах, увеличению их доступности и качества, реализации долгосрочных приоритетов и целей социально-экономического развития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 период реализации муниципальной программы необходимо создание механизмов, направленных </w:t>
      </w:r>
      <w:proofErr w:type="gramStart"/>
      <w:r w:rsidRPr="004C54CD">
        <w:rPr>
          <w:rFonts w:ascii="Arial" w:hAnsi="Arial" w:cs="Arial"/>
          <w:sz w:val="24"/>
          <w:szCs w:val="24"/>
        </w:rPr>
        <w:t>на</w:t>
      </w:r>
      <w:proofErr w:type="gramEnd"/>
      <w:r w:rsidRPr="004C54CD">
        <w:rPr>
          <w:rFonts w:ascii="Arial" w:hAnsi="Arial" w:cs="Arial"/>
          <w:sz w:val="24"/>
          <w:szCs w:val="24"/>
        </w:rPr>
        <w:t>:</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обеспечение более тесной увязки стратегического и бюджетного планирования и </w:t>
      </w:r>
      <w:proofErr w:type="spellStart"/>
      <w:r w:rsidRPr="004C54CD">
        <w:rPr>
          <w:rFonts w:ascii="Arial" w:hAnsi="Arial" w:cs="Arial"/>
          <w:sz w:val="24"/>
          <w:szCs w:val="24"/>
        </w:rPr>
        <w:t>целеполагания</w:t>
      </w:r>
      <w:proofErr w:type="spellEnd"/>
      <w:r w:rsidRPr="004C54CD">
        <w:rPr>
          <w:rFonts w:ascii="Arial" w:hAnsi="Arial" w:cs="Arial"/>
          <w:sz w:val="24"/>
          <w:szCs w:val="24"/>
        </w:rPr>
        <w:t xml:space="preserve"> бюджетных расходов с мониторингом достижения заявленных целей социально-экономического развития;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качества управления финансами в общественном секторе;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прозрачности деятельности органов местного самоуправления, в том числе за счет внедрения требований к публичности показателей их деятельности.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Целями муниципальной 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обеспечение исполнения расходных обязательств Солнцевского района Курской области на основе долгосрочной сбалансированности и устойчивости бюджетной системы Солнцевского района Курской области, оптимальной налоговой и долговой нагрузки и повышения эффективности использования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содействие муниципальным поселениям Солнцевского района Курской области в решении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достижения поставленных целей в рамках реализации муниципальной программы планируется решение следующих основных задач:</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совершенствование в соответствии с бюджетным законодательством бюджетного процесса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эффективности управления муниципальным долгом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совершенствование системы межбюджетных отношений в Солнцевском районе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Показатели (индикаторы) реализации муниципальной программы оцениваются в целом для муниципальной программы и по каждой из подпрограмм.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Общим показателем (индикатором) реализации муниципальной программы является охват бюджетных ассигнований бюджета Солнцевского района Курской области показателями, характеризующими цели и результаты их использования.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Данный показатель увязан с целями и задачами муниципальной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Солнцевского района Курской области.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18" w:anchor="Par1237#Par1237"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Ожидаемыми конечными результатами муниципальной 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долгосрочная сбалансированность бюджета Солнцевского района Курской области, усиление взаимосвязи стратегического и бюджетного планирования, повышение качества и объективности планирования бюджетных ассигнований;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улучшение качества прогнозирования основных параметров бюджета Солнцевского района Курской области, соблюдение требований бюджетного законодательства;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приемлемый и экономически обоснованный объем и структура муниципального долга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создание стимулов для развития доходного потенциала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сокращение разрыва в бюджетной обеспеченности</w:t>
      </w:r>
      <w:r w:rsidR="00BF3E4D">
        <w:rPr>
          <w:rFonts w:ascii="Arial" w:hAnsi="Arial" w:cs="Arial"/>
          <w:sz w:val="24"/>
          <w:szCs w:val="24"/>
        </w:rPr>
        <w:t xml:space="preserve"> </w:t>
      </w:r>
      <w:r w:rsidRPr="004C54CD">
        <w:rPr>
          <w:rFonts w:ascii="Arial" w:hAnsi="Arial" w:cs="Arial"/>
          <w:sz w:val="24"/>
          <w:szCs w:val="24"/>
        </w:rPr>
        <w:t>поселений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эффективности использования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качественного управления муниципальными финансами;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эффективной организации муниципального контроля за правомерным, целевым и эффективным использованием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Муниципальную программу предполагается реализовывать в один этап - в 2014 - 2016 годах.</w:t>
      </w: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lastRenderedPageBreak/>
        <w:t>III. Обобщенная характеристика основных мероприятий</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муниципальной программы, подпрограмм муниципальной</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программы</w:t>
      </w:r>
    </w:p>
    <w:p w:rsidR="00990143" w:rsidRPr="004C54CD"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Солнцевского района Курской области при сохранении долгосрочной сбалансированности и устойчивости бюджетной системы Солнцевского района Курской области, оптимальной налоговой и долговой нагрузки с учетом повышения эффективности использования бюджетных средств.</w:t>
      </w:r>
      <w:proofErr w:type="gramEnd"/>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19" w:anchor="Par397#Par397" w:history="1">
        <w:r w:rsidR="00990143" w:rsidRPr="004C54CD">
          <w:rPr>
            <w:rStyle w:val="a3"/>
            <w:rFonts w:ascii="Arial" w:hAnsi="Arial" w:cs="Arial"/>
            <w:color w:val="auto"/>
            <w:sz w:val="24"/>
            <w:szCs w:val="24"/>
            <w:u w:val="none"/>
          </w:rPr>
          <w:t>Подпрограмма 1</w:t>
        </w:r>
      </w:hyperlink>
      <w:r w:rsidR="00990143" w:rsidRPr="004C54CD">
        <w:rPr>
          <w:rFonts w:ascii="Arial" w:hAnsi="Arial" w:cs="Arial"/>
          <w:sz w:val="24"/>
          <w:szCs w:val="24"/>
        </w:rPr>
        <w:t xml:space="preserve"> "Осуществление бюджетного процесса на территории Солнцевского района Курской области " включает следующие основные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нормативного правового регулирования в сфере организации бюджетного процесса;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организация планирования и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осуществление кассового обслуживания исполнения бюджета Солнцевского района Курской области, ведения бюджетного учета и формирования бюджетной отчетности;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разработка и реализация мер, направленных на обеспечение долгосрочной стабильности и сбалансированности бюджетов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Ожидаемыми результатами реализации указанной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обоснованности, эффективности и прозрачности бюджетных расходов;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своевременная разработка и направление в Администрацию Солнцевского района Курской области в установленные сроки и в соответствии с требованиями бюджетного законодательства проекта решения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стимулирование экономического роста и поступления доходов в консолидированный бюджет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качественная организация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своевременное утверждение решением Представительного Собрания Солнцевского района Курской области отчета об исполнении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сокращение нецелевого использования бюджетных средств, нарушений условий предоставления межбюджетных трансфертов из бюджета </w:t>
      </w:r>
      <w:proofErr w:type="spellStart"/>
      <w:r w:rsidRPr="004C54CD">
        <w:rPr>
          <w:rFonts w:ascii="Arial" w:hAnsi="Arial" w:cs="Arial"/>
          <w:sz w:val="24"/>
          <w:szCs w:val="24"/>
        </w:rPr>
        <w:t>Солнцеского</w:t>
      </w:r>
      <w:proofErr w:type="spellEnd"/>
      <w:r w:rsidRPr="004C54CD">
        <w:rPr>
          <w:rFonts w:ascii="Arial" w:hAnsi="Arial" w:cs="Arial"/>
          <w:sz w:val="24"/>
          <w:szCs w:val="24"/>
        </w:rPr>
        <w:t xml:space="preserve"> района Курской области, повышение эффективности использования бюджетных средств.</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0" w:anchor="Par651#Par651" w:history="1">
        <w:r w:rsidR="00990143" w:rsidRPr="004C54CD">
          <w:rPr>
            <w:rStyle w:val="a3"/>
            <w:rFonts w:ascii="Arial" w:hAnsi="Arial" w:cs="Arial"/>
            <w:color w:val="auto"/>
            <w:sz w:val="24"/>
            <w:szCs w:val="24"/>
            <w:u w:val="none"/>
          </w:rPr>
          <w:t>Подпрограмма 2</w:t>
        </w:r>
      </w:hyperlink>
      <w:r w:rsidR="00990143" w:rsidRPr="004C54CD">
        <w:rPr>
          <w:rFonts w:ascii="Arial" w:hAnsi="Arial" w:cs="Arial"/>
          <w:sz w:val="24"/>
          <w:szCs w:val="24"/>
        </w:rPr>
        <w:t xml:space="preserve"> "Управление муниципальным долгом Солнцевского района Курской области " включает следующие основные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сокращение стоимости обслуживания путем обеспечения </w:t>
      </w:r>
      <w:proofErr w:type="gramStart"/>
      <w:r w:rsidRPr="004C54CD">
        <w:rPr>
          <w:rFonts w:ascii="Arial" w:hAnsi="Arial" w:cs="Arial"/>
          <w:sz w:val="24"/>
          <w:szCs w:val="24"/>
        </w:rPr>
        <w:t>приемлемых</w:t>
      </w:r>
      <w:proofErr w:type="gramEnd"/>
      <w:r w:rsidRPr="004C54CD">
        <w:rPr>
          <w:rFonts w:ascii="Arial" w:hAnsi="Arial" w:cs="Arial"/>
          <w:sz w:val="24"/>
          <w:szCs w:val="24"/>
        </w:rPr>
        <w:t xml:space="preserve"> и экономически обоснованных объема и структуры муниципального долга </w:t>
      </w:r>
      <w:r w:rsidRPr="004C54CD">
        <w:rPr>
          <w:rFonts w:ascii="Arial" w:hAnsi="Arial" w:cs="Arial"/>
          <w:sz w:val="24"/>
          <w:szCs w:val="24"/>
        </w:rPr>
        <w:lastRenderedPageBreak/>
        <w:t>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организация и проведение мониторинга состояния муниципального долга муниципальных образований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Ожидаемыми результатами реализации указанной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создание долгосрочного источника финансирования дефицита бюджета Солнцевского района Курской области.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1" w:anchor="Par800#Par800" w:history="1">
        <w:r w:rsidR="00990143" w:rsidRPr="004C54CD">
          <w:rPr>
            <w:rStyle w:val="a3"/>
            <w:rFonts w:ascii="Arial" w:hAnsi="Arial" w:cs="Arial"/>
            <w:color w:val="auto"/>
            <w:sz w:val="24"/>
            <w:szCs w:val="24"/>
            <w:u w:val="none"/>
          </w:rPr>
          <w:t>Подпрограмма 3</w:t>
        </w:r>
      </w:hyperlink>
      <w:r w:rsidR="00990143" w:rsidRPr="004C54CD">
        <w:rPr>
          <w:rFonts w:ascii="Arial" w:hAnsi="Arial" w:cs="Arial"/>
          <w:sz w:val="24"/>
          <w:szCs w:val="24"/>
        </w:rPr>
        <w:t xml:space="preserve"> "Эффективная система межбюджетных отношений в Солнцевском районе Курской области " включает следующие основные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выравнивание бюджетной обеспеченности муниципальных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предоставление бюджетных кредитов из бюджета Солнцевского района Курской области бюджетам муниципальных поселений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Ожидаемыми результатами реализации указанной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распределение 100% средств бюджета Солнцевского района Курской области, направляемых на выравнивание бюджетной обеспеченности муниципальных поселений Солнцевского района Курской области, а также оказание финансовой поддержки бюджетам поселений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сокращение дифференциации муниципальных поселений Солнцевского района Курской области по уровню расчетной бюджетной обеспеченности;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обеспечение </w:t>
      </w:r>
      <w:proofErr w:type="gramStart"/>
      <w:r w:rsidRPr="004C54CD">
        <w:rPr>
          <w:rFonts w:ascii="Arial" w:hAnsi="Arial" w:cs="Arial"/>
          <w:sz w:val="24"/>
          <w:szCs w:val="24"/>
        </w:rPr>
        <w:t>прозрачности процедуры выравнивания бюджетной обеспеченности муниципальных поселений</w:t>
      </w:r>
      <w:proofErr w:type="gramEnd"/>
      <w:r w:rsidRPr="004C54CD">
        <w:rPr>
          <w:rFonts w:ascii="Arial" w:hAnsi="Arial" w:cs="Arial"/>
          <w:sz w:val="24"/>
          <w:szCs w:val="24"/>
        </w:rPr>
        <w:t xml:space="preserve"> Солнцевского района Курской области.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2" w:anchor="Par1087#Par1087" w:history="1">
        <w:r w:rsidR="00990143" w:rsidRPr="004C54CD">
          <w:rPr>
            <w:rStyle w:val="a3"/>
            <w:rFonts w:ascii="Arial" w:hAnsi="Arial" w:cs="Arial"/>
            <w:color w:val="auto"/>
            <w:sz w:val="24"/>
            <w:szCs w:val="24"/>
            <w:u w:val="none"/>
          </w:rPr>
          <w:t>Подпрограмма 4</w:t>
        </w:r>
      </w:hyperlink>
      <w:r w:rsidR="00990143" w:rsidRPr="004C54CD">
        <w:rPr>
          <w:rFonts w:ascii="Arial" w:hAnsi="Arial" w:cs="Arial"/>
          <w:sz w:val="24"/>
          <w:szCs w:val="24"/>
        </w:rPr>
        <w:t xml:space="preserve">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 (2014-2016 годы)</w:t>
      </w:r>
      <w:r w:rsidR="00BF3E4D">
        <w:rPr>
          <w:rFonts w:ascii="Arial" w:hAnsi="Arial" w:cs="Arial"/>
          <w:sz w:val="24"/>
          <w:szCs w:val="24"/>
        </w:rPr>
        <w:t xml:space="preserve"> </w:t>
      </w:r>
      <w:r w:rsidR="00990143" w:rsidRPr="004C54CD">
        <w:rPr>
          <w:rFonts w:ascii="Arial" w:hAnsi="Arial" w:cs="Arial"/>
          <w:sz w:val="24"/>
          <w:szCs w:val="24"/>
        </w:rPr>
        <w:t>включает следующее основное мероприятие: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 результатом реализации указанной подпрограммы является обеспечение реализации основных мероприятий муниципальной программы.</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3" w:anchor="Par1429#Par1429" w:history="1">
        <w:r w:rsidR="00990143" w:rsidRPr="004C54CD">
          <w:rPr>
            <w:rStyle w:val="a3"/>
            <w:rFonts w:ascii="Arial" w:hAnsi="Arial" w:cs="Arial"/>
            <w:color w:val="auto"/>
            <w:sz w:val="24"/>
            <w:szCs w:val="24"/>
            <w:u w:val="none"/>
          </w:rPr>
          <w:t>Перечень</w:t>
        </w:r>
      </w:hyperlink>
      <w:r w:rsidR="00990143" w:rsidRPr="004C54CD">
        <w:rPr>
          <w:rFonts w:ascii="Arial" w:hAnsi="Arial" w:cs="Arial"/>
          <w:sz w:val="24"/>
          <w:szCs w:val="24"/>
        </w:rPr>
        <w:t xml:space="preserve"> основных мероприятий муниципальной программы приведен в приложении № 2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 xml:space="preserve">IV. Обобщенная характеристика мер </w:t>
      </w:r>
      <w:proofErr w:type="gramStart"/>
      <w:r w:rsidRPr="004C54CD">
        <w:rPr>
          <w:rFonts w:ascii="Arial" w:hAnsi="Arial" w:cs="Arial"/>
          <w:b/>
          <w:sz w:val="32"/>
          <w:szCs w:val="24"/>
        </w:rPr>
        <w:t>муниципального</w:t>
      </w:r>
      <w:proofErr w:type="gramEnd"/>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регулирования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В рамках муниципальной программы объединяются все инструменты, используемые для достижения целей муниципальной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бюджета Солнцевского района Курской области, которое заключается, в том числе, в работе над решениями Представительного Собрания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 о бюджете Солнцевского района Курской области на очередной финансовый год и</w:t>
      </w:r>
      <w:proofErr w:type="gramEnd"/>
      <w:r w:rsidRPr="004C54CD">
        <w:rPr>
          <w:rFonts w:ascii="Arial" w:hAnsi="Arial" w:cs="Arial"/>
          <w:sz w:val="24"/>
          <w:szCs w:val="24"/>
        </w:rPr>
        <w:t xml:space="preserve"> плановый период и отчетом об исполнении бюджета, переход к формированию бюджета </w:t>
      </w:r>
      <w:r w:rsidRPr="004C54CD">
        <w:rPr>
          <w:rFonts w:ascii="Arial" w:hAnsi="Arial" w:cs="Arial"/>
          <w:sz w:val="24"/>
          <w:szCs w:val="24"/>
        </w:rPr>
        <w:lastRenderedPageBreak/>
        <w:t>Солнцевского района Курской области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Меры муниципального регулирования в сфере реализации муниципальной программы включают следующие экономические инструменты: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предоставление дотаций бюджетам муниципальных поселений на выравнивание бюджетной обеспеченности за счет средств субвенции из областного бюджета на осуществление переданных полномочий по расчету и предоставлению дотаций на выравнивание бюджетной обеспеченности поселений в соответствии со сводной бюджетной росписью и кассовым планом, а также с учетом возникающих потребностей муниципальных образований Солнцевского района Курской области в процессе исполнения местных бюджетов.</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Применение указанных мер муниципального регулирования в сфере реализации муниципальной программы направлено на укрепление финансовых возможностей органов местного самоуправления по решению вопросов местного значения.</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4" w:anchor="Par1657#Par1657" w:history="1">
        <w:r w:rsidR="00990143" w:rsidRPr="004C54CD">
          <w:rPr>
            <w:rStyle w:val="a3"/>
            <w:rFonts w:ascii="Arial" w:hAnsi="Arial" w:cs="Arial"/>
            <w:color w:val="auto"/>
            <w:sz w:val="24"/>
            <w:szCs w:val="24"/>
            <w:u w:val="none"/>
          </w:rPr>
          <w:t>Оценка</w:t>
        </w:r>
      </w:hyperlink>
      <w:r w:rsidR="00990143" w:rsidRPr="004C54CD">
        <w:rPr>
          <w:rFonts w:ascii="Arial" w:hAnsi="Arial" w:cs="Arial"/>
          <w:sz w:val="24"/>
          <w:szCs w:val="24"/>
        </w:rPr>
        <w:t xml:space="preserve"> применения мер муниципального регулирования в сфере реализации муниципальной программы приведена в приложении № 3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Обобщенная характеристика мер правового регулирования заключается в следующем: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подготовка проектов решений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Курской области 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подготовка проектов решений Представительного Собрания Солнцевского района Курской области, других нормативных правовых актов Солнцевского района Курской области, локальных актов (приказов) финансового управления администрации Солнцевского района Курской области, в том числе носящих нормативный характер, в сфере регулирования бюджетных правоотношений на территории Солнцевского района Курской области, управления финансами, муниципальным долгом и повышения устойчивости бюджетов Солнцевского района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Необходимость разработки указанных</w:t>
      </w:r>
      <w:r w:rsidR="00BF3E4D">
        <w:rPr>
          <w:rFonts w:ascii="Arial" w:hAnsi="Arial" w:cs="Arial"/>
          <w:sz w:val="24"/>
          <w:szCs w:val="24"/>
        </w:rPr>
        <w:t xml:space="preserve"> </w:t>
      </w:r>
      <w:r w:rsidRPr="004C54CD">
        <w:rPr>
          <w:rFonts w:ascii="Arial" w:hAnsi="Arial" w:cs="Arial"/>
          <w:sz w:val="24"/>
          <w:szCs w:val="24"/>
        </w:rPr>
        <w:t>нормативных правовых актов Солнцевского района Курской области будет определяться в процессе реализации муниципальной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муниципальным долгом Солнцевского района Курской области.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25" w:anchor="Par1749#Par1749"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об основных мерах правового регулирования в сфере реализации муниципальной программы отражены в приложении № 4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D4AFF">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V. Прогноз сводных показателей муниципальных заданий</w:t>
      </w:r>
      <w:r w:rsidR="004D4AFF" w:rsidRPr="004C54CD">
        <w:rPr>
          <w:rFonts w:ascii="Arial" w:hAnsi="Arial" w:cs="Arial"/>
          <w:b/>
          <w:sz w:val="32"/>
          <w:szCs w:val="24"/>
        </w:rPr>
        <w:t xml:space="preserve"> </w:t>
      </w:r>
      <w:r w:rsidRPr="004C54CD">
        <w:rPr>
          <w:rFonts w:ascii="Arial" w:hAnsi="Arial" w:cs="Arial"/>
          <w:b/>
          <w:sz w:val="32"/>
          <w:szCs w:val="24"/>
        </w:rPr>
        <w:t>по этапам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В рамках реализации муниципальной программы муниципальные услуги (работы) не оказываются.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VI. Обобщенная характеристика основных мероприятий,</w:t>
      </w:r>
    </w:p>
    <w:p w:rsidR="00990143" w:rsidRPr="004C54CD" w:rsidRDefault="00990143" w:rsidP="00990143">
      <w:pPr>
        <w:widowControl w:val="0"/>
        <w:autoSpaceDE w:val="0"/>
        <w:autoSpaceDN w:val="0"/>
        <w:adjustRightInd w:val="0"/>
        <w:jc w:val="center"/>
        <w:rPr>
          <w:rFonts w:ascii="Arial" w:hAnsi="Arial" w:cs="Arial"/>
          <w:b/>
          <w:sz w:val="32"/>
          <w:szCs w:val="24"/>
        </w:rPr>
      </w:pPr>
      <w:proofErr w:type="gramStart"/>
      <w:r w:rsidRPr="004C54CD">
        <w:rPr>
          <w:rFonts w:ascii="Arial" w:hAnsi="Arial" w:cs="Arial"/>
          <w:b/>
          <w:sz w:val="32"/>
          <w:szCs w:val="24"/>
        </w:rPr>
        <w:t>реализуемых</w:t>
      </w:r>
      <w:proofErr w:type="gramEnd"/>
      <w:r w:rsidRPr="004C54CD">
        <w:rPr>
          <w:rFonts w:ascii="Arial" w:hAnsi="Arial" w:cs="Arial"/>
          <w:b/>
          <w:sz w:val="32"/>
          <w:szCs w:val="24"/>
        </w:rPr>
        <w:t xml:space="preserve"> муниципальными поселениями Солнцевского района </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Муниципальная программа реализуется 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Муниципальные поселения Солнцевского района Курской области не участвуют в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VII. Информация об участии предприятий и организаций</w:t>
      </w:r>
    </w:p>
    <w:p w:rsidR="00990143" w:rsidRPr="004C54CD" w:rsidRDefault="00990143" w:rsidP="004D4AFF">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независимо от их организационно-правовой формы, а также</w:t>
      </w:r>
      <w:r w:rsidR="004D4AFF" w:rsidRPr="004C54CD">
        <w:rPr>
          <w:rFonts w:ascii="Arial" w:hAnsi="Arial" w:cs="Arial"/>
          <w:b/>
          <w:sz w:val="32"/>
          <w:szCs w:val="24"/>
        </w:rPr>
        <w:t xml:space="preserve"> </w:t>
      </w:r>
      <w:r w:rsidRPr="004C54CD">
        <w:rPr>
          <w:rFonts w:ascii="Arial" w:hAnsi="Arial" w:cs="Arial"/>
          <w:b/>
          <w:sz w:val="32"/>
          <w:szCs w:val="24"/>
        </w:rPr>
        <w:t>внебюджетных фондов в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Муниципальная 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Предприятия и организации, а также внебюджетные фонды в реализации муниципальной программы не участвуют.</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 xml:space="preserve">VIII. Обоснование выделения подпрограмм </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(их перечень и паспорта)</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Решение задач муниципальной программы осуществляется посредством выполнения соответствующих им подпрограмм: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задача по совершенствованию бюджетного процесса на территории Солнцевского района Курской области в соответствии с бюджетным законодательством путем планирования и исполнения бюджета Солнцевского района Курской области, кассового обслуживания исполнения бюджета Солнцевского района Курской области, ведения бюджетного учета и формирования бюджетной отчетности, обеспечения долгосрочной сбалансированности и стабильности бюджетов Солнцевского района Курской области реализуется в рамках </w:t>
      </w:r>
      <w:hyperlink r:id="rId26" w:anchor="Par397#Par397" w:history="1">
        <w:r w:rsidRPr="004C54CD">
          <w:rPr>
            <w:rStyle w:val="a3"/>
            <w:rFonts w:ascii="Arial" w:hAnsi="Arial" w:cs="Arial"/>
            <w:color w:val="auto"/>
            <w:sz w:val="24"/>
            <w:szCs w:val="24"/>
            <w:u w:val="none"/>
          </w:rPr>
          <w:t>подпрограммы 1</w:t>
        </w:r>
      </w:hyperlink>
      <w:r w:rsidRPr="004C54CD">
        <w:rPr>
          <w:rFonts w:ascii="Arial" w:hAnsi="Arial" w:cs="Arial"/>
          <w:sz w:val="24"/>
          <w:szCs w:val="24"/>
        </w:rPr>
        <w:t xml:space="preserve"> "Осуществление бюджетного процесса на территории</w:t>
      </w:r>
      <w:proofErr w:type="gramEnd"/>
      <w:r w:rsidRPr="004C54CD">
        <w:rPr>
          <w:rFonts w:ascii="Arial" w:hAnsi="Arial" w:cs="Arial"/>
          <w:sz w:val="24"/>
          <w:szCs w:val="24"/>
        </w:rPr>
        <w:t xml:space="preserve">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задача по повышению эффективности управления муниципальным долгом Солнцевского района Курской области путем оптимизации объема и структуры муниципального долга Солнцевского района Курской области, соблюдения установленных законодательством ограничений предельного объема расходов на обслуживание муниципального долга Солнцевского района Курской области, организации мониторинга состояния муниципального долга муниципальных </w:t>
      </w:r>
      <w:r w:rsidRPr="004C54CD">
        <w:rPr>
          <w:rFonts w:ascii="Arial" w:hAnsi="Arial" w:cs="Arial"/>
          <w:sz w:val="24"/>
          <w:szCs w:val="24"/>
        </w:rPr>
        <w:lastRenderedPageBreak/>
        <w:t xml:space="preserve">поселений Солнцевского района Курской области реализуется в рамках </w:t>
      </w:r>
      <w:hyperlink r:id="rId27" w:anchor="Par651#Par651" w:history="1">
        <w:r w:rsidRPr="004C54CD">
          <w:rPr>
            <w:rStyle w:val="a3"/>
            <w:rFonts w:ascii="Arial" w:hAnsi="Arial" w:cs="Arial"/>
            <w:color w:val="auto"/>
            <w:sz w:val="24"/>
            <w:szCs w:val="24"/>
            <w:u w:val="none"/>
          </w:rPr>
          <w:t>подпрограммы 2</w:t>
        </w:r>
      </w:hyperlink>
      <w:r w:rsidRPr="004C54CD">
        <w:rPr>
          <w:rFonts w:ascii="Arial" w:hAnsi="Arial" w:cs="Arial"/>
          <w:sz w:val="24"/>
          <w:szCs w:val="24"/>
        </w:rPr>
        <w:t xml:space="preserve"> "Управление муниципальным долгом</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задача по совершенствованию системы межбюджетных отношений в Солнцевском районе Курской области путем внедрения современных методов и технологий управления муниципальными финансами, повышению прозрачности бюджетной системы Солнцевского района Курской области, построению эффективной системы межбюджетных отношений, выравниванию бюджетной обеспеченности муниципальных поселений в Солнцевском районе Курской области реализуется в рамках </w:t>
      </w:r>
      <w:hyperlink r:id="rId28" w:anchor="Par800#Par800" w:history="1">
        <w:r w:rsidRPr="004C54CD">
          <w:rPr>
            <w:rStyle w:val="a3"/>
            <w:rFonts w:ascii="Arial" w:hAnsi="Arial" w:cs="Arial"/>
            <w:color w:val="auto"/>
            <w:sz w:val="24"/>
            <w:szCs w:val="24"/>
            <w:u w:val="none"/>
          </w:rPr>
          <w:t>подпрограммы 3</w:t>
        </w:r>
      </w:hyperlink>
      <w:r w:rsidRPr="004C54CD">
        <w:rPr>
          <w:rFonts w:ascii="Arial" w:hAnsi="Arial" w:cs="Arial"/>
          <w:sz w:val="24"/>
          <w:szCs w:val="24"/>
        </w:rPr>
        <w:t xml:space="preserve"> "Эффективная система межбюджетных отношений в Солнцевском районе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Обеспечение реализации муниципальной программы осуществляется путем обеспечения эффективной деятельности управления финансов администрации Солнцевского района Курской области как ответственного исполнителя муниципальной программы в рамках </w:t>
      </w:r>
      <w:hyperlink r:id="rId29" w:anchor="Par1087#Par1087" w:history="1">
        <w:r w:rsidRPr="004C54CD">
          <w:rPr>
            <w:rStyle w:val="a3"/>
            <w:rFonts w:ascii="Arial" w:hAnsi="Arial" w:cs="Arial"/>
            <w:color w:val="auto"/>
            <w:sz w:val="24"/>
            <w:szCs w:val="24"/>
            <w:u w:val="none"/>
          </w:rPr>
          <w:t>подпрограммы 4</w:t>
        </w:r>
      </w:hyperlink>
      <w:r w:rsidRPr="004C54CD">
        <w:rPr>
          <w:rFonts w:ascii="Arial" w:hAnsi="Arial" w:cs="Arial"/>
          <w:sz w:val="24"/>
          <w:szCs w:val="24"/>
        </w:rPr>
        <w:t xml:space="preserve">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(2014-2016 годы).</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муниципальной политики в области регулирования бюджетных правоотношений на территории Солнцевского района Курской области.</w:t>
      </w:r>
    </w:p>
    <w:p w:rsidR="004D4AFF" w:rsidRPr="004C54CD" w:rsidRDefault="004D4AFF" w:rsidP="004D4AFF">
      <w:pPr>
        <w:widowControl w:val="0"/>
        <w:autoSpaceDE w:val="0"/>
        <w:autoSpaceDN w:val="0"/>
        <w:adjustRightInd w:val="0"/>
        <w:jc w:val="center"/>
        <w:outlineLvl w:val="1"/>
        <w:rPr>
          <w:rFonts w:ascii="Arial" w:hAnsi="Arial" w:cs="Arial"/>
          <w:sz w:val="24"/>
          <w:szCs w:val="24"/>
        </w:rPr>
      </w:pPr>
    </w:p>
    <w:p w:rsidR="00990143" w:rsidRPr="004C54CD" w:rsidRDefault="00990143" w:rsidP="004D4AFF">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IX. Обоснование объема финансовых ресурсов, необходимых</w:t>
      </w:r>
      <w:r w:rsidR="004D4AFF" w:rsidRPr="004C54CD">
        <w:rPr>
          <w:rFonts w:ascii="Arial" w:hAnsi="Arial" w:cs="Arial"/>
          <w:b/>
          <w:sz w:val="32"/>
          <w:szCs w:val="24"/>
        </w:rPr>
        <w:t xml:space="preserve"> </w:t>
      </w:r>
      <w:r w:rsidRPr="004C54CD">
        <w:rPr>
          <w:rFonts w:ascii="Arial" w:hAnsi="Arial" w:cs="Arial"/>
          <w:b/>
          <w:sz w:val="32"/>
          <w:szCs w:val="24"/>
        </w:rPr>
        <w:t>для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Муниципальная программа является "обеспечивающей", ориентирована на создание общих для всех участников бюджетного процесса, в том числе органов местного самоуправления Солнцевского района Курской области, реализующих другие муниципальные программы Солнцевского района Курской области, условий и механизмов их реализации.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Обоснование планируемых объемов ресурсов на реализацию муниципальной программы заключается в следующем: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расходы на реализацию </w:t>
      </w:r>
      <w:hyperlink r:id="rId30" w:anchor="Par397#Par397" w:history="1">
        <w:r w:rsidRPr="004C54CD">
          <w:rPr>
            <w:rStyle w:val="a3"/>
            <w:rFonts w:ascii="Arial" w:hAnsi="Arial" w:cs="Arial"/>
            <w:color w:val="auto"/>
            <w:sz w:val="24"/>
            <w:szCs w:val="24"/>
            <w:u w:val="none"/>
          </w:rPr>
          <w:t>подпрограммы 1</w:t>
        </w:r>
      </w:hyperlink>
      <w:r w:rsidRPr="004C54CD">
        <w:rPr>
          <w:rFonts w:ascii="Arial" w:hAnsi="Arial" w:cs="Arial"/>
          <w:sz w:val="24"/>
          <w:szCs w:val="24"/>
        </w:rPr>
        <w:t xml:space="preserve"> "Осуществление бюджетного процесса на территории Солнцевского района Курской области" осуществляются в рамках текущего финансирования деятельности финансового управления администрации Солнцевского района Курской области в соответствии с утвержденной бюджетной сметой в пределах доведенных лимитов бюджетных обязательств согласно решению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 xml:space="preserve">расходы на реализацию </w:t>
      </w:r>
      <w:hyperlink r:id="rId31" w:anchor="Par651#Par651" w:history="1">
        <w:r w:rsidRPr="004C54CD">
          <w:rPr>
            <w:rStyle w:val="a3"/>
            <w:rFonts w:ascii="Arial" w:hAnsi="Arial" w:cs="Arial"/>
            <w:color w:val="auto"/>
            <w:sz w:val="24"/>
            <w:szCs w:val="24"/>
            <w:u w:val="none"/>
          </w:rPr>
          <w:t>подпрограммы 2</w:t>
        </w:r>
      </w:hyperlink>
      <w:r w:rsidRPr="004C54CD">
        <w:rPr>
          <w:rFonts w:ascii="Arial" w:hAnsi="Arial" w:cs="Arial"/>
          <w:sz w:val="24"/>
          <w:szCs w:val="24"/>
        </w:rPr>
        <w:t xml:space="preserve"> "Управление муниципальным долгом Солнцевского района Курской области" включают в себя расходы, связанные с обслуживанием муниципального долга Солнцевского района Курской области. Расходы на обслуживание муниципального долга Солнцевского района Курской области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расходы на реализацию </w:t>
      </w:r>
      <w:hyperlink r:id="rId32" w:anchor="Par800#Par800" w:history="1">
        <w:r w:rsidRPr="004C54CD">
          <w:rPr>
            <w:rStyle w:val="a3"/>
            <w:rFonts w:ascii="Arial" w:hAnsi="Arial" w:cs="Arial"/>
            <w:color w:val="auto"/>
            <w:sz w:val="24"/>
            <w:szCs w:val="24"/>
            <w:u w:val="none"/>
          </w:rPr>
          <w:t>подпрограммы 3</w:t>
        </w:r>
      </w:hyperlink>
      <w:r w:rsidRPr="004C54CD">
        <w:rPr>
          <w:rFonts w:ascii="Arial" w:hAnsi="Arial" w:cs="Arial"/>
          <w:sz w:val="24"/>
          <w:szCs w:val="24"/>
        </w:rPr>
        <w:t xml:space="preserve"> "Эффективная система межбюджетных отношений в Солнцевском районе Курской области" включают в себя бюджетные ассигнования на предоставление муниципальным поселениям дотаций на выравнивание бюджетной обеспеченности поселений за счет средств субвенции муниципальному району на реализацию муниципальных полномочий Курской области по расчету и предоставлению дотаций на выравнивание бюджетной обеспеченности поселений;</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муниципальная программа включает особые, не имеющие аналогов в других муниципальных программах Солнцевского района Курской области сведения о средствах бюджета Солнцевского района Курской области, отражаемых в источниках финансирования дефицита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расходы на реализацию </w:t>
      </w:r>
      <w:hyperlink r:id="rId33" w:anchor="Par1087#Par1087" w:history="1">
        <w:r w:rsidRPr="004C54CD">
          <w:rPr>
            <w:rStyle w:val="a3"/>
            <w:rFonts w:ascii="Arial" w:hAnsi="Arial" w:cs="Arial"/>
            <w:color w:val="auto"/>
            <w:sz w:val="24"/>
            <w:szCs w:val="24"/>
            <w:u w:val="none"/>
          </w:rPr>
          <w:t>подпрограммы 4</w:t>
        </w:r>
      </w:hyperlink>
      <w:r w:rsidRPr="004C54CD">
        <w:rPr>
          <w:rFonts w:ascii="Arial" w:hAnsi="Arial" w:cs="Arial"/>
          <w:sz w:val="24"/>
          <w:szCs w:val="24"/>
        </w:rPr>
        <w:t xml:space="preserve"> "Обеспечение реализации муниципальной программы Солнцевского района Курской области "Создание условий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включают в себя общий объем бюджетных ассигнований бюджета Солнцевского района Курской области на обеспечение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на период реализации муниципальной программы в соответствии</w:t>
      </w:r>
      <w:proofErr w:type="gramEnd"/>
      <w:r w:rsidRPr="004C54CD">
        <w:rPr>
          <w:rFonts w:ascii="Arial" w:hAnsi="Arial" w:cs="Arial"/>
          <w:sz w:val="24"/>
          <w:szCs w:val="24"/>
        </w:rPr>
        <w:t xml:space="preserve"> с утвержденной бюджетной сметой в пределах доведенных лимитов бюджетных обязательств согласно решению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Финансовые ресурсы, необходимые для реализации муниципальной программы в 2014 - 2016 годах, соответствуют объемам бюджетных ассигнований на 2014 - 2016 годы, предусмотренным решением Представительного Собрания Солнцевского района Курской области о бюджете Солнцевского района Курской области на 2014 год и на плановый период 2015 и 2016 годов.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Бюджетные ассигнования, связанные с обслуживанием муниципального долга Солнцевского района Курской области, определяются исходя из прогнозного объема заимствований.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Объем финансового обеспечения реализации муниципальной программы за счет бюджетных средств за весь период ее реализации составляет 29 925 710 рублей, в том числе в 2014 году – 13 613 880 рублей, в 2015 году – 8 155 915 рублей, в 2016 году –</w:t>
      </w:r>
      <w:r w:rsidR="00BF3E4D">
        <w:rPr>
          <w:rFonts w:ascii="Arial" w:hAnsi="Arial" w:cs="Arial"/>
          <w:sz w:val="24"/>
          <w:szCs w:val="24"/>
        </w:rPr>
        <w:t xml:space="preserve"> </w:t>
      </w:r>
      <w:r w:rsidRPr="004C54CD">
        <w:rPr>
          <w:rFonts w:ascii="Arial" w:hAnsi="Arial" w:cs="Arial"/>
          <w:sz w:val="24"/>
          <w:szCs w:val="24"/>
        </w:rPr>
        <w:t xml:space="preserve">8 155 915 рублей. Ресурсное </w:t>
      </w:r>
      <w:hyperlink r:id="rId34" w:anchor="Par1889#Par1889" w:history="1">
        <w:r w:rsidRPr="004C54CD">
          <w:rPr>
            <w:rStyle w:val="a3"/>
            <w:rFonts w:ascii="Arial" w:hAnsi="Arial" w:cs="Arial"/>
            <w:color w:val="auto"/>
            <w:sz w:val="24"/>
            <w:szCs w:val="24"/>
            <w:u w:val="none"/>
          </w:rPr>
          <w:t>обеспечение</w:t>
        </w:r>
      </w:hyperlink>
      <w:r w:rsidRPr="004C54CD">
        <w:rPr>
          <w:rFonts w:ascii="Arial" w:hAnsi="Arial" w:cs="Arial"/>
          <w:sz w:val="24"/>
          <w:szCs w:val="24"/>
        </w:rPr>
        <w:t xml:space="preserve"> реализации муниципальной программы и входящих в ее состав подпрограмм по годам представлено в приложении № 5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D4AFF">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X. Информация по ресурсному обеспечению за счет средств</w:t>
      </w:r>
      <w:r w:rsidR="004D4AFF" w:rsidRPr="004C54CD">
        <w:rPr>
          <w:rFonts w:ascii="Arial" w:hAnsi="Arial" w:cs="Arial"/>
          <w:b/>
          <w:sz w:val="32"/>
          <w:szCs w:val="24"/>
        </w:rPr>
        <w:t xml:space="preserve"> </w:t>
      </w:r>
      <w:r w:rsidRPr="004C54CD">
        <w:rPr>
          <w:rFonts w:ascii="Arial" w:hAnsi="Arial" w:cs="Arial"/>
          <w:b/>
          <w:sz w:val="32"/>
          <w:szCs w:val="24"/>
        </w:rPr>
        <w:t xml:space="preserve">бюджета Солнцевского района Курской </w:t>
      </w:r>
      <w:r w:rsidRPr="004C54CD">
        <w:rPr>
          <w:rFonts w:ascii="Arial" w:hAnsi="Arial" w:cs="Arial"/>
          <w:b/>
          <w:sz w:val="32"/>
          <w:szCs w:val="24"/>
        </w:rPr>
        <w:lastRenderedPageBreak/>
        <w:t>области (с расшифровкой по основным мероприятиям подпрограмм, а также по годам реализации муниципальной</w:t>
      </w:r>
      <w:r w:rsidR="004D4AFF" w:rsidRPr="004C54CD">
        <w:rPr>
          <w:rFonts w:ascii="Arial" w:hAnsi="Arial" w:cs="Arial"/>
          <w:b/>
          <w:sz w:val="32"/>
          <w:szCs w:val="24"/>
        </w:rPr>
        <w:t xml:space="preserve"> </w:t>
      </w:r>
      <w:r w:rsidRPr="004C54CD">
        <w:rPr>
          <w:rFonts w:ascii="Arial" w:hAnsi="Arial" w:cs="Arial"/>
          <w:b/>
          <w:sz w:val="32"/>
          <w:szCs w:val="24"/>
        </w:rPr>
        <w:t>программы), другим источникам финансирования</w:t>
      </w:r>
      <w:r w:rsidR="004D4AFF" w:rsidRPr="004C54CD">
        <w:rPr>
          <w:rFonts w:ascii="Arial" w:hAnsi="Arial" w:cs="Arial"/>
          <w:b/>
          <w:sz w:val="32"/>
          <w:szCs w:val="24"/>
        </w:rPr>
        <w:t xml:space="preserve"> </w:t>
      </w:r>
      <w:r w:rsidRPr="004C54CD">
        <w:rPr>
          <w:rFonts w:ascii="Arial" w:hAnsi="Arial" w:cs="Arial"/>
          <w:b/>
          <w:sz w:val="32"/>
          <w:szCs w:val="24"/>
        </w:rPr>
        <w:t>и направлениям затрат</w:t>
      </w:r>
    </w:p>
    <w:p w:rsidR="004D4AFF" w:rsidRPr="004C54CD" w:rsidRDefault="004D4AFF" w:rsidP="00990143">
      <w:pPr>
        <w:widowControl w:val="0"/>
        <w:autoSpaceDE w:val="0"/>
        <w:autoSpaceDN w:val="0"/>
        <w:adjustRightInd w:val="0"/>
        <w:jc w:val="center"/>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Ресурсное </w:t>
      </w:r>
      <w:hyperlink r:id="rId35" w:anchor="Par1889#Par1889" w:history="1">
        <w:r w:rsidRPr="004C54CD">
          <w:rPr>
            <w:rStyle w:val="a3"/>
            <w:rFonts w:ascii="Arial" w:hAnsi="Arial" w:cs="Arial"/>
            <w:color w:val="auto"/>
            <w:sz w:val="24"/>
            <w:szCs w:val="24"/>
            <w:u w:val="none"/>
          </w:rPr>
          <w:t>обеспечение</w:t>
        </w:r>
      </w:hyperlink>
      <w:r w:rsidRPr="004C54CD">
        <w:rPr>
          <w:rFonts w:ascii="Arial" w:hAnsi="Arial" w:cs="Arial"/>
          <w:sz w:val="24"/>
          <w:szCs w:val="24"/>
        </w:rPr>
        <w:t xml:space="preserve"> реализации муниципальной программы за счет средств бюджета Солнцевского района Курской области по годам представлено в приложении № 5 к муниципальной программе.</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36" w:anchor="Par2020#Par2020"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 средствах бюджета Солнцевского района Курской области, отражаемых в источниках финансирования дефицита бюджета Солнцевского района Курской области, обеспечивающие реализацию муниципальной программы по годам, представлены в приложении № 5.1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XI. Прогноз конечных результатов реализации</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Действие муниципальной программы определено на 3 года - с 2014 по 2016 годы.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Реализация муниципальной программы позволит: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обеспечить долгосрочную сбалансированность бюджета Солнцевского района Курской области, усилить взаимосвязь стратегического и бюджетного планирования, повысить качество и объективность планирования бюджетных ассигнований;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улучшить качество прогнозирования основных параметров бюджета Солнцевского района Курской области, соблюдать требования бюджетного законодательства;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обеспечить приемлемый и экономически обоснованный объем и структуру муниципального долга;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создать стимулы для развития доходного потенциала муниципальных образований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обеспечить сокращение разрыва в бюджетной обеспеченности муниципальных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обеспечить качественное управление муниципальными финансами;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повысить эффективность использования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обеспечить эффективную организацию муниципального контроля за правомерным, целевым и эффективным использованием бюджетных средств.</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D4AFF">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XII. Анализ рисков реализации муниципальной программы</w:t>
      </w:r>
      <w:r w:rsidR="004D4AFF" w:rsidRPr="004C54CD">
        <w:rPr>
          <w:rFonts w:ascii="Arial" w:hAnsi="Arial" w:cs="Arial"/>
          <w:b/>
          <w:sz w:val="32"/>
          <w:szCs w:val="24"/>
        </w:rPr>
        <w:t xml:space="preserve"> </w:t>
      </w:r>
      <w:r w:rsidRPr="004C54CD">
        <w:rPr>
          <w:rFonts w:ascii="Arial" w:hAnsi="Arial" w:cs="Arial"/>
          <w:b/>
          <w:sz w:val="32"/>
          <w:szCs w:val="24"/>
        </w:rPr>
        <w:t>и описание мер управления рисками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Риски реализации муниципальной программы следующие: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неэффективность бюджетных расходов;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увеличение дефицита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наращивание расходов бюджета Солнцевского района Курской области за счет необеспеченных доходов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 несвоевременное и неполное исполнение бюджета Солнцевского района Курской области в соответствии с требованиями бюджетного законодательства;</w:t>
      </w:r>
      <w:proofErr w:type="gramEnd"/>
      <w:r w:rsidRPr="004C54CD">
        <w:rPr>
          <w:rFonts w:ascii="Arial" w:hAnsi="Arial" w:cs="Arial"/>
          <w:sz w:val="24"/>
          <w:szCs w:val="24"/>
        </w:rPr>
        <w:t xml:space="preserve">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неисполнение расходных обязательств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неисполнение налогоплательщиками налоговых обязательств;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снижение долговой устойчивости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увеличение процентной нагрузки на бюджет;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снижение долговой устойчивости муниципальных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несоблюдение органами местного самоуправления Солнцевского района Курской области условий предоставления межбюджетных трансфертов;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сокращение объемов бюджетного финансирования муниципальной 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Управление рисками реализации муниципальной программы будет осуществляться на основе действующего законодательства Российской Федерации, Курской области и Солнцевского района Курской области в сфере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b/>
          <w:sz w:val="32"/>
          <w:szCs w:val="24"/>
        </w:rPr>
      </w:pPr>
      <w:r w:rsidRPr="004C54CD">
        <w:rPr>
          <w:rFonts w:ascii="Arial" w:hAnsi="Arial" w:cs="Arial"/>
          <w:b/>
          <w:sz w:val="32"/>
          <w:szCs w:val="24"/>
        </w:rPr>
        <w:t>XIII. Методика оценки эффективности муниципальной</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бюджета Солнцевского района Курской области, а также соотношение ожидаемых результатов с показателями, указанными в подпрограммах.</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Оценка эффективности муниципальной программы осуществляется путем оценки достижения плановых параметров муниципальной программы к фактическим результатам, а именно:</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оценка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Сд</w:t>
      </w:r>
      <w:proofErr w:type="spellEnd"/>
      <w:r w:rsidRPr="004C54CD">
        <w:rPr>
          <w:rFonts w:ascii="Arial" w:hAnsi="Arial" w:cs="Arial"/>
          <w:sz w:val="24"/>
          <w:szCs w:val="24"/>
        </w:rPr>
        <w:t xml:space="preserve"> = </w:t>
      </w:r>
      <w:proofErr w:type="spellStart"/>
      <w:r w:rsidRPr="004C54CD">
        <w:rPr>
          <w:rFonts w:ascii="Arial" w:hAnsi="Arial" w:cs="Arial"/>
          <w:sz w:val="24"/>
          <w:szCs w:val="24"/>
        </w:rPr>
        <w:t>Зф</w:t>
      </w:r>
      <w:proofErr w:type="spellEnd"/>
      <w:r w:rsidRPr="004C54CD">
        <w:rPr>
          <w:rFonts w:ascii="Arial" w:hAnsi="Arial" w:cs="Arial"/>
          <w:sz w:val="24"/>
          <w:szCs w:val="24"/>
        </w:rPr>
        <w:t>/</w:t>
      </w:r>
      <w:proofErr w:type="spellStart"/>
      <w:r w:rsidRPr="004C54CD">
        <w:rPr>
          <w:rFonts w:ascii="Arial" w:hAnsi="Arial" w:cs="Arial"/>
          <w:sz w:val="24"/>
          <w:szCs w:val="24"/>
        </w:rPr>
        <w:t>Зп</w:t>
      </w:r>
      <w:proofErr w:type="spellEnd"/>
      <w:r w:rsidRPr="004C54CD">
        <w:rPr>
          <w:rFonts w:ascii="Arial" w:hAnsi="Arial" w:cs="Arial"/>
          <w:sz w:val="24"/>
          <w:szCs w:val="24"/>
        </w:rPr>
        <w:t xml:space="preserve"> </w:t>
      </w:r>
      <w:proofErr w:type="spellStart"/>
      <w:r w:rsidRPr="004C54CD">
        <w:rPr>
          <w:rFonts w:ascii="Arial" w:hAnsi="Arial" w:cs="Arial"/>
          <w:sz w:val="24"/>
          <w:szCs w:val="24"/>
        </w:rPr>
        <w:t>x</w:t>
      </w:r>
      <w:proofErr w:type="spellEnd"/>
      <w:r w:rsidRPr="004C54CD">
        <w:rPr>
          <w:rFonts w:ascii="Arial" w:hAnsi="Arial" w:cs="Arial"/>
          <w:sz w:val="24"/>
          <w:szCs w:val="24"/>
        </w:rPr>
        <w:t xml:space="preserve"> 100%, где: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Сд</w:t>
      </w:r>
      <w:proofErr w:type="spellEnd"/>
      <w:r w:rsidRPr="004C54CD">
        <w:rPr>
          <w:rFonts w:ascii="Arial" w:hAnsi="Arial" w:cs="Arial"/>
          <w:sz w:val="24"/>
          <w:szCs w:val="24"/>
        </w:rPr>
        <w:t xml:space="preserve"> - степень достижения целей;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Зф</w:t>
      </w:r>
      <w:proofErr w:type="spellEnd"/>
      <w:r w:rsidRPr="004C54CD">
        <w:rPr>
          <w:rFonts w:ascii="Arial" w:hAnsi="Arial" w:cs="Arial"/>
          <w:sz w:val="24"/>
          <w:szCs w:val="24"/>
        </w:rPr>
        <w:t xml:space="preserve"> - фактическое значение показателей (индикаторов);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Зп</w:t>
      </w:r>
      <w:proofErr w:type="spellEnd"/>
      <w:r w:rsidRPr="004C54CD">
        <w:rPr>
          <w:rFonts w:ascii="Arial" w:hAnsi="Arial" w:cs="Arial"/>
          <w:sz w:val="24"/>
          <w:szCs w:val="24"/>
        </w:rPr>
        <w:t xml:space="preserve"> - плановое значение показателей (индикаторов);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степень соответствия запланированному уровню затрат и эффективности использования средств бюджета </w:t>
      </w:r>
      <w:proofErr w:type="spellStart"/>
      <w:r w:rsidRPr="004C54CD">
        <w:rPr>
          <w:rFonts w:ascii="Arial" w:hAnsi="Arial" w:cs="Arial"/>
          <w:sz w:val="24"/>
          <w:szCs w:val="24"/>
        </w:rPr>
        <w:t>Золотухинского</w:t>
      </w:r>
      <w:proofErr w:type="spellEnd"/>
      <w:r w:rsidRPr="004C54CD">
        <w:rPr>
          <w:rFonts w:ascii="Arial" w:hAnsi="Arial" w:cs="Arial"/>
          <w:sz w:val="24"/>
          <w:szCs w:val="24"/>
        </w:rPr>
        <w:t xml:space="preserve"> района Курской области путем сопоставления плановых и фактических объемов финансирования основных мероприятий, представленных в приложении № 5 к муниципальной программе по каждому источнику ресурсного обеспечения, по формуле: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Уф = </w:t>
      </w:r>
      <w:proofErr w:type="spellStart"/>
      <w:r w:rsidRPr="004C54CD">
        <w:rPr>
          <w:rFonts w:ascii="Arial" w:hAnsi="Arial" w:cs="Arial"/>
          <w:sz w:val="24"/>
          <w:szCs w:val="24"/>
        </w:rPr>
        <w:t>Фф</w:t>
      </w:r>
      <w:proofErr w:type="spellEnd"/>
      <w:r w:rsidRPr="004C54CD">
        <w:rPr>
          <w:rFonts w:ascii="Arial" w:hAnsi="Arial" w:cs="Arial"/>
          <w:sz w:val="24"/>
          <w:szCs w:val="24"/>
        </w:rPr>
        <w:t>/</w:t>
      </w:r>
      <w:proofErr w:type="spellStart"/>
      <w:r w:rsidRPr="004C54CD">
        <w:rPr>
          <w:rFonts w:ascii="Arial" w:hAnsi="Arial" w:cs="Arial"/>
          <w:sz w:val="24"/>
          <w:szCs w:val="24"/>
        </w:rPr>
        <w:t>Фп</w:t>
      </w:r>
      <w:proofErr w:type="spellEnd"/>
      <w:r w:rsidRPr="004C54CD">
        <w:rPr>
          <w:rFonts w:ascii="Arial" w:hAnsi="Arial" w:cs="Arial"/>
          <w:sz w:val="24"/>
          <w:szCs w:val="24"/>
        </w:rPr>
        <w:t xml:space="preserve"> </w:t>
      </w:r>
      <w:proofErr w:type="spellStart"/>
      <w:r w:rsidRPr="004C54CD">
        <w:rPr>
          <w:rFonts w:ascii="Arial" w:hAnsi="Arial" w:cs="Arial"/>
          <w:sz w:val="24"/>
          <w:szCs w:val="24"/>
        </w:rPr>
        <w:t>x</w:t>
      </w:r>
      <w:proofErr w:type="spellEnd"/>
      <w:r w:rsidRPr="004C54CD">
        <w:rPr>
          <w:rFonts w:ascii="Arial" w:hAnsi="Arial" w:cs="Arial"/>
          <w:sz w:val="24"/>
          <w:szCs w:val="24"/>
        </w:rPr>
        <w:t xml:space="preserve"> 100%, где: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Уф - уровень финансирования реализации основных мероприятий;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Фф</w:t>
      </w:r>
      <w:proofErr w:type="spellEnd"/>
      <w:r w:rsidRPr="004C54CD">
        <w:rPr>
          <w:rFonts w:ascii="Arial" w:hAnsi="Arial" w:cs="Arial"/>
          <w:sz w:val="24"/>
          <w:szCs w:val="24"/>
        </w:rPr>
        <w:t xml:space="preserve"> - фактический объем финансовых ресурсов, направленных на реализацию мероприятий;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Фп</w:t>
      </w:r>
      <w:proofErr w:type="spellEnd"/>
      <w:r w:rsidRPr="004C54CD">
        <w:rPr>
          <w:rFonts w:ascii="Arial" w:hAnsi="Arial" w:cs="Arial"/>
          <w:sz w:val="24"/>
          <w:szCs w:val="24"/>
        </w:rPr>
        <w:t xml:space="preserve"> - плановый объем финансовых ресурсов на соответствующий отчетный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степень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sz w:val="24"/>
          <w:szCs w:val="24"/>
        </w:rPr>
      </w:pPr>
      <w:bookmarkStart w:id="2" w:name="Par397"/>
      <w:bookmarkEnd w:id="2"/>
    </w:p>
    <w:p w:rsidR="00990143" w:rsidRPr="00BF3E4D" w:rsidRDefault="004D4AFF" w:rsidP="00990143">
      <w:pPr>
        <w:widowControl w:val="0"/>
        <w:autoSpaceDE w:val="0"/>
        <w:autoSpaceDN w:val="0"/>
        <w:adjustRightInd w:val="0"/>
        <w:jc w:val="center"/>
        <w:outlineLvl w:val="1"/>
        <w:rPr>
          <w:rFonts w:ascii="Arial" w:hAnsi="Arial" w:cs="Arial"/>
          <w:b/>
          <w:sz w:val="32"/>
          <w:szCs w:val="24"/>
        </w:rPr>
      </w:pPr>
      <w:r w:rsidRPr="00BF3E4D">
        <w:rPr>
          <w:rFonts w:ascii="Arial" w:hAnsi="Arial" w:cs="Arial"/>
          <w:b/>
          <w:sz w:val="32"/>
          <w:szCs w:val="24"/>
        </w:rPr>
        <w:t>Подпрограмма 1</w:t>
      </w:r>
    </w:p>
    <w:p w:rsidR="00990143" w:rsidRPr="00BF3E4D" w:rsidRDefault="004D4AFF"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"осуществление бюджетного процесса на территории</w:t>
      </w:r>
    </w:p>
    <w:p w:rsidR="00990143" w:rsidRPr="00BF3E4D" w:rsidRDefault="004D4AFF"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Солнцевского района Курской области"</w:t>
      </w:r>
    </w:p>
    <w:p w:rsidR="00990143" w:rsidRPr="00BF3E4D" w:rsidRDefault="00990143" w:rsidP="00990143">
      <w:pPr>
        <w:widowControl w:val="0"/>
        <w:autoSpaceDE w:val="0"/>
        <w:autoSpaceDN w:val="0"/>
        <w:adjustRightInd w:val="0"/>
        <w:jc w:val="center"/>
        <w:rPr>
          <w:rFonts w:ascii="Arial" w:hAnsi="Arial" w:cs="Arial"/>
          <w:b/>
          <w:sz w:val="32"/>
          <w:szCs w:val="24"/>
        </w:rPr>
      </w:pPr>
    </w:p>
    <w:p w:rsidR="00990143" w:rsidRPr="00BF3E4D" w:rsidRDefault="004D4AFF" w:rsidP="00990143">
      <w:pPr>
        <w:widowControl w:val="0"/>
        <w:autoSpaceDE w:val="0"/>
        <w:autoSpaceDN w:val="0"/>
        <w:adjustRightInd w:val="0"/>
        <w:jc w:val="center"/>
        <w:outlineLvl w:val="2"/>
        <w:rPr>
          <w:rFonts w:ascii="Arial" w:hAnsi="Arial" w:cs="Arial"/>
          <w:b/>
          <w:sz w:val="32"/>
          <w:szCs w:val="24"/>
        </w:rPr>
      </w:pPr>
      <w:r w:rsidRPr="00BF3E4D">
        <w:rPr>
          <w:rFonts w:ascii="Arial" w:hAnsi="Arial" w:cs="Arial"/>
          <w:b/>
          <w:sz w:val="32"/>
          <w:szCs w:val="24"/>
        </w:rPr>
        <w:t>Паспорт</w:t>
      </w:r>
    </w:p>
    <w:p w:rsidR="00990143" w:rsidRPr="00BF3E4D" w:rsidRDefault="00990143"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подпрограммы 1 "Осуществление бюджетного процесса</w:t>
      </w:r>
    </w:p>
    <w:p w:rsidR="00990143" w:rsidRPr="00BF3E4D" w:rsidRDefault="00990143" w:rsidP="00990143">
      <w:pPr>
        <w:widowControl w:val="0"/>
        <w:autoSpaceDE w:val="0"/>
        <w:autoSpaceDN w:val="0"/>
        <w:adjustRightInd w:val="0"/>
        <w:jc w:val="center"/>
        <w:rPr>
          <w:rFonts w:ascii="Arial" w:hAnsi="Arial" w:cs="Arial"/>
          <w:b/>
          <w:sz w:val="32"/>
          <w:szCs w:val="24"/>
        </w:rPr>
      </w:pPr>
      <w:r w:rsidRPr="00BF3E4D">
        <w:rPr>
          <w:rFonts w:ascii="Arial" w:hAnsi="Arial" w:cs="Arial"/>
          <w:b/>
          <w:sz w:val="32"/>
          <w:szCs w:val="24"/>
        </w:rPr>
        <w:t>на территории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4D4AFF" w:rsidRPr="004C54CD" w:rsidRDefault="004D4AFF" w:rsidP="00990143">
      <w:pPr>
        <w:widowControl w:val="0"/>
        <w:autoSpaceDE w:val="0"/>
        <w:autoSpaceDN w:val="0"/>
        <w:adjustRightInd w:val="0"/>
        <w:jc w:val="both"/>
        <w:rPr>
          <w:rFonts w:ascii="Arial" w:hAnsi="Arial" w:cs="Arial"/>
          <w:sz w:val="24"/>
          <w:szCs w:val="24"/>
        </w:rPr>
      </w:pPr>
    </w:p>
    <w:p w:rsidR="004D4AFF" w:rsidRPr="004C54CD" w:rsidRDefault="004D4AFF" w:rsidP="00990143">
      <w:pPr>
        <w:widowControl w:val="0"/>
        <w:autoSpaceDE w:val="0"/>
        <w:autoSpaceDN w:val="0"/>
        <w:adjustRightInd w:val="0"/>
        <w:jc w:val="both"/>
        <w:rPr>
          <w:rFonts w:ascii="Arial" w:hAnsi="Arial" w:cs="Arial"/>
          <w:sz w:val="24"/>
          <w:szCs w:val="24"/>
        </w:rPr>
      </w:pPr>
    </w:p>
    <w:tbl>
      <w:tblPr>
        <w:tblStyle w:val="af2"/>
        <w:tblW w:w="0" w:type="auto"/>
        <w:tblLook w:val="04A0"/>
      </w:tblPr>
      <w:tblGrid>
        <w:gridCol w:w="4672"/>
        <w:gridCol w:w="4672"/>
      </w:tblGrid>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Ответственный исполнитель подпрограммы</w:t>
            </w:r>
            <w:r w:rsidR="00BF3E4D">
              <w:rPr>
                <w:rFonts w:ascii="Arial" w:hAnsi="Arial" w:cs="Arial"/>
                <w:sz w:val="24"/>
                <w:szCs w:val="24"/>
              </w:rPr>
              <w:t xml:space="preserve"> </w:t>
            </w:r>
          </w:p>
        </w:tc>
        <w:tc>
          <w:tcPr>
            <w:tcW w:w="4672" w:type="dxa"/>
          </w:tcPr>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 xml:space="preserve">управление финансов администрации Солнцевского района Курской </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области </w:t>
            </w:r>
          </w:p>
          <w:p w:rsidR="004D4AFF" w:rsidRPr="004C54CD" w:rsidRDefault="004D4AFF" w:rsidP="00990143">
            <w:pPr>
              <w:widowControl w:val="0"/>
              <w:autoSpaceDE w:val="0"/>
              <w:autoSpaceDN w:val="0"/>
              <w:adjustRightInd w:val="0"/>
              <w:jc w:val="both"/>
              <w:rPr>
                <w:rFonts w:ascii="Arial" w:hAnsi="Arial" w:cs="Arial"/>
                <w:sz w:val="24"/>
                <w:szCs w:val="24"/>
              </w:rPr>
            </w:pP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Участники подпрограммы</w:t>
            </w:r>
          </w:p>
        </w:tc>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отсутствуют</w:t>
            </w: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Программно-целевые</w:t>
            </w:r>
            <w:r w:rsidR="00BF3E4D">
              <w:rPr>
                <w:rFonts w:ascii="Arial" w:hAnsi="Arial" w:cs="Arial"/>
                <w:sz w:val="24"/>
                <w:szCs w:val="24"/>
              </w:rPr>
              <w:t xml:space="preserve"> </w:t>
            </w:r>
            <w:r w:rsidRPr="004C54CD">
              <w:rPr>
                <w:rFonts w:ascii="Arial" w:hAnsi="Arial" w:cs="Arial"/>
                <w:sz w:val="24"/>
                <w:szCs w:val="24"/>
              </w:rPr>
              <w:t xml:space="preserve">инструменты подпрограммы </w:t>
            </w:r>
          </w:p>
        </w:tc>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отсутствуют</w:t>
            </w: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Цель подпрограммы</w:t>
            </w:r>
            <w:r w:rsidR="00BF3E4D">
              <w:rPr>
                <w:rFonts w:ascii="Arial" w:hAnsi="Arial" w:cs="Arial"/>
                <w:sz w:val="24"/>
                <w:szCs w:val="24"/>
              </w:rPr>
              <w:t xml:space="preserve"> </w:t>
            </w:r>
          </w:p>
        </w:tc>
        <w:tc>
          <w:tcPr>
            <w:tcW w:w="4672" w:type="dxa"/>
          </w:tcPr>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совершенствование в соответствии с бюджетным</w:t>
            </w:r>
            <w:r w:rsidR="00BF3E4D">
              <w:rPr>
                <w:rFonts w:ascii="Arial" w:hAnsi="Arial" w:cs="Arial"/>
                <w:sz w:val="24"/>
                <w:szCs w:val="24"/>
              </w:rPr>
              <w:t xml:space="preserve"> </w:t>
            </w:r>
            <w:r w:rsidRPr="004C54CD">
              <w:rPr>
                <w:rFonts w:ascii="Arial" w:hAnsi="Arial" w:cs="Arial"/>
                <w:sz w:val="24"/>
                <w:szCs w:val="24"/>
              </w:rPr>
              <w:t>законодательством</w:t>
            </w:r>
            <w:r w:rsidR="00BF3E4D">
              <w:rPr>
                <w:rFonts w:ascii="Arial" w:hAnsi="Arial" w:cs="Arial"/>
                <w:sz w:val="24"/>
                <w:szCs w:val="24"/>
              </w:rPr>
              <w:t xml:space="preserve"> </w:t>
            </w:r>
            <w:r w:rsidRPr="004C54CD">
              <w:rPr>
                <w:rFonts w:ascii="Arial" w:hAnsi="Arial" w:cs="Arial"/>
                <w:sz w:val="24"/>
                <w:szCs w:val="24"/>
              </w:rPr>
              <w:t>бюджетного</w:t>
            </w:r>
            <w:r w:rsidR="00BF3E4D">
              <w:rPr>
                <w:rFonts w:ascii="Arial" w:hAnsi="Arial" w:cs="Arial"/>
                <w:sz w:val="24"/>
                <w:szCs w:val="24"/>
              </w:rPr>
              <w:t xml:space="preserve"> </w:t>
            </w:r>
            <w:r w:rsidRPr="004C54CD">
              <w:rPr>
                <w:rFonts w:ascii="Arial" w:hAnsi="Arial" w:cs="Arial"/>
                <w:sz w:val="24"/>
                <w:szCs w:val="24"/>
              </w:rPr>
              <w:t>процесса</w:t>
            </w:r>
            <w:r w:rsidR="00BF3E4D">
              <w:rPr>
                <w:rFonts w:ascii="Arial" w:hAnsi="Arial" w:cs="Arial"/>
                <w:sz w:val="24"/>
                <w:szCs w:val="24"/>
              </w:rPr>
              <w:t xml:space="preserve"> </w:t>
            </w:r>
            <w:r w:rsidRPr="004C54CD">
              <w:rPr>
                <w:rFonts w:ascii="Arial" w:hAnsi="Arial" w:cs="Arial"/>
                <w:sz w:val="24"/>
                <w:szCs w:val="24"/>
              </w:rPr>
              <w:t>на территории Солнцевского района Курской области</w:t>
            </w:r>
          </w:p>
          <w:p w:rsidR="004D4AFF" w:rsidRPr="004C54CD" w:rsidRDefault="004D4AFF" w:rsidP="004D4AFF">
            <w:pPr>
              <w:pStyle w:val="ConsPlusCell"/>
              <w:rPr>
                <w:rFonts w:ascii="Arial" w:hAnsi="Arial" w:cs="Arial"/>
                <w:sz w:val="24"/>
                <w:szCs w:val="24"/>
              </w:rPr>
            </w:pPr>
          </w:p>
          <w:p w:rsidR="004D4AFF" w:rsidRPr="004C54CD" w:rsidRDefault="004D4AFF" w:rsidP="00990143">
            <w:pPr>
              <w:widowControl w:val="0"/>
              <w:autoSpaceDE w:val="0"/>
              <w:autoSpaceDN w:val="0"/>
              <w:adjustRightInd w:val="0"/>
              <w:jc w:val="both"/>
              <w:rPr>
                <w:rFonts w:ascii="Arial" w:hAnsi="Arial" w:cs="Arial"/>
                <w:sz w:val="24"/>
                <w:szCs w:val="24"/>
              </w:rPr>
            </w:pP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Задачи подпрограммы</w:t>
            </w:r>
            <w:r w:rsidR="00BF3E4D">
              <w:rPr>
                <w:rFonts w:ascii="Arial" w:hAnsi="Arial" w:cs="Arial"/>
                <w:sz w:val="24"/>
                <w:szCs w:val="24"/>
              </w:rPr>
              <w:t xml:space="preserve"> </w:t>
            </w:r>
          </w:p>
        </w:tc>
        <w:tc>
          <w:tcPr>
            <w:tcW w:w="4672" w:type="dxa"/>
          </w:tcPr>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 xml:space="preserve">планирование и исполнение бюджета Солнцевского района </w:t>
            </w:r>
            <w:proofErr w:type="gramStart"/>
            <w:r w:rsidRPr="004C54CD">
              <w:rPr>
                <w:rFonts w:ascii="Arial" w:hAnsi="Arial" w:cs="Arial"/>
                <w:sz w:val="24"/>
                <w:szCs w:val="24"/>
              </w:rPr>
              <w:t>Курской</w:t>
            </w:r>
            <w:proofErr w:type="gramEnd"/>
            <w:r w:rsidR="00BF3E4D">
              <w:rPr>
                <w:rFonts w:ascii="Arial" w:hAnsi="Arial" w:cs="Arial"/>
                <w:sz w:val="24"/>
                <w:szCs w:val="24"/>
              </w:rPr>
              <w:t xml:space="preserve"> </w:t>
            </w:r>
          </w:p>
          <w:p w:rsidR="004D4AFF" w:rsidRPr="004C54CD" w:rsidRDefault="00BF3E4D" w:rsidP="004D4AFF">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области;</w:t>
            </w:r>
            <w:r>
              <w:rPr>
                <w:rFonts w:ascii="Arial" w:hAnsi="Arial" w:cs="Arial"/>
                <w:sz w:val="24"/>
                <w:szCs w:val="24"/>
              </w:rPr>
              <w:t xml:space="preserve"> </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кассовое обслуживание исполнения бюджета Солнцевского</w:t>
            </w:r>
            <w:r w:rsidR="00BF3E4D">
              <w:rPr>
                <w:rFonts w:ascii="Arial" w:hAnsi="Arial" w:cs="Arial"/>
                <w:sz w:val="24"/>
                <w:szCs w:val="24"/>
              </w:rPr>
              <w:t xml:space="preserve"> </w:t>
            </w:r>
            <w:r w:rsidRPr="004C54CD">
              <w:rPr>
                <w:rFonts w:ascii="Arial" w:hAnsi="Arial" w:cs="Arial"/>
                <w:sz w:val="24"/>
                <w:szCs w:val="24"/>
              </w:rPr>
              <w:t xml:space="preserve">района Курской </w:t>
            </w:r>
            <w:r w:rsidRPr="004C54CD">
              <w:rPr>
                <w:rFonts w:ascii="Arial" w:hAnsi="Arial" w:cs="Arial"/>
                <w:sz w:val="24"/>
                <w:szCs w:val="24"/>
              </w:rPr>
              <w:lastRenderedPageBreak/>
              <w:t>области,</w:t>
            </w:r>
            <w:r w:rsidR="00BF3E4D">
              <w:rPr>
                <w:rFonts w:ascii="Arial" w:hAnsi="Arial" w:cs="Arial"/>
                <w:sz w:val="24"/>
                <w:szCs w:val="24"/>
              </w:rPr>
              <w:t xml:space="preserve"> </w:t>
            </w:r>
            <w:proofErr w:type="gramStart"/>
            <w:r w:rsidRPr="004C54CD">
              <w:rPr>
                <w:rFonts w:ascii="Arial" w:hAnsi="Arial" w:cs="Arial"/>
                <w:sz w:val="24"/>
                <w:szCs w:val="24"/>
              </w:rPr>
              <w:t>бюджетный</w:t>
            </w:r>
            <w:proofErr w:type="gramEnd"/>
          </w:p>
          <w:p w:rsidR="004D4AFF" w:rsidRPr="004C54CD" w:rsidRDefault="00BF3E4D" w:rsidP="004D4AFF">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учет</w:t>
            </w:r>
            <w:r>
              <w:rPr>
                <w:rFonts w:ascii="Arial" w:hAnsi="Arial" w:cs="Arial"/>
                <w:sz w:val="24"/>
                <w:szCs w:val="24"/>
              </w:rPr>
              <w:t xml:space="preserve"> </w:t>
            </w:r>
            <w:r w:rsidR="004D4AFF" w:rsidRPr="004C54CD">
              <w:rPr>
                <w:rFonts w:ascii="Arial" w:hAnsi="Arial" w:cs="Arial"/>
                <w:sz w:val="24"/>
                <w:szCs w:val="24"/>
              </w:rPr>
              <w:t>и</w:t>
            </w:r>
            <w:r>
              <w:rPr>
                <w:rFonts w:ascii="Arial" w:hAnsi="Arial" w:cs="Arial"/>
                <w:sz w:val="24"/>
                <w:szCs w:val="24"/>
              </w:rPr>
              <w:t xml:space="preserve"> </w:t>
            </w:r>
            <w:r w:rsidR="004D4AFF" w:rsidRPr="004C54CD">
              <w:rPr>
                <w:rFonts w:ascii="Arial" w:hAnsi="Arial" w:cs="Arial"/>
                <w:sz w:val="24"/>
                <w:szCs w:val="24"/>
              </w:rPr>
              <w:t>формирование бюджетной отчетности;</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обеспечение долгосрочной</w:t>
            </w:r>
            <w:r w:rsidR="00BF3E4D">
              <w:rPr>
                <w:rFonts w:ascii="Arial" w:hAnsi="Arial" w:cs="Arial"/>
                <w:sz w:val="24"/>
                <w:szCs w:val="24"/>
              </w:rPr>
              <w:t xml:space="preserve"> </w:t>
            </w:r>
            <w:r w:rsidRPr="004C54CD">
              <w:rPr>
                <w:rFonts w:ascii="Arial" w:hAnsi="Arial" w:cs="Arial"/>
                <w:sz w:val="24"/>
                <w:szCs w:val="24"/>
              </w:rPr>
              <w:t>сбалансированности</w:t>
            </w:r>
            <w:r w:rsidR="00BF3E4D">
              <w:rPr>
                <w:rFonts w:ascii="Arial" w:hAnsi="Arial" w:cs="Arial"/>
                <w:sz w:val="24"/>
                <w:szCs w:val="24"/>
              </w:rPr>
              <w:t xml:space="preserve"> </w:t>
            </w:r>
            <w:r w:rsidRPr="004C54CD">
              <w:rPr>
                <w:rFonts w:ascii="Arial" w:hAnsi="Arial" w:cs="Arial"/>
                <w:sz w:val="24"/>
                <w:szCs w:val="24"/>
              </w:rPr>
              <w:t>и стабильности бюджетов</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r w:rsidRPr="004C54CD">
              <w:rPr>
                <w:rFonts w:ascii="Arial" w:hAnsi="Arial" w:cs="Arial"/>
                <w:sz w:val="24"/>
                <w:szCs w:val="24"/>
              </w:rPr>
              <w:t>района</w:t>
            </w:r>
          </w:p>
          <w:p w:rsidR="004D4AFF" w:rsidRPr="004C54CD" w:rsidRDefault="00BF3E4D" w:rsidP="004D4AFF">
            <w:pPr>
              <w:pStyle w:val="ConsPlusCell"/>
              <w:rPr>
                <w:rFonts w:ascii="Arial" w:hAnsi="Arial" w:cs="Arial"/>
                <w:sz w:val="24"/>
                <w:szCs w:val="24"/>
              </w:rPr>
            </w:pPr>
            <w:r>
              <w:rPr>
                <w:rFonts w:ascii="Arial" w:hAnsi="Arial" w:cs="Arial"/>
                <w:sz w:val="24"/>
                <w:szCs w:val="24"/>
              </w:rPr>
              <w:t xml:space="preserve"> </w:t>
            </w:r>
            <w:r w:rsidR="004D4AFF" w:rsidRPr="004C54CD">
              <w:rPr>
                <w:rFonts w:ascii="Arial" w:hAnsi="Arial" w:cs="Arial"/>
                <w:sz w:val="24"/>
                <w:szCs w:val="24"/>
              </w:rPr>
              <w:t>Курской области.</w:t>
            </w:r>
          </w:p>
          <w:p w:rsidR="004D4AFF" w:rsidRPr="004C54CD" w:rsidRDefault="004D4AFF" w:rsidP="004D4AFF">
            <w:pPr>
              <w:pStyle w:val="ConsPlusCell"/>
              <w:rPr>
                <w:rFonts w:ascii="Arial" w:hAnsi="Arial" w:cs="Arial"/>
                <w:sz w:val="24"/>
                <w:szCs w:val="24"/>
              </w:rPr>
            </w:pPr>
          </w:p>
          <w:p w:rsidR="004D4AFF" w:rsidRPr="004C54CD" w:rsidRDefault="004D4AFF" w:rsidP="00990143">
            <w:pPr>
              <w:widowControl w:val="0"/>
              <w:autoSpaceDE w:val="0"/>
              <w:autoSpaceDN w:val="0"/>
              <w:adjustRightInd w:val="0"/>
              <w:jc w:val="both"/>
              <w:rPr>
                <w:rFonts w:ascii="Arial" w:hAnsi="Arial" w:cs="Arial"/>
                <w:sz w:val="24"/>
                <w:szCs w:val="24"/>
              </w:rPr>
            </w:pP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lastRenderedPageBreak/>
              <w:t>Целевые индикаторы и</w:t>
            </w:r>
            <w:r w:rsidR="00BF3E4D">
              <w:rPr>
                <w:rFonts w:ascii="Arial" w:hAnsi="Arial" w:cs="Arial"/>
                <w:sz w:val="24"/>
                <w:szCs w:val="24"/>
              </w:rPr>
              <w:t xml:space="preserve"> </w:t>
            </w:r>
            <w:r w:rsidRPr="004C54CD">
              <w:rPr>
                <w:rFonts w:ascii="Arial" w:hAnsi="Arial" w:cs="Arial"/>
                <w:sz w:val="24"/>
                <w:szCs w:val="24"/>
              </w:rPr>
              <w:t>показатели подпрограммы</w:t>
            </w:r>
            <w:r w:rsidR="00BF3E4D">
              <w:rPr>
                <w:rFonts w:ascii="Arial" w:hAnsi="Arial" w:cs="Arial"/>
                <w:sz w:val="24"/>
                <w:szCs w:val="24"/>
              </w:rPr>
              <w:t xml:space="preserve"> </w:t>
            </w:r>
          </w:p>
        </w:tc>
        <w:tc>
          <w:tcPr>
            <w:tcW w:w="4672" w:type="dxa"/>
          </w:tcPr>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доля</w:t>
            </w:r>
            <w:r w:rsidR="00BF3E4D">
              <w:rPr>
                <w:rFonts w:ascii="Arial" w:hAnsi="Arial" w:cs="Arial"/>
                <w:sz w:val="24"/>
                <w:szCs w:val="24"/>
              </w:rPr>
              <w:t xml:space="preserve"> </w:t>
            </w:r>
            <w:r w:rsidRPr="004C54CD">
              <w:rPr>
                <w:rFonts w:ascii="Arial" w:hAnsi="Arial" w:cs="Arial"/>
                <w:sz w:val="24"/>
                <w:szCs w:val="24"/>
              </w:rPr>
              <w:t>расходов,</w:t>
            </w:r>
            <w:r w:rsidR="00BF3E4D">
              <w:rPr>
                <w:rFonts w:ascii="Arial" w:hAnsi="Arial" w:cs="Arial"/>
                <w:sz w:val="24"/>
                <w:szCs w:val="24"/>
              </w:rPr>
              <w:t xml:space="preserve"> </w:t>
            </w:r>
            <w:r w:rsidRPr="004C54CD">
              <w:rPr>
                <w:rFonts w:ascii="Arial" w:hAnsi="Arial" w:cs="Arial"/>
                <w:sz w:val="24"/>
                <w:szCs w:val="24"/>
              </w:rPr>
              <w:t>увязанных</w:t>
            </w:r>
            <w:r w:rsidR="00BF3E4D">
              <w:rPr>
                <w:rFonts w:ascii="Arial" w:hAnsi="Arial" w:cs="Arial"/>
                <w:sz w:val="24"/>
                <w:szCs w:val="24"/>
              </w:rPr>
              <w:t xml:space="preserve"> </w:t>
            </w:r>
            <w:r w:rsidRPr="004C54CD">
              <w:rPr>
                <w:rFonts w:ascii="Arial" w:hAnsi="Arial" w:cs="Arial"/>
                <w:sz w:val="24"/>
                <w:szCs w:val="24"/>
              </w:rPr>
              <w:t>с</w:t>
            </w:r>
            <w:r w:rsidR="00BF3E4D">
              <w:rPr>
                <w:rFonts w:ascii="Arial" w:hAnsi="Arial" w:cs="Arial"/>
                <w:sz w:val="24"/>
                <w:szCs w:val="24"/>
              </w:rPr>
              <w:t xml:space="preserve"> </w:t>
            </w:r>
            <w:r w:rsidRPr="004C54CD">
              <w:rPr>
                <w:rFonts w:ascii="Arial" w:hAnsi="Arial" w:cs="Arial"/>
                <w:sz w:val="24"/>
                <w:szCs w:val="24"/>
              </w:rPr>
              <w:t xml:space="preserve">реестром расходных </w:t>
            </w:r>
            <w:proofErr w:type="gramStart"/>
            <w:r w:rsidRPr="004C54CD">
              <w:rPr>
                <w:rFonts w:ascii="Arial" w:hAnsi="Arial" w:cs="Arial"/>
                <w:sz w:val="24"/>
                <w:szCs w:val="24"/>
              </w:rPr>
              <w:t>обязательств</w:t>
            </w:r>
            <w:proofErr w:type="gramEnd"/>
            <w:r w:rsidRPr="004C54CD">
              <w:rPr>
                <w:rFonts w:ascii="Arial" w:hAnsi="Arial" w:cs="Arial"/>
                <w:sz w:val="24"/>
                <w:szCs w:val="24"/>
              </w:rPr>
              <w:t xml:space="preserve"> в общем</w:t>
            </w:r>
          </w:p>
          <w:p w:rsidR="004D4AFF" w:rsidRPr="004C54CD" w:rsidRDefault="00BF3E4D" w:rsidP="004D4AFF">
            <w:pPr>
              <w:pStyle w:val="ConsPlusCell"/>
              <w:rPr>
                <w:rFonts w:ascii="Arial" w:hAnsi="Arial" w:cs="Arial"/>
                <w:sz w:val="24"/>
                <w:szCs w:val="24"/>
              </w:rPr>
            </w:pPr>
            <w:r>
              <w:rPr>
                <w:rFonts w:ascii="Arial" w:hAnsi="Arial" w:cs="Arial"/>
                <w:sz w:val="24"/>
                <w:szCs w:val="24"/>
              </w:rPr>
              <w:t xml:space="preserve"> </w:t>
            </w:r>
            <w:proofErr w:type="gramStart"/>
            <w:r w:rsidR="004D4AFF" w:rsidRPr="004C54CD">
              <w:rPr>
                <w:rFonts w:ascii="Arial" w:hAnsi="Arial" w:cs="Arial"/>
                <w:sz w:val="24"/>
                <w:szCs w:val="24"/>
              </w:rPr>
              <w:t>объеме</w:t>
            </w:r>
            <w:proofErr w:type="gramEnd"/>
            <w:r>
              <w:rPr>
                <w:rFonts w:ascii="Arial" w:hAnsi="Arial" w:cs="Arial"/>
                <w:sz w:val="24"/>
                <w:szCs w:val="24"/>
              </w:rPr>
              <w:t xml:space="preserve"> </w:t>
            </w:r>
            <w:r w:rsidR="004D4AFF" w:rsidRPr="004C54CD">
              <w:rPr>
                <w:rFonts w:ascii="Arial" w:hAnsi="Arial" w:cs="Arial"/>
                <w:sz w:val="24"/>
                <w:szCs w:val="24"/>
              </w:rPr>
              <w:t>расходов бюджета Солнцевского района Курской области;</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отношение дефицита бюджета Солнцевского района Курской области к общему годовому</w:t>
            </w:r>
            <w:r w:rsidR="00BF3E4D">
              <w:rPr>
                <w:rFonts w:ascii="Arial" w:hAnsi="Arial" w:cs="Arial"/>
                <w:sz w:val="24"/>
                <w:szCs w:val="24"/>
              </w:rPr>
              <w:t xml:space="preserve"> </w:t>
            </w:r>
            <w:r w:rsidRPr="004C54CD">
              <w:rPr>
                <w:rFonts w:ascii="Arial" w:hAnsi="Arial" w:cs="Arial"/>
                <w:sz w:val="24"/>
                <w:szCs w:val="24"/>
              </w:rPr>
              <w:t>объему</w:t>
            </w:r>
            <w:r w:rsidR="00BF3E4D">
              <w:rPr>
                <w:rFonts w:ascii="Arial" w:hAnsi="Arial" w:cs="Arial"/>
                <w:sz w:val="24"/>
                <w:szCs w:val="24"/>
              </w:rPr>
              <w:t xml:space="preserve"> </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доходов бюджета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 без учета объема</w:t>
            </w:r>
            <w:r w:rsidR="00BF3E4D">
              <w:rPr>
                <w:rFonts w:ascii="Arial" w:hAnsi="Arial" w:cs="Arial"/>
                <w:sz w:val="24"/>
                <w:szCs w:val="24"/>
              </w:rPr>
              <w:t xml:space="preserve"> </w:t>
            </w:r>
            <w:r w:rsidRPr="004C54CD">
              <w:rPr>
                <w:rFonts w:ascii="Arial" w:hAnsi="Arial" w:cs="Arial"/>
                <w:sz w:val="24"/>
                <w:szCs w:val="24"/>
              </w:rPr>
              <w:t>безвозмездных</w:t>
            </w:r>
            <w:r w:rsidR="00BF3E4D">
              <w:rPr>
                <w:rFonts w:ascii="Arial" w:hAnsi="Arial" w:cs="Arial"/>
                <w:sz w:val="24"/>
                <w:szCs w:val="24"/>
              </w:rPr>
              <w:t xml:space="preserve"> </w:t>
            </w:r>
            <w:r w:rsidRPr="004C54CD">
              <w:rPr>
                <w:rFonts w:ascii="Arial" w:hAnsi="Arial" w:cs="Arial"/>
                <w:sz w:val="24"/>
                <w:szCs w:val="24"/>
              </w:rPr>
              <w:t>поступлений;</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количество корректировок бюджета 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 в течение года;</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удельный вес расходов бюджета 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 формируемых</w:t>
            </w:r>
            <w:r w:rsidR="00BF3E4D">
              <w:rPr>
                <w:rFonts w:ascii="Arial" w:hAnsi="Arial" w:cs="Arial"/>
                <w:sz w:val="24"/>
                <w:szCs w:val="24"/>
              </w:rPr>
              <w:t xml:space="preserve"> </w:t>
            </w:r>
            <w:r w:rsidRPr="004C54CD">
              <w:rPr>
                <w:rFonts w:ascii="Arial" w:hAnsi="Arial" w:cs="Arial"/>
                <w:sz w:val="24"/>
                <w:szCs w:val="24"/>
              </w:rPr>
              <w:t>в</w:t>
            </w:r>
            <w:r w:rsidR="00BF3E4D">
              <w:rPr>
                <w:rFonts w:ascii="Arial" w:hAnsi="Arial" w:cs="Arial"/>
                <w:sz w:val="24"/>
                <w:szCs w:val="24"/>
              </w:rPr>
              <w:t xml:space="preserve"> </w:t>
            </w:r>
            <w:r w:rsidRPr="004C54CD">
              <w:rPr>
                <w:rFonts w:ascii="Arial" w:hAnsi="Arial" w:cs="Arial"/>
                <w:sz w:val="24"/>
                <w:szCs w:val="24"/>
              </w:rPr>
              <w:t>рамках</w:t>
            </w:r>
            <w:r w:rsidR="00BF3E4D">
              <w:rPr>
                <w:rFonts w:ascii="Arial" w:hAnsi="Arial" w:cs="Arial"/>
                <w:sz w:val="24"/>
                <w:szCs w:val="24"/>
              </w:rPr>
              <w:t xml:space="preserve"> </w:t>
            </w:r>
          </w:p>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программ, в общем объеме расходов бюджета</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(без учета субвенций).</w:t>
            </w:r>
          </w:p>
          <w:p w:rsidR="004D4AFF" w:rsidRPr="004C54CD" w:rsidRDefault="004D4AFF" w:rsidP="00990143">
            <w:pPr>
              <w:widowControl w:val="0"/>
              <w:autoSpaceDE w:val="0"/>
              <w:autoSpaceDN w:val="0"/>
              <w:adjustRightInd w:val="0"/>
              <w:jc w:val="both"/>
              <w:rPr>
                <w:rFonts w:ascii="Arial" w:hAnsi="Arial" w:cs="Arial"/>
                <w:sz w:val="24"/>
                <w:szCs w:val="24"/>
              </w:rPr>
            </w:pPr>
          </w:p>
        </w:tc>
      </w:tr>
      <w:tr w:rsidR="004D4AFF" w:rsidRPr="004C54CD" w:rsidTr="004D4AFF">
        <w:tc>
          <w:tcPr>
            <w:tcW w:w="4672" w:type="dxa"/>
          </w:tcPr>
          <w:p w:rsidR="004D4AFF" w:rsidRPr="004C54CD" w:rsidRDefault="004D4AFF" w:rsidP="004D4AFF">
            <w:pPr>
              <w:pStyle w:val="ConsPlusCell"/>
              <w:rPr>
                <w:rFonts w:ascii="Arial" w:hAnsi="Arial" w:cs="Arial"/>
                <w:sz w:val="24"/>
                <w:szCs w:val="24"/>
              </w:rPr>
            </w:pPr>
            <w:r w:rsidRPr="004C54CD">
              <w:rPr>
                <w:rFonts w:ascii="Arial" w:hAnsi="Arial" w:cs="Arial"/>
                <w:sz w:val="24"/>
                <w:szCs w:val="24"/>
              </w:rPr>
              <w:t>Этапы и сроки реализации</w:t>
            </w:r>
            <w:r w:rsidR="00BF3E4D">
              <w:rPr>
                <w:rFonts w:ascii="Arial" w:hAnsi="Arial" w:cs="Arial"/>
                <w:sz w:val="24"/>
                <w:szCs w:val="24"/>
              </w:rPr>
              <w:t xml:space="preserve"> </w:t>
            </w:r>
            <w:r w:rsidRPr="004C54CD">
              <w:rPr>
                <w:rFonts w:ascii="Arial" w:hAnsi="Arial" w:cs="Arial"/>
                <w:sz w:val="24"/>
                <w:szCs w:val="24"/>
              </w:rPr>
              <w:t>подпрограммы</w:t>
            </w:r>
          </w:p>
          <w:p w:rsidR="004D4AFF" w:rsidRPr="004C54CD" w:rsidRDefault="004D4AFF" w:rsidP="004D4AFF">
            <w:pPr>
              <w:pStyle w:val="ConsPlusCell"/>
              <w:rPr>
                <w:rFonts w:ascii="Arial" w:hAnsi="Arial" w:cs="Arial"/>
                <w:sz w:val="24"/>
                <w:szCs w:val="24"/>
              </w:rPr>
            </w:pPr>
          </w:p>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 xml:space="preserve"> </w:t>
            </w:r>
          </w:p>
        </w:tc>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один этап, 2014 - 2016 годы</w:t>
            </w:r>
          </w:p>
        </w:tc>
      </w:tr>
      <w:tr w:rsidR="004D4AFF" w:rsidRPr="004C54CD" w:rsidTr="004D4AFF">
        <w:tc>
          <w:tcPr>
            <w:tcW w:w="4672" w:type="dxa"/>
          </w:tcPr>
          <w:p w:rsidR="004D4AFF" w:rsidRPr="004C54CD" w:rsidRDefault="004D4AFF" w:rsidP="004D4AFF">
            <w:pPr>
              <w:widowControl w:val="0"/>
              <w:autoSpaceDE w:val="0"/>
              <w:autoSpaceDN w:val="0"/>
              <w:adjustRightInd w:val="0"/>
              <w:jc w:val="both"/>
              <w:rPr>
                <w:rFonts w:ascii="Arial" w:hAnsi="Arial" w:cs="Arial"/>
                <w:sz w:val="24"/>
                <w:szCs w:val="24"/>
              </w:rPr>
            </w:pPr>
            <w:r w:rsidRPr="004C54CD">
              <w:rPr>
                <w:rFonts w:ascii="Arial" w:hAnsi="Arial" w:cs="Arial"/>
                <w:sz w:val="24"/>
                <w:szCs w:val="24"/>
              </w:rPr>
              <w:t>Объемы бюджетных</w:t>
            </w:r>
            <w:r w:rsidR="00BF3E4D">
              <w:rPr>
                <w:rFonts w:ascii="Arial" w:hAnsi="Arial" w:cs="Arial"/>
                <w:sz w:val="24"/>
                <w:szCs w:val="24"/>
              </w:rPr>
              <w:t xml:space="preserve"> </w:t>
            </w:r>
            <w:r w:rsidRPr="004C54CD">
              <w:rPr>
                <w:rFonts w:ascii="Arial" w:hAnsi="Arial" w:cs="Arial"/>
                <w:sz w:val="24"/>
                <w:szCs w:val="24"/>
              </w:rPr>
              <w:t>ассигнований</w:t>
            </w:r>
            <w:r w:rsidR="00BF3E4D">
              <w:rPr>
                <w:rFonts w:ascii="Arial" w:hAnsi="Arial" w:cs="Arial"/>
                <w:sz w:val="24"/>
                <w:szCs w:val="24"/>
              </w:rPr>
              <w:t xml:space="preserve"> </w:t>
            </w:r>
            <w:r w:rsidR="004C54CD" w:rsidRPr="004C54CD">
              <w:rPr>
                <w:rFonts w:ascii="Arial" w:hAnsi="Arial" w:cs="Arial"/>
                <w:sz w:val="24"/>
                <w:szCs w:val="24"/>
              </w:rPr>
              <w:t>подпрограммы</w:t>
            </w:r>
            <w:r w:rsidR="00BF3E4D">
              <w:rPr>
                <w:rFonts w:ascii="Arial" w:hAnsi="Arial" w:cs="Arial"/>
                <w:sz w:val="24"/>
                <w:szCs w:val="24"/>
              </w:rPr>
              <w:t xml:space="preserve"> </w:t>
            </w:r>
          </w:p>
        </w:tc>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финансовое</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реализации подпрограммы осуществляется</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в</w:t>
            </w:r>
            <w:r>
              <w:rPr>
                <w:rFonts w:ascii="Arial" w:hAnsi="Arial" w:cs="Arial"/>
                <w:sz w:val="24"/>
                <w:szCs w:val="24"/>
              </w:rPr>
              <w:t xml:space="preserve"> </w:t>
            </w:r>
            <w:r w:rsidR="004C54CD" w:rsidRPr="004C54CD">
              <w:rPr>
                <w:rFonts w:ascii="Arial" w:hAnsi="Arial" w:cs="Arial"/>
                <w:sz w:val="24"/>
                <w:szCs w:val="24"/>
              </w:rPr>
              <w:t>рамках текущего</w:t>
            </w:r>
            <w:r>
              <w:rPr>
                <w:rFonts w:ascii="Arial" w:hAnsi="Arial" w:cs="Arial"/>
                <w:sz w:val="24"/>
                <w:szCs w:val="24"/>
              </w:rPr>
              <w:t xml:space="preserve"> </w:t>
            </w:r>
            <w:r w:rsidR="004C54CD" w:rsidRPr="004C54CD">
              <w:rPr>
                <w:rFonts w:ascii="Arial" w:hAnsi="Arial" w:cs="Arial"/>
                <w:sz w:val="24"/>
                <w:szCs w:val="24"/>
              </w:rPr>
              <w:t>финансирования</w:t>
            </w:r>
            <w:r>
              <w:rPr>
                <w:rFonts w:ascii="Arial" w:hAnsi="Arial" w:cs="Arial"/>
                <w:sz w:val="24"/>
                <w:szCs w:val="24"/>
              </w:rPr>
              <w:t xml:space="preserve"> </w:t>
            </w:r>
            <w:r w:rsidR="004C54CD" w:rsidRPr="004C54CD">
              <w:rPr>
                <w:rFonts w:ascii="Arial" w:hAnsi="Arial" w:cs="Arial"/>
                <w:sz w:val="24"/>
                <w:szCs w:val="24"/>
              </w:rPr>
              <w:t>деятельности</w:t>
            </w:r>
            <w:r>
              <w:rPr>
                <w:rFonts w:ascii="Arial" w:hAnsi="Arial" w:cs="Arial"/>
                <w:sz w:val="24"/>
                <w:szCs w:val="24"/>
              </w:rPr>
              <w:t xml:space="preserve"> </w:t>
            </w:r>
            <w:r w:rsidR="004C54CD" w:rsidRPr="004C54CD">
              <w:rPr>
                <w:rFonts w:ascii="Arial" w:hAnsi="Arial" w:cs="Arial"/>
                <w:sz w:val="24"/>
                <w:szCs w:val="24"/>
              </w:rPr>
              <w:t>управления финансов</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администрации</w:t>
            </w:r>
            <w:r>
              <w:rPr>
                <w:rFonts w:ascii="Arial" w:hAnsi="Arial" w:cs="Arial"/>
                <w:sz w:val="24"/>
                <w:szCs w:val="24"/>
              </w:rPr>
              <w:t xml:space="preserve"> </w:t>
            </w:r>
            <w:r w:rsidR="004C54CD" w:rsidRPr="004C54CD">
              <w:rPr>
                <w:rFonts w:ascii="Arial" w:hAnsi="Arial" w:cs="Arial"/>
                <w:sz w:val="24"/>
                <w:szCs w:val="24"/>
              </w:rPr>
              <w:t>Солнцевского</w:t>
            </w:r>
            <w:r>
              <w:rPr>
                <w:rFonts w:ascii="Arial" w:hAnsi="Arial" w:cs="Arial"/>
                <w:sz w:val="24"/>
                <w:szCs w:val="24"/>
              </w:rPr>
              <w:t xml:space="preserve"> </w:t>
            </w:r>
            <w:r w:rsidR="004C54CD" w:rsidRPr="004C54CD">
              <w:rPr>
                <w:rFonts w:ascii="Arial" w:hAnsi="Arial" w:cs="Arial"/>
                <w:sz w:val="24"/>
                <w:szCs w:val="24"/>
              </w:rPr>
              <w:t>района Курской области</w:t>
            </w:r>
          </w:p>
          <w:p w:rsidR="004C54CD" w:rsidRPr="004C54CD" w:rsidRDefault="004C54CD" w:rsidP="004C54CD">
            <w:pPr>
              <w:pStyle w:val="ConsPlusCell"/>
              <w:rPr>
                <w:rFonts w:ascii="Arial" w:hAnsi="Arial" w:cs="Arial"/>
                <w:sz w:val="24"/>
                <w:szCs w:val="24"/>
              </w:rPr>
            </w:pPr>
          </w:p>
          <w:p w:rsidR="004D4AFF" w:rsidRPr="004C54CD" w:rsidRDefault="004D4AFF" w:rsidP="00990143">
            <w:pPr>
              <w:widowControl w:val="0"/>
              <w:autoSpaceDE w:val="0"/>
              <w:autoSpaceDN w:val="0"/>
              <w:adjustRightInd w:val="0"/>
              <w:jc w:val="both"/>
              <w:rPr>
                <w:rFonts w:ascii="Arial" w:hAnsi="Arial" w:cs="Arial"/>
                <w:sz w:val="24"/>
                <w:szCs w:val="24"/>
              </w:rPr>
            </w:pPr>
          </w:p>
        </w:tc>
      </w:tr>
      <w:tr w:rsidR="004D4AFF" w:rsidRPr="004C54CD" w:rsidTr="004D4AFF">
        <w:tc>
          <w:tcPr>
            <w:tcW w:w="4672" w:type="dxa"/>
          </w:tcPr>
          <w:p w:rsidR="004D4AFF" w:rsidRPr="004C54CD" w:rsidRDefault="004C54CD" w:rsidP="004C54CD">
            <w:pPr>
              <w:widowControl w:val="0"/>
              <w:autoSpaceDE w:val="0"/>
              <w:autoSpaceDN w:val="0"/>
              <w:adjustRightInd w:val="0"/>
              <w:jc w:val="both"/>
              <w:rPr>
                <w:rFonts w:ascii="Arial" w:hAnsi="Arial" w:cs="Arial"/>
                <w:sz w:val="24"/>
                <w:szCs w:val="24"/>
              </w:rPr>
            </w:pPr>
            <w:r w:rsidRPr="004C54CD">
              <w:rPr>
                <w:rFonts w:ascii="Arial" w:hAnsi="Arial" w:cs="Arial"/>
                <w:sz w:val="24"/>
                <w:szCs w:val="24"/>
              </w:rPr>
              <w:t>Ожидаемые результаты реализации подпрограммы</w:t>
            </w:r>
            <w:r w:rsidR="00BF3E4D">
              <w:rPr>
                <w:rFonts w:ascii="Arial" w:hAnsi="Arial" w:cs="Arial"/>
                <w:sz w:val="24"/>
                <w:szCs w:val="24"/>
              </w:rPr>
              <w:t xml:space="preserve"> </w:t>
            </w:r>
          </w:p>
        </w:tc>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 повышение</w:t>
            </w:r>
            <w:r w:rsidR="00BF3E4D">
              <w:rPr>
                <w:rFonts w:ascii="Arial" w:hAnsi="Arial" w:cs="Arial"/>
                <w:sz w:val="24"/>
                <w:szCs w:val="24"/>
              </w:rPr>
              <w:t xml:space="preserve"> </w:t>
            </w:r>
            <w:r w:rsidRPr="004C54CD">
              <w:rPr>
                <w:rFonts w:ascii="Arial" w:hAnsi="Arial" w:cs="Arial"/>
                <w:sz w:val="24"/>
                <w:szCs w:val="24"/>
              </w:rPr>
              <w:t>обоснованности,</w:t>
            </w:r>
            <w:r w:rsidR="00BF3E4D">
              <w:rPr>
                <w:rFonts w:ascii="Arial" w:hAnsi="Arial" w:cs="Arial"/>
                <w:sz w:val="24"/>
                <w:szCs w:val="24"/>
              </w:rPr>
              <w:t xml:space="preserve"> </w:t>
            </w:r>
            <w:r w:rsidRPr="004C54CD">
              <w:rPr>
                <w:rFonts w:ascii="Arial" w:hAnsi="Arial" w:cs="Arial"/>
                <w:sz w:val="24"/>
                <w:szCs w:val="24"/>
              </w:rPr>
              <w:t>эффективности</w:t>
            </w:r>
            <w:r w:rsidR="00BF3E4D">
              <w:rPr>
                <w:rFonts w:ascii="Arial" w:hAnsi="Arial" w:cs="Arial"/>
                <w:sz w:val="24"/>
                <w:szCs w:val="24"/>
              </w:rPr>
              <w:t xml:space="preserve"> </w:t>
            </w:r>
            <w:r w:rsidRPr="004C54CD">
              <w:rPr>
                <w:rFonts w:ascii="Arial" w:hAnsi="Arial" w:cs="Arial"/>
                <w:sz w:val="24"/>
                <w:szCs w:val="24"/>
              </w:rPr>
              <w:t xml:space="preserve">и прозрачности </w:t>
            </w:r>
            <w:proofErr w:type="gramStart"/>
            <w:r w:rsidRPr="004C54CD">
              <w:rPr>
                <w:rFonts w:ascii="Arial" w:hAnsi="Arial" w:cs="Arial"/>
                <w:sz w:val="24"/>
                <w:szCs w:val="24"/>
              </w:rPr>
              <w:t>бюджетных</w:t>
            </w:r>
            <w:proofErr w:type="gramEnd"/>
          </w:p>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 xml:space="preserve"> расходов;</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своевременная</w:t>
            </w:r>
            <w:r>
              <w:rPr>
                <w:rFonts w:ascii="Arial" w:hAnsi="Arial" w:cs="Arial"/>
                <w:sz w:val="24"/>
                <w:szCs w:val="24"/>
              </w:rPr>
              <w:t xml:space="preserve"> </w:t>
            </w:r>
            <w:r w:rsidR="004C54CD" w:rsidRPr="004C54CD">
              <w:rPr>
                <w:rFonts w:ascii="Arial" w:hAnsi="Arial" w:cs="Arial"/>
                <w:sz w:val="24"/>
                <w:szCs w:val="24"/>
              </w:rPr>
              <w:t>разработка</w:t>
            </w:r>
            <w:r>
              <w:rPr>
                <w:rFonts w:ascii="Arial" w:hAnsi="Arial" w:cs="Arial"/>
                <w:sz w:val="24"/>
                <w:szCs w:val="24"/>
              </w:rPr>
              <w:t xml:space="preserve"> </w:t>
            </w:r>
            <w:r w:rsidR="004C54CD" w:rsidRPr="004C54CD">
              <w:rPr>
                <w:rFonts w:ascii="Arial" w:hAnsi="Arial" w:cs="Arial"/>
                <w:sz w:val="24"/>
                <w:szCs w:val="24"/>
              </w:rPr>
              <w:t>и</w:t>
            </w:r>
            <w:r>
              <w:rPr>
                <w:rFonts w:ascii="Arial" w:hAnsi="Arial" w:cs="Arial"/>
                <w:sz w:val="24"/>
                <w:szCs w:val="24"/>
              </w:rPr>
              <w:t xml:space="preserve"> </w:t>
            </w:r>
            <w:r w:rsidR="004C54CD" w:rsidRPr="004C54CD">
              <w:rPr>
                <w:rFonts w:ascii="Arial" w:hAnsi="Arial" w:cs="Arial"/>
                <w:sz w:val="24"/>
                <w:szCs w:val="24"/>
              </w:rPr>
              <w:t>направление</w:t>
            </w:r>
            <w:r>
              <w:rPr>
                <w:rFonts w:ascii="Arial" w:hAnsi="Arial" w:cs="Arial"/>
                <w:sz w:val="24"/>
                <w:szCs w:val="24"/>
              </w:rPr>
              <w:t xml:space="preserve"> </w:t>
            </w:r>
            <w:r w:rsidR="004C54CD" w:rsidRPr="004C54CD">
              <w:rPr>
                <w:rFonts w:ascii="Arial" w:hAnsi="Arial" w:cs="Arial"/>
                <w:sz w:val="24"/>
                <w:szCs w:val="24"/>
              </w:rPr>
              <w:t>в</w:t>
            </w:r>
            <w:r>
              <w:rPr>
                <w:rFonts w:ascii="Arial" w:hAnsi="Arial" w:cs="Arial"/>
                <w:sz w:val="24"/>
                <w:szCs w:val="24"/>
              </w:rPr>
              <w:t xml:space="preserve"> </w:t>
            </w:r>
            <w:r w:rsidR="004C54CD" w:rsidRPr="004C54CD">
              <w:rPr>
                <w:rFonts w:ascii="Arial" w:hAnsi="Arial" w:cs="Arial"/>
                <w:sz w:val="24"/>
                <w:szCs w:val="24"/>
              </w:rPr>
              <w:t>Администрацию</w:t>
            </w:r>
            <w:r>
              <w:rPr>
                <w:rFonts w:ascii="Arial" w:hAnsi="Arial" w:cs="Arial"/>
                <w:sz w:val="24"/>
                <w:szCs w:val="24"/>
              </w:rPr>
              <w:t xml:space="preserve"> </w:t>
            </w:r>
            <w:r w:rsidR="004C54CD" w:rsidRPr="004C54CD">
              <w:rPr>
                <w:rFonts w:ascii="Arial" w:hAnsi="Arial" w:cs="Arial"/>
                <w:sz w:val="24"/>
                <w:szCs w:val="24"/>
              </w:rPr>
              <w:t>Солнцевского района Курской области в</w:t>
            </w:r>
            <w:r>
              <w:rPr>
                <w:rFonts w:ascii="Arial" w:hAnsi="Arial" w:cs="Arial"/>
                <w:sz w:val="24"/>
                <w:szCs w:val="24"/>
              </w:rPr>
              <w:t xml:space="preserve"> </w:t>
            </w:r>
            <w:r w:rsidR="004C54CD" w:rsidRPr="004C54CD">
              <w:rPr>
                <w:rFonts w:ascii="Arial" w:hAnsi="Arial" w:cs="Arial"/>
                <w:sz w:val="24"/>
                <w:szCs w:val="24"/>
              </w:rPr>
              <w:t>установленные</w:t>
            </w:r>
            <w:r>
              <w:rPr>
                <w:rFonts w:ascii="Arial" w:hAnsi="Arial" w:cs="Arial"/>
                <w:sz w:val="24"/>
                <w:szCs w:val="24"/>
              </w:rPr>
              <w:t xml:space="preserve"> </w:t>
            </w:r>
            <w:r w:rsidR="004C54CD" w:rsidRPr="004C54CD">
              <w:rPr>
                <w:rFonts w:ascii="Arial" w:hAnsi="Arial" w:cs="Arial"/>
                <w:sz w:val="24"/>
                <w:szCs w:val="24"/>
              </w:rPr>
              <w:t>сроки</w:t>
            </w:r>
            <w:r>
              <w:rPr>
                <w:rFonts w:ascii="Arial" w:hAnsi="Arial" w:cs="Arial"/>
                <w:sz w:val="24"/>
                <w:szCs w:val="24"/>
              </w:rPr>
              <w:t xml:space="preserve"> </w:t>
            </w:r>
            <w:r w:rsidR="004C54CD" w:rsidRPr="004C54CD">
              <w:rPr>
                <w:rFonts w:ascii="Arial" w:hAnsi="Arial" w:cs="Arial"/>
                <w:sz w:val="24"/>
                <w:szCs w:val="24"/>
              </w:rPr>
              <w:t>и в соответствии с требованиями</w:t>
            </w:r>
            <w:r>
              <w:rPr>
                <w:rFonts w:ascii="Arial" w:hAnsi="Arial" w:cs="Arial"/>
                <w:sz w:val="24"/>
                <w:szCs w:val="24"/>
              </w:rPr>
              <w:t xml:space="preserve"> </w:t>
            </w:r>
            <w:r w:rsidR="004C54CD" w:rsidRPr="004C54CD">
              <w:rPr>
                <w:rFonts w:ascii="Arial" w:hAnsi="Arial" w:cs="Arial"/>
                <w:sz w:val="24"/>
                <w:szCs w:val="24"/>
              </w:rPr>
              <w:t>бюджетного законодательства проекта решения</w:t>
            </w:r>
            <w:r>
              <w:rPr>
                <w:rFonts w:ascii="Arial" w:hAnsi="Arial" w:cs="Arial"/>
                <w:sz w:val="24"/>
                <w:szCs w:val="24"/>
              </w:rPr>
              <w:t xml:space="preserve"> </w:t>
            </w:r>
            <w:r w:rsidR="004C54CD" w:rsidRPr="004C54CD">
              <w:rPr>
                <w:rFonts w:ascii="Arial" w:hAnsi="Arial" w:cs="Arial"/>
                <w:sz w:val="24"/>
                <w:szCs w:val="24"/>
              </w:rPr>
              <w:t xml:space="preserve">Представительного Собрания </w:t>
            </w:r>
            <w:r w:rsidR="004C54CD" w:rsidRPr="004C54CD">
              <w:rPr>
                <w:rFonts w:ascii="Arial" w:hAnsi="Arial" w:cs="Arial"/>
                <w:sz w:val="24"/>
                <w:szCs w:val="24"/>
              </w:rPr>
              <w:lastRenderedPageBreak/>
              <w:t xml:space="preserve">Солнцевского района </w:t>
            </w:r>
          </w:p>
          <w:p w:rsidR="004C54CD" w:rsidRPr="004C54CD" w:rsidRDefault="004C54CD" w:rsidP="004C54CD">
            <w:pPr>
              <w:pStyle w:val="ConsPlusCell"/>
              <w:jc w:val="both"/>
              <w:rPr>
                <w:rFonts w:ascii="Arial" w:hAnsi="Arial" w:cs="Arial"/>
                <w:sz w:val="24"/>
                <w:szCs w:val="24"/>
              </w:rPr>
            </w:pPr>
            <w:r w:rsidRPr="004C54CD">
              <w:rPr>
                <w:rFonts w:ascii="Arial" w:hAnsi="Arial" w:cs="Arial"/>
                <w:sz w:val="24"/>
                <w:szCs w:val="24"/>
              </w:rPr>
              <w:t>Курской области о бюджете</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на очередной финансовый год и</w:t>
            </w:r>
          </w:p>
          <w:p w:rsidR="004C54CD" w:rsidRPr="004C54CD" w:rsidRDefault="004C54CD" w:rsidP="004C54CD">
            <w:pPr>
              <w:pStyle w:val="ConsPlusCell"/>
              <w:jc w:val="both"/>
              <w:rPr>
                <w:rFonts w:ascii="Arial" w:hAnsi="Arial" w:cs="Arial"/>
                <w:sz w:val="24"/>
                <w:szCs w:val="24"/>
              </w:rPr>
            </w:pPr>
            <w:r w:rsidRPr="004C54CD">
              <w:rPr>
                <w:rFonts w:ascii="Arial" w:hAnsi="Arial" w:cs="Arial"/>
                <w:sz w:val="24"/>
                <w:szCs w:val="24"/>
              </w:rPr>
              <w:t>плановый период;</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стимулирование экономического роста и поступления доходов в консолидированный бюджет Солнцевского района Курской области;</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качественная</w:t>
            </w:r>
            <w:r>
              <w:rPr>
                <w:rFonts w:ascii="Arial" w:hAnsi="Arial" w:cs="Arial"/>
                <w:sz w:val="24"/>
                <w:szCs w:val="24"/>
              </w:rPr>
              <w:t xml:space="preserve"> </w:t>
            </w:r>
            <w:r w:rsidR="004C54CD" w:rsidRPr="004C54CD">
              <w:rPr>
                <w:rFonts w:ascii="Arial" w:hAnsi="Arial" w:cs="Arial"/>
                <w:sz w:val="24"/>
                <w:szCs w:val="24"/>
              </w:rPr>
              <w:t>организация</w:t>
            </w:r>
            <w:r>
              <w:rPr>
                <w:rFonts w:ascii="Arial" w:hAnsi="Arial" w:cs="Arial"/>
                <w:sz w:val="24"/>
                <w:szCs w:val="24"/>
              </w:rPr>
              <w:t xml:space="preserve"> </w:t>
            </w:r>
            <w:r w:rsidR="004C54CD" w:rsidRPr="004C54CD">
              <w:rPr>
                <w:rFonts w:ascii="Arial" w:hAnsi="Arial" w:cs="Arial"/>
                <w:sz w:val="24"/>
                <w:szCs w:val="24"/>
              </w:rPr>
              <w:t>исполнения бюджета Солнцевского района Курской области;</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своевременное утверждение решением</w:t>
            </w:r>
            <w:r>
              <w:rPr>
                <w:rFonts w:ascii="Arial" w:hAnsi="Arial" w:cs="Arial"/>
                <w:sz w:val="24"/>
                <w:szCs w:val="24"/>
              </w:rPr>
              <w:t xml:space="preserve"> </w:t>
            </w:r>
            <w:r w:rsidR="004C54CD" w:rsidRPr="004C54CD">
              <w:rPr>
                <w:rFonts w:ascii="Arial" w:hAnsi="Arial" w:cs="Arial"/>
                <w:sz w:val="24"/>
                <w:szCs w:val="24"/>
              </w:rPr>
              <w:t>Представительного Собрания Солнцевского района Курской</w:t>
            </w:r>
            <w:r>
              <w:rPr>
                <w:rFonts w:ascii="Arial" w:hAnsi="Arial" w:cs="Arial"/>
                <w:sz w:val="24"/>
                <w:szCs w:val="24"/>
              </w:rPr>
              <w:t xml:space="preserve"> </w:t>
            </w:r>
            <w:r w:rsidR="004C54CD" w:rsidRPr="004C54CD">
              <w:rPr>
                <w:rFonts w:ascii="Arial" w:hAnsi="Arial" w:cs="Arial"/>
                <w:sz w:val="24"/>
                <w:szCs w:val="24"/>
              </w:rPr>
              <w:t>области</w:t>
            </w:r>
            <w:r>
              <w:rPr>
                <w:rFonts w:ascii="Arial" w:hAnsi="Arial" w:cs="Arial"/>
                <w:sz w:val="24"/>
                <w:szCs w:val="24"/>
              </w:rPr>
              <w:t xml:space="preserve"> </w:t>
            </w:r>
            <w:r w:rsidR="004C54CD" w:rsidRPr="004C54CD">
              <w:rPr>
                <w:rFonts w:ascii="Arial" w:hAnsi="Arial" w:cs="Arial"/>
                <w:sz w:val="24"/>
                <w:szCs w:val="24"/>
              </w:rPr>
              <w:t>отчета об исполнении бюджета Солнцевского района Курской области;</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 сокращение</w:t>
            </w:r>
            <w:r>
              <w:rPr>
                <w:rFonts w:ascii="Arial" w:hAnsi="Arial" w:cs="Arial"/>
                <w:sz w:val="24"/>
                <w:szCs w:val="24"/>
              </w:rPr>
              <w:t xml:space="preserve"> </w:t>
            </w:r>
            <w:r w:rsidR="004C54CD" w:rsidRPr="004C54CD">
              <w:rPr>
                <w:rFonts w:ascii="Arial" w:hAnsi="Arial" w:cs="Arial"/>
                <w:sz w:val="24"/>
                <w:szCs w:val="24"/>
              </w:rPr>
              <w:t>нецелевого</w:t>
            </w:r>
            <w:r>
              <w:rPr>
                <w:rFonts w:ascii="Arial" w:hAnsi="Arial" w:cs="Arial"/>
                <w:sz w:val="24"/>
                <w:szCs w:val="24"/>
              </w:rPr>
              <w:t xml:space="preserve"> </w:t>
            </w:r>
            <w:r w:rsidR="004C54CD" w:rsidRPr="004C54CD">
              <w:rPr>
                <w:rFonts w:ascii="Arial" w:hAnsi="Arial" w:cs="Arial"/>
                <w:sz w:val="24"/>
                <w:szCs w:val="24"/>
              </w:rPr>
              <w:t>использования</w:t>
            </w:r>
            <w:r>
              <w:rPr>
                <w:rFonts w:ascii="Arial" w:hAnsi="Arial" w:cs="Arial"/>
                <w:sz w:val="24"/>
                <w:szCs w:val="24"/>
              </w:rPr>
              <w:t xml:space="preserve"> </w:t>
            </w:r>
            <w:r w:rsidR="004C54CD" w:rsidRPr="004C54CD">
              <w:rPr>
                <w:rFonts w:ascii="Arial" w:hAnsi="Arial" w:cs="Arial"/>
                <w:sz w:val="24"/>
                <w:szCs w:val="24"/>
              </w:rPr>
              <w:t>бюджетных</w:t>
            </w:r>
            <w:r>
              <w:rPr>
                <w:rFonts w:ascii="Arial" w:hAnsi="Arial" w:cs="Arial"/>
                <w:sz w:val="24"/>
                <w:szCs w:val="24"/>
              </w:rPr>
              <w:t xml:space="preserve"> </w:t>
            </w:r>
            <w:r w:rsidR="004C54CD" w:rsidRPr="004C54CD">
              <w:rPr>
                <w:rFonts w:ascii="Arial" w:hAnsi="Arial" w:cs="Arial"/>
                <w:sz w:val="24"/>
                <w:szCs w:val="24"/>
              </w:rPr>
              <w:t>средств,</w:t>
            </w:r>
            <w:r>
              <w:rPr>
                <w:rFonts w:ascii="Arial" w:hAnsi="Arial" w:cs="Arial"/>
                <w:sz w:val="24"/>
                <w:szCs w:val="24"/>
              </w:rPr>
              <w:t xml:space="preserve"> </w:t>
            </w:r>
            <w:r w:rsidR="004C54CD" w:rsidRPr="004C54CD">
              <w:rPr>
                <w:rFonts w:ascii="Arial" w:hAnsi="Arial" w:cs="Arial"/>
                <w:sz w:val="24"/>
                <w:szCs w:val="24"/>
              </w:rPr>
              <w:t>нарушений</w:t>
            </w:r>
            <w:r>
              <w:rPr>
                <w:rFonts w:ascii="Arial" w:hAnsi="Arial" w:cs="Arial"/>
                <w:sz w:val="24"/>
                <w:szCs w:val="24"/>
              </w:rPr>
              <w:t xml:space="preserve"> </w:t>
            </w:r>
            <w:r w:rsidR="004C54CD" w:rsidRPr="004C54CD">
              <w:rPr>
                <w:rFonts w:ascii="Arial" w:hAnsi="Arial" w:cs="Arial"/>
                <w:sz w:val="24"/>
                <w:szCs w:val="24"/>
              </w:rPr>
              <w:t>условий</w:t>
            </w:r>
            <w:r>
              <w:rPr>
                <w:rFonts w:ascii="Arial" w:hAnsi="Arial" w:cs="Arial"/>
                <w:sz w:val="24"/>
                <w:szCs w:val="24"/>
              </w:rPr>
              <w:t xml:space="preserve"> </w:t>
            </w:r>
            <w:r w:rsidR="004C54CD" w:rsidRPr="004C54CD">
              <w:rPr>
                <w:rFonts w:ascii="Arial" w:hAnsi="Arial" w:cs="Arial"/>
                <w:sz w:val="24"/>
                <w:szCs w:val="24"/>
              </w:rPr>
              <w:t>предоставления межбюджетных</w:t>
            </w:r>
            <w:r>
              <w:rPr>
                <w:rFonts w:ascii="Arial" w:hAnsi="Arial" w:cs="Arial"/>
                <w:sz w:val="24"/>
                <w:szCs w:val="24"/>
              </w:rPr>
              <w:t xml:space="preserve"> </w:t>
            </w:r>
            <w:r w:rsidR="004C54CD" w:rsidRPr="004C54CD">
              <w:rPr>
                <w:rFonts w:ascii="Arial" w:hAnsi="Arial" w:cs="Arial"/>
                <w:sz w:val="24"/>
                <w:szCs w:val="24"/>
              </w:rPr>
              <w:t>трансфертов</w:t>
            </w:r>
            <w:r>
              <w:rPr>
                <w:rFonts w:ascii="Arial" w:hAnsi="Arial" w:cs="Arial"/>
                <w:sz w:val="24"/>
                <w:szCs w:val="24"/>
              </w:rPr>
              <w:t xml:space="preserve"> </w:t>
            </w:r>
            <w:r w:rsidR="004C54CD" w:rsidRPr="004C54CD">
              <w:rPr>
                <w:rFonts w:ascii="Arial" w:hAnsi="Arial" w:cs="Arial"/>
                <w:sz w:val="24"/>
                <w:szCs w:val="24"/>
              </w:rPr>
              <w:t>из бюджета Солнцевского района Курской области, повышение эффективности использования бюджетных средств.</w:t>
            </w:r>
          </w:p>
          <w:p w:rsidR="004D4AFF" w:rsidRPr="004C54CD" w:rsidRDefault="004D4AFF" w:rsidP="00990143">
            <w:pPr>
              <w:widowControl w:val="0"/>
              <w:autoSpaceDE w:val="0"/>
              <w:autoSpaceDN w:val="0"/>
              <w:adjustRightInd w:val="0"/>
              <w:jc w:val="both"/>
              <w:rPr>
                <w:rFonts w:ascii="Arial" w:hAnsi="Arial" w:cs="Arial"/>
                <w:sz w:val="24"/>
                <w:szCs w:val="24"/>
              </w:rPr>
            </w:pPr>
          </w:p>
        </w:tc>
      </w:tr>
    </w:tbl>
    <w:p w:rsidR="004C54CD" w:rsidRPr="004C54CD" w:rsidRDefault="004C54CD" w:rsidP="00990143">
      <w:pPr>
        <w:widowControl w:val="0"/>
        <w:autoSpaceDE w:val="0"/>
        <w:autoSpaceDN w:val="0"/>
        <w:adjustRightInd w:val="0"/>
        <w:jc w:val="center"/>
        <w:outlineLvl w:val="2"/>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I. Характеристика сферы реализации подпрограммы,</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основные проблемы в указанной сфере и прогноз ее развития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2011 году были внесены изменения в нормативные акты района, регулирующие бюджетные правоотношения, необходимые для перехода к трехлетнему бюджетному планированию.</w:t>
      </w:r>
      <w:r w:rsidR="00BF3E4D">
        <w:rPr>
          <w:rFonts w:ascii="Arial" w:hAnsi="Arial" w:cs="Arial"/>
          <w:sz w:val="24"/>
          <w:szCs w:val="24"/>
        </w:rPr>
        <w:t xml:space="preserve"> </w:t>
      </w:r>
      <w:r w:rsidRPr="004C54CD">
        <w:rPr>
          <w:rFonts w:ascii="Arial" w:hAnsi="Arial" w:cs="Arial"/>
          <w:sz w:val="24"/>
          <w:szCs w:val="24"/>
        </w:rPr>
        <w:t>В соответствии с решением Представительного Собрания Солнцевского района Курской области от 28.10.2011 года № 123/2 «Об утверждении Положения о бюджетном процессе в муниципальном районе «Солнцевский</w:t>
      </w:r>
      <w:r w:rsidR="00BF3E4D">
        <w:rPr>
          <w:rFonts w:ascii="Arial" w:hAnsi="Arial" w:cs="Arial"/>
          <w:sz w:val="24"/>
          <w:szCs w:val="24"/>
        </w:rPr>
        <w:t xml:space="preserve"> </w:t>
      </w:r>
      <w:r w:rsidRPr="004C54CD">
        <w:rPr>
          <w:rFonts w:ascii="Arial" w:hAnsi="Arial" w:cs="Arial"/>
          <w:sz w:val="24"/>
          <w:szCs w:val="24"/>
        </w:rPr>
        <w:t xml:space="preserve">район» Курской области», начиная с 2012 года, предусматривается утверждение бюджета района на три года.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Принятие трехлетнего бюджета способствует более тесной увязке стратегических приоритетов развития Солнцевского района Курской области с планируемыми бюджетными ассигнованиями, повышению прозрачности и предсказуемости межбюджетных отношений.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Ежегодно приказами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утверждается методика формирования бюджета муниципального района « Солнцевский район» Курской области</w:t>
      </w:r>
      <w:r w:rsidR="00BF3E4D">
        <w:rPr>
          <w:rFonts w:ascii="Arial" w:hAnsi="Arial" w:cs="Arial"/>
          <w:sz w:val="24"/>
          <w:szCs w:val="24"/>
        </w:rPr>
        <w:t xml:space="preserve"> </w:t>
      </w:r>
      <w:r w:rsidRPr="004C54CD">
        <w:rPr>
          <w:rFonts w:ascii="Arial" w:hAnsi="Arial" w:cs="Arial"/>
          <w:sz w:val="24"/>
          <w:szCs w:val="24"/>
        </w:rPr>
        <w:t>на очередной финансовый год и на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увеличения поступления доходов в консолидированный бюджет Солнцевского района Курской области необходимо проведение последовательной налоговой политики.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Решение этой задачи предполагает организацию работы с главными администраторами доходов бюджета района, выявлению резервов увеличения </w:t>
      </w:r>
      <w:r w:rsidRPr="004C54CD">
        <w:rPr>
          <w:rFonts w:ascii="Arial" w:hAnsi="Arial" w:cs="Arial"/>
          <w:sz w:val="24"/>
          <w:szCs w:val="24"/>
        </w:rPr>
        <w:lastRenderedPageBreak/>
        <w:t xml:space="preserve">налоговой базы по </w:t>
      </w:r>
      <w:proofErr w:type="spellStart"/>
      <w:r w:rsidRPr="004C54CD">
        <w:rPr>
          <w:rFonts w:ascii="Arial" w:hAnsi="Arial" w:cs="Arial"/>
          <w:sz w:val="24"/>
          <w:szCs w:val="24"/>
        </w:rPr>
        <w:t>администрируемым</w:t>
      </w:r>
      <w:proofErr w:type="spellEnd"/>
      <w:r w:rsidRPr="004C54CD">
        <w:rPr>
          <w:rFonts w:ascii="Arial" w:hAnsi="Arial" w:cs="Arial"/>
          <w:sz w:val="24"/>
          <w:szCs w:val="24"/>
        </w:rPr>
        <w:t xml:space="preserve"> ими налогам и сборам. Качественное проведение анализа поступления в бюджет района налогов и сборов позволяет выявлять причины сокращения платежей по тем или иным доходам и принимать меры по их увеличению.</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улучшения налоговой политики Солнцевского района Курской области и увеличения доходов бюджета Солнцевского района Курской области необходимо повышать качество прогнозирования поступления налоговых и неналоговых доходов в районный бюджет.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Своевременное и качественное формирование отчетности об исполнении бюджета Солнцевского района Курской области позволяет оценить степень выполнения расходных обязательств Солнцевского района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 администраторов бюджетных средств, выявить тенденции в изменении финансового состояния муниципальных учреждений.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На протяжении последних лет наблюдается положительная динамика доли расходов, осуществляемых в рамках целевых программ, в общем объеме расходов бюджета Солнцевского района Курской области (за исключением расходов, осуществляемых за счет субвенций из областного бюджета).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 2014 года будет осуществлен переход к преимущественно программно-целевым методам финансирования расходов бюджета Солнцевского района Курской области, конечной целью которого станет формирование программного бюджета.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Одним из факторов, оказывающих благоприятное влияние на процесс увеличения доли программно-целевых расходов бюджета Солнцевского района Курской области, является разработка и принятие нормативно-правовой базы Солнцевского района Курской области:</w:t>
      </w:r>
      <w:r w:rsidR="00BF3E4D">
        <w:rPr>
          <w:rFonts w:ascii="Arial" w:hAnsi="Arial" w:cs="Arial"/>
          <w:sz w:val="24"/>
          <w:szCs w:val="24"/>
        </w:rPr>
        <w:t xml:space="preserve"> </w:t>
      </w:r>
      <w:r w:rsidRPr="004C54CD">
        <w:rPr>
          <w:rFonts w:ascii="Arial" w:hAnsi="Arial" w:cs="Arial"/>
          <w:sz w:val="24"/>
          <w:szCs w:val="24"/>
        </w:rPr>
        <w:t>постановление Администрации Солнцевского района Курской области от 06.11.2013 года № 585 "Об утверждении Порядка</w:t>
      </w:r>
      <w:r w:rsidR="00BF3E4D">
        <w:rPr>
          <w:rFonts w:ascii="Arial" w:hAnsi="Arial" w:cs="Arial"/>
          <w:sz w:val="24"/>
          <w:szCs w:val="24"/>
        </w:rPr>
        <w:t xml:space="preserve"> </w:t>
      </w:r>
      <w:r w:rsidRPr="004C54CD">
        <w:rPr>
          <w:rFonts w:ascii="Arial" w:hAnsi="Arial" w:cs="Arial"/>
          <w:sz w:val="24"/>
          <w:szCs w:val="24"/>
        </w:rPr>
        <w:t>разработки, реализации и оценке эффективности муниципальных программ Солнцевского района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В целях повышения эффективности бюджетных расходов, повышения качества муниципальных услуг велась работа в рамках реализации Федерального </w:t>
      </w:r>
      <w:hyperlink r:id="rId37" w:history="1">
        <w:r w:rsidRPr="004C54CD">
          <w:rPr>
            <w:rStyle w:val="a3"/>
            <w:rFonts w:ascii="Arial" w:hAnsi="Arial" w:cs="Arial"/>
            <w:color w:val="auto"/>
            <w:sz w:val="24"/>
            <w:szCs w:val="24"/>
            <w:u w:val="none"/>
          </w:rPr>
          <w:t>закона</w:t>
        </w:r>
      </w:hyperlink>
      <w:r w:rsidRPr="004C54CD">
        <w:rPr>
          <w:rFonts w:ascii="Arial" w:hAnsi="Arial" w:cs="Arial"/>
          <w:sz w:val="24"/>
          <w:szCs w:val="24"/>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и </w:t>
      </w:r>
      <w:hyperlink r:id="rId38" w:history="1">
        <w:r w:rsidRPr="004C54CD">
          <w:rPr>
            <w:rStyle w:val="a3"/>
            <w:rFonts w:ascii="Arial" w:hAnsi="Arial" w:cs="Arial"/>
            <w:color w:val="auto"/>
            <w:sz w:val="24"/>
            <w:szCs w:val="24"/>
            <w:u w:val="none"/>
          </w:rPr>
          <w:t>Программы</w:t>
        </w:r>
      </w:hyperlink>
      <w:r w:rsidRPr="004C54CD">
        <w:rPr>
          <w:rFonts w:ascii="Arial" w:hAnsi="Arial" w:cs="Arial"/>
          <w:sz w:val="24"/>
          <w:szCs w:val="24"/>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w:t>
      </w:r>
      <w:proofErr w:type="gramEnd"/>
      <w:r w:rsidRPr="004C54CD">
        <w:rPr>
          <w:rFonts w:ascii="Arial" w:hAnsi="Arial" w:cs="Arial"/>
          <w:sz w:val="24"/>
          <w:szCs w:val="24"/>
        </w:rPr>
        <w:t xml:space="preserve"> Федерации от 30 июня 2010 года N 1101-р.</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В рамках реализации указанного Федерального </w:t>
      </w:r>
      <w:hyperlink r:id="rId39" w:history="1">
        <w:r w:rsidRPr="004C54CD">
          <w:rPr>
            <w:rStyle w:val="a3"/>
            <w:rFonts w:ascii="Arial" w:hAnsi="Arial" w:cs="Arial"/>
            <w:color w:val="auto"/>
            <w:sz w:val="24"/>
            <w:szCs w:val="24"/>
            <w:u w:val="none"/>
          </w:rPr>
          <w:t>закона</w:t>
        </w:r>
      </w:hyperlink>
      <w:r w:rsidRPr="004C54CD">
        <w:rPr>
          <w:rFonts w:ascii="Arial" w:hAnsi="Arial" w:cs="Arial"/>
          <w:sz w:val="24"/>
          <w:szCs w:val="24"/>
        </w:rPr>
        <w:t xml:space="preserve"> на территории Солнцевского района Курской области разработаны и утверждены </w:t>
      </w:r>
      <w:hyperlink r:id="rId40" w:history="1">
        <w:r w:rsidRPr="004C54CD">
          <w:rPr>
            <w:rStyle w:val="a3"/>
            <w:rFonts w:ascii="Arial" w:hAnsi="Arial" w:cs="Arial"/>
            <w:color w:val="auto"/>
            <w:sz w:val="24"/>
            <w:szCs w:val="24"/>
            <w:u w:val="none"/>
          </w:rPr>
          <w:t>Положение</w:t>
        </w:r>
      </w:hyperlink>
      <w:r w:rsidRPr="004C54CD">
        <w:rPr>
          <w:rFonts w:ascii="Arial" w:hAnsi="Arial" w:cs="Arial"/>
          <w:sz w:val="24"/>
          <w:szCs w:val="24"/>
        </w:rPr>
        <w:t xml:space="preserve"> об определении Порядка формирования муниципального задания в отношении муниципальных учреждений Солнцевского района Курской области и порядка финансового обеспечения выполнения этого задания, </w:t>
      </w:r>
      <w:hyperlink r:id="rId41" w:history="1">
        <w:r w:rsidRPr="004C54CD">
          <w:rPr>
            <w:rStyle w:val="a3"/>
            <w:rFonts w:ascii="Arial" w:hAnsi="Arial" w:cs="Arial"/>
            <w:color w:val="auto"/>
            <w:sz w:val="24"/>
            <w:szCs w:val="24"/>
            <w:u w:val="none"/>
          </w:rPr>
          <w:t>порядок</w:t>
        </w:r>
      </w:hyperlink>
      <w:r w:rsidRPr="004C54CD">
        <w:rPr>
          <w:rFonts w:ascii="Arial" w:hAnsi="Arial" w:cs="Arial"/>
          <w:sz w:val="24"/>
          <w:szCs w:val="24"/>
        </w:rPr>
        <w:t xml:space="preserve"> осуществления муниципальным бюджетным учреждением полномочий органа местного самоуправления</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по исполнению публичных обязательств перед физическим лицом, подлежащих исполнению в</w:t>
      </w:r>
      <w:proofErr w:type="gramEnd"/>
      <w:r w:rsidRPr="004C54CD">
        <w:rPr>
          <w:rFonts w:ascii="Arial" w:hAnsi="Arial" w:cs="Arial"/>
          <w:sz w:val="24"/>
          <w:szCs w:val="24"/>
        </w:rPr>
        <w:t xml:space="preserve"> </w:t>
      </w:r>
      <w:proofErr w:type="gramStart"/>
      <w:r w:rsidRPr="004C54CD">
        <w:rPr>
          <w:rFonts w:ascii="Arial" w:hAnsi="Arial" w:cs="Arial"/>
          <w:sz w:val="24"/>
          <w:szCs w:val="24"/>
        </w:rPr>
        <w:t xml:space="preserve">денежной форме, и финансового обеспечения их осуществления, порядок </w:t>
      </w:r>
      <w:r w:rsidRPr="004C54CD">
        <w:rPr>
          <w:rFonts w:ascii="Arial" w:hAnsi="Arial" w:cs="Arial"/>
          <w:sz w:val="24"/>
          <w:szCs w:val="24"/>
        </w:rPr>
        <w:lastRenderedPageBreak/>
        <w:t xml:space="preserve">определения объема и условия предоставления из районного бюджета субсидий бюджетным учреждениям Солнцевского района Курской области на возмещение нормативных затрат, связанных с оказанием ими в соответствии с муниципальным заданием муниципальных услуг (выполнением работ), </w:t>
      </w:r>
      <w:hyperlink r:id="rId42" w:history="1">
        <w:r w:rsidRPr="004C54CD">
          <w:rPr>
            <w:rStyle w:val="a3"/>
            <w:rFonts w:ascii="Arial" w:hAnsi="Arial" w:cs="Arial"/>
            <w:color w:val="auto"/>
            <w:sz w:val="24"/>
            <w:szCs w:val="24"/>
            <w:u w:val="none"/>
          </w:rPr>
          <w:t>порядок</w:t>
        </w:r>
      </w:hyperlink>
      <w:r w:rsidRPr="004C54CD">
        <w:rPr>
          <w:rFonts w:ascii="Arial" w:hAnsi="Arial" w:cs="Arial"/>
          <w:sz w:val="24"/>
          <w:szCs w:val="24"/>
        </w:rPr>
        <w:t xml:space="preserve"> осуществления контроля за деятельностью</w:t>
      </w:r>
      <w:r w:rsidR="00BF3E4D">
        <w:rPr>
          <w:rFonts w:ascii="Arial" w:hAnsi="Arial" w:cs="Arial"/>
          <w:sz w:val="24"/>
          <w:szCs w:val="24"/>
        </w:rPr>
        <w:t xml:space="preserve"> </w:t>
      </w:r>
      <w:r w:rsidRPr="004C54CD">
        <w:rPr>
          <w:rFonts w:ascii="Arial" w:hAnsi="Arial" w:cs="Arial"/>
          <w:sz w:val="24"/>
          <w:szCs w:val="24"/>
        </w:rPr>
        <w:t>бюджетных и</w:t>
      </w:r>
      <w:r w:rsidR="00BF3E4D">
        <w:rPr>
          <w:rFonts w:ascii="Arial" w:hAnsi="Arial" w:cs="Arial"/>
          <w:sz w:val="24"/>
          <w:szCs w:val="24"/>
        </w:rPr>
        <w:t xml:space="preserve"> </w:t>
      </w:r>
      <w:r w:rsidRPr="004C54CD">
        <w:rPr>
          <w:rFonts w:ascii="Arial" w:hAnsi="Arial" w:cs="Arial"/>
          <w:sz w:val="24"/>
          <w:szCs w:val="24"/>
        </w:rPr>
        <w:t xml:space="preserve">казенных учреждений, примерная форма </w:t>
      </w:r>
      <w:hyperlink r:id="rId43" w:history="1">
        <w:r w:rsidRPr="004C54CD">
          <w:rPr>
            <w:rStyle w:val="a3"/>
            <w:rFonts w:ascii="Arial" w:hAnsi="Arial" w:cs="Arial"/>
            <w:color w:val="auto"/>
            <w:sz w:val="24"/>
            <w:szCs w:val="24"/>
            <w:u w:val="none"/>
          </w:rPr>
          <w:t>соглашения</w:t>
        </w:r>
      </w:hyperlink>
      <w:r w:rsidRPr="004C54CD">
        <w:rPr>
          <w:rFonts w:ascii="Arial" w:hAnsi="Arial" w:cs="Arial"/>
          <w:sz w:val="24"/>
          <w:szCs w:val="24"/>
        </w:rPr>
        <w:t xml:space="preserve"> о порядке и условиях предоставления из районного бюджета</w:t>
      </w:r>
      <w:proofErr w:type="gramEnd"/>
      <w:r w:rsidR="00BF3E4D">
        <w:rPr>
          <w:rFonts w:ascii="Arial" w:hAnsi="Arial" w:cs="Arial"/>
          <w:sz w:val="24"/>
          <w:szCs w:val="24"/>
        </w:rPr>
        <w:t xml:space="preserve"> </w:t>
      </w:r>
      <w:r w:rsidRPr="004C54CD">
        <w:rPr>
          <w:rFonts w:ascii="Arial" w:hAnsi="Arial" w:cs="Arial"/>
          <w:sz w:val="24"/>
          <w:szCs w:val="24"/>
        </w:rPr>
        <w:t>субсидий муниципальным бюджетным учреждениям на финансовое обеспечение выполнения муниципального задания.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Однако в целях обеспечения выполнения и создания условий для оптимизации расходных обязательств Солнцевского района Курской области необходима дальнейшая разработка нормативов финансовых затрат, связанных с оказанием муниципальными учреждениями в соответствии с муниципальным заданием муниципальных услуг (выполнением работ), использование их для оценки деятельности субъектов бюджетного планирования, предоставляющих муниципальные услуги населению. При составлении проекта бюджета Солнцевского района Курской области для планирования бюджетных ассигнований на оказание муниципальными учреждениями Солнцевского района Курской области муниципальных услуг физическим и юридическим лицам необходимо использование показателей муниципальных заданий.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Задача использования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ориентированного на результат, состоит в оптимизации текущих расходов без нанесения ущерба конечному результату.</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Обеспечение выполнения и создания условий для оптимизации расходных обязательств Солнцевского района Курской области предполагает разработку нормативных и методических основ, организационное руководство в сфере бюджетного планирования, обеспечение исполнения бюджета Солнцевского района Курской области. Повышение эффективности использования бюджетных средств невозможно без оптимизации расходов бюджета и внедрения принципов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ориентированного на результат.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Планирование и исполнение расходов бюджета Солнцевского района Курской области в настоящее время осуществляется без достаточного учета эффективности и результативности использования бюджетных средств, используемых муниципальными учреждениями для оказания муниципальных услуг (выполнения работ). Финансирование деятельности муниципальных казенных учреждений Солнцевского района Курской области осуществляется без оценки результатов их деятельности.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этих условиях в рамках бюджетного планирования следует обеспечить</w:t>
      </w:r>
      <w:r w:rsidR="00BF3E4D">
        <w:rPr>
          <w:rFonts w:ascii="Arial" w:hAnsi="Arial" w:cs="Arial"/>
          <w:sz w:val="24"/>
          <w:szCs w:val="24"/>
        </w:rPr>
        <w:t xml:space="preserve"> </w:t>
      </w:r>
      <w:r w:rsidRPr="004C54CD">
        <w:rPr>
          <w:rFonts w:ascii="Arial" w:hAnsi="Arial" w:cs="Arial"/>
          <w:sz w:val="24"/>
          <w:szCs w:val="24"/>
        </w:rPr>
        <w:t>обоснование бюджетных ассигнований. При принятии решений об их финансировании должен быть четко определен ожидаемый эффект и установлены индикаторы, позволяющие отслеживать его достижение.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Переход к программному бюджету и внедрение новых форм финансового обеспечения предоставления муниципальных услуг, повышения результативности и эффективности использования бюджетных сре</w:t>
      </w:r>
      <w:proofErr w:type="gramStart"/>
      <w:r w:rsidRPr="004C54CD">
        <w:rPr>
          <w:rFonts w:ascii="Arial" w:hAnsi="Arial" w:cs="Arial"/>
          <w:sz w:val="24"/>
          <w:szCs w:val="24"/>
        </w:rPr>
        <w:t>дств тр</w:t>
      </w:r>
      <w:proofErr w:type="gramEnd"/>
      <w:r w:rsidRPr="004C54CD">
        <w:rPr>
          <w:rFonts w:ascii="Arial" w:hAnsi="Arial" w:cs="Arial"/>
          <w:sz w:val="24"/>
          <w:szCs w:val="24"/>
        </w:rPr>
        <w:t>ебуют осуществления качественного финансового контроля целевого использования средств бюджета Солнцевского района Курской области и соблюдения условий предоставления межбюджетных трансфертов, выделяемых из бюджета Солнцевского района Курской области.</w:t>
      </w:r>
    </w:p>
    <w:p w:rsidR="00990143" w:rsidRPr="004C54CD" w:rsidRDefault="00990143" w:rsidP="00990143">
      <w:pPr>
        <w:widowControl w:val="0"/>
        <w:autoSpaceDE w:val="0"/>
        <w:autoSpaceDN w:val="0"/>
        <w:adjustRightInd w:val="0"/>
        <w:jc w:val="center"/>
        <w:outlineLvl w:val="2"/>
        <w:rPr>
          <w:rFonts w:ascii="Arial" w:hAnsi="Arial" w:cs="Arial"/>
          <w:sz w:val="24"/>
          <w:szCs w:val="24"/>
        </w:rPr>
      </w:pPr>
    </w:p>
    <w:p w:rsidR="00990143" w:rsidRPr="004C54CD" w:rsidRDefault="00990143" w:rsidP="004C54CD">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II. Приоритеты муниципальной политики в сфере реализации</w:t>
      </w:r>
      <w:r w:rsidR="004C54CD">
        <w:rPr>
          <w:rFonts w:ascii="Arial" w:hAnsi="Arial" w:cs="Arial"/>
          <w:b/>
          <w:sz w:val="32"/>
          <w:szCs w:val="24"/>
        </w:rPr>
        <w:t xml:space="preserve"> </w:t>
      </w:r>
      <w:r w:rsidRPr="004C54CD">
        <w:rPr>
          <w:rFonts w:ascii="Arial" w:hAnsi="Arial" w:cs="Arial"/>
          <w:b/>
          <w:sz w:val="32"/>
          <w:szCs w:val="24"/>
        </w:rPr>
        <w:t>подпрограммы, цели, задачи и показатели достижения целей</w:t>
      </w:r>
      <w:r w:rsidR="004C54CD">
        <w:rPr>
          <w:rFonts w:ascii="Arial" w:hAnsi="Arial" w:cs="Arial"/>
          <w:b/>
          <w:sz w:val="32"/>
          <w:szCs w:val="24"/>
        </w:rPr>
        <w:t xml:space="preserve"> </w:t>
      </w:r>
      <w:r w:rsidRPr="004C54CD">
        <w:rPr>
          <w:rFonts w:ascii="Arial" w:hAnsi="Arial" w:cs="Arial"/>
          <w:b/>
          <w:sz w:val="32"/>
          <w:szCs w:val="24"/>
        </w:rPr>
        <w:t>и решения задач, описание основных ожидаемых конечных</w:t>
      </w:r>
      <w:r w:rsidR="004C54CD">
        <w:rPr>
          <w:rFonts w:ascii="Arial" w:hAnsi="Arial" w:cs="Arial"/>
          <w:b/>
          <w:sz w:val="32"/>
          <w:szCs w:val="24"/>
        </w:rPr>
        <w:t xml:space="preserve"> </w:t>
      </w:r>
      <w:r w:rsidRPr="004C54CD">
        <w:rPr>
          <w:rFonts w:ascii="Arial" w:hAnsi="Arial" w:cs="Arial"/>
          <w:b/>
          <w:sz w:val="32"/>
          <w:szCs w:val="24"/>
        </w:rPr>
        <w:t>результатов подпрограммы, сроков и контрольных этапов</w:t>
      </w:r>
      <w:r w:rsidR="004C54CD">
        <w:rPr>
          <w:rFonts w:ascii="Arial" w:hAnsi="Arial" w:cs="Arial"/>
          <w:b/>
          <w:sz w:val="32"/>
          <w:szCs w:val="24"/>
        </w:rPr>
        <w:t xml:space="preserve"> </w:t>
      </w:r>
      <w:r w:rsidRPr="004C54CD">
        <w:rPr>
          <w:rFonts w:ascii="Arial" w:hAnsi="Arial" w:cs="Arial"/>
          <w:b/>
          <w:sz w:val="32"/>
          <w:szCs w:val="24"/>
        </w:rPr>
        <w:t>реализации подпрограммы</w:t>
      </w:r>
    </w:p>
    <w:p w:rsidR="00990143" w:rsidRPr="004C54CD"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Приоритетом муниципальной политики в сфере реализации подпрограммы является обеспечение эффективности и сбалансированности финансовой системы Солнцевского района Курской области путем своевременного и полного исполнения расходных обязательств Солнцевского района Курской области, установленных нормативными правовыми актами, а также вытекающих из договоров и соглашений, заключенных в установленном порядке.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Целью подпрограммы является совершенствование бюджетного процесса на территории Солнцевского района Курской области в соответствии с бюджетным законодательством.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достижения указанной цели необходимо решить следующие задачи: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планирование и исполнение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кассовое обслуживание исполнения бюджета Солнцевского района Курской области, бюджетный учет и формирование бюджетной отчетности;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долгосрочной сбалансированности и стабильности бюджетов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Планирование и исполнение бюджета Солнцевского района Курской области предполагает ведение реестра расходных обязательств Солнцевского района Курской области,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 организации исполнения бюджета Солнцевского района Курской области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Создаются условия для своевременного исполнения бюджета получателями средств бюджета Солнцевского района Курской области и предоставления отчета о его исполнении.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Кассовое обслуживание исполнения бюджета Солнцевского района Курской области обеспечивает сохранность бюджетных средств, прозрачность и подотчетность операций сектора муниципального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местного самоуправления и администраторами бюджетных средств, сокращение административных издержек управления бюджетными средствами, защиту информации от несанкционированного доступа и повышение </w:t>
      </w:r>
      <w:r w:rsidRPr="004C54CD">
        <w:rPr>
          <w:rFonts w:ascii="Arial" w:hAnsi="Arial" w:cs="Arial"/>
          <w:sz w:val="24"/>
          <w:szCs w:val="24"/>
        </w:rPr>
        <w:lastRenderedPageBreak/>
        <w:t>безопасности расчетно-платежной системы.</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Осуществление налоговой политики и прогнозирование доходов, стимулирующих экономический рост и поступление доходов в консолидированный бюджет Солнцевского района Курской области, необходимо решать путем повышения качества прогнозирования поступления налоговых и неналоговых доходов в бюджет.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 целях мобилизации дополнительных доходов в бюджет основными направлениями налоговой </w:t>
      </w:r>
      <w:proofErr w:type="gramStart"/>
      <w:r w:rsidRPr="004C54CD">
        <w:rPr>
          <w:rFonts w:ascii="Arial" w:hAnsi="Arial" w:cs="Arial"/>
          <w:sz w:val="24"/>
          <w:szCs w:val="24"/>
        </w:rPr>
        <w:t>политики на период</w:t>
      </w:r>
      <w:proofErr w:type="gramEnd"/>
      <w:r w:rsidRPr="004C54CD">
        <w:rPr>
          <w:rFonts w:ascii="Arial" w:hAnsi="Arial" w:cs="Arial"/>
          <w:sz w:val="24"/>
          <w:szCs w:val="24"/>
        </w:rPr>
        <w:t xml:space="preserve"> реализации подпрограммы является повышение эффективности взаимодействия органов местного самоуправления с федеральными органами государственной власти при администрировании налогов и других платежей.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От решения задачи по обеспечению долгосрочной сбалансированности и стабильности бюджетов Солнцевского района Курской области зависит стабильность функционирования органов местного самоуправления и муниципальных учреждений, своевременность и полнота осуществления законодательно установленных социальных выплат населению.</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Обеспечение долгосрочной сбалансированности и стабильности бюджетов </w:t>
      </w:r>
      <w:proofErr w:type="gramStart"/>
      <w:r w:rsidRPr="004C54CD">
        <w:rPr>
          <w:rFonts w:ascii="Arial" w:hAnsi="Arial" w:cs="Arial"/>
          <w:sz w:val="24"/>
          <w:szCs w:val="24"/>
        </w:rPr>
        <w:t>осуществляется</w:t>
      </w:r>
      <w:proofErr w:type="gramEnd"/>
      <w:r w:rsidRPr="004C54CD">
        <w:rPr>
          <w:rFonts w:ascii="Arial" w:hAnsi="Arial" w:cs="Arial"/>
          <w:sz w:val="24"/>
          <w:szCs w:val="24"/>
        </w:rPr>
        <w:t xml:space="preserve"> в том числе путем: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обеспечения 100-процентного охвата муниципальными заданиями муниципальных учреждений Солнцевского района Курской области, оказывающих муниципальные услуги в социальной сфере;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разработки методических рекомендаций по расчету финансового обеспечения выполнения муниципального задания муниципальными учреждениями;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адаптации бюджетного процесса для перехода на планирование бюджета Солнцевского района Курской области в разрезе муниципальных 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корректировки бюджетных ассигнований исходя из достигнутых результатов при реализации муниципальных</w:t>
      </w:r>
      <w:r w:rsidR="00BF3E4D">
        <w:rPr>
          <w:rFonts w:ascii="Arial" w:hAnsi="Arial" w:cs="Arial"/>
          <w:sz w:val="24"/>
          <w:szCs w:val="24"/>
        </w:rPr>
        <w:t xml:space="preserve"> </w:t>
      </w:r>
      <w:r w:rsidRPr="004C54CD">
        <w:rPr>
          <w:rFonts w:ascii="Arial" w:hAnsi="Arial" w:cs="Arial"/>
          <w:sz w:val="24"/>
          <w:szCs w:val="24"/>
        </w:rPr>
        <w:t>программ.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Вышеназванные мероприятия должны привести </w:t>
      </w:r>
      <w:proofErr w:type="gramStart"/>
      <w:r w:rsidRPr="004C54CD">
        <w:rPr>
          <w:rFonts w:ascii="Arial" w:hAnsi="Arial" w:cs="Arial"/>
          <w:sz w:val="24"/>
          <w:szCs w:val="24"/>
        </w:rPr>
        <w:t>к</w:t>
      </w:r>
      <w:proofErr w:type="gramEnd"/>
      <w:r w:rsidRPr="004C54CD">
        <w:rPr>
          <w:rFonts w:ascii="Arial" w:hAnsi="Arial" w:cs="Arial"/>
          <w:sz w:val="24"/>
          <w:szCs w:val="24"/>
        </w:rPr>
        <w:t>:</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сокращению неэффективных расходов, аккумулированию бюджетных средств на исполнение приоритетных и жизненно важных для района расходных обязательств, повышению качества бюджетного планирования, повышению ответственности главных распорядителей бюджетных средств за качественную реализацию основных направлений бюджетной политики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повышению устойчивости бюджетной системы Солнцевского района Курской области к различным негативным факторам развития экономики, переходу к программно-целевому управлению результативностью;</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системному решению задачи перераспределения расходов в пользу тех целевых функций органов местного самоуправления Солнцевского района Курской области, которые обеспечат наиболее динамичное социально-экономическое развитие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реализации конкурсного принципа распределения бюджетных </w:t>
      </w:r>
      <w:r w:rsidRPr="004C54CD">
        <w:rPr>
          <w:rFonts w:ascii="Arial" w:hAnsi="Arial" w:cs="Arial"/>
          <w:sz w:val="24"/>
          <w:szCs w:val="24"/>
        </w:rPr>
        <w:lastRenderedPageBreak/>
        <w:t>ассигнований;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совершенствованию механизмов </w:t>
      </w:r>
      <w:proofErr w:type="spellStart"/>
      <w:r w:rsidRPr="004C54CD">
        <w:rPr>
          <w:rFonts w:ascii="Arial" w:hAnsi="Arial" w:cs="Arial"/>
          <w:sz w:val="24"/>
          <w:szCs w:val="24"/>
        </w:rPr>
        <w:t>бюджетирования</w:t>
      </w:r>
      <w:proofErr w:type="spellEnd"/>
      <w:r w:rsidRPr="004C54CD">
        <w:rPr>
          <w:rFonts w:ascii="Arial" w:hAnsi="Arial" w:cs="Arial"/>
          <w:sz w:val="24"/>
          <w:szCs w:val="24"/>
        </w:rPr>
        <w:t xml:space="preserve">, </w:t>
      </w:r>
      <w:proofErr w:type="gramStart"/>
      <w:r w:rsidRPr="004C54CD">
        <w:rPr>
          <w:rFonts w:ascii="Arial" w:hAnsi="Arial" w:cs="Arial"/>
          <w:sz w:val="24"/>
          <w:szCs w:val="24"/>
        </w:rPr>
        <w:t>ориентированного</w:t>
      </w:r>
      <w:proofErr w:type="gramEnd"/>
      <w:r w:rsidRPr="004C54CD">
        <w:rPr>
          <w:rFonts w:ascii="Arial" w:hAnsi="Arial" w:cs="Arial"/>
          <w:sz w:val="24"/>
          <w:szCs w:val="24"/>
        </w:rPr>
        <w:t xml:space="preserve"> на результат.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spellStart"/>
      <w:r w:rsidRPr="004C54CD">
        <w:rPr>
          <w:rFonts w:ascii="Arial" w:hAnsi="Arial" w:cs="Arial"/>
          <w:sz w:val="24"/>
          <w:szCs w:val="24"/>
        </w:rPr>
        <w:t>Бюджетирование</w:t>
      </w:r>
      <w:proofErr w:type="spellEnd"/>
      <w:r w:rsidRPr="004C54CD">
        <w:rPr>
          <w:rFonts w:ascii="Arial" w:hAnsi="Arial" w:cs="Arial"/>
          <w:sz w:val="24"/>
          <w:szCs w:val="24"/>
        </w:rPr>
        <w:t>,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Деятельность муниципальных учреждений Солнцевского района Курской области должна стать инструментом, который позволит оценивать вклад каждого получателя бюджетных сре</w:t>
      </w:r>
      <w:proofErr w:type="gramStart"/>
      <w:r w:rsidRPr="004C54CD">
        <w:rPr>
          <w:rFonts w:ascii="Arial" w:hAnsi="Arial" w:cs="Arial"/>
          <w:sz w:val="24"/>
          <w:szCs w:val="24"/>
        </w:rPr>
        <w:t>дств в р</w:t>
      </w:r>
      <w:proofErr w:type="gramEnd"/>
      <w:r w:rsidRPr="004C54CD">
        <w:rPr>
          <w:rFonts w:ascii="Arial" w:hAnsi="Arial" w:cs="Arial"/>
          <w:sz w:val="24"/>
          <w:szCs w:val="24"/>
        </w:rPr>
        <w:t>ешение целей и задач, стоящих перед Администрацией Солнцевского района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муниципальных учреждений Солнцевского района Курской области будут учитываться различные показатели их работы: натуральные, финансовые, социальные.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Изменение механизма финансового обеспечения муниципальных учреждений требует совершенствования подхода к определению стоимости муниципальных услуг и расходов на содержание муниципального имущества, используемого при их оказании, установления зависимости бюджетного финансирования от показателей объема и (или) качества оказания муниципальных услуг, степени их </w:t>
      </w:r>
      <w:proofErr w:type="spellStart"/>
      <w:r w:rsidRPr="004C54CD">
        <w:rPr>
          <w:rFonts w:ascii="Arial" w:hAnsi="Arial" w:cs="Arial"/>
          <w:sz w:val="24"/>
          <w:szCs w:val="24"/>
        </w:rPr>
        <w:t>востребованности</w:t>
      </w:r>
      <w:proofErr w:type="spellEnd"/>
      <w:r w:rsidRPr="004C54CD">
        <w:rPr>
          <w:rFonts w:ascii="Arial" w:hAnsi="Arial" w:cs="Arial"/>
          <w:sz w:val="24"/>
          <w:szCs w:val="24"/>
        </w:rPr>
        <w:t xml:space="preserve"> со стороны населения Солнцевского района Курской области, что позволит более рационально использовать бюджетные ресурсы и повысить удовлетворенность потребителей муниципальных услуг.</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Одним из инструментов повышения качества бюджетного планирования являются муниципальные задания на оказание муниципальных услуг (выполнение работ), которые в соответствии с Бюджетным </w:t>
      </w:r>
      <w:hyperlink r:id="rId44" w:history="1">
        <w:r w:rsidRPr="004C54CD">
          <w:rPr>
            <w:rStyle w:val="a3"/>
            <w:rFonts w:ascii="Arial" w:hAnsi="Arial" w:cs="Arial"/>
            <w:color w:val="auto"/>
            <w:sz w:val="24"/>
            <w:szCs w:val="24"/>
            <w:u w:val="none"/>
          </w:rPr>
          <w:t>кодексом</w:t>
        </w:r>
      </w:hyperlink>
      <w:r w:rsidRPr="004C54CD">
        <w:rPr>
          <w:rFonts w:ascii="Arial" w:hAnsi="Arial" w:cs="Arial"/>
          <w:sz w:val="24"/>
          <w:szCs w:val="24"/>
        </w:rPr>
        <w:t xml:space="preserve"> Российской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Налоговая политика осуществляется в соответствии с федеральным законодательством, </w:t>
      </w:r>
      <w:hyperlink r:id="rId45" w:history="1">
        <w:r w:rsidRPr="004C54CD">
          <w:rPr>
            <w:rStyle w:val="a3"/>
            <w:rFonts w:ascii="Arial" w:hAnsi="Arial" w:cs="Arial"/>
            <w:color w:val="auto"/>
            <w:sz w:val="24"/>
            <w:szCs w:val="24"/>
            <w:u w:val="none"/>
          </w:rPr>
          <w:t>Уставом</w:t>
        </w:r>
      </w:hyperlink>
      <w:r w:rsidRPr="004C54CD">
        <w:rPr>
          <w:rFonts w:ascii="Arial" w:hAnsi="Arial" w:cs="Arial"/>
          <w:sz w:val="24"/>
          <w:szCs w:val="24"/>
        </w:rPr>
        <w:t xml:space="preserve"> Солнцевского района Курской области и направлена на обеспечение роста доходов консолидированного бюджета Солнцевского района Курской области за счет улучшения администрирования действующих налогов.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Деятельность по осуществлению налоговой политики и прогнозированию доходов направлена на подготовку нормативных правовых актов Администрации Солнцевского района Курской области 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по вопросам администрирования доходов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течение срока реализации подпрограммы планируется, что:</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отклонение фактического объема налоговых и неналоговых доходов бюджета Солнцевского района Курской области за отчетный период от </w:t>
      </w:r>
      <w:r w:rsidRPr="004C54CD">
        <w:rPr>
          <w:rFonts w:ascii="Arial" w:hAnsi="Arial" w:cs="Arial"/>
          <w:sz w:val="24"/>
          <w:szCs w:val="24"/>
        </w:rPr>
        <w:lastRenderedPageBreak/>
        <w:t>первоначального плана составит</w:t>
      </w:r>
      <w:r w:rsidR="00BF3E4D">
        <w:rPr>
          <w:rFonts w:ascii="Arial" w:hAnsi="Arial" w:cs="Arial"/>
          <w:sz w:val="24"/>
          <w:szCs w:val="24"/>
        </w:rPr>
        <w:t xml:space="preserve"> </w:t>
      </w:r>
      <w:r w:rsidRPr="004C54CD">
        <w:rPr>
          <w:rFonts w:ascii="Arial" w:hAnsi="Arial" w:cs="Arial"/>
          <w:sz w:val="24"/>
          <w:szCs w:val="24"/>
        </w:rPr>
        <w:t>в 2014 году - не более 9%, в 2015 году - не более 8%, в 2016 году - не более 7%.</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Организация и осуществление контроля в финансово-бюджетной сфере в рамках решения задачи по обеспечению долгосрочной сбалансированности и стабильности бюджетов Солнцевского района Курской области осуществляется путем проведения ревизий и проверок целевого использования средств бюджета Солнцевского района Курской области и соблюдения условий предоставления межбюджетных трансфертов, выделенных из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Проведение контрольных мероприятий по проверке целевого использования средств бюджета Солнцевского района Курской области и соблюдения условий предоставления межбюджетных трансфертов, выделенных из бюджета Солнцевского района Курской области, осуществляется в соответствии с Планом работы контрольно-ревизионного органа</w:t>
      </w:r>
      <w:r w:rsidR="00BF3E4D">
        <w:rPr>
          <w:rFonts w:ascii="Arial" w:hAnsi="Arial" w:cs="Arial"/>
          <w:sz w:val="24"/>
          <w:szCs w:val="24"/>
        </w:rPr>
        <w:t xml:space="preserve"> </w:t>
      </w:r>
      <w:r w:rsidRPr="004C54CD">
        <w:rPr>
          <w:rFonts w:ascii="Arial" w:hAnsi="Arial" w:cs="Arial"/>
          <w:sz w:val="24"/>
          <w:szCs w:val="24"/>
        </w:rPr>
        <w:t>Солнцевского района по проведению финансового контроля за использованием средств бюджета Солнцевского района Курской области на соответствующий финансовый год.</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Целевыми индикаторами и показателями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доля расходов, увязанных с реестром расходных обязательств, в общем объеме расходов бюджета Солнцевского района Курской области. Показатель определяет качество планирования бюджета Солнцевского района Курской области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отношение дефицита бюджета Солнцевского района Курской области к общему годовому объему доходов бюджета Солнцевского района Курской области без учета объема безвозмездных поступлений. Показатель определяет качество планирования бюджета Солнцевского района Курской области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количество корректировок бюджета в течение года. </w:t>
      </w:r>
      <w:proofErr w:type="gramStart"/>
      <w:r w:rsidRPr="004C54CD">
        <w:rPr>
          <w:rFonts w:ascii="Arial" w:hAnsi="Arial" w:cs="Arial"/>
          <w:sz w:val="24"/>
          <w:szCs w:val="24"/>
        </w:rPr>
        <w:t>Показатель определяет качество планирования бюджета Солнцевского района Курской области на очередной финансовый год и плановый период и учитывает необходимость корректировки бюджета Солнцевского района Курской области, связанной с рядом факторов, в том числе: изменением бюджетной классификации Российской Федерации, уточнением суммы межбюджетных трансфертов из областного бюджета, предложениями главных администраторов доходов бюджета Солнцевского района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удельный вес расходов бюджета Солнцевского района Курской области, формируемых в рамках программ, в общем объеме расходов бюджета Солнцевского района Курской области (без учета субвенций).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Показатель определяет уровень расходов бюджета Солнцевского района Курской области, формируемых в рамках муниципальных программ,</w:t>
      </w:r>
      <w:r w:rsidR="00BF3E4D">
        <w:rPr>
          <w:rFonts w:ascii="Arial" w:hAnsi="Arial" w:cs="Arial"/>
          <w:sz w:val="24"/>
          <w:szCs w:val="24"/>
        </w:rPr>
        <w:t xml:space="preserve"> </w:t>
      </w:r>
      <w:r w:rsidRPr="004C54CD">
        <w:rPr>
          <w:rFonts w:ascii="Arial" w:hAnsi="Arial" w:cs="Arial"/>
          <w:sz w:val="24"/>
          <w:szCs w:val="24"/>
        </w:rPr>
        <w:t>(</w:t>
      </w:r>
      <w:proofErr w:type="spellStart"/>
      <w:r w:rsidRPr="004C54CD">
        <w:rPr>
          <w:rFonts w:ascii="Arial" w:hAnsi="Arial" w:cs="Arial"/>
          <w:sz w:val="24"/>
          <w:szCs w:val="24"/>
        </w:rPr>
        <w:t>бюджетирование</w:t>
      </w:r>
      <w:proofErr w:type="spellEnd"/>
      <w:r w:rsidRPr="004C54CD">
        <w:rPr>
          <w:rFonts w:ascii="Arial" w:hAnsi="Arial" w:cs="Arial"/>
          <w:sz w:val="24"/>
          <w:szCs w:val="24"/>
        </w:rPr>
        <w:t>, ориентированное на результат), в общем объеме расходов бюджета Солнцевского района Курской област</w:t>
      </w:r>
      <w:proofErr w:type="gramStart"/>
      <w:r w:rsidRPr="004C54CD">
        <w:rPr>
          <w:rFonts w:ascii="Arial" w:hAnsi="Arial" w:cs="Arial"/>
          <w:sz w:val="24"/>
          <w:szCs w:val="24"/>
        </w:rPr>
        <w:t>и(</w:t>
      </w:r>
      <w:proofErr w:type="gramEnd"/>
      <w:r w:rsidRPr="004C54CD">
        <w:rPr>
          <w:rFonts w:ascii="Arial" w:hAnsi="Arial" w:cs="Arial"/>
          <w:sz w:val="24"/>
          <w:szCs w:val="24"/>
        </w:rPr>
        <w:t>без учета субвенций).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Данные показатели (индикаторы) характеризуют качество планирования бюджета Солнцевского района Курской области с учетом действующего законодательства Российской Федерации и Курской области, а также его возможного изменения, процентное соотношение расходов бюджета Солнцевского района Курской области, формируемых в рамках муниципальных программ, (</w:t>
      </w:r>
      <w:proofErr w:type="spellStart"/>
      <w:r w:rsidRPr="004C54CD">
        <w:rPr>
          <w:rFonts w:ascii="Arial" w:hAnsi="Arial" w:cs="Arial"/>
          <w:sz w:val="24"/>
          <w:szCs w:val="24"/>
        </w:rPr>
        <w:t>бюджетирование</w:t>
      </w:r>
      <w:proofErr w:type="spellEnd"/>
      <w:r w:rsidRPr="004C54CD">
        <w:rPr>
          <w:rFonts w:ascii="Arial" w:hAnsi="Arial" w:cs="Arial"/>
          <w:sz w:val="24"/>
          <w:szCs w:val="24"/>
        </w:rPr>
        <w:t>, ориентированное на результат) в общем объеме расходов бюджета Солнцевского района Курской област</w:t>
      </w:r>
      <w:proofErr w:type="gramStart"/>
      <w:r w:rsidRPr="004C54CD">
        <w:rPr>
          <w:rFonts w:ascii="Arial" w:hAnsi="Arial" w:cs="Arial"/>
          <w:sz w:val="24"/>
          <w:szCs w:val="24"/>
        </w:rPr>
        <w:t>и(</w:t>
      </w:r>
      <w:proofErr w:type="gramEnd"/>
      <w:r w:rsidRPr="004C54CD">
        <w:rPr>
          <w:rFonts w:ascii="Arial" w:hAnsi="Arial" w:cs="Arial"/>
          <w:sz w:val="24"/>
          <w:szCs w:val="24"/>
        </w:rPr>
        <w:t>без учета субвенций).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Прогнозируемые </w:t>
      </w:r>
      <w:hyperlink r:id="rId46" w:anchor="Par1262#Par1262" w:history="1">
        <w:r w:rsidRPr="004C54CD">
          <w:rPr>
            <w:rStyle w:val="a3"/>
            <w:rFonts w:ascii="Arial" w:hAnsi="Arial" w:cs="Arial"/>
            <w:color w:val="auto"/>
            <w:sz w:val="24"/>
            <w:szCs w:val="24"/>
            <w:u w:val="none"/>
          </w:rPr>
          <w:t>значения</w:t>
        </w:r>
      </w:hyperlink>
      <w:r w:rsidRPr="004C54CD">
        <w:rPr>
          <w:rFonts w:ascii="Arial" w:hAnsi="Arial" w:cs="Arial"/>
          <w:sz w:val="24"/>
          <w:szCs w:val="24"/>
        </w:rPr>
        <w:t xml:space="preserve"> целевых показателей (индикаторов) подпрограммы представлены в приложении № 1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Реализация подпрограммы позволит обеспечить:</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повышение обоснованности, эффективности и прозрачности бюджетных расходов;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своевременную разработку и направление в Администрацию Солнцевского района Курской области в установленные сроки и в соответствии с требованиями бюджетного законодательства проекта решения Представительного Собрания Солнцевского района Курской области о бюджете Солнцевского района Курской области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стимулирование экономического роста и поступления доходов в консолидированный бюджет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качественную организацию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своевременное утверждение решением Представительного Собрания Солнцевского района Курской области отчета об исполнении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сокращение нецелевого использования бюджетных средств, нарушений условий предоставления межбюджетных трансфертов из бюджета Солнцевского района Курской области, повышение эффективности использования бюджетных средств.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Подпрограмму предусматривается реализовать в 2014 - 2016 годах в один этап.</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b/>
          <w:sz w:val="32"/>
          <w:szCs w:val="24"/>
        </w:rPr>
      </w:pPr>
      <w:r w:rsidRPr="004C54CD">
        <w:rPr>
          <w:rFonts w:ascii="Arial" w:hAnsi="Arial" w:cs="Arial"/>
          <w:sz w:val="24"/>
          <w:szCs w:val="24"/>
        </w:rPr>
        <w:t>I</w:t>
      </w:r>
      <w:r w:rsidRPr="004C54CD">
        <w:rPr>
          <w:rFonts w:ascii="Arial" w:hAnsi="Arial" w:cs="Arial"/>
          <w:b/>
          <w:sz w:val="32"/>
          <w:szCs w:val="24"/>
        </w:rPr>
        <w:t>II. Характеристика основных мероприятий подпрограммы</w:t>
      </w:r>
    </w:p>
    <w:p w:rsidR="00990143" w:rsidRPr="004C54CD"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реализуются следующие основные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1.1. 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 стабильности бюджетов Солнцевского района Курской области. Достигается путем разработки и утверждения в установленном порядке нормативных правовых актов Солнцевского района Курской области, методических и иных указаний в сфере регулирования бюджетных правоотношений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1.2. Организация планирования и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Осуществляется путем: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своевременной и качественной подготовки проектов бюджета Солнцевского района Курской области на очередной финансовый год и на плановый период с учетом Основных направлений налоговой и бюджетной политики Российской Федерации, Курской области и Солнцевского района на соответствующий период, законов и иных нормативных правовых актов Российской Федерации, Курской области и Солнцевского района, соблюдения установленных бюджетным законодательством требований к срокам подготовки нормативного акта и</w:t>
      </w:r>
      <w:proofErr w:type="gramEnd"/>
      <w:r w:rsidRPr="004C54CD">
        <w:rPr>
          <w:rFonts w:ascii="Arial" w:hAnsi="Arial" w:cs="Arial"/>
          <w:sz w:val="24"/>
          <w:szCs w:val="24"/>
        </w:rPr>
        <w:t xml:space="preserve"> его содержанию, эффективного взаимодействия органов местного самоуправления Солнцевского района, а также взаимодействия с федеральными органами государственной власти, органами местного самоуправления поселений по вопросам бюджетного планирования и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ведения реестра расходных обязательств Солнцевского района Курской области в установленные сроки и порядке и направлено на организацию </w:t>
      </w:r>
      <w:r w:rsidRPr="004C54CD">
        <w:rPr>
          <w:rFonts w:ascii="Arial" w:hAnsi="Arial" w:cs="Arial"/>
          <w:sz w:val="24"/>
          <w:szCs w:val="24"/>
        </w:rPr>
        <w:lastRenderedPageBreak/>
        <w:t>качественного планирования бюджета Солнцевского района Курской области в соответствии с требованиями действующего законодательства Российской Федерации, Курской области и Солнцевского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определения методов оценки объема расходных обязательств.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1.3. Осуществление кассового обслуживания исполнения бюджета Солнцевского района Курской области, ведения бюджетного учета и формирования бюджетной отчетности.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Осуществляется в соответствии с действующим законодательством Российской Федерации и 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Солнцевского района Курской области и предоставления отчета о его исполнении.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1.4. Разработка и реализация мер, направленных на обеспечение долгосрочной стабильности и сбалансированности бюджетов Солнцевского района Курской области. </w:t>
      </w:r>
      <w:proofErr w:type="gramStart"/>
      <w:r w:rsidRPr="004C54CD">
        <w:rPr>
          <w:rFonts w:ascii="Arial" w:hAnsi="Arial" w:cs="Arial"/>
          <w:sz w:val="24"/>
          <w:szCs w:val="24"/>
        </w:rPr>
        <w:t>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бюджет района, также осуществляется путем стимулирования экономического роста Солнцевского района Курской области посредством разработки Основных направлений налоговой и бюджетной политики Солнцевского района Курской области и проведения контрольных мероприятий по финансовому контролю за</w:t>
      </w:r>
      <w:proofErr w:type="gramEnd"/>
      <w:r w:rsidRPr="004C54CD">
        <w:rPr>
          <w:rFonts w:ascii="Arial" w:hAnsi="Arial" w:cs="Arial"/>
          <w:sz w:val="24"/>
          <w:szCs w:val="24"/>
        </w:rPr>
        <w:t xml:space="preserve"> операциями с бюджетными средствами получателей средств бюджета Солнцевского района Курской области, средствами </w:t>
      </w:r>
      <w:proofErr w:type="gramStart"/>
      <w:r w:rsidRPr="004C54CD">
        <w:rPr>
          <w:rFonts w:ascii="Arial" w:hAnsi="Arial" w:cs="Arial"/>
          <w:sz w:val="24"/>
          <w:szCs w:val="24"/>
        </w:rPr>
        <w:t>администраторов источников финансирования дефицита бюджета</w:t>
      </w:r>
      <w:proofErr w:type="gramEnd"/>
      <w:r w:rsidRPr="004C54CD">
        <w:rPr>
          <w:rFonts w:ascii="Arial" w:hAnsi="Arial" w:cs="Arial"/>
          <w:sz w:val="24"/>
          <w:szCs w:val="24"/>
        </w:rPr>
        <w:t xml:space="preserve"> Солнцевского района Курской области,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средств бюджета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IV. Характеристика мер муниципального регулирования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осуществляется работа по внесению изменений в нормативные правовые акты Солнцевского района Курской области в сфере регулирования бюджетных правоотношений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Необходимость разработки указанных нормативных правовых актов Солнцевского района 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47" w:anchor="Par1762#Par1762"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об основных мерах правового регулирования в сфере реализации подпрограммы отражены в приложении № 4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 xml:space="preserve">V. Прогноз сводных показателей муниципальных </w:t>
      </w:r>
      <w:r w:rsidRPr="004C54CD">
        <w:rPr>
          <w:rFonts w:ascii="Arial" w:hAnsi="Arial" w:cs="Arial"/>
          <w:b/>
          <w:sz w:val="32"/>
          <w:szCs w:val="24"/>
        </w:rPr>
        <w:lastRenderedPageBreak/>
        <w:t>заданий</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по этапам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реализации подпрограммы муниципальные услуги (работы) не оказываются.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C54CD">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VI. Характеристика основных мероприятий, реализуемых</w:t>
      </w:r>
      <w:r w:rsidR="004C54CD">
        <w:rPr>
          <w:rFonts w:ascii="Arial" w:hAnsi="Arial" w:cs="Arial"/>
          <w:b/>
          <w:sz w:val="32"/>
          <w:szCs w:val="24"/>
        </w:rPr>
        <w:t xml:space="preserve"> </w:t>
      </w:r>
      <w:r w:rsidRPr="004C54CD">
        <w:rPr>
          <w:rFonts w:ascii="Arial" w:hAnsi="Arial" w:cs="Arial"/>
          <w:b/>
          <w:sz w:val="32"/>
          <w:szCs w:val="24"/>
        </w:rPr>
        <w:t>муниципальными образованиями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Муниципальные образования Солнцевского района Курской области не участвуют в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C54CD">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VII. Информация об участии предприятий и организаций в реализации</w:t>
      </w:r>
      <w:r w:rsidR="004C54CD">
        <w:rPr>
          <w:rFonts w:ascii="Arial" w:hAnsi="Arial" w:cs="Arial"/>
          <w:b/>
          <w:sz w:val="32"/>
          <w:szCs w:val="24"/>
        </w:rPr>
        <w:t xml:space="preserve"> </w:t>
      </w:r>
      <w:r w:rsidRPr="004C54CD">
        <w:rPr>
          <w:rFonts w:ascii="Arial" w:hAnsi="Arial" w:cs="Arial"/>
          <w:b/>
          <w:sz w:val="32"/>
          <w:szCs w:val="24"/>
        </w:rPr>
        <w:t>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Предприятия и организации в реализации подпрограммы не участвуют.</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C54CD">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VII</w:t>
      </w:r>
      <w:r w:rsidRPr="004C54CD">
        <w:rPr>
          <w:rFonts w:ascii="Arial" w:hAnsi="Arial" w:cs="Arial"/>
          <w:b/>
          <w:sz w:val="32"/>
          <w:szCs w:val="24"/>
          <w:lang w:val="en-US"/>
        </w:rPr>
        <w:t>I</w:t>
      </w:r>
      <w:r w:rsidRPr="004C54CD">
        <w:rPr>
          <w:rFonts w:ascii="Arial" w:hAnsi="Arial" w:cs="Arial"/>
          <w:b/>
          <w:sz w:val="32"/>
          <w:szCs w:val="24"/>
        </w:rPr>
        <w:t>. Обоснование объема финансовых ресурсов, необходимых</w:t>
      </w:r>
      <w:r w:rsidR="004C54CD">
        <w:rPr>
          <w:rFonts w:ascii="Arial" w:hAnsi="Arial" w:cs="Arial"/>
          <w:b/>
          <w:sz w:val="32"/>
          <w:szCs w:val="24"/>
        </w:rPr>
        <w:t xml:space="preserve"> </w:t>
      </w:r>
      <w:r w:rsidRPr="004C54CD">
        <w:rPr>
          <w:rFonts w:ascii="Arial" w:hAnsi="Arial" w:cs="Arial"/>
          <w:b/>
          <w:sz w:val="32"/>
          <w:szCs w:val="24"/>
        </w:rPr>
        <w:t>для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Финансирование реализации подпрограммы осуществляется в рамках текущего </w:t>
      </w:r>
      <w:proofErr w:type="gramStart"/>
      <w:r w:rsidRPr="004C54CD">
        <w:rPr>
          <w:rFonts w:ascii="Arial" w:hAnsi="Arial" w:cs="Arial"/>
          <w:sz w:val="24"/>
          <w:szCs w:val="24"/>
        </w:rPr>
        <w:t>финансирования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w:t>
      </w:r>
      <w:proofErr w:type="gramEnd"/>
      <w:r w:rsidRPr="004C54CD">
        <w:rPr>
          <w:rFonts w:ascii="Arial" w:hAnsi="Arial" w:cs="Arial"/>
          <w:sz w:val="24"/>
          <w:szCs w:val="24"/>
        </w:rPr>
        <w:t xml:space="preserve"> Солнцевского района Курской области, на реализацию мероприятий подпрограммы финансовые средства не предусмотрены.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4C54CD">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lang w:val="en-US"/>
        </w:rPr>
        <w:t>IX</w:t>
      </w:r>
      <w:r w:rsidRPr="004C54CD">
        <w:rPr>
          <w:rFonts w:ascii="Arial" w:hAnsi="Arial" w:cs="Arial"/>
          <w:b/>
          <w:sz w:val="32"/>
          <w:szCs w:val="24"/>
        </w:rPr>
        <w:t>. Анализ рисков реализации подпрограммы и описание</w:t>
      </w:r>
      <w:r w:rsidR="004C54CD">
        <w:rPr>
          <w:rFonts w:ascii="Arial" w:hAnsi="Arial" w:cs="Arial"/>
          <w:b/>
          <w:sz w:val="32"/>
          <w:szCs w:val="24"/>
        </w:rPr>
        <w:t xml:space="preserve"> </w:t>
      </w:r>
      <w:r w:rsidRPr="004C54CD">
        <w:rPr>
          <w:rFonts w:ascii="Arial" w:hAnsi="Arial" w:cs="Arial"/>
          <w:b/>
          <w:sz w:val="32"/>
          <w:szCs w:val="24"/>
        </w:rPr>
        <w:t>мер управления рисками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Риски реализации подпрограммы следующие: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существенное изменение параметров экономической конъюнктуры по сравнению с теми, которые были заложены при формировании подпрограммы;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неэффективность бюджетных расходов;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увеличение дефицита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наращивание расходов бюджета Солнцевского района Курской области за счет необеспеченных доходов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нарушение бюджетного законодательства в сфере организации бюджетного процесса, в том числе: несоблюдение порядка и сроков подготовки проекта решения Представительного Собрания Солнцевского района Курской области о бюджете района на очередной финансовый год и плановый период; несвоевременное и неполное исполнение бюджета Солнцевского района Курской области в соответствии с требованиями бюджетного законодательства; нарушение требований бюджетного законодательства в части вопросов </w:t>
      </w:r>
      <w:r w:rsidRPr="004C54CD">
        <w:rPr>
          <w:rFonts w:ascii="Arial" w:hAnsi="Arial" w:cs="Arial"/>
          <w:sz w:val="24"/>
          <w:szCs w:val="24"/>
        </w:rPr>
        <w:lastRenderedPageBreak/>
        <w:t>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неисполнение расходных обязательств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избыточное налоговое бремя для экономических субъектов;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неисполнение налогоплательщиками налоговых обязательств.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нормативных актов Солнцевского района Курской области в сфере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Default="00990143"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4C54CD" w:rsidRDefault="004C54CD" w:rsidP="00990143">
      <w:pPr>
        <w:widowControl w:val="0"/>
        <w:autoSpaceDE w:val="0"/>
        <w:autoSpaceDN w:val="0"/>
        <w:adjustRightInd w:val="0"/>
        <w:jc w:val="both"/>
        <w:rPr>
          <w:rFonts w:ascii="Arial" w:hAnsi="Arial" w:cs="Arial"/>
          <w:sz w:val="24"/>
          <w:szCs w:val="24"/>
        </w:rPr>
      </w:pPr>
    </w:p>
    <w:p w:rsidR="00990143" w:rsidRPr="004C54CD" w:rsidRDefault="004C54CD" w:rsidP="00990143">
      <w:pPr>
        <w:widowControl w:val="0"/>
        <w:autoSpaceDE w:val="0"/>
        <w:autoSpaceDN w:val="0"/>
        <w:adjustRightInd w:val="0"/>
        <w:jc w:val="center"/>
        <w:outlineLvl w:val="1"/>
        <w:rPr>
          <w:rFonts w:ascii="Arial" w:hAnsi="Arial" w:cs="Arial"/>
          <w:b/>
          <w:sz w:val="32"/>
          <w:szCs w:val="24"/>
        </w:rPr>
      </w:pPr>
      <w:bookmarkStart w:id="3" w:name="Par651"/>
      <w:bookmarkEnd w:id="3"/>
      <w:r w:rsidRPr="004C54CD">
        <w:rPr>
          <w:rFonts w:ascii="Arial" w:hAnsi="Arial" w:cs="Arial"/>
          <w:b/>
          <w:sz w:val="32"/>
          <w:szCs w:val="24"/>
        </w:rPr>
        <w:lastRenderedPageBreak/>
        <w:t>Подпрограмма 2</w:t>
      </w:r>
    </w:p>
    <w:p w:rsidR="00990143" w:rsidRPr="004C54CD" w:rsidRDefault="004C54CD" w:rsidP="004C54CD">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"уп</w:t>
      </w:r>
      <w:r>
        <w:rPr>
          <w:rFonts w:ascii="Arial" w:hAnsi="Arial" w:cs="Arial"/>
          <w:b/>
          <w:sz w:val="32"/>
          <w:szCs w:val="24"/>
        </w:rPr>
        <w:t>равление муниципальным долгом</w:t>
      </w:r>
      <w:r w:rsidR="00BF3E4D">
        <w:rPr>
          <w:rFonts w:ascii="Arial" w:hAnsi="Arial" w:cs="Arial"/>
          <w:b/>
          <w:sz w:val="32"/>
          <w:szCs w:val="24"/>
        </w:rPr>
        <w:t xml:space="preserve"> </w:t>
      </w:r>
      <w:r>
        <w:rPr>
          <w:rFonts w:ascii="Arial" w:hAnsi="Arial" w:cs="Arial"/>
          <w:b/>
          <w:sz w:val="32"/>
          <w:szCs w:val="24"/>
        </w:rPr>
        <w:t>С</w:t>
      </w:r>
      <w:r w:rsidRPr="004C54CD">
        <w:rPr>
          <w:rFonts w:ascii="Arial" w:hAnsi="Arial" w:cs="Arial"/>
          <w:b/>
          <w:sz w:val="32"/>
          <w:szCs w:val="24"/>
        </w:rPr>
        <w:t>олнцевского района</w:t>
      </w:r>
      <w:r>
        <w:rPr>
          <w:rFonts w:ascii="Arial" w:hAnsi="Arial" w:cs="Arial"/>
          <w:b/>
          <w:sz w:val="32"/>
          <w:szCs w:val="24"/>
        </w:rPr>
        <w:t xml:space="preserve"> </w:t>
      </w:r>
      <w:r w:rsidRPr="004C54CD">
        <w:rPr>
          <w:rFonts w:ascii="Arial" w:hAnsi="Arial" w:cs="Arial"/>
          <w:b/>
          <w:sz w:val="32"/>
          <w:szCs w:val="24"/>
        </w:rPr>
        <w:t>Курской области</w:t>
      </w:r>
      <w:r w:rsidR="00990143" w:rsidRPr="004C54CD">
        <w:rPr>
          <w:rFonts w:ascii="Arial" w:hAnsi="Arial" w:cs="Arial"/>
          <w:sz w:val="24"/>
          <w:szCs w:val="24"/>
        </w:rPr>
        <w:t>"</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4C54CD" w:rsidP="00990143">
      <w:pPr>
        <w:widowControl w:val="0"/>
        <w:autoSpaceDE w:val="0"/>
        <w:autoSpaceDN w:val="0"/>
        <w:adjustRightInd w:val="0"/>
        <w:jc w:val="center"/>
        <w:outlineLvl w:val="2"/>
        <w:rPr>
          <w:rFonts w:ascii="Arial" w:hAnsi="Arial" w:cs="Arial"/>
          <w:b/>
          <w:sz w:val="32"/>
          <w:szCs w:val="24"/>
        </w:rPr>
      </w:pPr>
      <w:r w:rsidRPr="004C54CD">
        <w:rPr>
          <w:rFonts w:ascii="Arial" w:hAnsi="Arial" w:cs="Arial"/>
          <w:b/>
          <w:sz w:val="32"/>
          <w:szCs w:val="24"/>
        </w:rPr>
        <w:t>Паспорт</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подпрограммы 2 "Управление муниципальным долгом</w:t>
      </w:r>
    </w:p>
    <w:p w:rsidR="00990143" w:rsidRPr="004C54CD" w:rsidRDefault="00990143" w:rsidP="00990143">
      <w:pPr>
        <w:widowControl w:val="0"/>
        <w:autoSpaceDE w:val="0"/>
        <w:autoSpaceDN w:val="0"/>
        <w:adjustRightInd w:val="0"/>
        <w:jc w:val="center"/>
        <w:rPr>
          <w:rFonts w:ascii="Arial" w:hAnsi="Arial" w:cs="Arial"/>
          <w:b/>
          <w:sz w:val="32"/>
          <w:szCs w:val="24"/>
        </w:rPr>
      </w:pPr>
      <w:r w:rsidRPr="004C54CD">
        <w:rPr>
          <w:rFonts w:ascii="Arial" w:hAnsi="Arial" w:cs="Arial"/>
          <w:b/>
          <w:sz w:val="32"/>
          <w:szCs w:val="24"/>
        </w:rPr>
        <w:t>Солнцевского района Курской области"</w:t>
      </w:r>
    </w:p>
    <w:p w:rsidR="00990143" w:rsidRDefault="00990143" w:rsidP="00990143">
      <w:pPr>
        <w:widowControl w:val="0"/>
        <w:autoSpaceDE w:val="0"/>
        <w:autoSpaceDN w:val="0"/>
        <w:adjustRightInd w:val="0"/>
        <w:jc w:val="both"/>
        <w:rPr>
          <w:rFonts w:ascii="Arial" w:hAnsi="Arial" w:cs="Arial"/>
          <w:b/>
          <w:sz w:val="32"/>
          <w:szCs w:val="24"/>
        </w:rPr>
      </w:pPr>
    </w:p>
    <w:tbl>
      <w:tblPr>
        <w:tblStyle w:val="af2"/>
        <w:tblW w:w="0" w:type="auto"/>
        <w:tblLook w:val="04A0"/>
      </w:tblPr>
      <w:tblGrid>
        <w:gridCol w:w="4672"/>
        <w:gridCol w:w="4672"/>
      </w:tblGrid>
      <w:tr w:rsidR="004C54CD" w:rsidTr="004C54CD">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Ответственный исполнитель подпрограммы</w:t>
            </w:r>
          </w:p>
          <w:p w:rsidR="004C54CD" w:rsidRDefault="004C54CD" w:rsidP="004C54CD">
            <w:pPr>
              <w:widowControl w:val="0"/>
              <w:autoSpaceDE w:val="0"/>
              <w:autoSpaceDN w:val="0"/>
              <w:adjustRightInd w:val="0"/>
              <w:jc w:val="both"/>
              <w:rPr>
                <w:rFonts w:ascii="Arial" w:hAnsi="Arial" w:cs="Arial"/>
                <w:b/>
                <w:sz w:val="32"/>
                <w:szCs w:val="24"/>
              </w:rPr>
            </w:pPr>
          </w:p>
        </w:tc>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w:t>
            </w:r>
            <w:r w:rsidR="00BF3E4D">
              <w:rPr>
                <w:rFonts w:ascii="Arial" w:hAnsi="Arial" w:cs="Arial"/>
                <w:sz w:val="24"/>
                <w:szCs w:val="24"/>
              </w:rPr>
              <w:t xml:space="preserve"> </w:t>
            </w:r>
            <w:r w:rsidRPr="004C54CD">
              <w:rPr>
                <w:rFonts w:ascii="Arial" w:hAnsi="Arial" w:cs="Arial"/>
                <w:sz w:val="24"/>
                <w:szCs w:val="24"/>
              </w:rPr>
              <w:t>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p>
          <w:p w:rsidR="004C54CD" w:rsidRPr="004C54CD" w:rsidRDefault="00BF3E4D" w:rsidP="004C54CD">
            <w:pPr>
              <w:pStyle w:val="ConsPlusCell"/>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области</w:t>
            </w:r>
          </w:p>
          <w:p w:rsidR="004C54CD" w:rsidRDefault="004C54CD" w:rsidP="00990143">
            <w:pPr>
              <w:widowControl w:val="0"/>
              <w:autoSpaceDE w:val="0"/>
              <w:autoSpaceDN w:val="0"/>
              <w:adjustRightInd w:val="0"/>
              <w:jc w:val="both"/>
              <w:rPr>
                <w:rFonts w:ascii="Arial" w:hAnsi="Arial" w:cs="Arial"/>
                <w:b/>
                <w:sz w:val="32"/>
                <w:szCs w:val="24"/>
              </w:rPr>
            </w:pPr>
          </w:p>
        </w:tc>
      </w:tr>
      <w:tr w:rsidR="004C54CD" w:rsidTr="004C54CD">
        <w:tc>
          <w:tcPr>
            <w:tcW w:w="4672" w:type="dxa"/>
          </w:tcPr>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Участники подпрограммы</w:t>
            </w:r>
          </w:p>
        </w:tc>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 xml:space="preserve">управление инвестиционной политики, экономики, архитектуры, строительства Имущественных и земельных правоотношений </w:t>
            </w:r>
          </w:p>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администрации Солнцевского района</w:t>
            </w:r>
            <w:r w:rsidR="00BF3E4D">
              <w:rPr>
                <w:rFonts w:ascii="Arial" w:hAnsi="Arial" w:cs="Arial"/>
                <w:sz w:val="24"/>
                <w:szCs w:val="24"/>
              </w:rPr>
              <w:t xml:space="preserve"> </w:t>
            </w:r>
            <w:r w:rsidRPr="004C54CD">
              <w:rPr>
                <w:rFonts w:ascii="Arial" w:hAnsi="Arial" w:cs="Arial"/>
                <w:sz w:val="24"/>
                <w:szCs w:val="24"/>
              </w:rPr>
              <w:t>Курской</w:t>
            </w:r>
          </w:p>
        </w:tc>
      </w:tr>
      <w:tr w:rsidR="004C54CD" w:rsidTr="004C54CD">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Программно-целевые инструменты</w:t>
            </w:r>
          </w:p>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подпрограммы</w:t>
            </w:r>
          </w:p>
          <w:p w:rsidR="004C54CD" w:rsidRDefault="004C54CD" w:rsidP="004C54CD">
            <w:pPr>
              <w:widowControl w:val="0"/>
              <w:autoSpaceDE w:val="0"/>
              <w:autoSpaceDN w:val="0"/>
              <w:adjustRightInd w:val="0"/>
              <w:jc w:val="both"/>
              <w:rPr>
                <w:rFonts w:ascii="Arial" w:hAnsi="Arial" w:cs="Arial"/>
                <w:b/>
                <w:sz w:val="32"/>
                <w:szCs w:val="24"/>
              </w:rPr>
            </w:pPr>
          </w:p>
        </w:tc>
        <w:tc>
          <w:tcPr>
            <w:tcW w:w="4672" w:type="dxa"/>
          </w:tcPr>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 отсутствуют</w:t>
            </w:r>
          </w:p>
        </w:tc>
      </w:tr>
      <w:tr w:rsidR="004C54CD" w:rsidTr="004C54CD">
        <w:tc>
          <w:tcPr>
            <w:tcW w:w="4672" w:type="dxa"/>
          </w:tcPr>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Цель подпрограммы</w:t>
            </w:r>
            <w:r w:rsidR="00BF3E4D">
              <w:rPr>
                <w:rFonts w:ascii="Arial" w:hAnsi="Arial" w:cs="Arial"/>
                <w:sz w:val="24"/>
                <w:szCs w:val="24"/>
              </w:rPr>
              <w:t xml:space="preserve"> </w:t>
            </w:r>
          </w:p>
        </w:tc>
        <w:tc>
          <w:tcPr>
            <w:tcW w:w="4672" w:type="dxa"/>
          </w:tcPr>
          <w:p w:rsidR="004C54CD" w:rsidRPr="004C54CD" w:rsidRDefault="004C54CD" w:rsidP="004C54CD">
            <w:pPr>
              <w:pStyle w:val="ConsPlusCell"/>
              <w:jc w:val="both"/>
              <w:rPr>
                <w:rFonts w:ascii="Arial" w:hAnsi="Arial" w:cs="Arial"/>
                <w:sz w:val="24"/>
                <w:szCs w:val="24"/>
              </w:rPr>
            </w:pPr>
            <w:r w:rsidRPr="004C54CD">
              <w:rPr>
                <w:rFonts w:ascii="Arial" w:hAnsi="Arial" w:cs="Arial"/>
                <w:sz w:val="24"/>
                <w:szCs w:val="24"/>
              </w:rPr>
              <w:t>эффективное управление муниципальным долгом Солнцевского района</w:t>
            </w:r>
            <w:r w:rsidR="00BF3E4D">
              <w:rPr>
                <w:rFonts w:ascii="Arial" w:hAnsi="Arial" w:cs="Arial"/>
                <w:sz w:val="24"/>
                <w:szCs w:val="24"/>
              </w:rPr>
              <w:t xml:space="preserve"> </w:t>
            </w:r>
          </w:p>
          <w:p w:rsidR="004C54CD" w:rsidRDefault="00BF3E4D" w:rsidP="004C54CD">
            <w:pPr>
              <w:widowControl w:val="0"/>
              <w:autoSpaceDE w:val="0"/>
              <w:autoSpaceDN w:val="0"/>
              <w:adjustRightInd w:val="0"/>
              <w:jc w:val="both"/>
              <w:rPr>
                <w:rFonts w:ascii="Arial" w:hAnsi="Arial" w:cs="Arial"/>
                <w:b/>
                <w:sz w:val="32"/>
                <w:szCs w:val="24"/>
              </w:rPr>
            </w:pPr>
            <w:r>
              <w:rPr>
                <w:rFonts w:ascii="Arial" w:hAnsi="Arial" w:cs="Arial"/>
                <w:sz w:val="24"/>
                <w:szCs w:val="24"/>
              </w:rPr>
              <w:t xml:space="preserve"> </w:t>
            </w:r>
            <w:r w:rsidR="004C54CD" w:rsidRPr="004C54CD">
              <w:rPr>
                <w:rFonts w:ascii="Arial" w:hAnsi="Arial" w:cs="Arial"/>
                <w:sz w:val="24"/>
                <w:szCs w:val="24"/>
              </w:rPr>
              <w:t>Курской области</w:t>
            </w:r>
            <w:r>
              <w:rPr>
                <w:rFonts w:ascii="Arial" w:hAnsi="Arial" w:cs="Arial"/>
                <w:sz w:val="24"/>
                <w:szCs w:val="24"/>
              </w:rPr>
              <w:t xml:space="preserve"> </w:t>
            </w:r>
          </w:p>
        </w:tc>
      </w:tr>
      <w:tr w:rsidR="004C54CD" w:rsidTr="004C54CD">
        <w:tc>
          <w:tcPr>
            <w:tcW w:w="4672" w:type="dxa"/>
          </w:tcPr>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Задачи подпрограммы</w:t>
            </w:r>
          </w:p>
        </w:tc>
        <w:tc>
          <w:tcPr>
            <w:tcW w:w="4672" w:type="dxa"/>
          </w:tcPr>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соблюдение</w:t>
            </w:r>
            <w:r w:rsidR="00BF3E4D">
              <w:rPr>
                <w:rFonts w:ascii="Arial" w:hAnsi="Arial" w:cs="Arial"/>
                <w:sz w:val="24"/>
                <w:szCs w:val="24"/>
              </w:rPr>
              <w:t xml:space="preserve"> </w:t>
            </w:r>
            <w:r w:rsidRPr="004C54CD">
              <w:rPr>
                <w:rFonts w:ascii="Arial" w:hAnsi="Arial" w:cs="Arial"/>
                <w:sz w:val="24"/>
                <w:szCs w:val="24"/>
              </w:rPr>
              <w:t>установленных</w:t>
            </w:r>
            <w:r w:rsidR="00BF3E4D">
              <w:rPr>
                <w:rFonts w:ascii="Arial" w:hAnsi="Arial" w:cs="Arial"/>
                <w:sz w:val="24"/>
                <w:szCs w:val="24"/>
              </w:rPr>
              <w:t xml:space="preserve"> </w:t>
            </w:r>
            <w:r w:rsidRPr="004C54CD">
              <w:rPr>
                <w:rFonts w:ascii="Arial" w:hAnsi="Arial" w:cs="Arial"/>
                <w:sz w:val="24"/>
                <w:szCs w:val="24"/>
              </w:rPr>
              <w:t>законодательством</w:t>
            </w:r>
            <w:r w:rsidR="00BF3E4D">
              <w:rPr>
                <w:rFonts w:ascii="Arial" w:hAnsi="Arial" w:cs="Arial"/>
                <w:sz w:val="24"/>
                <w:szCs w:val="24"/>
              </w:rPr>
              <w:t xml:space="preserve"> </w:t>
            </w:r>
            <w:r w:rsidRPr="004C54CD">
              <w:rPr>
                <w:rFonts w:ascii="Arial" w:hAnsi="Arial" w:cs="Arial"/>
                <w:sz w:val="24"/>
                <w:szCs w:val="24"/>
              </w:rPr>
              <w:t>ограничений предельного</w:t>
            </w:r>
            <w:r w:rsidR="00BF3E4D">
              <w:rPr>
                <w:rFonts w:ascii="Arial" w:hAnsi="Arial" w:cs="Arial"/>
                <w:sz w:val="24"/>
                <w:szCs w:val="24"/>
              </w:rPr>
              <w:t xml:space="preserve"> </w:t>
            </w:r>
            <w:r w:rsidRPr="004C54CD">
              <w:rPr>
                <w:rFonts w:ascii="Arial" w:hAnsi="Arial" w:cs="Arial"/>
                <w:sz w:val="24"/>
                <w:szCs w:val="24"/>
              </w:rPr>
              <w:t>объема</w:t>
            </w:r>
            <w:r w:rsidR="00BF3E4D">
              <w:rPr>
                <w:rFonts w:ascii="Arial" w:hAnsi="Arial" w:cs="Arial"/>
                <w:sz w:val="24"/>
                <w:szCs w:val="24"/>
              </w:rPr>
              <w:t xml:space="preserve"> </w:t>
            </w:r>
            <w:r w:rsidRPr="004C54CD">
              <w:rPr>
                <w:rFonts w:ascii="Arial" w:hAnsi="Arial" w:cs="Arial"/>
                <w:sz w:val="24"/>
                <w:szCs w:val="24"/>
              </w:rPr>
              <w:t>расходов</w:t>
            </w:r>
            <w:r w:rsidR="00BF3E4D">
              <w:rPr>
                <w:rFonts w:ascii="Arial" w:hAnsi="Arial" w:cs="Arial"/>
                <w:sz w:val="24"/>
                <w:szCs w:val="24"/>
              </w:rPr>
              <w:t xml:space="preserve"> </w:t>
            </w:r>
            <w:r w:rsidRPr="004C54CD">
              <w:rPr>
                <w:rFonts w:ascii="Arial" w:hAnsi="Arial" w:cs="Arial"/>
                <w:sz w:val="24"/>
                <w:szCs w:val="24"/>
              </w:rPr>
              <w:t>на обслуживание муниципального</w:t>
            </w:r>
            <w:r w:rsidR="00BF3E4D">
              <w:rPr>
                <w:rFonts w:ascii="Arial" w:hAnsi="Arial" w:cs="Arial"/>
                <w:sz w:val="24"/>
                <w:szCs w:val="24"/>
              </w:rPr>
              <w:t xml:space="preserve"> </w:t>
            </w:r>
            <w:r w:rsidRPr="004C54CD">
              <w:rPr>
                <w:rFonts w:ascii="Arial" w:hAnsi="Arial" w:cs="Arial"/>
                <w:sz w:val="24"/>
                <w:szCs w:val="24"/>
              </w:rPr>
              <w:t>долга Солнцевского района Курской области;</w:t>
            </w:r>
          </w:p>
          <w:p w:rsidR="004C54CD" w:rsidRPr="004C54CD" w:rsidRDefault="004C54CD" w:rsidP="004C54CD">
            <w:pPr>
              <w:pStyle w:val="ConsPlusCell"/>
              <w:rPr>
                <w:rFonts w:ascii="Arial" w:hAnsi="Arial" w:cs="Arial"/>
                <w:sz w:val="24"/>
                <w:szCs w:val="24"/>
              </w:rPr>
            </w:pPr>
            <w:r w:rsidRPr="004C54CD">
              <w:rPr>
                <w:rFonts w:ascii="Arial" w:hAnsi="Arial" w:cs="Arial"/>
                <w:sz w:val="24"/>
                <w:szCs w:val="24"/>
              </w:rPr>
              <w:t xml:space="preserve"> -</w:t>
            </w:r>
            <w:r w:rsidR="00BF3E4D">
              <w:rPr>
                <w:rFonts w:ascii="Arial" w:hAnsi="Arial" w:cs="Arial"/>
                <w:sz w:val="24"/>
                <w:szCs w:val="24"/>
              </w:rPr>
              <w:t xml:space="preserve"> </w:t>
            </w:r>
            <w:r w:rsidRPr="004C54CD">
              <w:rPr>
                <w:rFonts w:ascii="Arial" w:hAnsi="Arial" w:cs="Arial"/>
                <w:sz w:val="24"/>
                <w:szCs w:val="24"/>
              </w:rPr>
              <w:t>мониторинг</w:t>
            </w:r>
            <w:r w:rsidR="00BF3E4D">
              <w:rPr>
                <w:rFonts w:ascii="Arial" w:hAnsi="Arial" w:cs="Arial"/>
                <w:sz w:val="24"/>
                <w:szCs w:val="24"/>
              </w:rPr>
              <w:t xml:space="preserve"> </w:t>
            </w:r>
            <w:r w:rsidRPr="004C54CD">
              <w:rPr>
                <w:rFonts w:ascii="Arial" w:hAnsi="Arial" w:cs="Arial"/>
                <w:sz w:val="24"/>
                <w:szCs w:val="24"/>
              </w:rPr>
              <w:t>состояния</w:t>
            </w:r>
            <w:r w:rsidR="00BF3E4D">
              <w:rPr>
                <w:rFonts w:ascii="Arial" w:hAnsi="Arial" w:cs="Arial"/>
                <w:sz w:val="24"/>
                <w:szCs w:val="24"/>
              </w:rPr>
              <w:t xml:space="preserve"> </w:t>
            </w:r>
            <w:r w:rsidRPr="004C54CD">
              <w:rPr>
                <w:rFonts w:ascii="Arial" w:hAnsi="Arial" w:cs="Arial"/>
                <w:sz w:val="24"/>
                <w:szCs w:val="24"/>
              </w:rPr>
              <w:t>муниципального</w:t>
            </w:r>
            <w:r w:rsidR="00BF3E4D">
              <w:rPr>
                <w:rFonts w:ascii="Arial" w:hAnsi="Arial" w:cs="Arial"/>
                <w:sz w:val="24"/>
                <w:szCs w:val="24"/>
              </w:rPr>
              <w:t xml:space="preserve"> </w:t>
            </w:r>
            <w:r w:rsidRPr="004C54CD">
              <w:rPr>
                <w:rFonts w:ascii="Arial" w:hAnsi="Arial" w:cs="Arial"/>
                <w:sz w:val="24"/>
                <w:szCs w:val="24"/>
              </w:rPr>
              <w:t>долга</w:t>
            </w:r>
            <w:r w:rsidR="00BF3E4D">
              <w:rPr>
                <w:rFonts w:ascii="Arial" w:hAnsi="Arial" w:cs="Arial"/>
                <w:sz w:val="24"/>
                <w:szCs w:val="24"/>
              </w:rPr>
              <w:t xml:space="preserve"> </w:t>
            </w:r>
            <w:r w:rsidRPr="004C54CD">
              <w:rPr>
                <w:rFonts w:ascii="Arial" w:hAnsi="Arial" w:cs="Arial"/>
                <w:sz w:val="24"/>
                <w:szCs w:val="24"/>
              </w:rPr>
              <w:t>муниципальных образований Солнцевского района Курской области.</w:t>
            </w:r>
          </w:p>
          <w:p w:rsidR="004C54CD" w:rsidRDefault="004C54CD" w:rsidP="00990143">
            <w:pPr>
              <w:widowControl w:val="0"/>
              <w:autoSpaceDE w:val="0"/>
              <w:autoSpaceDN w:val="0"/>
              <w:adjustRightInd w:val="0"/>
              <w:jc w:val="both"/>
              <w:rPr>
                <w:rFonts w:ascii="Arial" w:hAnsi="Arial" w:cs="Arial"/>
                <w:b/>
                <w:sz w:val="32"/>
                <w:szCs w:val="24"/>
              </w:rPr>
            </w:pPr>
          </w:p>
        </w:tc>
      </w:tr>
      <w:tr w:rsidR="004C54CD" w:rsidTr="004C54CD">
        <w:tc>
          <w:tcPr>
            <w:tcW w:w="4672" w:type="dxa"/>
          </w:tcPr>
          <w:p w:rsidR="004C54CD" w:rsidRDefault="004C54CD" w:rsidP="004C54CD">
            <w:pPr>
              <w:widowControl w:val="0"/>
              <w:autoSpaceDE w:val="0"/>
              <w:autoSpaceDN w:val="0"/>
              <w:adjustRightInd w:val="0"/>
              <w:jc w:val="both"/>
              <w:rPr>
                <w:rFonts w:ascii="Arial" w:hAnsi="Arial" w:cs="Arial"/>
                <w:b/>
                <w:sz w:val="32"/>
                <w:szCs w:val="24"/>
              </w:rPr>
            </w:pPr>
            <w:r w:rsidRPr="004C54CD">
              <w:rPr>
                <w:rFonts w:ascii="Arial" w:hAnsi="Arial" w:cs="Arial"/>
                <w:sz w:val="24"/>
                <w:szCs w:val="24"/>
              </w:rPr>
              <w:t>Целевые индикаторы и показатели подпрограммы</w:t>
            </w:r>
            <w:r w:rsidR="00BF3E4D">
              <w:rPr>
                <w:rFonts w:ascii="Arial" w:hAnsi="Arial" w:cs="Arial"/>
                <w:sz w:val="24"/>
                <w:szCs w:val="24"/>
              </w:rPr>
              <w:t xml:space="preserve"> </w:t>
            </w:r>
          </w:p>
        </w:tc>
        <w:tc>
          <w:tcPr>
            <w:tcW w:w="4672" w:type="dxa"/>
          </w:tcPr>
          <w:p w:rsidR="004C54CD" w:rsidRPr="004C54CD" w:rsidRDefault="004C54CD" w:rsidP="004C54CD">
            <w:pPr>
              <w:pStyle w:val="ConsPlusCell"/>
              <w:jc w:val="both"/>
              <w:rPr>
                <w:rFonts w:ascii="Arial" w:hAnsi="Arial" w:cs="Arial"/>
                <w:sz w:val="24"/>
                <w:szCs w:val="24"/>
              </w:rPr>
            </w:pPr>
            <w:r w:rsidRPr="004C54CD">
              <w:rPr>
                <w:rFonts w:ascii="Arial" w:hAnsi="Arial" w:cs="Arial"/>
                <w:sz w:val="24"/>
                <w:szCs w:val="24"/>
              </w:rPr>
              <w:t>доля муниципального долга Солнцевского района Курской области</w:t>
            </w:r>
          </w:p>
          <w:p w:rsidR="004C54CD" w:rsidRPr="004C54CD" w:rsidRDefault="004C54CD" w:rsidP="004C54CD">
            <w:pPr>
              <w:pStyle w:val="ConsPlusCell"/>
              <w:jc w:val="both"/>
              <w:rPr>
                <w:rFonts w:ascii="Arial" w:hAnsi="Arial" w:cs="Arial"/>
                <w:sz w:val="24"/>
                <w:szCs w:val="24"/>
              </w:rPr>
            </w:pPr>
            <w:r w:rsidRPr="004C54CD">
              <w:rPr>
                <w:rFonts w:ascii="Arial" w:hAnsi="Arial" w:cs="Arial"/>
                <w:sz w:val="24"/>
                <w:szCs w:val="24"/>
              </w:rPr>
              <w:t xml:space="preserve"> в объеме доходов бюджета Солнцевского района Курской области</w:t>
            </w:r>
            <w:r w:rsidR="00BF3E4D">
              <w:rPr>
                <w:rFonts w:ascii="Arial" w:hAnsi="Arial" w:cs="Arial"/>
                <w:sz w:val="24"/>
                <w:szCs w:val="24"/>
              </w:rPr>
              <w:t xml:space="preserve"> </w:t>
            </w:r>
            <w:proofErr w:type="gramStart"/>
            <w:r w:rsidRPr="004C54CD">
              <w:rPr>
                <w:rFonts w:ascii="Arial" w:hAnsi="Arial" w:cs="Arial"/>
                <w:sz w:val="24"/>
                <w:szCs w:val="24"/>
              </w:rPr>
              <w:t>без</w:t>
            </w:r>
            <w:proofErr w:type="gramEnd"/>
            <w:r w:rsidR="00BF3E4D">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учета</w:t>
            </w:r>
            <w:r>
              <w:rPr>
                <w:rFonts w:ascii="Arial" w:hAnsi="Arial" w:cs="Arial"/>
                <w:sz w:val="24"/>
                <w:szCs w:val="24"/>
              </w:rPr>
              <w:t xml:space="preserve"> </w:t>
            </w:r>
            <w:r w:rsidR="004C54CD" w:rsidRPr="004C54CD">
              <w:rPr>
                <w:rFonts w:ascii="Arial" w:hAnsi="Arial" w:cs="Arial"/>
                <w:sz w:val="24"/>
                <w:szCs w:val="24"/>
              </w:rPr>
              <w:t>утвержденного</w:t>
            </w:r>
            <w:r>
              <w:rPr>
                <w:rFonts w:ascii="Arial" w:hAnsi="Arial" w:cs="Arial"/>
                <w:sz w:val="24"/>
                <w:szCs w:val="24"/>
              </w:rPr>
              <w:t xml:space="preserve"> </w:t>
            </w:r>
            <w:r w:rsidR="004C54CD" w:rsidRPr="004C54CD">
              <w:rPr>
                <w:rFonts w:ascii="Arial" w:hAnsi="Arial" w:cs="Arial"/>
                <w:sz w:val="24"/>
                <w:szCs w:val="24"/>
              </w:rPr>
              <w:t>объема</w:t>
            </w:r>
            <w:r>
              <w:rPr>
                <w:rFonts w:ascii="Arial" w:hAnsi="Arial" w:cs="Arial"/>
                <w:sz w:val="24"/>
                <w:szCs w:val="24"/>
              </w:rPr>
              <w:t xml:space="preserve"> </w:t>
            </w:r>
            <w:r w:rsidR="004C54CD" w:rsidRPr="004C54CD">
              <w:rPr>
                <w:rFonts w:ascii="Arial" w:hAnsi="Arial" w:cs="Arial"/>
                <w:sz w:val="24"/>
                <w:szCs w:val="24"/>
              </w:rPr>
              <w:t>безвозмездных</w:t>
            </w:r>
            <w:r>
              <w:rPr>
                <w:rFonts w:ascii="Arial" w:hAnsi="Arial" w:cs="Arial"/>
                <w:sz w:val="24"/>
                <w:szCs w:val="24"/>
              </w:rPr>
              <w:t xml:space="preserve"> </w:t>
            </w:r>
            <w:r w:rsidR="004C54CD" w:rsidRPr="004C54CD">
              <w:rPr>
                <w:rFonts w:ascii="Arial" w:hAnsi="Arial" w:cs="Arial"/>
                <w:sz w:val="24"/>
                <w:szCs w:val="24"/>
              </w:rPr>
              <w:t>поступлений;</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доля</w:t>
            </w:r>
            <w:r>
              <w:rPr>
                <w:rFonts w:ascii="Arial" w:hAnsi="Arial" w:cs="Arial"/>
                <w:sz w:val="24"/>
                <w:szCs w:val="24"/>
              </w:rPr>
              <w:t xml:space="preserve"> </w:t>
            </w:r>
            <w:r w:rsidR="004C54CD" w:rsidRPr="004C54CD">
              <w:rPr>
                <w:rFonts w:ascii="Arial" w:hAnsi="Arial" w:cs="Arial"/>
                <w:sz w:val="24"/>
                <w:szCs w:val="24"/>
              </w:rPr>
              <w:t>расходов</w:t>
            </w:r>
            <w:r>
              <w:rPr>
                <w:rFonts w:ascii="Arial" w:hAnsi="Arial" w:cs="Arial"/>
                <w:sz w:val="24"/>
                <w:szCs w:val="24"/>
              </w:rPr>
              <w:t xml:space="preserve"> </w:t>
            </w:r>
            <w:r w:rsidR="004C54CD" w:rsidRPr="004C54CD">
              <w:rPr>
                <w:rFonts w:ascii="Arial" w:hAnsi="Arial" w:cs="Arial"/>
                <w:sz w:val="24"/>
                <w:szCs w:val="24"/>
              </w:rPr>
              <w:t>на</w:t>
            </w:r>
            <w:r>
              <w:rPr>
                <w:rFonts w:ascii="Arial" w:hAnsi="Arial" w:cs="Arial"/>
                <w:sz w:val="24"/>
                <w:szCs w:val="24"/>
              </w:rPr>
              <w:t xml:space="preserve"> </w:t>
            </w:r>
            <w:r w:rsidR="004C54CD" w:rsidRPr="004C54CD">
              <w:rPr>
                <w:rFonts w:ascii="Arial" w:hAnsi="Arial" w:cs="Arial"/>
                <w:sz w:val="24"/>
                <w:szCs w:val="24"/>
              </w:rPr>
              <w:t>обслуживание муниципального</w:t>
            </w:r>
            <w:r>
              <w:rPr>
                <w:rFonts w:ascii="Arial" w:hAnsi="Arial" w:cs="Arial"/>
                <w:sz w:val="24"/>
                <w:szCs w:val="24"/>
              </w:rPr>
              <w:t xml:space="preserve"> </w:t>
            </w:r>
            <w:r w:rsidR="004C54CD" w:rsidRPr="004C54CD">
              <w:rPr>
                <w:rFonts w:ascii="Arial" w:hAnsi="Arial" w:cs="Arial"/>
                <w:sz w:val="24"/>
                <w:szCs w:val="24"/>
              </w:rPr>
              <w:t>долга</w:t>
            </w:r>
            <w:r>
              <w:rPr>
                <w:rFonts w:ascii="Arial" w:hAnsi="Arial" w:cs="Arial"/>
                <w:sz w:val="24"/>
                <w:szCs w:val="24"/>
              </w:rPr>
              <w:t xml:space="preserve"> </w:t>
            </w:r>
            <w:r w:rsidR="004C54CD" w:rsidRPr="004C54CD">
              <w:rPr>
                <w:rFonts w:ascii="Arial" w:hAnsi="Arial" w:cs="Arial"/>
                <w:sz w:val="24"/>
                <w:szCs w:val="24"/>
              </w:rPr>
              <w:t>Солнцевского</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района Курской</w:t>
            </w:r>
            <w:r>
              <w:rPr>
                <w:rFonts w:ascii="Arial" w:hAnsi="Arial" w:cs="Arial"/>
                <w:sz w:val="24"/>
                <w:szCs w:val="24"/>
              </w:rPr>
              <w:t xml:space="preserve"> </w:t>
            </w:r>
            <w:r w:rsidR="004C54CD" w:rsidRPr="004C54CD">
              <w:rPr>
                <w:rFonts w:ascii="Arial" w:hAnsi="Arial" w:cs="Arial"/>
                <w:sz w:val="24"/>
                <w:szCs w:val="24"/>
              </w:rPr>
              <w:t>области</w:t>
            </w:r>
            <w:r>
              <w:rPr>
                <w:rFonts w:ascii="Arial" w:hAnsi="Arial" w:cs="Arial"/>
                <w:sz w:val="24"/>
                <w:szCs w:val="24"/>
              </w:rPr>
              <w:t xml:space="preserve"> </w:t>
            </w:r>
            <w:r w:rsidR="004C54CD" w:rsidRPr="004C54CD">
              <w:rPr>
                <w:rFonts w:ascii="Arial" w:hAnsi="Arial" w:cs="Arial"/>
                <w:sz w:val="24"/>
                <w:szCs w:val="24"/>
              </w:rPr>
              <w:t>в общем объеме расходов</w:t>
            </w:r>
            <w:r>
              <w:rPr>
                <w:rFonts w:ascii="Arial" w:hAnsi="Arial" w:cs="Arial"/>
                <w:sz w:val="24"/>
                <w:szCs w:val="24"/>
              </w:rPr>
              <w:t xml:space="preserve"> </w:t>
            </w:r>
            <w:r w:rsidR="004C54CD" w:rsidRPr="004C54CD">
              <w:rPr>
                <w:rFonts w:ascii="Arial" w:hAnsi="Arial" w:cs="Arial"/>
                <w:sz w:val="24"/>
                <w:szCs w:val="24"/>
              </w:rPr>
              <w:t>бюджета Солнцевского</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района Курской области;</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w:t>
            </w:r>
            <w:r>
              <w:rPr>
                <w:rFonts w:ascii="Arial" w:hAnsi="Arial" w:cs="Arial"/>
                <w:sz w:val="24"/>
                <w:szCs w:val="24"/>
              </w:rPr>
              <w:t xml:space="preserve"> </w:t>
            </w:r>
            <w:r w:rsidR="004C54CD" w:rsidRPr="004C54CD">
              <w:rPr>
                <w:rFonts w:ascii="Arial" w:hAnsi="Arial" w:cs="Arial"/>
                <w:sz w:val="24"/>
                <w:szCs w:val="24"/>
              </w:rPr>
              <w:t xml:space="preserve">отношение годовой суммы платежей </w:t>
            </w:r>
            <w:r w:rsidR="004C54CD" w:rsidRPr="004C54CD">
              <w:rPr>
                <w:rFonts w:ascii="Arial" w:hAnsi="Arial" w:cs="Arial"/>
                <w:sz w:val="24"/>
                <w:szCs w:val="24"/>
              </w:rPr>
              <w:lastRenderedPageBreak/>
              <w:t>по погашению</w:t>
            </w:r>
            <w:r>
              <w:rPr>
                <w:rFonts w:ascii="Arial" w:hAnsi="Arial" w:cs="Arial"/>
                <w:sz w:val="24"/>
                <w:szCs w:val="24"/>
              </w:rPr>
              <w:t xml:space="preserve"> </w:t>
            </w:r>
            <w:r w:rsidR="004C54CD" w:rsidRPr="004C54CD">
              <w:rPr>
                <w:rFonts w:ascii="Arial" w:hAnsi="Arial" w:cs="Arial"/>
                <w:sz w:val="24"/>
                <w:szCs w:val="24"/>
              </w:rPr>
              <w:t>и обслуживанию</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муниципального долга</w:t>
            </w:r>
            <w:r>
              <w:rPr>
                <w:rFonts w:ascii="Arial" w:hAnsi="Arial" w:cs="Arial"/>
                <w:sz w:val="24"/>
                <w:szCs w:val="24"/>
              </w:rPr>
              <w:t xml:space="preserve"> </w:t>
            </w:r>
            <w:r w:rsidR="004C54CD" w:rsidRPr="004C54CD">
              <w:rPr>
                <w:rFonts w:ascii="Arial" w:hAnsi="Arial" w:cs="Arial"/>
                <w:sz w:val="24"/>
                <w:szCs w:val="24"/>
              </w:rPr>
              <w:t>Солнцевского района Курской области к доходам</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бюджета Солнцевского района Курской области без учета</w:t>
            </w:r>
            <w:r>
              <w:rPr>
                <w:rFonts w:ascii="Arial" w:hAnsi="Arial" w:cs="Arial"/>
                <w:sz w:val="24"/>
                <w:szCs w:val="24"/>
              </w:rPr>
              <w:t xml:space="preserve"> </w:t>
            </w:r>
            <w:r w:rsidR="004C54CD" w:rsidRPr="004C54CD">
              <w:rPr>
                <w:rFonts w:ascii="Arial" w:hAnsi="Arial" w:cs="Arial"/>
                <w:sz w:val="24"/>
                <w:szCs w:val="24"/>
              </w:rPr>
              <w:t>утвержденного</w:t>
            </w:r>
            <w:r>
              <w:rPr>
                <w:rFonts w:ascii="Arial" w:hAnsi="Arial" w:cs="Arial"/>
                <w:sz w:val="24"/>
                <w:szCs w:val="24"/>
              </w:rPr>
              <w:t xml:space="preserve"> </w:t>
            </w:r>
          </w:p>
          <w:p w:rsidR="004C54CD" w:rsidRPr="004C54CD" w:rsidRDefault="00BF3E4D" w:rsidP="004C54CD">
            <w:pPr>
              <w:pStyle w:val="ConsPlusCell"/>
              <w:jc w:val="both"/>
              <w:rPr>
                <w:rFonts w:ascii="Arial" w:hAnsi="Arial" w:cs="Arial"/>
                <w:sz w:val="24"/>
                <w:szCs w:val="24"/>
              </w:rPr>
            </w:pPr>
            <w:r>
              <w:rPr>
                <w:rFonts w:ascii="Arial" w:hAnsi="Arial" w:cs="Arial"/>
                <w:sz w:val="24"/>
                <w:szCs w:val="24"/>
              </w:rPr>
              <w:t xml:space="preserve"> </w:t>
            </w:r>
            <w:r w:rsidR="004C54CD" w:rsidRPr="004C54CD">
              <w:rPr>
                <w:rFonts w:ascii="Arial" w:hAnsi="Arial" w:cs="Arial"/>
                <w:sz w:val="24"/>
                <w:szCs w:val="24"/>
              </w:rPr>
              <w:t>объема</w:t>
            </w:r>
            <w:r>
              <w:rPr>
                <w:rFonts w:ascii="Arial" w:hAnsi="Arial" w:cs="Arial"/>
                <w:sz w:val="24"/>
                <w:szCs w:val="24"/>
              </w:rPr>
              <w:t xml:space="preserve"> </w:t>
            </w:r>
            <w:r w:rsidR="004C54CD" w:rsidRPr="004C54CD">
              <w:rPr>
                <w:rFonts w:ascii="Arial" w:hAnsi="Arial" w:cs="Arial"/>
                <w:sz w:val="24"/>
                <w:szCs w:val="24"/>
              </w:rPr>
              <w:t>безвозмездных поступлений.</w:t>
            </w:r>
          </w:p>
          <w:p w:rsidR="004C54CD" w:rsidRDefault="004C54CD" w:rsidP="00990143">
            <w:pPr>
              <w:widowControl w:val="0"/>
              <w:autoSpaceDE w:val="0"/>
              <w:autoSpaceDN w:val="0"/>
              <w:adjustRightInd w:val="0"/>
              <w:jc w:val="both"/>
              <w:rPr>
                <w:rFonts w:ascii="Arial" w:hAnsi="Arial" w:cs="Arial"/>
                <w:b/>
                <w:sz w:val="32"/>
                <w:szCs w:val="24"/>
              </w:rPr>
            </w:pPr>
          </w:p>
        </w:tc>
      </w:tr>
      <w:tr w:rsidR="004C54CD" w:rsidTr="004C54CD">
        <w:tc>
          <w:tcPr>
            <w:tcW w:w="4672" w:type="dxa"/>
          </w:tcPr>
          <w:p w:rsidR="00897937" w:rsidRPr="00897937" w:rsidRDefault="004C54CD" w:rsidP="00897937">
            <w:pPr>
              <w:pStyle w:val="ConsPlusCell"/>
              <w:jc w:val="both"/>
              <w:rPr>
                <w:rFonts w:ascii="Arial" w:hAnsi="Arial" w:cs="Arial"/>
                <w:sz w:val="24"/>
                <w:szCs w:val="24"/>
              </w:rPr>
            </w:pPr>
            <w:r w:rsidRPr="004C54CD">
              <w:rPr>
                <w:rFonts w:ascii="Arial" w:hAnsi="Arial" w:cs="Arial"/>
                <w:sz w:val="24"/>
                <w:szCs w:val="24"/>
              </w:rPr>
              <w:lastRenderedPageBreak/>
              <w:t>Этапы и сроки</w:t>
            </w:r>
            <w:r w:rsidR="00BF3E4D">
              <w:rPr>
                <w:rFonts w:ascii="Arial" w:hAnsi="Arial" w:cs="Arial"/>
                <w:sz w:val="24"/>
                <w:szCs w:val="24"/>
              </w:rPr>
              <w:t xml:space="preserve"> </w:t>
            </w:r>
            <w:r w:rsidR="00897937" w:rsidRPr="00897937">
              <w:rPr>
                <w:rFonts w:ascii="Arial" w:hAnsi="Arial" w:cs="Arial"/>
                <w:sz w:val="24"/>
                <w:szCs w:val="24"/>
              </w:rPr>
              <w:t>реализации подпрограммы</w:t>
            </w:r>
          </w:p>
          <w:p w:rsidR="004C54CD" w:rsidRDefault="00BF3E4D" w:rsidP="004C54CD">
            <w:pPr>
              <w:widowControl w:val="0"/>
              <w:autoSpaceDE w:val="0"/>
              <w:autoSpaceDN w:val="0"/>
              <w:adjustRightInd w:val="0"/>
              <w:jc w:val="both"/>
              <w:rPr>
                <w:rFonts w:ascii="Arial" w:hAnsi="Arial" w:cs="Arial"/>
                <w:b/>
                <w:sz w:val="32"/>
                <w:szCs w:val="24"/>
              </w:rPr>
            </w:pPr>
            <w:r>
              <w:rPr>
                <w:rFonts w:ascii="Arial" w:hAnsi="Arial" w:cs="Arial"/>
                <w:sz w:val="24"/>
                <w:szCs w:val="24"/>
              </w:rPr>
              <w:t xml:space="preserve"> </w:t>
            </w:r>
          </w:p>
        </w:tc>
        <w:tc>
          <w:tcPr>
            <w:tcW w:w="4672" w:type="dxa"/>
          </w:tcPr>
          <w:p w:rsidR="004C54CD" w:rsidRDefault="00897937" w:rsidP="00897937">
            <w:pPr>
              <w:widowControl w:val="0"/>
              <w:autoSpaceDE w:val="0"/>
              <w:autoSpaceDN w:val="0"/>
              <w:adjustRightInd w:val="0"/>
              <w:jc w:val="both"/>
              <w:rPr>
                <w:rFonts w:ascii="Arial" w:hAnsi="Arial" w:cs="Arial"/>
                <w:b/>
                <w:sz w:val="32"/>
                <w:szCs w:val="24"/>
              </w:rPr>
            </w:pPr>
            <w:r w:rsidRPr="00897937">
              <w:rPr>
                <w:rFonts w:ascii="Arial" w:hAnsi="Arial" w:cs="Arial"/>
                <w:sz w:val="24"/>
                <w:szCs w:val="24"/>
              </w:rPr>
              <w:t>один этап, 2014 - 2016 годы</w:t>
            </w:r>
          </w:p>
        </w:tc>
      </w:tr>
      <w:tr w:rsidR="004C54CD" w:rsidTr="004C54CD">
        <w:tc>
          <w:tcPr>
            <w:tcW w:w="4672" w:type="dxa"/>
          </w:tcPr>
          <w:p w:rsidR="004C54CD" w:rsidRDefault="00897937" w:rsidP="00897937">
            <w:pPr>
              <w:widowControl w:val="0"/>
              <w:autoSpaceDE w:val="0"/>
              <w:autoSpaceDN w:val="0"/>
              <w:adjustRightInd w:val="0"/>
              <w:jc w:val="both"/>
              <w:rPr>
                <w:rFonts w:ascii="Arial" w:hAnsi="Arial" w:cs="Arial"/>
                <w:b/>
                <w:sz w:val="32"/>
                <w:szCs w:val="24"/>
              </w:rPr>
            </w:pPr>
            <w:r w:rsidRPr="00897937">
              <w:rPr>
                <w:rFonts w:ascii="Arial" w:hAnsi="Arial" w:cs="Arial"/>
                <w:sz w:val="24"/>
                <w:szCs w:val="24"/>
              </w:rPr>
              <w:t>Объемы бюджетных</w:t>
            </w:r>
            <w:r w:rsidRPr="004C54CD">
              <w:rPr>
                <w:rFonts w:ascii="Arial" w:hAnsi="Arial" w:cs="Arial"/>
                <w:sz w:val="24"/>
                <w:szCs w:val="24"/>
              </w:rPr>
              <w:t xml:space="preserve"> </w:t>
            </w:r>
            <w:r w:rsidRPr="00897937">
              <w:rPr>
                <w:rFonts w:ascii="Arial" w:hAnsi="Arial" w:cs="Arial"/>
                <w:sz w:val="24"/>
                <w:szCs w:val="24"/>
              </w:rPr>
              <w:t>ассигнований</w:t>
            </w:r>
          </w:p>
        </w:tc>
        <w:tc>
          <w:tcPr>
            <w:tcW w:w="4672" w:type="dxa"/>
          </w:tcPr>
          <w:p w:rsidR="00897937" w:rsidRPr="00897937" w:rsidRDefault="00897937" w:rsidP="00897937">
            <w:pPr>
              <w:pStyle w:val="ConsPlusCell"/>
              <w:jc w:val="both"/>
              <w:rPr>
                <w:rFonts w:ascii="Arial" w:hAnsi="Arial" w:cs="Arial"/>
                <w:sz w:val="24"/>
                <w:szCs w:val="24"/>
              </w:rPr>
            </w:pPr>
          </w:p>
          <w:p w:rsidR="00897937" w:rsidRPr="00897937" w:rsidRDefault="00BF3E4D" w:rsidP="00897937">
            <w:pPr>
              <w:pStyle w:val="ConsPlusCell"/>
              <w:jc w:val="both"/>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w:t>
            </w:r>
            <w:r>
              <w:rPr>
                <w:rFonts w:ascii="Arial" w:hAnsi="Arial" w:cs="Arial"/>
                <w:sz w:val="24"/>
                <w:szCs w:val="24"/>
              </w:rPr>
              <w:t xml:space="preserve"> </w:t>
            </w:r>
            <w:r w:rsidR="00897937" w:rsidRPr="00897937">
              <w:rPr>
                <w:rFonts w:ascii="Arial" w:hAnsi="Arial" w:cs="Arial"/>
                <w:sz w:val="24"/>
                <w:szCs w:val="24"/>
              </w:rPr>
              <w:t>объем бюджетных</w:t>
            </w:r>
            <w:r>
              <w:rPr>
                <w:rFonts w:ascii="Arial" w:hAnsi="Arial" w:cs="Arial"/>
                <w:sz w:val="24"/>
                <w:szCs w:val="24"/>
              </w:rPr>
              <w:t xml:space="preserve"> </w:t>
            </w:r>
            <w:r w:rsidR="00897937" w:rsidRPr="00897937">
              <w:rPr>
                <w:rFonts w:ascii="Arial" w:hAnsi="Arial" w:cs="Arial"/>
                <w:sz w:val="24"/>
                <w:szCs w:val="24"/>
              </w:rPr>
              <w:t>ассигнований</w:t>
            </w:r>
            <w:r>
              <w:rPr>
                <w:rFonts w:ascii="Arial" w:hAnsi="Arial" w:cs="Arial"/>
                <w:sz w:val="24"/>
                <w:szCs w:val="24"/>
              </w:rPr>
              <w:t xml:space="preserve"> </w:t>
            </w:r>
            <w:r w:rsidR="00897937" w:rsidRPr="00897937">
              <w:rPr>
                <w:rFonts w:ascii="Arial" w:hAnsi="Arial" w:cs="Arial"/>
                <w:sz w:val="24"/>
                <w:szCs w:val="24"/>
              </w:rPr>
              <w:t>на</w:t>
            </w:r>
            <w:r>
              <w:rPr>
                <w:rFonts w:ascii="Arial" w:hAnsi="Arial" w:cs="Arial"/>
                <w:sz w:val="24"/>
                <w:szCs w:val="24"/>
              </w:rPr>
              <w:t xml:space="preserve"> </w:t>
            </w:r>
            <w:r w:rsidR="00897937" w:rsidRPr="00897937">
              <w:rPr>
                <w:rFonts w:ascii="Arial" w:hAnsi="Arial" w:cs="Arial"/>
                <w:sz w:val="24"/>
                <w:szCs w:val="24"/>
              </w:rPr>
              <w:t>реализацию подпрограммы за счет средств</w:t>
            </w:r>
          </w:p>
          <w:p w:rsidR="00897937" w:rsidRPr="00897937" w:rsidRDefault="00BF3E4D" w:rsidP="00897937">
            <w:pPr>
              <w:pStyle w:val="ConsPlusCell"/>
              <w:jc w:val="both"/>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бюджета муниципального района «Солнцевский</w:t>
            </w:r>
            <w:r>
              <w:rPr>
                <w:rFonts w:ascii="Arial" w:hAnsi="Arial" w:cs="Arial"/>
                <w:sz w:val="24"/>
                <w:szCs w:val="24"/>
              </w:rPr>
              <w:t xml:space="preserve"> </w:t>
            </w:r>
            <w:r w:rsidR="00897937" w:rsidRPr="00897937">
              <w:rPr>
                <w:rFonts w:ascii="Arial" w:hAnsi="Arial" w:cs="Arial"/>
                <w:sz w:val="24"/>
                <w:szCs w:val="24"/>
              </w:rPr>
              <w:t xml:space="preserve">район» Курской области </w:t>
            </w:r>
            <w:proofErr w:type="gramStart"/>
            <w:r w:rsidR="00897937" w:rsidRPr="00897937">
              <w:rPr>
                <w:rFonts w:ascii="Arial" w:hAnsi="Arial" w:cs="Arial"/>
                <w:sz w:val="24"/>
                <w:szCs w:val="24"/>
              </w:rPr>
              <w:t>на</w:t>
            </w:r>
            <w:proofErr w:type="gramEnd"/>
            <w:r>
              <w:rPr>
                <w:rFonts w:ascii="Arial" w:hAnsi="Arial" w:cs="Arial"/>
                <w:sz w:val="24"/>
                <w:szCs w:val="24"/>
              </w:rPr>
              <w:t xml:space="preserve"> </w:t>
            </w:r>
          </w:p>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 xml:space="preserve"> подпрограммы</w:t>
            </w:r>
            <w:r w:rsidR="00BF3E4D">
              <w:rPr>
                <w:rFonts w:ascii="Arial" w:hAnsi="Arial" w:cs="Arial"/>
                <w:sz w:val="24"/>
                <w:szCs w:val="24"/>
              </w:rPr>
              <w:t xml:space="preserve"> </w:t>
            </w:r>
            <w:r w:rsidRPr="00897937">
              <w:rPr>
                <w:rFonts w:ascii="Arial" w:hAnsi="Arial" w:cs="Arial"/>
                <w:sz w:val="24"/>
                <w:szCs w:val="24"/>
              </w:rPr>
              <w:t>обслуживание муниципального долга</w:t>
            </w:r>
            <w:r w:rsidR="00BF3E4D">
              <w:rPr>
                <w:rFonts w:ascii="Arial" w:hAnsi="Arial" w:cs="Arial"/>
                <w:sz w:val="24"/>
                <w:szCs w:val="24"/>
              </w:rPr>
              <w:t xml:space="preserve"> </w:t>
            </w:r>
            <w:r w:rsidRPr="00897937">
              <w:rPr>
                <w:rFonts w:ascii="Arial" w:hAnsi="Arial" w:cs="Arial"/>
                <w:sz w:val="24"/>
                <w:szCs w:val="24"/>
              </w:rPr>
              <w:t>составляет</w:t>
            </w:r>
            <w:r w:rsidR="00BF3E4D">
              <w:rPr>
                <w:rFonts w:ascii="Arial" w:hAnsi="Arial" w:cs="Arial"/>
                <w:sz w:val="24"/>
                <w:szCs w:val="24"/>
              </w:rPr>
              <w:t xml:space="preserve"> </w:t>
            </w:r>
            <w:r w:rsidRPr="00897937">
              <w:rPr>
                <w:rFonts w:ascii="Arial" w:hAnsi="Arial" w:cs="Arial"/>
                <w:sz w:val="24"/>
                <w:szCs w:val="24"/>
              </w:rPr>
              <w:t>0 рублей,</w:t>
            </w:r>
            <w:r w:rsidR="00BF3E4D">
              <w:rPr>
                <w:rFonts w:ascii="Arial" w:hAnsi="Arial" w:cs="Arial"/>
                <w:sz w:val="24"/>
                <w:szCs w:val="24"/>
              </w:rPr>
              <w:t xml:space="preserve"> </w:t>
            </w:r>
            <w:r w:rsidRPr="00897937">
              <w:rPr>
                <w:rFonts w:ascii="Arial" w:hAnsi="Arial" w:cs="Arial"/>
                <w:sz w:val="24"/>
                <w:szCs w:val="24"/>
              </w:rPr>
              <w:t xml:space="preserve">в том числе </w:t>
            </w:r>
            <w:proofErr w:type="spellStart"/>
            <w:proofErr w:type="gramStart"/>
            <w:r w:rsidRPr="00897937">
              <w:rPr>
                <w:rFonts w:ascii="Arial" w:hAnsi="Arial" w:cs="Arial"/>
                <w:sz w:val="24"/>
                <w:szCs w:val="24"/>
              </w:rPr>
              <w:t>п</w:t>
            </w:r>
            <w:proofErr w:type="spellEnd"/>
            <w:proofErr w:type="gramEnd"/>
            <w:r w:rsidRPr="00897937">
              <w:rPr>
                <w:rFonts w:ascii="Arial" w:hAnsi="Arial" w:cs="Arial"/>
                <w:sz w:val="24"/>
                <w:szCs w:val="24"/>
              </w:rPr>
              <w:t xml:space="preserve"> годам</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2014 г. – 0</w:t>
            </w:r>
            <w:r>
              <w:rPr>
                <w:rFonts w:ascii="Arial" w:hAnsi="Arial" w:cs="Arial"/>
                <w:sz w:val="24"/>
                <w:szCs w:val="24"/>
              </w:rPr>
              <w:t xml:space="preserve"> </w:t>
            </w:r>
            <w:r w:rsidR="00897937" w:rsidRPr="00897937">
              <w:rPr>
                <w:rFonts w:ascii="Arial" w:hAnsi="Arial" w:cs="Arial"/>
                <w:sz w:val="24"/>
                <w:szCs w:val="24"/>
              </w:rPr>
              <w:t>рублей,</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2015 г. – 0</w:t>
            </w:r>
            <w:r>
              <w:rPr>
                <w:rFonts w:ascii="Arial" w:hAnsi="Arial" w:cs="Arial"/>
                <w:sz w:val="24"/>
                <w:szCs w:val="24"/>
              </w:rPr>
              <w:t xml:space="preserve"> </w:t>
            </w:r>
            <w:r w:rsidR="00897937" w:rsidRPr="00897937">
              <w:rPr>
                <w:rFonts w:ascii="Arial" w:hAnsi="Arial" w:cs="Arial"/>
                <w:sz w:val="24"/>
                <w:szCs w:val="24"/>
              </w:rPr>
              <w:t>рублей,</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2016 г. – 0</w:t>
            </w:r>
            <w:r>
              <w:rPr>
                <w:rFonts w:ascii="Arial" w:hAnsi="Arial" w:cs="Arial"/>
                <w:sz w:val="24"/>
                <w:szCs w:val="24"/>
              </w:rPr>
              <w:t xml:space="preserve"> </w:t>
            </w:r>
            <w:r w:rsidR="00897937" w:rsidRPr="00897937">
              <w:rPr>
                <w:rFonts w:ascii="Arial" w:hAnsi="Arial" w:cs="Arial"/>
                <w:sz w:val="24"/>
                <w:szCs w:val="24"/>
              </w:rPr>
              <w:t>рублей</w:t>
            </w:r>
          </w:p>
          <w:p w:rsidR="004C54CD" w:rsidRDefault="004C54CD" w:rsidP="00990143">
            <w:pPr>
              <w:widowControl w:val="0"/>
              <w:autoSpaceDE w:val="0"/>
              <w:autoSpaceDN w:val="0"/>
              <w:adjustRightInd w:val="0"/>
              <w:jc w:val="both"/>
              <w:rPr>
                <w:rFonts w:ascii="Arial" w:hAnsi="Arial" w:cs="Arial"/>
                <w:b/>
                <w:sz w:val="32"/>
                <w:szCs w:val="24"/>
              </w:rPr>
            </w:pPr>
          </w:p>
        </w:tc>
      </w:tr>
      <w:tr w:rsidR="00897937" w:rsidTr="004C54CD">
        <w:tc>
          <w:tcPr>
            <w:tcW w:w="4672" w:type="dxa"/>
          </w:tcPr>
          <w:p w:rsidR="00897937" w:rsidRPr="00897937" w:rsidRDefault="00897937" w:rsidP="00897937">
            <w:pPr>
              <w:widowControl w:val="0"/>
              <w:autoSpaceDE w:val="0"/>
              <w:autoSpaceDN w:val="0"/>
              <w:adjustRightInd w:val="0"/>
              <w:jc w:val="both"/>
              <w:rPr>
                <w:rFonts w:ascii="Arial" w:hAnsi="Arial" w:cs="Arial"/>
                <w:sz w:val="24"/>
                <w:szCs w:val="24"/>
              </w:rPr>
            </w:pPr>
            <w:r w:rsidRPr="00897937">
              <w:rPr>
                <w:rFonts w:ascii="Arial" w:hAnsi="Arial" w:cs="Arial"/>
                <w:sz w:val="24"/>
                <w:szCs w:val="24"/>
              </w:rPr>
              <w:t>Ожидаемые результаты</w:t>
            </w:r>
            <w:r w:rsidR="00BF3E4D">
              <w:rPr>
                <w:rFonts w:ascii="Arial" w:hAnsi="Arial" w:cs="Arial"/>
                <w:sz w:val="24"/>
                <w:szCs w:val="24"/>
              </w:rPr>
              <w:t xml:space="preserve"> </w:t>
            </w:r>
          </w:p>
        </w:tc>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w:t>
            </w:r>
            <w:r w:rsidR="00BF3E4D">
              <w:rPr>
                <w:rFonts w:ascii="Arial" w:hAnsi="Arial" w:cs="Arial"/>
                <w:sz w:val="24"/>
                <w:szCs w:val="24"/>
              </w:rPr>
              <w:t xml:space="preserve"> </w:t>
            </w:r>
            <w:r w:rsidRPr="00897937">
              <w:rPr>
                <w:rFonts w:ascii="Arial" w:hAnsi="Arial" w:cs="Arial"/>
                <w:sz w:val="24"/>
                <w:szCs w:val="24"/>
              </w:rPr>
              <w:t>создание</w:t>
            </w:r>
            <w:r w:rsidR="00BF3E4D">
              <w:rPr>
                <w:rFonts w:ascii="Arial" w:hAnsi="Arial" w:cs="Arial"/>
                <w:sz w:val="24"/>
                <w:szCs w:val="24"/>
              </w:rPr>
              <w:t xml:space="preserve"> </w:t>
            </w:r>
            <w:r w:rsidRPr="00897937">
              <w:rPr>
                <w:rFonts w:ascii="Arial" w:hAnsi="Arial" w:cs="Arial"/>
                <w:sz w:val="24"/>
                <w:szCs w:val="24"/>
              </w:rPr>
              <w:t>долгосрочного</w:t>
            </w:r>
            <w:r w:rsidR="00BF3E4D">
              <w:rPr>
                <w:rFonts w:ascii="Arial" w:hAnsi="Arial" w:cs="Arial"/>
                <w:sz w:val="24"/>
                <w:szCs w:val="24"/>
              </w:rPr>
              <w:t xml:space="preserve"> </w:t>
            </w:r>
            <w:r w:rsidRPr="00897937">
              <w:rPr>
                <w:rFonts w:ascii="Arial" w:hAnsi="Arial" w:cs="Arial"/>
                <w:sz w:val="24"/>
                <w:szCs w:val="24"/>
              </w:rPr>
              <w:t>источника</w:t>
            </w:r>
            <w:r w:rsidR="00BF3E4D">
              <w:rPr>
                <w:rFonts w:ascii="Arial" w:hAnsi="Arial" w:cs="Arial"/>
                <w:sz w:val="24"/>
                <w:szCs w:val="24"/>
              </w:rPr>
              <w:t xml:space="preserve"> </w:t>
            </w:r>
            <w:r w:rsidRPr="00897937">
              <w:rPr>
                <w:rFonts w:ascii="Arial" w:hAnsi="Arial" w:cs="Arial"/>
                <w:sz w:val="24"/>
                <w:szCs w:val="24"/>
              </w:rPr>
              <w:t>реализации</w:t>
            </w:r>
            <w:r w:rsidR="00BF3E4D">
              <w:rPr>
                <w:rFonts w:ascii="Arial" w:hAnsi="Arial" w:cs="Arial"/>
                <w:sz w:val="24"/>
                <w:szCs w:val="24"/>
              </w:rPr>
              <w:t xml:space="preserve"> </w:t>
            </w:r>
            <w:r w:rsidRPr="00897937">
              <w:rPr>
                <w:rFonts w:ascii="Arial" w:hAnsi="Arial" w:cs="Arial"/>
                <w:sz w:val="24"/>
                <w:szCs w:val="24"/>
              </w:rPr>
              <w:t>подпрограммы</w:t>
            </w:r>
            <w:r w:rsidR="00BF3E4D">
              <w:rPr>
                <w:rFonts w:ascii="Arial" w:hAnsi="Arial" w:cs="Arial"/>
                <w:sz w:val="24"/>
                <w:szCs w:val="24"/>
              </w:rPr>
              <w:t xml:space="preserve"> </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 xml:space="preserve">финансирования дефицита бюджета Солнцевского района Курской области </w:t>
            </w:r>
          </w:p>
          <w:p w:rsidR="00897937" w:rsidRPr="00897937" w:rsidRDefault="00897937" w:rsidP="00897937">
            <w:pPr>
              <w:widowControl w:val="0"/>
              <w:autoSpaceDE w:val="0"/>
              <w:autoSpaceDN w:val="0"/>
              <w:adjustRightInd w:val="0"/>
              <w:jc w:val="both"/>
              <w:rPr>
                <w:rFonts w:ascii="Arial" w:hAnsi="Arial" w:cs="Arial"/>
                <w:sz w:val="24"/>
                <w:szCs w:val="24"/>
              </w:rPr>
            </w:pPr>
          </w:p>
          <w:p w:rsidR="00897937" w:rsidRPr="00897937" w:rsidRDefault="00897937" w:rsidP="00897937">
            <w:pPr>
              <w:pStyle w:val="ConsPlusCell"/>
              <w:jc w:val="both"/>
              <w:rPr>
                <w:rFonts w:ascii="Arial" w:hAnsi="Arial" w:cs="Arial"/>
                <w:sz w:val="24"/>
                <w:szCs w:val="24"/>
              </w:rPr>
            </w:pPr>
          </w:p>
        </w:tc>
      </w:tr>
    </w:tbl>
    <w:p w:rsidR="00897937" w:rsidRDefault="00897937" w:rsidP="00990143">
      <w:pPr>
        <w:widowControl w:val="0"/>
        <w:autoSpaceDE w:val="0"/>
        <w:autoSpaceDN w:val="0"/>
        <w:adjustRightInd w:val="0"/>
        <w:jc w:val="center"/>
        <w:outlineLvl w:val="2"/>
        <w:rPr>
          <w:rFonts w:ascii="Arial" w:hAnsi="Arial" w:cs="Arial"/>
          <w:sz w:val="24"/>
          <w:szCs w:val="24"/>
        </w:rPr>
      </w:pPr>
    </w:p>
    <w:p w:rsidR="00990143" w:rsidRPr="00897937" w:rsidRDefault="00990143"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I. Характеристика сферы реализации подпрограммы,</w:t>
      </w:r>
    </w:p>
    <w:p w:rsidR="00990143" w:rsidRPr="004C54CD" w:rsidRDefault="00990143" w:rsidP="00990143">
      <w:pPr>
        <w:widowControl w:val="0"/>
        <w:autoSpaceDE w:val="0"/>
        <w:autoSpaceDN w:val="0"/>
        <w:adjustRightInd w:val="0"/>
        <w:jc w:val="center"/>
        <w:rPr>
          <w:rFonts w:ascii="Arial" w:hAnsi="Arial" w:cs="Arial"/>
          <w:sz w:val="24"/>
          <w:szCs w:val="24"/>
        </w:rPr>
      </w:pPr>
      <w:r w:rsidRPr="00897937">
        <w:rPr>
          <w:rFonts w:ascii="Arial" w:hAnsi="Arial" w:cs="Arial"/>
          <w:b/>
          <w:sz w:val="32"/>
          <w:szCs w:val="24"/>
        </w:rPr>
        <w:t>основные проблемы в указанной сфере и прогноз ее развития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настоящее время вопросы оптимизации управления муниципальным долгом сохраняют свою актуальность.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целях эффективного управления муниципальным долгом Солнцевского района Курской области на территории района разработаны и утверждены нормативные правовые акты об управлении муниципальным долгом Солнцевского района Курской области, определяющие порядок ведения муниципальной долговой книги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В предшествующий период консервативная политика заимствований и улучшение экономической ситуации привели к существенному сокращению </w:t>
      </w:r>
      <w:r w:rsidRPr="004C54CD">
        <w:rPr>
          <w:rFonts w:ascii="Arial" w:hAnsi="Arial" w:cs="Arial"/>
          <w:sz w:val="24"/>
          <w:szCs w:val="24"/>
        </w:rPr>
        <w:lastRenderedPageBreak/>
        <w:t xml:space="preserve">процентной нагрузки на бюджет и снижению стоимости обслуживания заимствований. Результатом данной работы является отсутствие по результатам года муниципального долга Солнцевского района Курской области.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Важным направлением совершенствования системы управления муниципальным долгом Солнцевского района Курской области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sz w:val="24"/>
          <w:szCs w:val="24"/>
        </w:rPr>
      </w:pPr>
    </w:p>
    <w:p w:rsidR="00990143" w:rsidRPr="00897937" w:rsidRDefault="00990143" w:rsidP="00897937">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II. Приоритеты муниципальной политики в сфере реализации</w:t>
      </w:r>
      <w:r w:rsidR="00897937">
        <w:rPr>
          <w:rFonts w:ascii="Arial" w:hAnsi="Arial" w:cs="Arial"/>
          <w:b/>
          <w:sz w:val="32"/>
          <w:szCs w:val="24"/>
        </w:rPr>
        <w:t xml:space="preserve"> </w:t>
      </w:r>
      <w:r w:rsidRPr="00897937">
        <w:rPr>
          <w:rFonts w:ascii="Arial" w:hAnsi="Arial" w:cs="Arial"/>
          <w:b/>
          <w:sz w:val="32"/>
          <w:szCs w:val="24"/>
        </w:rPr>
        <w:t>подпрограммы, цели, задачи и показатели достижения целей</w:t>
      </w:r>
      <w:r w:rsidR="00897937">
        <w:rPr>
          <w:rFonts w:ascii="Arial" w:hAnsi="Arial" w:cs="Arial"/>
          <w:b/>
          <w:sz w:val="32"/>
          <w:szCs w:val="24"/>
        </w:rPr>
        <w:t xml:space="preserve"> </w:t>
      </w:r>
      <w:r w:rsidRPr="00897937">
        <w:rPr>
          <w:rFonts w:ascii="Arial" w:hAnsi="Arial" w:cs="Arial"/>
          <w:b/>
          <w:sz w:val="32"/>
          <w:szCs w:val="24"/>
        </w:rPr>
        <w:t>и решения задач, описание основных ожидаемых конечных</w:t>
      </w:r>
      <w:r w:rsidR="00897937">
        <w:rPr>
          <w:rFonts w:ascii="Arial" w:hAnsi="Arial" w:cs="Arial"/>
          <w:b/>
          <w:sz w:val="32"/>
          <w:szCs w:val="24"/>
        </w:rPr>
        <w:t xml:space="preserve"> </w:t>
      </w:r>
      <w:r w:rsidRPr="00897937">
        <w:rPr>
          <w:rFonts w:ascii="Arial" w:hAnsi="Arial" w:cs="Arial"/>
          <w:b/>
          <w:sz w:val="32"/>
          <w:szCs w:val="24"/>
        </w:rPr>
        <w:t>результатов подпрограммы, сроков и контрольных этапов</w:t>
      </w:r>
      <w:r w:rsidR="00897937">
        <w:rPr>
          <w:rFonts w:ascii="Arial" w:hAnsi="Arial" w:cs="Arial"/>
          <w:b/>
          <w:sz w:val="32"/>
          <w:szCs w:val="24"/>
        </w:rPr>
        <w:t xml:space="preserve"> </w:t>
      </w:r>
      <w:r w:rsidRPr="00897937">
        <w:rPr>
          <w:rFonts w:ascii="Arial" w:hAnsi="Arial" w:cs="Arial"/>
          <w:b/>
          <w:sz w:val="32"/>
          <w:szCs w:val="24"/>
        </w:rPr>
        <w:t>реализации подпрограммы</w:t>
      </w:r>
    </w:p>
    <w:p w:rsidR="00990143" w:rsidRPr="0089793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Приоритетом муниципальной политики в сфере реализации подпрограммы является проведение ответственной долговой политики, являющейся неотъемлемой частью финансовой политики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Целью подпрограммы является эффективное управление муниципальным долгом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достижения указанной цели необходимо решить следующие задачи: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оптимизация объема и структуры муниципального долга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соблюдение установленных законодательством ограничений предельного объема расходов на обслуживание муниципального долга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мониторинг состояния муниципального долга муниципальных образований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Целевыми индикаторами и показателями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доля муниципального долга Солнцевского района Курской области в объеме доходов бюджета Солнцевского района Курской области без учета утвержденного объема безвозмездных поступлений. Данный показатель рассчитывается в процентах как отношение объема муниципального долга Солнцевского района Курской области на конец года к объему доходов бюджета Солнцевского района Курской области без учета утвержденного объема безвозмездных поступлений на конец года. Значения указанных показателей отражены в решении об исполнении бюджета Солнцевского района Курской области, а также в решении о бюджете района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доля расходов на обслуживание муниципального долга Солнцевского района Курской области в общем объеме расходов бюджета Солнцевского района Курской области, за исключением расходов, которые осуществляются за счет субвенций, предоставленных из бюджетов бюджетной системы Российской Федерации. </w:t>
      </w:r>
      <w:proofErr w:type="gramStart"/>
      <w:r w:rsidRPr="004C54CD">
        <w:rPr>
          <w:rFonts w:ascii="Arial" w:hAnsi="Arial" w:cs="Arial"/>
          <w:sz w:val="24"/>
          <w:szCs w:val="24"/>
        </w:rPr>
        <w:t xml:space="preserve">Показатель рассчитывается в процентах как отношение объема расходов на обслуживание муниципального долга за соответствующий год к расходам бюджета Солнцевского района Курской области за соответствующий год за исключением расходов, которые осуществляются за счет субвенций, </w:t>
      </w:r>
      <w:r w:rsidRPr="004C54CD">
        <w:rPr>
          <w:rFonts w:ascii="Arial" w:hAnsi="Arial" w:cs="Arial"/>
          <w:sz w:val="24"/>
          <w:szCs w:val="24"/>
        </w:rPr>
        <w:lastRenderedPageBreak/>
        <w:t>представленных в решении об исполнении бюджета Солнцевского района Курской области, а также в решении о бюджете района на очередной финансовый год и плановый период;</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отношение годовой суммы платежей по погашению и обслуживанию муниципального долга Солнцевского района Курской области к доходам бюджета Солнцевского района Курской области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муниципального долга Солнцевского района Курской области за соответствующий год к доходам бюджета Солнцевского района Курской области без учета утвержденного объема безвозмездных поступлений за соответствующий год. Значения указанных показателей отражены в решении об исполнении бюджета Солнцевского района Курской области, а также в решении о бюджете района на очередной финансовый год и плановый период.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Ожидаемыми результатами реализации подпрограммы являются сохранение объема муниципального долга Солнцевского района Курской области в пределах не выше 30% утвержденного общего годового объема доходов бюджета Солнцевского района Курской области без учета утвержденного объема безвозмездных поступлений и создание долгосрочного источника финансирования дефицита бюджета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Прогнозируемые </w:t>
      </w:r>
      <w:hyperlink r:id="rId48" w:anchor="Par1289#Par1289" w:history="1">
        <w:r w:rsidRPr="004C54CD">
          <w:rPr>
            <w:rStyle w:val="a3"/>
            <w:rFonts w:ascii="Arial" w:hAnsi="Arial" w:cs="Arial"/>
            <w:color w:val="auto"/>
            <w:sz w:val="24"/>
            <w:szCs w:val="24"/>
            <w:u w:val="none"/>
          </w:rPr>
          <w:t>значения</w:t>
        </w:r>
      </w:hyperlink>
      <w:r w:rsidRPr="004C54CD">
        <w:rPr>
          <w:rFonts w:ascii="Arial" w:hAnsi="Arial" w:cs="Arial"/>
          <w:sz w:val="24"/>
          <w:szCs w:val="24"/>
        </w:rPr>
        <w:t xml:space="preserve"> целевых показателей (индикаторов) подпрограммы представлены в приложении № 1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Подпрограмму предусматривается реализовать в один этап в 2014 - 2016 годах.</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III. Характеристика основных мероприятий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реализуются 3 основных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2.1. Сокращение стоимости обслуживания путем обеспечения </w:t>
      </w:r>
      <w:proofErr w:type="gramStart"/>
      <w:r w:rsidRPr="004C54CD">
        <w:rPr>
          <w:rFonts w:ascii="Arial" w:hAnsi="Arial" w:cs="Arial"/>
          <w:sz w:val="24"/>
          <w:szCs w:val="24"/>
        </w:rPr>
        <w:t>приемлемых</w:t>
      </w:r>
      <w:proofErr w:type="gramEnd"/>
      <w:r w:rsidRPr="004C54CD">
        <w:rPr>
          <w:rFonts w:ascii="Arial" w:hAnsi="Arial" w:cs="Arial"/>
          <w:sz w:val="24"/>
          <w:szCs w:val="24"/>
        </w:rPr>
        <w:t xml:space="preserve"> и экономически обоснованных объема и структуры муниципального долга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Мероприятие осуществляется путем: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обеспечения нормативного правового регулирования в сфере управления муниципальным долгом Солнцевского района Курской области (разработка и принятие в установленном порядке нормативных правовых актов Солнцевского района Курской области в сфере управления муниципальным долгом Солнцевского района Курской области) и служит достижению приемлемых и экономически обоснованных объема и структуры муниципального долга Солнцевского района Курской области;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сокращения стоимости обслуживания и совершенствования механизмов управления муниципальным долгом Солнцевского района Курской области посредством проведения эффективной политики заимствований и экономически обоснованной стоимости обслуживания муниципального долга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обеспечения приемлемых и экономически обоснованных объема и структуры муниципального долга Солнцевского района Курской области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Солнцевского района Курской области и экономически обоснованной стоимости обслуживания муниципального долга </w:t>
      </w:r>
      <w:r w:rsidRPr="004C54CD">
        <w:rPr>
          <w:rFonts w:ascii="Arial" w:hAnsi="Arial" w:cs="Arial"/>
          <w:sz w:val="24"/>
          <w:szCs w:val="24"/>
        </w:rPr>
        <w:lastRenderedPageBreak/>
        <w:t>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2.2. Организация и проведение мониторинга состояния муниципального долга в муниципальных образованиях Солнцевского района Курской области.</w:t>
      </w:r>
    </w:p>
    <w:p w:rsidR="00990143" w:rsidRPr="004C54CD" w:rsidRDefault="00BF3E4D" w:rsidP="00990143">
      <w:pPr>
        <w:widowControl w:val="0"/>
        <w:autoSpaceDE w:val="0"/>
        <w:autoSpaceDN w:val="0"/>
        <w:adjustRightInd w:val="0"/>
        <w:ind w:firstLine="540"/>
        <w:jc w:val="both"/>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Солнцевского района Курской области с целью создания полной и актуальной информационной базы о муниципальных долговых обязательствах муниципальных образований Солнцевского района Курской области и передачи данной информации в установленном порядке в комитет финансов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долга Солнцевского района Курской области, мониторинг переданной комитету финансов Курской области информации о долговых обязательствах, отраженных в муниципальной долговой книге Солнцевского района Курской области и муниципальных долговых книгах.</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IV. Характеристика мер муниципального регулирования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осуществляется работа по внесению изменений в нормативные правовые акты Солнцевского района Курской области в сфере регулирования бюджетных правоотношений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Необходимость разработки указанных нормативных правовых актов Солнцевского района 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муниципальными финансами.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49" w:anchor="Par1803#Par1803"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об основных мерах правового регулирования в сфере реализации подпрограммы отражены в приложении № 4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897937">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V. Прогноз сводных показателей муниципальных заданий</w:t>
      </w:r>
      <w:r w:rsidR="00897937">
        <w:rPr>
          <w:rFonts w:ascii="Arial" w:hAnsi="Arial" w:cs="Arial"/>
          <w:b/>
          <w:sz w:val="32"/>
          <w:szCs w:val="24"/>
        </w:rPr>
        <w:t xml:space="preserve"> </w:t>
      </w:r>
      <w:r w:rsidRPr="00897937">
        <w:rPr>
          <w:rFonts w:ascii="Arial" w:hAnsi="Arial" w:cs="Arial"/>
          <w:b/>
          <w:sz w:val="32"/>
          <w:szCs w:val="24"/>
        </w:rPr>
        <w:t>по этапам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реализации подпрограммы муниципальные услуги (работы) не оказываются.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897937">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VI. Характеристика основных мероприятий, реализуемых</w:t>
      </w:r>
      <w:r w:rsidR="00897937">
        <w:rPr>
          <w:rFonts w:ascii="Arial" w:hAnsi="Arial" w:cs="Arial"/>
          <w:b/>
          <w:sz w:val="32"/>
          <w:szCs w:val="24"/>
        </w:rPr>
        <w:t xml:space="preserve"> </w:t>
      </w:r>
      <w:r w:rsidRPr="00897937">
        <w:rPr>
          <w:rFonts w:ascii="Arial" w:hAnsi="Arial" w:cs="Arial"/>
          <w:b/>
          <w:sz w:val="32"/>
          <w:szCs w:val="24"/>
        </w:rPr>
        <w:t>муниципальными образованиями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 Солнцевского района Курской области, являющейся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Управление инвестиционной политики, экономики, архитектуры, </w:t>
      </w:r>
      <w:r w:rsidRPr="004C54CD">
        <w:rPr>
          <w:rFonts w:ascii="Arial" w:hAnsi="Arial" w:cs="Arial"/>
          <w:sz w:val="24"/>
          <w:szCs w:val="24"/>
        </w:rPr>
        <w:lastRenderedPageBreak/>
        <w:t>строительства, имущественных и земельных правоотношений</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 области</w:t>
      </w:r>
      <w:r w:rsidR="00BF3E4D">
        <w:rPr>
          <w:rFonts w:ascii="Arial" w:hAnsi="Arial" w:cs="Arial"/>
          <w:sz w:val="24"/>
          <w:szCs w:val="24"/>
        </w:rPr>
        <w:t xml:space="preserve"> </w:t>
      </w:r>
      <w:r w:rsidRPr="004C54CD">
        <w:rPr>
          <w:rFonts w:ascii="Arial" w:hAnsi="Arial" w:cs="Arial"/>
          <w:sz w:val="24"/>
          <w:szCs w:val="24"/>
        </w:rPr>
        <w:t>участвует в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VII. Информация об участии предприятий и организаций</w:t>
      </w:r>
    </w:p>
    <w:p w:rsidR="00990143" w:rsidRPr="00897937" w:rsidRDefault="00990143" w:rsidP="00990143">
      <w:pPr>
        <w:widowControl w:val="0"/>
        <w:autoSpaceDE w:val="0"/>
        <w:autoSpaceDN w:val="0"/>
        <w:adjustRightInd w:val="0"/>
        <w:jc w:val="center"/>
        <w:rPr>
          <w:rFonts w:ascii="Arial" w:hAnsi="Arial" w:cs="Arial"/>
          <w:b/>
          <w:sz w:val="32"/>
          <w:szCs w:val="24"/>
        </w:rPr>
      </w:pPr>
      <w:r w:rsidRPr="00897937">
        <w:rPr>
          <w:rFonts w:ascii="Arial" w:hAnsi="Arial" w:cs="Arial"/>
          <w:b/>
          <w:sz w:val="32"/>
          <w:szCs w:val="24"/>
        </w:rPr>
        <w:t>в реализации подпрограммы</w:t>
      </w:r>
    </w:p>
    <w:p w:rsidR="00990143" w:rsidRPr="0089793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являющейся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Предприятия и организации в реализации подпрограммы не участвуют.</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990143"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VIII. Обоснование объема финансовых ресурсов, необходимых</w:t>
      </w:r>
    </w:p>
    <w:p w:rsidR="00990143" w:rsidRPr="00897937" w:rsidRDefault="00990143" w:rsidP="00990143">
      <w:pPr>
        <w:widowControl w:val="0"/>
        <w:autoSpaceDE w:val="0"/>
        <w:autoSpaceDN w:val="0"/>
        <w:adjustRightInd w:val="0"/>
        <w:jc w:val="center"/>
        <w:rPr>
          <w:rFonts w:ascii="Arial" w:hAnsi="Arial" w:cs="Arial"/>
          <w:b/>
          <w:sz w:val="32"/>
          <w:szCs w:val="24"/>
        </w:rPr>
      </w:pPr>
      <w:r w:rsidRPr="00897937">
        <w:rPr>
          <w:rFonts w:ascii="Arial" w:hAnsi="Arial" w:cs="Arial"/>
          <w:b/>
          <w:sz w:val="32"/>
          <w:szCs w:val="24"/>
        </w:rPr>
        <w:t>для реализации подпрограммы</w:t>
      </w:r>
    </w:p>
    <w:p w:rsidR="00990143" w:rsidRPr="0089793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Финансовые ресурсы, необходимые для реализации подпрограммы в 2014 - 2016 годах, соответствуют объемам бюджетных ассигнований, предусмотренным решением Представительного Собрания Солнцевского района Курской области о бюджете района на 2014 год и плановый период 2015 и 2016 годов.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Объем финансового обеспечения реализации подпрограммы за счет средств бюджета Солнцевского района Курской области за весь период ее реализации составляет 0 рублей. Ресурсное обеспечение реализации подпрограммы по годам представлено в приложении № 5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 </w:t>
      </w:r>
      <w:hyperlink r:id="rId50" w:anchor="Par2020#Par2020" w:history="1">
        <w:r w:rsidRPr="004C54CD">
          <w:rPr>
            <w:rStyle w:val="a3"/>
            <w:rFonts w:ascii="Arial" w:hAnsi="Arial" w:cs="Arial"/>
            <w:color w:val="auto"/>
            <w:sz w:val="24"/>
            <w:szCs w:val="24"/>
            <w:u w:val="none"/>
          </w:rPr>
          <w:t>Сведения</w:t>
        </w:r>
      </w:hyperlink>
      <w:r w:rsidRPr="004C54CD">
        <w:rPr>
          <w:rFonts w:ascii="Arial" w:hAnsi="Arial" w:cs="Arial"/>
          <w:sz w:val="24"/>
          <w:szCs w:val="24"/>
        </w:rPr>
        <w:t xml:space="preserve"> о данных средствах по годам представлены в приложении № 5.1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897937" w:rsidRDefault="00990143" w:rsidP="00897937">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IX. Анализ рисков реализации подпрограммы и описание мер</w:t>
      </w:r>
      <w:r w:rsidR="00897937">
        <w:rPr>
          <w:rFonts w:ascii="Arial" w:hAnsi="Arial" w:cs="Arial"/>
          <w:b/>
          <w:sz w:val="32"/>
          <w:szCs w:val="24"/>
        </w:rPr>
        <w:t xml:space="preserve"> </w:t>
      </w:r>
      <w:r w:rsidRPr="00897937">
        <w:rPr>
          <w:rFonts w:ascii="Arial" w:hAnsi="Arial" w:cs="Arial"/>
          <w:b/>
          <w:sz w:val="32"/>
          <w:szCs w:val="24"/>
        </w:rPr>
        <w:t>управления рисками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Риски реализации подпрограммы следующие: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снижение долговой устойчивости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увеличение процентной нагрузки на бюджет;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снижение долговой устойчивости муниципальных образований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нормативных актов Солнцевского района Курской области в сфере деятельности Администрации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897937" w:rsidP="00990143">
      <w:pPr>
        <w:widowControl w:val="0"/>
        <w:autoSpaceDE w:val="0"/>
        <w:autoSpaceDN w:val="0"/>
        <w:adjustRightInd w:val="0"/>
        <w:jc w:val="center"/>
        <w:outlineLvl w:val="1"/>
        <w:rPr>
          <w:rFonts w:ascii="Arial" w:hAnsi="Arial" w:cs="Arial"/>
          <w:b/>
          <w:sz w:val="32"/>
          <w:szCs w:val="24"/>
        </w:rPr>
      </w:pPr>
      <w:bookmarkStart w:id="4" w:name="Par800"/>
      <w:bookmarkEnd w:id="4"/>
      <w:r>
        <w:rPr>
          <w:rFonts w:ascii="Arial" w:hAnsi="Arial" w:cs="Arial"/>
          <w:b/>
          <w:sz w:val="32"/>
          <w:szCs w:val="24"/>
        </w:rPr>
        <w:t>П</w:t>
      </w:r>
      <w:r w:rsidRPr="00897937">
        <w:rPr>
          <w:rFonts w:ascii="Arial" w:hAnsi="Arial" w:cs="Arial"/>
          <w:b/>
          <w:sz w:val="32"/>
          <w:szCs w:val="24"/>
        </w:rPr>
        <w:t>одпрограмма 3</w:t>
      </w:r>
    </w:p>
    <w:p w:rsidR="00990143" w:rsidRPr="00897937" w:rsidRDefault="00897937"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"Э</w:t>
      </w:r>
      <w:r w:rsidRPr="00897937">
        <w:rPr>
          <w:rFonts w:ascii="Arial" w:hAnsi="Arial" w:cs="Arial"/>
          <w:b/>
          <w:sz w:val="32"/>
          <w:szCs w:val="24"/>
        </w:rPr>
        <w:t>ффективная система межбюджетных отношений</w:t>
      </w:r>
    </w:p>
    <w:p w:rsidR="00990143" w:rsidRPr="00897937" w:rsidRDefault="00897937"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в С</w:t>
      </w:r>
      <w:r w:rsidRPr="00897937">
        <w:rPr>
          <w:rFonts w:ascii="Arial" w:hAnsi="Arial" w:cs="Arial"/>
          <w:b/>
          <w:sz w:val="32"/>
          <w:szCs w:val="24"/>
        </w:rPr>
        <w:t>олнцевском районе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897937" w:rsidRDefault="00897937" w:rsidP="00990143">
      <w:pPr>
        <w:widowControl w:val="0"/>
        <w:autoSpaceDE w:val="0"/>
        <w:autoSpaceDN w:val="0"/>
        <w:adjustRightInd w:val="0"/>
        <w:jc w:val="center"/>
        <w:outlineLvl w:val="2"/>
        <w:rPr>
          <w:rFonts w:ascii="Arial" w:hAnsi="Arial" w:cs="Arial"/>
          <w:b/>
          <w:sz w:val="32"/>
          <w:szCs w:val="24"/>
        </w:rPr>
      </w:pPr>
      <w:r w:rsidRPr="00897937">
        <w:rPr>
          <w:rFonts w:ascii="Arial" w:hAnsi="Arial" w:cs="Arial"/>
          <w:b/>
          <w:sz w:val="32"/>
          <w:szCs w:val="24"/>
        </w:rPr>
        <w:t>Паспорт</w:t>
      </w:r>
    </w:p>
    <w:p w:rsidR="00897937" w:rsidRDefault="00990143" w:rsidP="00990143">
      <w:pPr>
        <w:widowControl w:val="0"/>
        <w:autoSpaceDE w:val="0"/>
        <w:autoSpaceDN w:val="0"/>
        <w:adjustRightInd w:val="0"/>
        <w:jc w:val="center"/>
        <w:rPr>
          <w:rFonts w:ascii="Arial" w:hAnsi="Arial" w:cs="Arial"/>
          <w:b/>
          <w:sz w:val="32"/>
          <w:szCs w:val="24"/>
        </w:rPr>
      </w:pPr>
      <w:r w:rsidRPr="00897937">
        <w:rPr>
          <w:rFonts w:ascii="Arial" w:hAnsi="Arial" w:cs="Arial"/>
          <w:b/>
          <w:sz w:val="32"/>
          <w:szCs w:val="24"/>
        </w:rPr>
        <w:lastRenderedPageBreak/>
        <w:t>подпрограммы 3</w:t>
      </w:r>
      <w:r w:rsidR="00BF3E4D">
        <w:rPr>
          <w:rFonts w:ascii="Arial" w:hAnsi="Arial" w:cs="Arial"/>
          <w:b/>
          <w:sz w:val="32"/>
          <w:szCs w:val="24"/>
        </w:rPr>
        <w:t xml:space="preserve"> </w:t>
      </w:r>
    </w:p>
    <w:p w:rsidR="00990143" w:rsidRPr="00897937" w:rsidRDefault="00990143" w:rsidP="00990143">
      <w:pPr>
        <w:widowControl w:val="0"/>
        <w:autoSpaceDE w:val="0"/>
        <w:autoSpaceDN w:val="0"/>
        <w:adjustRightInd w:val="0"/>
        <w:jc w:val="center"/>
        <w:rPr>
          <w:rFonts w:ascii="Arial" w:hAnsi="Arial" w:cs="Arial"/>
          <w:b/>
          <w:sz w:val="32"/>
          <w:szCs w:val="24"/>
        </w:rPr>
      </w:pPr>
      <w:r w:rsidRPr="00897937">
        <w:rPr>
          <w:rFonts w:ascii="Arial" w:hAnsi="Arial" w:cs="Arial"/>
          <w:b/>
          <w:sz w:val="32"/>
          <w:szCs w:val="24"/>
        </w:rPr>
        <w:t xml:space="preserve">"Эффективная система </w:t>
      </w:r>
      <w:proofErr w:type="gramStart"/>
      <w:r w:rsidRPr="00897937">
        <w:rPr>
          <w:rFonts w:ascii="Arial" w:hAnsi="Arial" w:cs="Arial"/>
          <w:b/>
          <w:sz w:val="32"/>
          <w:szCs w:val="24"/>
        </w:rPr>
        <w:t>межбюджетных</w:t>
      </w:r>
      <w:proofErr w:type="gramEnd"/>
    </w:p>
    <w:p w:rsidR="00990143" w:rsidRPr="00897937" w:rsidRDefault="00990143" w:rsidP="00990143">
      <w:pPr>
        <w:widowControl w:val="0"/>
        <w:autoSpaceDE w:val="0"/>
        <w:autoSpaceDN w:val="0"/>
        <w:adjustRightInd w:val="0"/>
        <w:jc w:val="center"/>
        <w:rPr>
          <w:rFonts w:ascii="Arial" w:hAnsi="Arial" w:cs="Arial"/>
          <w:b/>
          <w:sz w:val="32"/>
          <w:szCs w:val="24"/>
        </w:rPr>
      </w:pPr>
      <w:r w:rsidRPr="00897937">
        <w:rPr>
          <w:rFonts w:ascii="Arial" w:hAnsi="Arial" w:cs="Arial"/>
          <w:b/>
          <w:sz w:val="32"/>
          <w:szCs w:val="24"/>
        </w:rPr>
        <w:t>отношений в Солнцевском районе Курской области"</w:t>
      </w:r>
    </w:p>
    <w:p w:rsidR="00990143" w:rsidRDefault="00990143" w:rsidP="00990143">
      <w:pPr>
        <w:widowControl w:val="0"/>
        <w:autoSpaceDE w:val="0"/>
        <w:autoSpaceDN w:val="0"/>
        <w:adjustRightInd w:val="0"/>
        <w:jc w:val="both"/>
        <w:rPr>
          <w:rFonts w:ascii="Arial" w:hAnsi="Arial" w:cs="Arial"/>
          <w:sz w:val="24"/>
          <w:szCs w:val="24"/>
        </w:rPr>
      </w:pPr>
    </w:p>
    <w:tbl>
      <w:tblPr>
        <w:tblStyle w:val="af2"/>
        <w:tblW w:w="0" w:type="auto"/>
        <w:tblLook w:val="04A0"/>
      </w:tblPr>
      <w:tblGrid>
        <w:gridCol w:w="4672"/>
        <w:gridCol w:w="4672"/>
      </w:tblGrid>
      <w:tr w:rsidR="00897937" w:rsidTr="00897937">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Ответственный</w:t>
            </w:r>
            <w:r w:rsidRPr="004C54CD">
              <w:rPr>
                <w:rFonts w:ascii="Arial" w:hAnsi="Arial" w:cs="Arial"/>
                <w:sz w:val="24"/>
                <w:szCs w:val="24"/>
              </w:rPr>
              <w:t xml:space="preserve"> </w:t>
            </w:r>
            <w:r w:rsidRPr="00897937">
              <w:rPr>
                <w:rFonts w:ascii="Arial" w:hAnsi="Arial" w:cs="Arial"/>
                <w:sz w:val="24"/>
                <w:szCs w:val="24"/>
              </w:rPr>
              <w:t>исполнитель</w:t>
            </w:r>
            <w:r w:rsidRPr="004C54CD">
              <w:rPr>
                <w:rFonts w:ascii="Arial" w:hAnsi="Arial" w:cs="Arial"/>
                <w:sz w:val="24"/>
                <w:szCs w:val="24"/>
              </w:rPr>
              <w:t xml:space="preserve"> </w:t>
            </w:r>
            <w:r w:rsidRPr="00897937">
              <w:rPr>
                <w:rFonts w:ascii="Arial" w:hAnsi="Arial" w:cs="Arial"/>
                <w:sz w:val="24"/>
                <w:szCs w:val="24"/>
              </w:rPr>
              <w:t>подпрограммы</w:t>
            </w:r>
          </w:p>
          <w:p w:rsidR="00897937" w:rsidRPr="00897937" w:rsidRDefault="00897937" w:rsidP="00897937">
            <w:pPr>
              <w:pStyle w:val="ConsPlusCell"/>
              <w:rPr>
                <w:rFonts w:ascii="Arial" w:hAnsi="Arial" w:cs="Arial"/>
                <w:sz w:val="24"/>
                <w:szCs w:val="24"/>
              </w:rPr>
            </w:pPr>
          </w:p>
          <w:p w:rsidR="00897937" w:rsidRDefault="00897937" w:rsidP="00897937">
            <w:pPr>
              <w:widowControl w:val="0"/>
              <w:autoSpaceDE w:val="0"/>
              <w:autoSpaceDN w:val="0"/>
              <w:adjustRightInd w:val="0"/>
              <w:jc w:val="both"/>
              <w:rPr>
                <w:rFonts w:ascii="Arial" w:hAnsi="Arial" w:cs="Arial"/>
                <w:sz w:val="24"/>
                <w:szCs w:val="24"/>
              </w:rPr>
            </w:pPr>
          </w:p>
        </w:tc>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w:t>
            </w:r>
            <w:r w:rsidR="00BF3E4D">
              <w:rPr>
                <w:rFonts w:ascii="Arial" w:hAnsi="Arial" w:cs="Arial"/>
                <w:sz w:val="24"/>
                <w:szCs w:val="24"/>
              </w:rPr>
              <w:t xml:space="preserve"> </w:t>
            </w:r>
            <w:r w:rsidRPr="00897937">
              <w:rPr>
                <w:rFonts w:ascii="Arial" w:hAnsi="Arial" w:cs="Arial"/>
                <w:sz w:val="24"/>
                <w:szCs w:val="24"/>
              </w:rPr>
              <w:t xml:space="preserve">управление финансов администрации Солнцевского района </w:t>
            </w:r>
          </w:p>
          <w:p w:rsidR="00897937" w:rsidRDefault="00BF3E4D" w:rsidP="00897937">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Курской области</w:t>
            </w:r>
          </w:p>
        </w:tc>
      </w:tr>
      <w:tr w:rsidR="00897937" w:rsidTr="00897937">
        <w:tc>
          <w:tcPr>
            <w:tcW w:w="4672" w:type="dxa"/>
          </w:tcPr>
          <w:p w:rsidR="00897937" w:rsidRDefault="00897937" w:rsidP="00897937">
            <w:pPr>
              <w:widowControl w:val="0"/>
              <w:autoSpaceDE w:val="0"/>
              <w:autoSpaceDN w:val="0"/>
              <w:adjustRightInd w:val="0"/>
              <w:jc w:val="both"/>
              <w:rPr>
                <w:rFonts w:ascii="Arial" w:hAnsi="Arial" w:cs="Arial"/>
                <w:sz w:val="24"/>
                <w:szCs w:val="24"/>
              </w:rPr>
            </w:pPr>
            <w:r w:rsidRPr="00897937">
              <w:rPr>
                <w:rFonts w:ascii="Arial" w:hAnsi="Arial" w:cs="Arial"/>
                <w:sz w:val="24"/>
                <w:szCs w:val="24"/>
              </w:rPr>
              <w:t>Участники подпрограммы</w:t>
            </w:r>
          </w:p>
        </w:tc>
        <w:tc>
          <w:tcPr>
            <w:tcW w:w="4672" w:type="dxa"/>
          </w:tcPr>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 отсутствуют</w:t>
            </w: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Программно-целевые</w:t>
            </w:r>
            <w:r w:rsidR="00BF3E4D">
              <w:rPr>
                <w:rFonts w:ascii="Arial" w:hAnsi="Arial" w:cs="Arial"/>
                <w:sz w:val="24"/>
                <w:szCs w:val="24"/>
              </w:rPr>
              <w:t xml:space="preserve"> </w:t>
            </w:r>
            <w:r w:rsidRPr="00897937">
              <w:rPr>
                <w:rFonts w:ascii="Arial" w:hAnsi="Arial" w:cs="Arial"/>
                <w:sz w:val="24"/>
                <w:szCs w:val="24"/>
              </w:rPr>
              <w:t>инструменты</w:t>
            </w:r>
          </w:p>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подпрограммы</w:t>
            </w:r>
          </w:p>
          <w:p w:rsidR="00897937" w:rsidRDefault="00BF3E4D" w:rsidP="00897937">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p>
        </w:tc>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w:t>
            </w:r>
            <w:r w:rsidR="00BF3E4D">
              <w:rPr>
                <w:rFonts w:ascii="Arial" w:hAnsi="Arial" w:cs="Arial"/>
                <w:sz w:val="24"/>
                <w:szCs w:val="24"/>
              </w:rPr>
              <w:t xml:space="preserve"> </w:t>
            </w:r>
            <w:r w:rsidRPr="00897937">
              <w:rPr>
                <w:rFonts w:ascii="Arial" w:hAnsi="Arial" w:cs="Arial"/>
                <w:sz w:val="24"/>
                <w:szCs w:val="24"/>
              </w:rPr>
              <w:t>отсутствуют</w:t>
            </w:r>
          </w:p>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 xml:space="preserve"> </w:t>
            </w: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Default="00897937" w:rsidP="00897937">
            <w:pPr>
              <w:widowControl w:val="0"/>
              <w:autoSpaceDE w:val="0"/>
              <w:autoSpaceDN w:val="0"/>
              <w:adjustRightInd w:val="0"/>
              <w:jc w:val="both"/>
              <w:rPr>
                <w:rFonts w:ascii="Arial" w:hAnsi="Arial" w:cs="Arial"/>
                <w:sz w:val="24"/>
                <w:szCs w:val="24"/>
              </w:rPr>
            </w:pPr>
            <w:r w:rsidRPr="00897937">
              <w:rPr>
                <w:rFonts w:ascii="Arial" w:hAnsi="Arial" w:cs="Arial"/>
                <w:sz w:val="24"/>
                <w:szCs w:val="24"/>
              </w:rPr>
              <w:t>Цель подпрограммы</w:t>
            </w:r>
            <w:r w:rsidR="00BF3E4D">
              <w:rPr>
                <w:rFonts w:ascii="Arial" w:hAnsi="Arial" w:cs="Arial"/>
                <w:sz w:val="24"/>
                <w:szCs w:val="24"/>
              </w:rPr>
              <w:t xml:space="preserve"> </w:t>
            </w:r>
          </w:p>
        </w:tc>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w:t>
            </w:r>
            <w:r w:rsidR="00BF3E4D">
              <w:rPr>
                <w:rFonts w:ascii="Arial" w:hAnsi="Arial" w:cs="Arial"/>
                <w:sz w:val="24"/>
                <w:szCs w:val="24"/>
              </w:rPr>
              <w:t xml:space="preserve"> </w:t>
            </w:r>
            <w:r w:rsidRPr="00897937">
              <w:rPr>
                <w:rFonts w:ascii="Arial" w:hAnsi="Arial" w:cs="Arial"/>
                <w:sz w:val="24"/>
                <w:szCs w:val="24"/>
              </w:rPr>
              <w:t>совершенствование</w:t>
            </w:r>
            <w:r w:rsidR="00BF3E4D">
              <w:rPr>
                <w:rFonts w:ascii="Arial" w:hAnsi="Arial" w:cs="Arial"/>
                <w:sz w:val="24"/>
                <w:szCs w:val="24"/>
              </w:rPr>
              <w:t xml:space="preserve"> </w:t>
            </w:r>
            <w:r w:rsidRPr="00897937">
              <w:rPr>
                <w:rFonts w:ascii="Arial" w:hAnsi="Arial" w:cs="Arial"/>
                <w:sz w:val="24"/>
                <w:szCs w:val="24"/>
              </w:rPr>
              <w:t>системы</w:t>
            </w:r>
            <w:r w:rsidR="00BF3E4D">
              <w:rPr>
                <w:rFonts w:ascii="Arial" w:hAnsi="Arial" w:cs="Arial"/>
                <w:sz w:val="24"/>
                <w:szCs w:val="24"/>
              </w:rPr>
              <w:t xml:space="preserve"> </w:t>
            </w:r>
            <w:r w:rsidRPr="00897937">
              <w:rPr>
                <w:rFonts w:ascii="Arial" w:hAnsi="Arial" w:cs="Arial"/>
                <w:sz w:val="24"/>
                <w:szCs w:val="24"/>
              </w:rPr>
              <w:t>межбюджетных</w:t>
            </w:r>
            <w:r w:rsidR="00BF3E4D">
              <w:rPr>
                <w:rFonts w:ascii="Arial" w:hAnsi="Arial" w:cs="Arial"/>
                <w:sz w:val="24"/>
                <w:szCs w:val="24"/>
              </w:rPr>
              <w:t xml:space="preserve"> </w:t>
            </w:r>
            <w:r w:rsidRPr="00897937">
              <w:rPr>
                <w:rFonts w:ascii="Arial" w:hAnsi="Arial" w:cs="Arial"/>
                <w:sz w:val="24"/>
                <w:szCs w:val="24"/>
              </w:rPr>
              <w:t>отношений,</w:t>
            </w:r>
            <w:r w:rsidR="00BF3E4D">
              <w:rPr>
                <w:rFonts w:ascii="Arial" w:hAnsi="Arial" w:cs="Arial"/>
                <w:sz w:val="24"/>
                <w:szCs w:val="24"/>
              </w:rPr>
              <w:t xml:space="preserve"> </w:t>
            </w:r>
            <w:r w:rsidRPr="00897937">
              <w:rPr>
                <w:rFonts w:ascii="Arial" w:hAnsi="Arial" w:cs="Arial"/>
                <w:sz w:val="24"/>
                <w:szCs w:val="24"/>
              </w:rPr>
              <w:t>направленной</w:t>
            </w:r>
            <w:r w:rsidR="00BF3E4D">
              <w:rPr>
                <w:rFonts w:ascii="Arial" w:hAnsi="Arial" w:cs="Arial"/>
                <w:sz w:val="24"/>
                <w:szCs w:val="24"/>
              </w:rPr>
              <w:t xml:space="preserve"> </w:t>
            </w:r>
            <w:r w:rsidRPr="00897937">
              <w:rPr>
                <w:rFonts w:ascii="Arial" w:hAnsi="Arial" w:cs="Arial"/>
                <w:sz w:val="24"/>
                <w:szCs w:val="24"/>
              </w:rPr>
              <w:t>на</w:t>
            </w:r>
            <w:r w:rsidR="00BF3E4D">
              <w:rPr>
                <w:rFonts w:ascii="Arial" w:hAnsi="Arial" w:cs="Arial"/>
                <w:sz w:val="24"/>
                <w:szCs w:val="24"/>
              </w:rPr>
              <w:t xml:space="preserve"> </w:t>
            </w:r>
            <w:r w:rsidRPr="00897937">
              <w:rPr>
                <w:rFonts w:ascii="Arial" w:hAnsi="Arial" w:cs="Arial"/>
                <w:sz w:val="24"/>
                <w:szCs w:val="24"/>
              </w:rPr>
              <w:t>выравнивание</w:t>
            </w:r>
            <w:r w:rsidR="00BF3E4D">
              <w:rPr>
                <w:rFonts w:ascii="Arial" w:hAnsi="Arial" w:cs="Arial"/>
                <w:sz w:val="24"/>
                <w:szCs w:val="24"/>
              </w:rPr>
              <w:t xml:space="preserve"> </w:t>
            </w:r>
            <w:r w:rsidRPr="00897937">
              <w:rPr>
                <w:rFonts w:ascii="Arial" w:hAnsi="Arial" w:cs="Arial"/>
                <w:sz w:val="24"/>
                <w:szCs w:val="24"/>
              </w:rPr>
              <w:t>финансовых</w:t>
            </w:r>
            <w:r w:rsidR="00BF3E4D">
              <w:rPr>
                <w:rFonts w:ascii="Arial" w:hAnsi="Arial" w:cs="Arial"/>
                <w:sz w:val="24"/>
                <w:szCs w:val="24"/>
              </w:rPr>
              <w:t xml:space="preserve"> </w:t>
            </w:r>
            <w:r w:rsidRPr="00897937">
              <w:rPr>
                <w:rFonts w:ascii="Arial" w:hAnsi="Arial" w:cs="Arial"/>
                <w:sz w:val="24"/>
                <w:szCs w:val="24"/>
              </w:rPr>
              <w:t>возможностей</w:t>
            </w:r>
            <w:r w:rsidR="00BF3E4D">
              <w:rPr>
                <w:rFonts w:ascii="Arial" w:hAnsi="Arial" w:cs="Arial"/>
                <w:sz w:val="24"/>
                <w:szCs w:val="24"/>
              </w:rPr>
              <w:t xml:space="preserve"> </w:t>
            </w:r>
            <w:r w:rsidRPr="00897937">
              <w:rPr>
                <w:rFonts w:ascii="Arial" w:hAnsi="Arial" w:cs="Arial"/>
                <w:sz w:val="24"/>
                <w:szCs w:val="24"/>
              </w:rPr>
              <w:t>муниципальных поселений</w:t>
            </w:r>
            <w:r w:rsidR="00BF3E4D">
              <w:rPr>
                <w:rFonts w:ascii="Arial" w:hAnsi="Arial" w:cs="Arial"/>
                <w:sz w:val="24"/>
                <w:szCs w:val="24"/>
              </w:rPr>
              <w:t xml:space="preserve"> </w:t>
            </w:r>
            <w:r w:rsidRPr="00897937">
              <w:rPr>
                <w:rFonts w:ascii="Arial" w:hAnsi="Arial" w:cs="Arial"/>
                <w:sz w:val="24"/>
                <w:szCs w:val="24"/>
              </w:rPr>
              <w:t>по</w:t>
            </w:r>
            <w:r w:rsidR="00BF3E4D">
              <w:rPr>
                <w:rFonts w:ascii="Arial" w:hAnsi="Arial" w:cs="Arial"/>
                <w:sz w:val="24"/>
                <w:szCs w:val="24"/>
              </w:rPr>
              <w:t xml:space="preserve"> </w:t>
            </w:r>
            <w:r w:rsidRPr="00897937">
              <w:rPr>
                <w:rFonts w:ascii="Arial" w:hAnsi="Arial" w:cs="Arial"/>
                <w:sz w:val="24"/>
                <w:szCs w:val="24"/>
              </w:rPr>
              <w:t>решению</w:t>
            </w:r>
            <w:r w:rsidR="00BF3E4D">
              <w:rPr>
                <w:rFonts w:ascii="Arial" w:hAnsi="Arial" w:cs="Arial"/>
                <w:sz w:val="24"/>
                <w:szCs w:val="24"/>
              </w:rPr>
              <w:t xml:space="preserve"> </w:t>
            </w:r>
            <w:r w:rsidRPr="00897937">
              <w:rPr>
                <w:rFonts w:ascii="Arial" w:hAnsi="Arial" w:cs="Arial"/>
                <w:sz w:val="24"/>
                <w:szCs w:val="24"/>
              </w:rPr>
              <w:t>вопросов</w:t>
            </w:r>
            <w:r w:rsidR="00BF3E4D">
              <w:rPr>
                <w:rFonts w:ascii="Arial" w:hAnsi="Arial" w:cs="Arial"/>
                <w:sz w:val="24"/>
                <w:szCs w:val="24"/>
              </w:rPr>
              <w:t xml:space="preserve"> </w:t>
            </w:r>
            <w:r w:rsidRPr="00897937">
              <w:rPr>
                <w:rFonts w:ascii="Arial" w:hAnsi="Arial" w:cs="Arial"/>
                <w:sz w:val="24"/>
                <w:szCs w:val="24"/>
              </w:rPr>
              <w:t>местного значения.</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Default="00897937" w:rsidP="00897937">
            <w:pPr>
              <w:widowControl w:val="0"/>
              <w:autoSpaceDE w:val="0"/>
              <w:autoSpaceDN w:val="0"/>
              <w:adjustRightInd w:val="0"/>
              <w:jc w:val="both"/>
              <w:rPr>
                <w:rFonts w:ascii="Arial" w:hAnsi="Arial" w:cs="Arial"/>
                <w:sz w:val="24"/>
                <w:szCs w:val="24"/>
              </w:rPr>
            </w:pPr>
            <w:r w:rsidRPr="00897937">
              <w:rPr>
                <w:rFonts w:ascii="Arial" w:hAnsi="Arial" w:cs="Arial"/>
                <w:sz w:val="24"/>
                <w:szCs w:val="24"/>
              </w:rPr>
              <w:t>Задачи подпрограммы</w:t>
            </w:r>
          </w:p>
        </w:tc>
        <w:tc>
          <w:tcPr>
            <w:tcW w:w="4672" w:type="dxa"/>
          </w:tcPr>
          <w:p w:rsidR="00897937" w:rsidRPr="00897937" w:rsidRDefault="00897937" w:rsidP="00897937">
            <w:pPr>
              <w:pStyle w:val="ConsPlusCell"/>
              <w:rPr>
                <w:rFonts w:ascii="Arial" w:hAnsi="Arial" w:cs="Arial"/>
                <w:sz w:val="24"/>
                <w:szCs w:val="24"/>
              </w:rPr>
            </w:pPr>
            <w:r w:rsidRPr="00897937">
              <w:rPr>
                <w:rFonts w:ascii="Arial" w:hAnsi="Arial" w:cs="Arial"/>
                <w:sz w:val="24"/>
                <w:szCs w:val="24"/>
              </w:rPr>
              <w:t>бюджетной</w:t>
            </w:r>
            <w:r w:rsidR="00BF3E4D">
              <w:rPr>
                <w:rFonts w:ascii="Arial" w:hAnsi="Arial" w:cs="Arial"/>
                <w:sz w:val="24"/>
                <w:szCs w:val="24"/>
              </w:rPr>
              <w:t xml:space="preserve"> </w:t>
            </w:r>
            <w:r w:rsidRPr="00897937">
              <w:rPr>
                <w:rFonts w:ascii="Arial" w:hAnsi="Arial" w:cs="Arial"/>
                <w:sz w:val="24"/>
                <w:szCs w:val="24"/>
              </w:rPr>
              <w:t>обеспеченности</w:t>
            </w:r>
            <w:r w:rsidR="00BF3E4D">
              <w:rPr>
                <w:rFonts w:ascii="Arial" w:hAnsi="Arial" w:cs="Arial"/>
                <w:sz w:val="24"/>
                <w:szCs w:val="24"/>
              </w:rPr>
              <w:t xml:space="preserve"> </w:t>
            </w:r>
            <w:r w:rsidRPr="00897937">
              <w:rPr>
                <w:rFonts w:ascii="Arial" w:hAnsi="Arial" w:cs="Arial"/>
                <w:sz w:val="24"/>
                <w:szCs w:val="24"/>
              </w:rPr>
              <w:t xml:space="preserve">муниципальных поселений </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Солнцевского района Курской области;</w:t>
            </w:r>
          </w:p>
          <w:p w:rsidR="00897937" w:rsidRPr="00897937" w:rsidRDefault="00BF3E4D" w:rsidP="00897937">
            <w:pPr>
              <w:pStyle w:val="ConsPlusCell"/>
              <w:rPr>
                <w:rFonts w:ascii="Arial" w:hAnsi="Arial" w:cs="Arial"/>
                <w:sz w:val="24"/>
                <w:szCs w:val="24"/>
              </w:rPr>
            </w:pPr>
            <w:r>
              <w:rPr>
                <w:rFonts w:ascii="Arial" w:hAnsi="Arial" w:cs="Arial"/>
                <w:sz w:val="24"/>
                <w:szCs w:val="24"/>
              </w:rPr>
              <w:t xml:space="preserve"> </w:t>
            </w:r>
            <w:r w:rsidR="00897937" w:rsidRPr="00897937">
              <w:rPr>
                <w:rFonts w:ascii="Arial" w:hAnsi="Arial" w:cs="Arial"/>
                <w:sz w:val="24"/>
                <w:szCs w:val="24"/>
              </w:rPr>
              <w:t>-</w:t>
            </w:r>
            <w:r>
              <w:rPr>
                <w:rFonts w:ascii="Arial" w:hAnsi="Arial" w:cs="Arial"/>
                <w:sz w:val="24"/>
                <w:szCs w:val="24"/>
              </w:rPr>
              <w:t xml:space="preserve"> </w:t>
            </w:r>
            <w:r w:rsidR="00897937" w:rsidRPr="00897937">
              <w:rPr>
                <w:rFonts w:ascii="Arial" w:hAnsi="Arial" w:cs="Arial"/>
                <w:sz w:val="24"/>
                <w:szCs w:val="24"/>
              </w:rPr>
              <w:t>повышение качества управления</w:t>
            </w:r>
            <w:r>
              <w:rPr>
                <w:rFonts w:ascii="Arial" w:hAnsi="Arial" w:cs="Arial"/>
                <w:sz w:val="24"/>
                <w:szCs w:val="24"/>
              </w:rPr>
              <w:t xml:space="preserve"> </w:t>
            </w:r>
            <w:r w:rsidR="00897937" w:rsidRPr="00897937">
              <w:rPr>
                <w:rFonts w:ascii="Arial" w:hAnsi="Arial" w:cs="Arial"/>
                <w:sz w:val="24"/>
                <w:szCs w:val="24"/>
              </w:rPr>
              <w:t>муниципальными</w:t>
            </w:r>
            <w:r>
              <w:rPr>
                <w:rFonts w:ascii="Arial" w:hAnsi="Arial" w:cs="Arial"/>
                <w:sz w:val="24"/>
                <w:szCs w:val="24"/>
              </w:rPr>
              <w:t xml:space="preserve"> </w:t>
            </w:r>
            <w:r w:rsidR="00897937" w:rsidRPr="00897937">
              <w:rPr>
                <w:rFonts w:ascii="Arial" w:hAnsi="Arial" w:cs="Arial"/>
                <w:sz w:val="24"/>
                <w:szCs w:val="24"/>
              </w:rPr>
              <w:t>финансами</w:t>
            </w:r>
            <w:proofErr w:type="gramStart"/>
            <w:r w:rsidR="00897937" w:rsidRPr="00897937">
              <w:rPr>
                <w:rFonts w:ascii="Arial" w:hAnsi="Arial" w:cs="Arial"/>
                <w:sz w:val="24"/>
                <w:szCs w:val="24"/>
              </w:rPr>
              <w:t>.</w:t>
            </w:r>
            <w:proofErr w:type="gramEnd"/>
            <w:r w:rsidRPr="00BF3E4D">
              <w:rPr>
                <w:rFonts w:ascii="Arial" w:hAnsi="Arial" w:cs="Arial"/>
                <w:sz w:val="24"/>
                <w:szCs w:val="24"/>
              </w:rPr>
              <w:t xml:space="preserve"> -</w:t>
            </w:r>
            <w:r>
              <w:rPr>
                <w:rFonts w:ascii="Arial" w:hAnsi="Arial" w:cs="Arial"/>
                <w:sz w:val="24"/>
                <w:szCs w:val="24"/>
              </w:rPr>
              <w:t xml:space="preserve"> </w:t>
            </w:r>
            <w:proofErr w:type="gramStart"/>
            <w:r w:rsidRPr="00BF3E4D">
              <w:rPr>
                <w:rFonts w:ascii="Arial" w:hAnsi="Arial" w:cs="Arial"/>
                <w:sz w:val="24"/>
                <w:szCs w:val="24"/>
              </w:rPr>
              <w:t>в</w:t>
            </w:r>
            <w:proofErr w:type="gramEnd"/>
            <w:r w:rsidRPr="00BF3E4D">
              <w:rPr>
                <w:rFonts w:ascii="Arial" w:hAnsi="Arial" w:cs="Arial"/>
                <w:sz w:val="24"/>
                <w:szCs w:val="24"/>
              </w:rPr>
              <w:t>ыравнивание</w:t>
            </w:r>
            <w:r>
              <w:rPr>
                <w:rFonts w:ascii="Arial" w:hAnsi="Arial" w:cs="Arial"/>
                <w:sz w:val="24"/>
                <w:szCs w:val="24"/>
              </w:rPr>
              <w:t xml:space="preserve"> </w:t>
            </w: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Default="00BF3E4D" w:rsidP="00BF3E4D">
            <w:pPr>
              <w:widowControl w:val="0"/>
              <w:autoSpaceDE w:val="0"/>
              <w:autoSpaceDN w:val="0"/>
              <w:adjustRightInd w:val="0"/>
              <w:jc w:val="both"/>
              <w:rPr>
                <w:rFonts w:ascii="Arial" w:hAnsi="Arial" w:cs="Arial"/>
                <w:sz w:val="24"/>
                <w:szCs w:val="24"/>
              </w:rPr>
            </w:pPr>
            <w:r w:rsidRPr="00BF3E4D">
              <w:rPr>
                <w:rFonts w:ascii="Arial" w:hAnsi="Arial" w:cs="Arial"/>
                <w:sz w:val="24"/>
                <w:szCs w:val="24"/>
              </w:rPr>
              <w:t>Целевые индикаторы и</w:t>
            </w:r>
            <w:r w:rsidRPr="004C54CD">
              <w:rPr>
                <w:rFonts w:ascii="Arial" w:hAnsi="Arial" w:cs="Arial"/>
                <w:sz w:val="24"/>
                <w:szCs w:val="24"/>
              </w:rPr>
              <w:t xml:space="preserve"> </w:t>
            </w:r>
            <w:r w:rsidRPr="00BF3E4D">
              <w:rPr>
                <w:rFonts w:ascii="Arial" w:hAnsi="Arial" w:cs="Arial"/>
                <w:sz w:val="24"/>
                <w:szCs w:val="24"/>
              </w:rPr>
              <w:t>показатели подпрограммы</w:t>
            </w:r>
            <w:r>
              <w:rPr>
                <w:rFonts w:ascii="Arial" w:hAnsi="Arial" w:cs="Arial"/>
                <w:sz w:val="24"/>
                <w:szCs w:val="24"/>
              </w:rPr>
              <w:t xml:space="preserve"> </w:t>
            </w:r>
          </w:p>
        </w:tc>
        <w:tc>
          <w:tcPr>
            <w:tcW w:w="4672" w:type="dxa"/>
          </w:tcPr>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w:t>
            </w:r>
            <w:r>
              <w:rPr>
                <w:rFonts w:ascii="Arial" w:hAnsi="Arial" w:cs="Arial"/>
                <w:sz w:val="24"/>
                <w:szCs w:val="24"/>
              </w:rPr>
              <w:t xml:space="preserve"> </w:t>
            </w:r>
            <w:r w:rsidRPr="00BF3E4D">
              <w:rPr>
                <w:rFonts w:ascii="Arial" w:hAnsi="Arial" w:cs="Arial"/>
                <w:sz w:val="24"/>
                <w:szCs w:val="24"/>
              </w:rPr>
              <w:t>объем</w:t>
            </w:r>
            <w:r>
              <w:rPr>
                <w:rFonts w:ascii="Arial" w:hAnsi="Arial" w:cs="Arial"/>
                <w:sz w:val="24"/>
                <w:szCs w:val="24"/>
              </w:rPr>
              <w:t xml:space="preserve"> </w:t>
            </w:r>
            <w:r w:rsidRPr="00BF3E4D">
              <w:rPr>
                <w:rFonts w:ascii="Arial" w:hAnsi="Arial" w:cs="Arial"/>
                <w:sz w:val="24"/>
                <w:szCs w:val="24"/>
              </w:rPr>
              <w:t>дотаций,</w:t>
            </w:r>
            <w:r>
              <w:rPr>
                <w:rFonts w:ascii="Arial" w:hAnsi="Arial" w:cs="Arial"/>
                <w:sz w:val="24"/>
                <w:szCs w:val="24"/>
              </w:rPr>
              <w:t xml:space="preserve"> </w:t>
            </w:r>
            <w:r w:rsidRPr="00BF3E4D">
              <w:rPr>
                <w:rFonts w:ascii="Arial" w:hAnsi="Arial" w:cs="Arial"/>
                <w:sz w:val="24"/>
                <w:szCs w:val="24"/>
              </w:rPr>
              <w:t>предоставленных</w:t>
            </w:r>
            <w:r>
              <w:rPr>
                <w:rFonts w:ascii="Arial" w:hAnsi="Arial" w:cs="Arial"/>
                <w:sz w:val="24"/>
                <w:szCs w:val="24"/>
              </w:rPr>
              <w:t xml:space="preserve"> </w:t>
            </w:r>
            <w:r w:rsidRPr="00BF3E4D">
              <w:rPr>
                <w:rFonts w:ascii="Arial" w:hAnsi="Arial" w:cs="Arial"/>
                <w:sz w:val="24"/>
                <w:szCs w:val="24"/>
              </w:rPr>
              <w:t>бюджетам</w:t>
            </w:r>
          </w:p>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муниципальных поселений, к объему</w:t>
            </w:r>
            <w:r>
              <w:rPr>
                <w:rFonts w:ascii="Arial" w:hAnsi="Arial" w:cs="Arial"/>
                <w:sz w:val="24"/>
                <w:szCs w:val="24"/>
              </w:rPr>
              <w:t xml:space="preserve"> </w:t>
            </w:r>
            <w:r w:rsidRPr="00BF3E4D">
              <w:rPr>
                <w:rFonts w:ascii="Arial" w:hAnsi="Arial" w:cs="Arial"/>
                <w:sz w:val="24"/>
                <w:szCs w:val="24"/>
              </w:rPr>
              <w:t>дотаций,</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proofErr w:type="gramStart"/>
            <w:r w:rsidRPr="00BF3E4D">
              <w:rPr>
                <w:rFonts w:ascii="Arial" w:hAnsi="Arial" w:cs="Arial"/>
                <w:sz w:val="24"/>
                <w:szCs w:val="24"/>
              </w:rPr>
              <w:t>предусмотренных</w:t>
            </w:r>
            <w:proofErr w:type="gramEnd"/>
            <w:r w:rsidRPr="00BF3E4D">
              <w:rPr>
                <w:rFonts w:ascii="Arial" w:hAnsi="Arial" w:cs="Arial"/>
                <w:sz w:val="24"/>
                <w:szCs w:val="24"/>
              </w:rPr>
              <w:t xml:space="preserve"> в бюджете Солнцевского района </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Курской области на соответствующий год;</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доля муниципальных</w:t>
            </w:r>
            <w:r>
              <w:rPr>
                <w:rFonts w:ascii="Arial" w:hAnsi="Arial" w:cs="Arial"/>
                <w:sz w:val="24"/>
                <w:szCs w:val="24"/>
              </w:rPr>
              <w:t xml:space="preserve"> </w:t>
            </w:r>
            <w:r w:rsidRPr="00BF3E4D">
              <w:rPr>
                <w:rFonts w:ascii="Arial" w:hAnsi="Arial" w:cs="Arial"/>
                <w:sz w:val="24"/>
                <w:szCs w:val="24"/>
              </w:rPr>
              <w:t>поселений,</w:t>
            </w:r>
            <w:r>
              <w:rPr>
                <w:rFonts w:ascii="Arial" w:hAnsi="Arial" w:cs="Arial"/>
                <w:sz w:val="24"/>
                <w:szCs w:val="24"/>
              </w:rPr>
              <w:t xml:space="preserve"> </w:t>
            </w:r>
            <w:r w:rsidRPr="00BF3E4D">
              <w:rPr>
                <w:rFonts w:ascii="Arial" w:hAnsi="Arial" w:cs="Arial"/>
                <w:sz w:val="24"/>
                <w:szCs w:val="24"/>
              </w:rPr>
              <w:t>не</w:t>
            </w:r>
            <w:r>
              <w:rPr>
                <w:rFonts w:ascii="Arial" w:hAnsi="Arial" w:cs="Arial"/>
                <w:sz w:val="24"/>
                <w:szCs w:val="24"/>
              </w:rPr>
              <w:t xml:space="preserve"> </w:t>
            </w:r>
            <w:r w:rsidRPr="00BF3E4D">
              <w:rPr>
                <w:rFonts w:ascii="Arial" w:hAnsi="Arial" w:cs="Arial"/>
                <w:sz w:val="24"/>
                <w:szCs w:val="24"/>
              </w:rPr>
              <w:t>имеющих</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кредиторской</w:t>
            </w:r>
            <w:r>
              <w:rPr>
                <w:rFonts w:ascii="Arial" w:hAnsi="Arial" w:cs="Arial"/>
                <w:sz w:val="24"/>
                <w:szCs w:val="24"/>
              </w:rPr>
              <w:t xml:space="preserve"> </w:t>
            </w:r>
            <w:r w:rsidRPr="00BF3E4D">
              <w:rPr>
                <w:rFonts w:ascii="Arial" w:hAnsi="Arial" w:cs="Arial"/>
                <w:sz w:val="24"/>
                <w:szCs w:val="24"/>
              </w:rPr>
              <w:t>задолженности</w:t>
            </w:r>
            <w:r>
              <w:rPr>
                <w:rFonts w:ascii="Arial" w:hAnsi="Arial" w:cs="Arial"/>
                <w:sz w:val="24"/>
                <w:szCs w:val="24"/>
              </w:rPr>
              <w:t xml:space="preserve"> </w:t>
            </w:r>
            <w:r w:rsidRPr="00BF3E4D">
              <w:rPr>
                <w:rFonts w:ascii="Arial" w:hAnsi="Arial" w:cs="Arial"/>
                <w:sz w:val="24"/>
                <w:szCs w:val="24"/>
              </w:rPr>
              <w:t>по</w:t>
            </w:r>
            <w:r>
              <w:rPr>
                <w:rFonts w:ascii="Arial" w:hAnsi="Arial" w:cs="Arial"/>
                <w:sz w:val="24"/>
                <w:szCs w:val="24"/>
              </w:rPr>
              <w:t xml:space="preserve"> </w:t>
            </w:r>
            <w:r w:rsidRPr="00BF3E4D">
              <w:rPr>
                <w:rFonts w:ascii="Arial" w:hAnsi="Arial" w:cs="Arial"/>
                <w:sz w:val="24"/>
                <w:szCs w:val="24"/>
              </w:rPr>
              <w:t>выплате</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заработной платы</w:t>
            </w:r>
            <w:r>
              <w:rPr>
                <w:rFonts w:ascii="Arial" w:hAnsi="Arial" w:cs="Arial"/>
                <w:sz w:val="24"/>
                <w:szCs w:val="24"/>
              </w:rPr>
              <w:t xml:space="preserve"> </w:t>
            </w:r>
            <w:r w:rsidRPr="00BF3E4D">
              <w:rPr>
                <w:rFonts w:ascii="Arial" w:hAnsi="Arial" w:cs="Arial"/>
                <w:sz w:val="24"/>
                <w:szCs w:val="24"/>
              </w:rPr>
              <w:t>с</w:t>
            </w:r>
            <w:r>
              <w:rPr>
                <w:rFonts w:ascii="Arial" w:hAnsi="Arial" w:cs="Arial"/>
                <w:sz w:val="24"/>
                <w:szCs w:val="24"/>
              </w:rPr>
              <w:t xml:space="preserve"> </w:t>
            </w:r>
            <w:r w:rsidRPr="00BF3E4D">
              <w:rPr>
                <w:rFonts w:ascii="Arial" w:hAnsi="Arial" w:cs="Arial"/>
                <w:sz w:val="24"/>
                <w:szCs w:val="24"/>
              </w:rPr>
              <w:t>начислениями</w:t>
            </w:r>
            <w:r>
              <w:rPr>
                <w:rFonts w:ascii="Arial" w:hAnsi="Arial" w:cs="Arial"/>
                <w:sz w:val="24"/>
                <w:szCs w:val="24"/>
              </w:rPr>
              <w:t xml:space="preserve"> </w:t>
            </w:r>
            <w:r w:rsidRPr="00BF3E4D">
              <w:rPr>
                <w:rFonts w:ascii="Arial" w:hAnsi="Arial" w:cs="Arial"/>
                <w:sz w:val="24"/>
                <w:szCs w:val="24"/>
              </w:rPr>
              <w:t>работникам</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бюджетной сферы;</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доля муниципальных</w:t>
            </w:r>
            <w:r>
              <w:rPr>
                <w:rFonts w:ascii="Arial" w:hAnsi="Arial" w:cs="Arial"/>
                <w:sz w:val="24"/>
                <w:szCs w:val="24"/>
              </w:rPr>
              <w:t xml:space="preserve"> </w:t>
            </w:r>
            <w:r w:rsidRPr="00BF3E4D">
              <w:rPr>
                <w:rFonts w:ascii="Arial" w:hAnsi="Arial" w:cs="Arial"/>
                <w:sz w:val="24"/>
                <w:szCs w:val="24"/>
              </w:rPr>
              <w:t>поселений,</w:t>
            </w:r>
            <w:r>
              <w:rPr>
                <w:rFonts w:ascii="Arial" w:hAnsi="Arial" w:cs="Arial"/>
                <w:sz w:val="24"/>
                <w:szCs w:val="24"/>
              </w:rPr>
              <w:t xml:space="preserve"> </w:t>
            </w:r>
            <w:r w:rsidRPr="00BF3E4D">
              <w:rPr>
                <w:rFonts w:ascii="Arial" w:hAnsi="Arial" w:cs="Arial"/>
                <w:sz w:val="24"/>
                <w:szCs w:val="24"/>
              </w:rPr>
              <w:t>не</w:t>
            </w:r>
            <w:r>
              <w:rPr>
                <w:rFonts w:ascii="Arial" w:hAnsi="Arial" w:cs="Arial"/>
                <w:sz w:val="24"/>
                <w:szCs w:val="24"/>
              </w:rPr>
              <w:t xml:space="preserve"> </w:t>
            </w:r>
            <w:r w:rsidRPr="00BF3E4D">
              <w:rPr>
                <w:rFonts w:ascii="Arial" w:hAnsi="Arial" w:cs="Arial"/>
                <w:sz w:val="24"/>
                <w:szCs w:val="24"/>
              </w:rPr>
              <w:t>имеющих</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просроченной</w:t>
            </w:r>
            <w:r>
              <w:rPr>
                <w:rFonts w:ascii="Arial" w:hAnsi="Arial" w:cs="Arial"/>
                <w:sz w:val="24"/>
                <w:szCs w:val="24"/>
              </w:rPr>
              <w:t xml:space="preserve"> </w:t>
            </w:r>
            <w:r w:rsidRPr="00BF3E4D">
              <w:rPr>
                <w:rFonts w:ascii="Arial" w:hAnsi="Arial" w:cs="Arial"/>
                <w:sz w:val="24"/>
                <w:szCs w:val="24"/>
              </w:rPr>
              <w:t>кредиторской</w:t>
            </w:r>
            <w:r>
              <w:rPr>
                <w:rFonts w:ascii="Arial" w:hAnsi="Arial" w:cs="Arial"/>
                <w:sz w:val="24"/>
                <w:szCs w:val="24"/>
              </w:rPr>
              <w:t xml:space="preserve"> </w:t>
            </w:r>
            <w:r w:rsidRPr="00BF3E4D">
              <w:rPr>
                <w:rFonts w:ascii="Arial" w:hAnsi="Arial" w:cs="Arial"/>
                <w:sz w:val="24"/>
                <w:szCs w:val="24"/>
              </w:rPr>
              <w:t>задолженности</w:t>
            </w:r>
            <w:r>
              <w:rPr>
                <w:rFonts w:ascii="Arial" w:hAnsi="Arial" w:cs="Arial"/>
                <w:sz w:val="24"/>
                <w:szCs w:val="24"/>
              </w:rPr>
              <w:t xml:space="preserve"> </w:t>
            </w:r>
            <w:proofErr w:type="gramStart"/>
            <w:r w:rsidRPr="00BF3E4D">
              <w:rPr>
                <w:rFonts w:ascii="Arial" w:hAnsi="Arial" w:cs="Arial"/>
                <w:sz w:val="24"/>
                <w:szCs w:val="24"/>
              </w:rPr>
              <w:t>по</w:t>
            </w:r>
            <w:proofErr w:type="gramEnd"/>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социально значимым расходам;</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доля муниципальных</w:t>
            </w:r>
            <w:r>
              <w:rPr>
                <w:rFonts w:ascii="Arial" w:hAnsi="Arial" w:cs="Arial"/>
                <w:sz w:val="24"/>
                <w:szCs w:val="24"/>
              </w:rPr>
              <w:t xml:space="preserve"> </w:t>
            </w:r>
            <w:r w:rsidRPr="00BF3E4D">
              <w:rPr>
                <w:rFonts w:ascii="Arial" w:hAnsi="Arial" w:cs="Arial"/>
                <w:sz w:val="24"/>
                <w:szCs w:val="24"/>
              </w:rPr>
              <w:t>поселений,</w:t>
            </w:r>
            <w:r>
              <w:rPr>
                <w:rFonts w:ascii="Arial" w:hAnsi="Arial" w:cs="Arial"/>
                <w:sz w:val="24"/>
                <w:szCs w:val="24"/>
              </w:rPr>
              <w:t xml:space="preserve"> </w:t>
            </w:r>
            <w:r w:rsidRPr="00BF3E4D">
              <w:rPr>
                <w:rFonts w:ascii="Arial" w:hAnsi="Arial" w:cs="Arial"/>
                <w:sz w:val="24"/>
                <w:szCs w:val="24"/>
              </w:rPr>
              <w:t>не</w:t>
            </w:r>
            <w:r>
              <w:rPr>
                <w:rFonts w:ascii="Arial" w:hAnsi="Arial" w:cs="Arial"/>
                <w:sz w:val="24"/>
                <w:szCs w:val="24"/>
              </w:rPr>
              <w:t xml:space="preserve"> </w:t>
            </w:r>
            <w:r w:rsidRPr="00BF3E4D">
              <w:rPr>
                <w:rFonts w:ascii="Arial" w:hAnsi="Arial" w:cs="Arial"/>
                <w:sz w:val="24"/>
                <w:szCs w:val="24"/>
              </w:rPr>
              <w:t>имеющих</w:t>
            </w:r>
          </w:p>
          <w:p w:rsidR="00BF3E4D" w:rsidRPr="00BF3E4D" w:rsidRDefault="00BF3E4D" w:rsidP="00BF3E4D">
            <w:pPr>
              <w:pStyle w:val="ConsPlusCell"/>
              <w:rPr>
                <w:rFonts w:ascii="Arial" w:hAnsi="Arial" w:cs="Arial"/>
                <w:sz w:val="24"/>
                <w:szCs w:val="24"/>
              </w:rPr>
            </w:pPr>
            <w:r>
              <w:rPr>
                <w:rFonts w:ascii="Arial" w:hAnsi="Arial" w:cs="Arial"/>
                <w:sz w:val="24"/>
                <w:szCs w:val="24"/>
              </w:rPr>
              <w:lastRenderedPageBreak/>
              <w:t xml:space="preserve"> </w:t>
            </w:r>
            <w:r w:rsidRPr="00BF3E4D">
              <w:rPr>
                <w:rFonts w:ascii="Arial" w:hAnsi="Arial" w:cs="Arial"/>
                <w:sz w:val="24"/>
                <w:szCs w:val="24"/>
              </w:rPr>
              <w:t>нарушений</w:t>
            </w:r>
            <w:r>
              <w:rPr>
                <w:rFonts w:ascii="Arial" w:hAnsi="Arial" w:cs="Arial"/>
                <w:sz w:val="24"/>
                <w:szCs w:val="24"/>
              </w:rPr>
              <w:t xml:space="preserve"> </w:t>
            </w:r>
            <w:r w:rsidRPr="00BF3E4D">
              <w:rPr>
                <w:rFonts w:ascii="Arial" w:hAnsi="Arial" w:cs="Arial"/>
                <w:sz w:val="24"/>
                <w:szCs w:val="24"/>
              </w:rPr>
              <w:t>ограничений</w:t>
            </w:r>
            <w:r>
              <w:rPr>
                <w:rFonts w:ascii="Arial" w:hAnsi="Arial" w:cs="Arial"/>
                <w:sz w:val="24"/>
                <w:szCs w:val="24"/>
              </w:rPr>
              <w:t xml:space="preserve"> </w:t>
            </w:r>
            <w:r w:rsidRPr="00BF3E4D">
              <w:rPr>
                <w:rFonts w:ascii="Arial" w:hAnsi="Arial" w:cs="Arial"/>
                <w:sz w:val="24"/>
                <w:szCs w:val="24"/>
              </w:rPr>
              <w:t>дефицита</w:t>
            </w:r>
            <w:r>
              <w:rPr>
                <w:rFonts w:ascii="Arial" w:hAnsi="Arial" w:cs="Arial"/>
                <w:sz w:val="24"/>
                <w:szCs w:val="24"/>
              </w:rPr>
              <w:t xml:space="preserve"> </w:t>
            </w:r>
            <w:r w:rsidRPr="00BF3E4D">
              <w:rPr>
                <w:rFonts w:ascii="Arial" w:hAnsi="Arial" w:cs="Arial"/>
                <w:sz w:val="24"/>
                <w:szCs w:val="24"/>
              </w:rPr>
              <w:t>местных</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бюджетов;</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темп</w:t>
            </w:r>
            <w:r>
              <w:rPr>
                <w:rFonts w:ascii="Arial" w:hAnsi="Arial" w:cs="Arial"/>
                <w:sz w:val="24"/>
                <w:szCs w:val="24"/>
              </w:rPr>
              <w:t xml:space="preserve"> </w:t>
            </w:r>
            <w:r w:rsidRPr="00BF3E4D">
              <w:rPr>
                <w:rFonts w:ascii="Arial" w:hAnsi="Arial" w:cs="Arial"/>
                <w:sz w:val="24"/>
                <w:szCs w:val="24"/>
              </w:rPr>
              <w:t>роста</w:t>
            </w:r>
            <w:r>
              <w:rPr>
                <w:rFonts w:ascii="Arial" w:hAnsi="Arial" w:cs="Arial"/>
                <w:sz w:val="24"/>
                <w:szCs w:val="24"/>
              </w:rPr>
              <w:t xml:space="preserve"> </w:t>
            </w:r>
            <w:proofErr w:type="gramStart"/>
            <w:r w:rsidRPr="00BF3E4D">
              <w:rPr>
                <w:rFonts w:ascii="Arial" w:hAnsi="Arial" w:cs="Arial"/>
                <w:sz w:val="24"/>
                <w:szCs w:val="24"/>
              </w:rPr>
              <w:t>просроченной</w:t>
            </w:r>
            <w:proofErr w:type="gramEnd"/>
            <w:r>
              <w:rPr>
                <w:rFonts w:ascii="Arial" w:hAnsi="Arial" w:cs="Arial"/>
                <w:sz w:val="24"/>
                <w:szCs w:val="24"/>
              </w:rPr>
              <w:t xml:space="preserve"> </w:t>
            </w:r>
            <w:r w:rsidRPr="00BF3E4D">
              <w:rPr>
                <w:rFonts w:ascii="Arial" w:hAnsi="Arial" w:cs="Arial"/>
                <w:sz w:val="24"/>
                <w:szCs w:val="24"/>
              </w:rPr>
              <w:t>кредиторской</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задолженности</w:t>
            </w:r>
            <w:r>
              <w:rPr>
                <w:rFonts w:ascii="Arial" w:hAnsi="Arial" w:cs="Arial"/>
                <w:sz w:val="24"/>
                <w:szCs w:val="24"/>
              </w:rPr>
              <w:t xml:space="preserve"> </w:t>
            </w:r>
            <w:r w:rsidRPr="00BF3E4D">
              <w:rPr>
                <w:rFonts w:ascii="Arial" w:hAnsi="Arial" w:cs="Arial"/>
                <w:sz w:val="24"/>
                <w:szCs w:val="24"/>
              </w:rPr>
              <w:t>бюджетов</w:t>
            </w:r>
            <w:r>
              <w:rPr>
                <w:rFonts w:ascii="Arial" w:hAnsi="Arial" w:cs="Arial"/>
                <w:sz w:val="24"/>
                <w:szCs w:val="24"/>
              </w:rPr>
              <w:t xml:space="preserve"> </w:t>
            </w:r>
            <w:r w:rsidRPr="00BF3E4D">
              <w:rPr>
                <w:rFonts w:ascii="Arial" w:hAnsi="Arial" w:cs="Arial"/>
                <w:sz w:val="24"/>
                <w:szCs w:val="24"/>
              </w:rPr>
              <w:t>поселений</w:t>
            </w:r>
            <w:r>
              <w:rPr>
                <w:rFonts w:ascii="Arial" w:hAnsi="Arial" w:cs="Arial"/>
                <w:sz w:val="24"/>
                <w:szCs w:val="24"/>
              </w:rPr>
              <w:t xml:space="preserve"> </w:t>
            </w:r>
            <w:r w:rsidRPr="00BF3E4D">
              <w:rPr>
                <w:rFonts w:ascii="Arial" w:hAnsi="Arial" w:cs="Arial"/>
                <w:sz w:val="24"/>
                <w:szCs w:val="24"/>
              </w:rPr>
              <w:t>на</w:t>
            </w:r>
            <w:r>
              <w:rPr>
                <w:rFonts w:ascii="Arial" w:hAnsi="Arial" w:cs="Arial"/>
                <w:sz w:val="24"/>
                <w:szCs w:val="24"/>
              </w:rPr>
              <w:t xml:space="preserve"> </w:t>
            </w:r>
            <w:r w:rsidRPr="00BF3E4D">
              <w:rPr>
                <w:rFonts w:ascii="Arial" w:hAnsi="Arial" w:cs="Arial"/>
                <w:sz w:val="24"/>
                <w:szCs w:val="24"/>
              </w:rPr>
              <w:t>конец</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года по сравнению с предыдущим периодом;</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темп</w:t>
            </w:r>
            <w:r>
              <w:rPr>
                <w:rFonts w:ascii="Arial" w:hAnsi="Arial" w:cs="Arial"/>
                <w:sz w:val="24"/>
                <w:szCs w:val="24"/>
              </w:rPr>
              <w:t xml:space="preserve"> </w:t>
            </w:r>
            <w:r w:rsidRPr="00BF3E4D">
              <w:rPr>
                <w:rFonts w:ascii="Arial" w:hAnsi="Arial" w:cs="Arial"/>
                <w:sz w:val="24"/>
                <w:szCs w:val="24"/>
              </w:rPr>
              <w:t>роста</w:t>
            </w:r>
            <w:r>
              <w:rPr>
                <w:rFonts w:ascii="Arial" w:hAnsi="Arial" w:cs="Arial"/>
                <w:sz w:val="24"/>
                <w:szCs w:val="24"/>
              </w:rPr>
              <w:t xml:space="preserve"> </w:t>
            </w:r>
            <w:r w:rsidRPr="00BF3E4D">
              <w:rPr>
                <w:rFonts w:ascii="Arial" w:hAnsi="Arial" w:cs="Arial"/>
                <w:sz w:val="24"/>
                <w:szCs w:val="24"/>
              </w:rPr>
              <w:t>объема</w:t>
            </w:r>
            <w:r>
              <w:rPr>
                <w:rFonts w:ascii="Arial" w:hAnsi="Arial" w:cs="Arial"/>
                <w:sz w:val="24"/>
                <w:szCs w:val="24"/>
              </w:rPr>
              <w:t xml:space="preserve"> </w:t>
            </w:r>
            <w:r w:rsidRPr="00BF3E4D">
              <w:rPr>
                <w:rFonts w:ascii="Arial" w:hAnsi="Arial" w:cs="Arial"/>
                <w:sz w:val="24"/>
                <w:szCs w:val="24"/>
              </w:rPr>
              <w:t>муниципального</w:t>
            </w:r>
            <w:r>
              <w:rPr>
                <w:rFonts w:ascii="Arial" w:hAnsi="Arial" w:cs="Arial"/>
                <w:sz w:val="24"/>
                <w:szCs w:val="24"/>
              </w:rPr>
              <w:t xml:space="preserve"> </w:t>
            </w:r>
            <w:r w:rsidRPr="00BF3E4D">
              <w:rPr>
                <w:rFonts w:ascii="Arial" w:hAnsi="Arial" w:cs="Arial"/>
                <w:sz w:val="24"/>
                <w:szCs w:val="24"/>
              </w:rPr>
              <w:t>долга</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поселений</w:t>
            </w:r>
            <w:r>
              <w:rPr>
                <w:rFonts w:ascii="Arial" w:hAnsi="Arial" w:cs="Arial"/>
                <w:sz w:val="24"/>
                <w:szCs w:val="24"/>
              </w:rPr>
              <w:t xml:space="preserve"> </w:t>
            </w:r>
            <w:r w:rsidRPr="00BF3E4D">
              <w:rPr>
                <w:rFonts w:ascii="Arial" w:hAnsi="Arial" w:cs="Arial"/>
                <w:sz w:val="24"/>
                <w:szCs w:val="24"/>
              </w:rPr>
              <w:t>на</w:t>
            </w:r>
            <w:r>
              <w:rPr>
                <w:rFonts w:ascii="Arial" w:hAnsi="Arial" w:cs="Arial"/>
                <w:sz w:val="24"/>
                <w:szCs w:val="24"/>
              </w:rPr>
              <w:t xml:space="preserve"> </w:t>
            </w:r>
            <w:r w:rsidRPr="00BF3E4D">
              <w:rPr>
                <w:rFonts w:ascii="Arial" w:hAnsi="Arial" w:cs="Arial"/>
                <w:sz w:val="24"/>
                <w:szCs w:val="24"/>
              </w:rPr>
              <w:t>конец</w:t>
            </w:r>
            <w:r>
              <w:rPr>
                <w:rFonts w:ascii="Arial" w:hAnsi="Arial" w:cs="Arial"/>
                <w:sz w:val="24"/>
                <w:szCs w:val="24"/>
              </w:rPr>
              <w:t xml:space="preserve"> </w:t>
            </w:r>
            <w:r w:rsidRPr="00BF3E4D">
              <w:rPr>
                <w:rFonts w:ascii="Arial" w:hAnsi="Arial" w:cs="Arial"/>
                <w:sz w:val="24"/>
                <w:szCs w:val="24"/>
              </w:rPr>
              <w:t>года</w:t>
            </w:r>
            <w:r>
              <w:rPr>
                <w:rFonts w:ascii="Arial" w:hAnsi="Arial" w:cs="Arial"/>
                <w:sz w:val="24"/>
                <w:szCs w:val="24"/>
              </w:rPr>
              <w:t xml:space="preserve"> </w:t>
            </w:r>
            <w:r w:rsidRPr="00BF3E4D">
              <w:rPr>
                <w:rFonts w:ascii="Arial" w:hAnsi="Arial" w:cs="Arial"/>
                <w:sz w:val="24"/>
                <w:szCs w:val="24"/>
              </w:rPr>
              <w:t>по</w:t>
            </w:r>
            <w:r>
              <w:rPr>
                <w:rFonts w:ascii="Arial" w:hAnsi="Arial" w:cs="Arial"/>
                <w:sz w:val="24"/>
                <w:szCs w:val="24"/>
              </w:rPr>
              <w:t xml:space="preserve"> </w:t>
            </w:r>
            <w:r w:rsidRPr="00BF3E4D">
              <w:rPr>
                <w:rFonts w:ascii="Arial" w:hAnsi="Arial" w:cs="Arial"/>
                <w:sz w:val="24"/>
                <w:szCs w:val="24"/>
              </w:rPr>
              <w:t>сравнению</w:t>
            </w:r>
            <w:r>
              <w:rPr>
                <w:rFonts w:ascii="Arial" w:hAnsi="Arial" w:cs="Arial"/>
                <w:sz w:val="24"/>
                <w:szCs w:val="24"/>
              </w:rPr>
              <w:t xml:space="preserve"> </w:t>
            </w:r>
            <w:proofErr w:type="gramStart"/>
            <w:r w:rsidRPr="00BF3E4D">
              <w:rPr>
                <w:rFonts w:ascii="Arial" w:hAnsi="Arial" w:cs="Arial"/>
                <w:sz w:val="24"/>
                <w:szCs w:val="24"/>
              </w:rPr>
              <w:t>с</w:t>
            </w:r>
            <w:proofErr w:type="gramEnd"/>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предыдущим периодом.</w:t>
            </w:r>
          </w:p>
          <w:p w:rsidR="00BF3E4D" w:rsidRPr="00BF3E4D" w:rsidRDefault="00BF3E4D" w:rsidP="00BF3E4D">
            <w:pPr>
              <w:pStyle w:val="ConsPlusCell"/>
              <w:rPr>
                <w:rFonts w:ascii="Arial" w:hAnsi="Arial" w:cs="Arial"/>
                <w:sz w:val="24"/>
                <w:szCs w:val="24"/>
              </w:rPr>
            </w:pP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Default="00BF3E4D" w:rsidP="00BF3E4D">
            <w:pPr>
              <w:widowControl w:val="0"/>
              <w:autoSpaceDE w:val="0"/>
              <w:autoSpaceDN w:val="0"/>
              <w:adjustRightInd w:val="0"/>
              <w:jc w:val="both"/>
              <w:rPr>
                <w:rFonts w:ascii="Arial" w:hAnsi="Arial" w:cs="Arial"/>
                <w:sz w:val="24"/>
                <w:szCs w:val="24"/>
              </w:rPr>
            </w:pPr>
            <w:r w:rsidRPr="00BF3E4D">
              <w:rPr>
                <w:rFonts w:ascii="Arial" w:hAnsi="Arial" w:cs="Arial"/>
                <w:sz w:val="24"/>
                <w:szCs w:val="24"/>
              </w:rPr>
              <w:lastRenderedPageBreak/>
              <w:t>Этапы и сроки</w:t>
            </w:r>
            <w:r>
              <w:rPr>
                <w:rFonts w:ascii="Arial" w:hAnsi="Arial" w:cs="Arial"/>
                <w:sz w:val="24"/>
                <w:szCs w:val="24"/>
              </w:rPr>
              <w:t xml:space="preserve"> </w:t>
            </w:r>
            <w:r w:rsidRPr="00BF3E4D">
              <w:rPr>
                <w:rFonts w:ascii="Arial" w:hAnsi="Arial" w:cs="Arial"/>
                <w:sz w:val="24"/>
                <w:szCs w:val="24"/>
              </w:rPr>
              <w:t>реализации подпрограммы</w:t>
            </w:r>
            <w:r>
              <w:rPr>
                <w:rFonts w:ascii="Arial" w:hAnsi="Arial" w:cs="Arial"/>
                <w:sz w:val="24"/>
                <w:szCs w:val="24"/>
              </w:rPr>
              <w:t xml:space="preserve"> </w:t>
            </w:r>
          </w:p>
        </w:tc>
        <w:tc>
          <w:tcPr>
            <w:tcW w:w="4672" w:type="dxa"/>
          </w:tcPr>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один этап, 2014 - 2016 годы</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p>
          <w:p w:rsidR="00897937" w:rsidRDefault="00897937" w:rsidP="00990143">
            <w:pPr>
              <w:widowControl w:val="0"/>
              <w:autoSpaceDE w:val="0"/>
              <w:autoSpaceDN w:val="0"/>
              <w:adjustRightInd w:val="0"/>
              <w:jc w:val="both"/>
              <w:rPr>
                <w:rFonts w:ascii="Arial" w:hAnsi="Arial" w:cs="Arial"/>
                <w:sz w:val="24"/>
                <w:szCs w:val="24"/>
              </w:rPr>
            </w:pPr>
          </w:p>
        </w:tc>
      </w:tr>
      <w:tr w:rsidR="00897937" w:rsidTr="00897937">
        <w:tc>
          <w:tcPr>
            <w:tcW w:w="4672" w:type="dxa"/>
          </w:tcPr>
          <w:p w:rsidR="00897937" w:rsidRDefault="00BF3E4D" w:rsidP="00BF3E4D">
            <w:pPr>
              <w:widowControl w:val="0"/>
              <w:autoSpaceDE w:val="0"/>
              <w:autoSpaceDN w:val="0"/>
              <w:adjustRightInd w:val="0"/>
              <w:jc w:val="both"/>
              <w:rPr>
                <w:rFonts w:ascii="Arial" w:hAnsi="Arial" w:cs="Arial"/>
                <w:sz w:val="24"/>
                <w:szCs w:val="24"/>
              </w:rPr>
            </w:pPr>
            <w:r w:rsidRPr="00BF3E4D">
              <w:rPr>
                <w:rFonts w:ascii="Arial" w:hAnsi="Arial" w:cs="Arial"/>
                <w:sz w:val="24"/>
                <w:szCs w:val="24"/>
              </w:rPr>
              <w:t>Объемы бюджетных</w:t>
            </w:r>
            <w:r>
              <w:rPr>
                <w:rFonts w:ascii="Arial" w:hAnsi="Arial" w:cs="Arial"/>
                <w:sz w:val="24"/>
                <w:szCs w:val="24"/>
              </w:rPr>
              <w:t xml:space="preserve"> </w:t>
            </w:r>
            <w:r w:rsidRPr="00BF3E4D">
              <w:rPr>
                <w:rFonts w:ascii="Arial" w:hAnsi="Arial" w:cs="Arial"/>
                <w:sz w:val="24"/>
                <w:szCs w:val="24"/>
              </w:rPr>
              <w:t>ассигнований</w:t>
            </w:r>
            <w:r>
              <w:rPr>
                <w:rFonts w:ascii="Arial" w:hAnsi="Arial" w:cs="Arial"/>
                <w:sz w:val="24"/>
                <w:szCs w:val="24"/>
              </w:rPr>
              <w:t xml:space="preserve"> </w:t>
            </w:r>
          </w:p>
        </w:tc>
        <w:tc>
          <w:tcPr>
            <w:tcW w:w="4672" w:type="dxa"/>
          </w:tcPr>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общий</w:t>
            </w:r>
            <w:r>
              <w:rPr>
                <w:rFonts w:ascii="Arial" w:hAnsi="Arial" w:cs="Arial"/>
                <w:sz w:val="24"/>
                <w:szCs w:val="24"/>
              </w:rPr>
              <w:t xml:space="preserve"> </w:t>
            </w:r>
            <w:r w:rsidRPr="00BF3E4D">
              <w:rPr>
                <w:rFonts w:ascii="Arial" w:hAnsi="Arial" w:cs="Arial"/>
                <w:sz w:val="24"/>
                <w:szCs w:val="24"/>
              </w:rPr>
              <w:t>объем</w:t>
            </w:r>
            <w:r>
              <w:rPr>
                <w:rFonts w:ascii="Arial" w:hAnsi="Arial" w:cs="Arial"/>
                <w:sz w:val="24"/>
                <w:szCs w:val="24"/>
              </w:rPr>
              <w:t xml:space="preserve"> </w:t>
            </w:r>
            <w:r w:rsidRPr="00BF3E4D">
              <w:rPr>
                <w:rFonts w:ascii="Arial" w:hAnsi="Arial" w:cs="Arial"/>
                <w:sz w:val="24"/>
                <w:szCs w:val="24"/>
              </w:rPr>
              <w:t>бюджетных</w:t>
            </w:r>
            <w:r>
              <w:rPr>
                <w:rFonts w:ascii="Arial" w:hAnsi="Arial" w:cs="Arial"/>
                <w:sz w:val="24"/>
                <w:szCs w:val="24"/>
              </w:rPr>
              <w:t xml:space="preserve"> </w:t>
            </w:r>
            <w:r w:rsidRPr="00BF3E4D">
              <w:rPr>
                <w:rFonts w:ascii="Arial" w:hAnsi="Arial" w:cs="Arial"/>
                <w:sz w:val="24"/>
                <w:szCs w:val="24"/>
              </w:rPr>
              <w:t>ассигнований</w:t>
            </w:r>
            <w:r>
              <w:rPr>
                <w:rFonts w:ascii="Arial" w:hAnsi="Arial" w:cs="Arial"/>
                <w:sz w:val="24"/>
                <w:szCs w:val="24"/>
              </w:rPr>
              <w:t xml:space="preserve"> </w:t>
            </w:r>
            <w:proofErr w:type="gramStart"/>
            <w:r w:rsidRPr="00BF3E4D">
              <w:rPr>
                <w:rFonts w:ascii="Arial" w:hAnsi="Arial" w:cs="Arial"/>
                <w:sz w:val="24"/>
                <w:szCs w:val="24"/>
              </w:rPr>
              <w:t>на</w:t>
            </w:r>
            <w:proofErr w:type="gramEnd"/>
          </w:p>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реализацию подпрограммы составляет 21 831 860 рубля,</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proofErr w:type="gramStart"/>
            <w:r w:rsidRPr="00BF3E4D">
              <w:rPr>
                <w:rFonts w:ascii="Arial" w:hAnsi="Arial" w:cs="Arial"/>
                <w:sz w:val="24"/>
                <w:szCs w:val="24"/>
              </w:rPr>
              <w:t>подпрограммы</w:t>
            </w:r>
            <w:proofErr w:type="gramEnd"/>
            <w:r>
              <w:rPr>
                <w:rFonts w:ascii="Arial" w:hAnsi="Arial" w:cs="Arial"/>
                <w:sz w:val="24"/>
                <w:szCs w:val="24"/>
              </w:rPr>
              <w:t xml:space="preserve"> </w:t>
            </w:r>
            <w:r w:rsidRPr="00BF3E4D">
              <w:rPr>
                <w:rFonts w:ascii="Arial" w:hAnsi="Arial" w:cs="Arial"/>
                <w:sz w:val="24"/>
                <w:szCs w:val="24"/>
              </w:rPr>
              <w:t>в том числе по годам:</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2014 год – 10 915 930 рубля;</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2015 год – 5 457 965</w:t>
            </w:r>
            <w:r>
              <w:rPr>
                <w:rFonts w:ascii="Arial" w:hAnsi="Arial" w:cs="Arial"/>
                <w:sz w:val="24"/>
                <w:szCs w:val="24"/>
              </w:rPr>
              <w:t xml:space="preserve"> </w:t>
            </w:r>
            <w:r w:rsidRPr="00BF3E4D">
              <w:rPr>
                <w:rFonts w:ascii="Arial" w:hAnsi="Arial" w:cs="Arial"/>
                <w:sz w:val="24"/>
                <w:szCs w:val="24"/>
              </w:rPr>
              <w:t>рублей;</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2016 год – 5 457 965</w:t>
            </w:r>
            <w:r>
              <w:rPr>
                <w:rFonts w:ascii="Arial" w:hAnsi="Arial" w:cs="Arial"/>
                <w:sz w:val="24"/>
                <w:szCs w:val="24"/>
              </w:rPr>
              <w:t xml:space="preserve"> </w:t>
            </w:r>
            <w:r w:rsidRPr="00BF3E4D">
              <w:rPr>
                <w:rFonts w:ascii="Arial" w:hAnsi="Arial" w:cs="Arial"/>
                <w:sz w:val="24"/>
                <w:szCs w:val="24"/>
              </w:rPr>
              <w:t>рублей</w:t>
            </w:r>
          </w:p>
          <w:p w:rsidR="00BF3E4D" w:rsidRPr="00BF3E4D" w:rsidRDefault="00BF3E4D" w:rsidP="00BF3E4D">
            <w:pPr>
              <w:pStyle w:val="ConsPlusCell"/>
              <w:rPr>
                <w:rFonts w:ascii="Arial" w:hAnsi="Arial" w:cs="Arial"/>
                <w:sz w:val="24"/>
                <w:szCs w:val="24"/>
              </w:rPr>
            </w:pPr>
          </w:p>
          <w:p w:rsidR="00897937" w:rsidRDefault="00897937" w:rsidP="00990143">
            <w:pPr>
              <w:widowControl w:val="0"/>
              <w:autoSpaceDE w:val="0"/>
              <w:autoSpaceDN w:val="0"/>
              <w:adjustRightInd w:val="0"/>
              <w:jc w:val="both"/>
              <w:rPr>
                <w:rFonts w:ascii="Arial" w:hAnsi="Arial" w:cs="Arial"/>
                <w:sz w:val="24"/>
                <w:szCs w:val="24"/>
              </w:rPr>
            </w:pPr>
          </w:p>
        </w:tc>
      </w:tr>
      <w:tr w:rsidR="00BF3E4D" w:rsidTr="00897937">
        <w:tc>
          <w:tcPr>
            <w:tcW w:w="4672" w:type="dxa"/>
          </w:tcPr>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Ожидаемые результаты</w:t>
            </w:r>
            <w:r>
              <w:rPr>
                <w:rFonts w:ascii="Arial" w:hAnsi="Arial" w:cs="Arial"/>
                <w:sz w:val="24"/>
                <w:szCs w:val="24"/>
              </w:rPr>
              <w:t xml:space="preserve"> </w:t>
            </w:r>
            <w:r w:rsidRPr="00BF3E4D">
              <w:rPr>
                <w:rFonts w:ascii="Arial" w:hAnsi="Arial" w:cs="Arial"/>
                <w:sz w:val="24"/>
                <w:szCs w:val="24"/>
              </w:rPr>
              <w:t>-</w:t>
            </w:r>
            <w:r>
              <w:rPr>
                <w:rFonts w:ascii="Arial" w:hAnsi="Arial" w:cs="Arial"/>
                <w:sz w:val="24"/>
                <w:szCs w:val="24"/>
              </w:rPr>
              <w:t xml:space="preserve"> </w:t>
            </w:r>
            <w:r w:rsidRPr="00BF3E4D">
              <w:rPr>
                <w:rFonts w:ascii="Arial" w:hAnsi="Arial" w:cs="Arial"/>
                <w:sz w:val="24"/>
                <w:szCs w:val="24"/>
              </w:rPr>
              <w:t>распределение100%средств бюджета Солнцевского</w:t>
            </w:r>
          </w:p>
          <w:p w:rsidR="00BF3E4D" w:rsidRPr="00BF3E4D" w:rsidRDefault="00BF3E4D" w:rsidP="00BF3E4D">
            <w:pPr>
              <w:widowControl w:val="0"/>
              <w:autoSpaceDE w:val="0"/>
              <w:autoSpaceDN w:val="0"/>
              <w:adjustRightInd w:val="0"/>
              <w:jc w:val="both"/>
              <w:rPr>
                <w:rFonts w:ascii="Arial" w:hAnsi="Arial" w:cs="Arial"/>
                <w:sz w:val="24"/>
                <w:szCs w:val="24"/>
              </w:rPr>
            </w:pPr>
            <w:r w:rsidRPr="00BF3E4D">
              <w:rPr>
                <w:rFonts w:ascii="Arial" w:hAnsi="Arial" w:cs="Arial"/>
                <w:sz w:val="24"/>
                <w:szCs w:val="24"/>
              </w:rPr>
              <w:t>реализации подпрограммы</w:t>
            </w:r>
            <w:r>
              <w:rPr>
                <w:rFonts w:ascii="Arial" w:hAnsi="Arial" w:cs="Arial"/>
                <w:sz w:val="24"/>
                <w:szCs w:val="24"/>
              </w:rPr>
              <w:t xml:space="preserve"> </w:t>
            </w:r>
          </w:p>
        </w:tc>
        <w:tc>
          <w:tcPr>
            <w:tcW w:w="4672" w:type="dxa"/>
          </w:tcPr>
          <w:p w:rsidR="00BF3E4D" w:rsidRPr="00BF3E4D" w:rsidRDefault="00BF3E4D" w:rsidP="00BF3E4D">
            <w:pPr>
              <w:pStyle w:val="ConsPlusCell"/>
              <w:rPr>
                <w:rFonts w:ascii="Arial" w:hAnsi="Arial" w:cs="Arial"/>
                <w:sz w:val="24"/>
                <w:szCs w:val="24"/>
              </w:rPr>
            </w:pPr>
            <w:r w:rsidRPr="00BF3E4D">
              <w:rPr>
                <w:rFonts w:ascii="Arial" w:hAnsi="Arial" w:cs="Arial"/>
                <w:sz w:val="24"/>
                <w:szCs w:val="24"/>
              </w:rPr>
              <w:t>района Курской области,</w:t>
            </w:r>
            <w:r>
              <w:rPr>
                <w:rFonts w:ascii="Arial" w:hAnsi="Arial" w:cs="Arial"/>
                <w:sz w:val="24"/>
                <w:szCs w:val="24"/>
              </w:rPr>
              <w:t xml:space="preserve"> </w:t>
            </w:r>
            <w:proofErr w:type="gramStart"/>
            <w:r w:rsidRPr="00BF3E4D">
              <w:rPr>
                <w:rFonts w:ascii="Arial" w:hAnsi="Arial" w:cs="Arial"/>
                <w:sz w:val="24"/>
                <w:szCs w:val="24"/>
              </w:rPr>
              <w:t>направляемых</w:t>
            </w:r>
            <w:proofErr w:type="gramEnd"/>
            <w:r>
              <w:rPr>
                <w:rFonts w:ascii="Arial" w:hAnsi="Arial" w:cs="Arial"/>
                <w:sz w:val="24"/>
                <w:szCs w:val="24"/>
              </w:rPr>
              <w:t xml:space="preserve"> </w:t>
            </w:r>
            <w:r w:rsidRPr="00BF3E4D">
              <w:rPr>
                <w:rFonts w:ascii="Arial" w:hAnsi="Arial" w:cs="Arial"/>
                <w:sz w:val="24"/>
                <w:szCs w:val="24"/>
              </w:rPr>
              <w:t>на</w:t>
            </w:r>
            <w:r>
              <w:rPr>
                <w:rFonts w:ascii="Arial" w:hAnsi="Arial" w:cs="Arial"/>
                <w:sz w:val="24"/>
                <w:szCs w:val="24"/>
              </w:rPr>
              <w:t xml:space="preserve"> </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выравнивание бюджетной</w:t>
            </w:r>
            <w:r>
              <w:rPr>
                <w:rFonts w:ascii="Arial" w:hAnsi="Arial" w:cs="Arial"/>
                <w:sz w:val="24"/>
                <w:szCs w:val="24"/>
              </w:rPr>
              <w:t xml:space="preserve"> </w:t>
            </w:r>
            <w:r w:rsidRPr="00BF3E4D">
              <w:rPr>
                <w:rFonts w:ascii="Arial" w:hAnsi="Arial" w:cs="Arial"/>
                <w:sz w:val="24"/>
                <w:szCs w:val="24"/>
              </w:rPr>
              <w:t>обеспеченности</w:t>
            </w:r>
            <w:r>
              <w:rPr>
                <w:rFonts w:ascii="Arial" w:hAnsi="Arial" w:cs="Arial"/>
                <w:sz w:val="24"/>
                <w:szCs w:val="24"/>
              </w:rPr>
              <w:t xml:space="preserve"> </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муниципальных поселений Солнцевского района</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Курской области;</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сокращение</w:t>
            </w:r>
            <w:r>
              <w:rPr>
                <w:rFonts w:ascii="Arial" w:hAnsi="Arial" w:cs="Arial"/>
                <w:sz w:val="24"/>
                <w:szCs w:val="24"/>
              </w:rPr>
              <w:t xml:space="preserve"> </w:t>
            </w:r>
            <w:r w:rsidRPr="00BF3E4D">
              <w:rPr>
                <w:rFonts w:ascii="Arial" w:hAnsi="Arial" w:cs="Arial"/>
                <w:sz w:val="24"/>
                <w:szCs w:val="24"/>
              </w:rPr>
              <w:t>дифференциации</w:t>
            </w:r>
            <w:r>
              <w:rPr>
                <w:rFonts w:ascii="Arial" w:hAnsi="Arial" w:cs="Arial"/>
                <w:sz w:val="24"/>
                <w:szCs w:val="24"/>
              </w:rPr>
              <w:t xml:space="preserve"> </w:t>
            </w:r>
            <w:proofErr w:type="gramStart"/>
            <w:r w:rsidRPr="00BF3E4D">
              <w:rPr>
                <w:rFonts w:ascii="Arial" w:hAnsi="Arial" w:cs="Arial"/>
                <w:sz w:val="24"/>
                <w:szCs w:val="24"/>
              </w:rPr>
              <w:t>муниципальных</w:t>
            </w:r>
            <w:proofErr w:type="gramEnd"/>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образований</w:t>
            </w:r>
            <w:r>
              <w:rPr>
                <w:rFonts w:ascii="Arial" w:hAnsi="Arial" w:cs="Arial"/>
                <w:sz w:val="24"/>
                <w:szCs w:val="24"/>
              </w:rPr>
              <w:t xml:space="preserve"> </w:t>
            </w:r>
            <w:r w:rsidRPr="00BF3E4D">
              <w:rPr>
                <w:rFonts w:ascii="Arial" w:hAnsi="Arial" w:cs="Arial"/>
                <w:sz w:val="24"/>
                <w:szCs w:val="24"/>
              </w:rPr>
              <w:t>Солнцевского</w:t>
            </w:r>
            <w:r>
              <w:rPr>
                <w:rFonts w:ascii="Arial" w:hAnsi="Arial" w:cs="Arial"/>
                <w:sz w:val="24"/>
                <w:szCs w:val="24"/>
              </w:rPr>
              <w:t xml:space="preserve"> </w:t>
            </w:r>
            <w:r w:rsidRPr="00BF3E4D">
              <w:rPr>
                <w:rFonts w:ascii="Arial" w:hAnsi="Arial" w:cs="Arial"/>
                <w:sz w:val="24"/>
                <w:szCs w:val="24"/>
              </w:rPr>
              <w:t>района</w:t>
            </w:r>
            <w:r>
              <w:rPr>
                <w:rFonts w:ascii="Arial" w:hAnsi="Arial" w:cs="Arial"/>
                <w:sz w:val="24"/>
                <w:szCs w:val="24"/>
              </w:rPr>
              <w:t xml:space="preserve"> </w:t>
            </w:r>
            <w:proofErr w:type="gramStart"/>
            <w:r w:rsidRPr="00BF3E4D">
              <w:rPr>
                <w:rFonts w:ascii="Arial" w:hAnsi="Arial" w:cs="Arial"/>
                <w:sz w:val="24"/>
                <w:szCs w:val="24"/>
              </w:rPr>
              <w:t>Курской</w:t>
            </w:r>
            <w:proofErr w:type="gramEnd"/>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области</w:t>
            </w:r>
            <w:r>
              <w:rPr>
                <w:rFonts w:ascii="Arial" w:hAnsi="Arial" w:cs="Arial"/>
                <w:sz w:val="24"/>
                <w:szCs w:val="24"/>
              </w:rPr>
              <w:t xml:space="preserve"> </w:t>
            </w:r>
            <w:r w:rsidRPr="00BF3E4D">
              <w:rPr>
                <w:rFonts w:ascii="Arial" w:hAnsi="Arial" w:cs="Arial"/>
                <w:sz w:val="24"/>
                <w:szCs w:val="24"/>
              </w:rPr>
              <w:t>по</w:t>
            </w:r>
            <w:r>
              <w:rPr>
                <w:rFonts w:ascii="Arial" w:hAnsi="Arial" w:cs="Arial"/>
                <w:sz w:val="24"/>
                <w:szCs w:val="24"/>
              </w:rPr>
              <w:t xml:space="preserve"> </w:t>
            </w:r>
            <w:r w:rsidRPr="00BF3E4D">
              <w:rPr>
                <w:rFonts w:ascii="Arial" w:hAnsi="Arial" w:cs="Arial"/>
                <w:sz w:val="24"/>
                <w:szCs w:val="24"/>
              </w:rPr>
              <w:t xml:space="preserve">уровню расчетной бюджетной </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обеспеченности;</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обеспечение</w:t>
            </w:r>
            <w:r>
              <w:rPr>
                <w:rFonts w:ascii="Arial" w:hAnsi="Arial" w:cs="Arial"/>
                <w:sz w:val="24"/>
                <w:szCs w:val="24"/>
              </w:rPr>
              <w:t xml:space="preserve"> </w:t>
            </w:r>
            <w:r w:rsidRPr="00BF3E4D">
              <w:rPr>
                <w:rFonts w:ascii="Arial" w:hAnsi="Arial" w:cs="Arial"/>
                <w:sz w:val="24"/>
                <w:szCs w:val="24"/>
              </w:rPr>
              <w:t>прозрачности</w:t>
            </w:r>
            <w:r>
              <w:rPr>
                <w:rFonts w:ascii="Arial" w:hAnsi="Arial" w:cs="Arial"/>
                <w:sz w:val="24"/>
                <w:szCs w:val="24"/>
              </w:rPr>
              <w:t xml:space="preserve"> </w:t>
            </w:r>
            <w:r w:rsidRPr="00BF3E4D">
              <w:rPr>
                <w:rFonts w:ascii="Arial" w:hAnsi="Arial" w:cs="Arial"/>
                <w:sz w:val="24"/>
                <w:szCs w:val="24"/>
              </w:rPr>
              <w:t>процедуры</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выравнивания</w:t>
            </w:r>
            <w:r>
              <w:rPr>
                <w:rFonts w:ascii="Arial" w:hAnsi="Arial" w:cs="Arial"/>
                <w:sz w:val="24"/>
                <w:szCs w:val="24"/>
              </w:rPr>
              <w:t xml:space="preserve"> </w:t>
            </w:r>
            <w:r w:rsidRPr="00BF3E4D">
              <w:rPr>
                <w:rFonts w:ascii="Arial" w:hAnsi="Arial" w:cs="Arial"/>
                <w:sz w:val="24"/>
                <w:szCs w:val="24"/>
              </w:rPr>
              <w:t>бюджетной</w:t>
            </w:r>
            <w:r>
              <w:rPr>
                <w:rFonts w:ascii="Arial" w:hAnsi="Arial" w:cs="Arial"/>
                <w:sz w:val="24"/>
                <w:szCs w:val="24"/>
              </w:rPr>
              <w:t xml:space="preserve"> </w:t>
            </w:r>
            <w:r w:rsidRPr="00BF3E4D">
              <w:rPr>
                <w:rFonts w:ascii="Arial" w:hAnsi="Arial" w:cs="Arial"/>
                <w:sz w:val="24"/>
                <w:szCs w:val="24"/>
              </w:rPr>
              <w:t>обеспеченности</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 xml:space="preserve">муниципальных поселений Солнцевского района </w:t>
            </w:r>
          </w:p>
          <w:p w:rsidR="00BF3E4D" w:rsidRPr="00BF3E4D" w:rsidRDefault="00BF3E4D" w:rsidP="00BF3E4D">
            <w:pPr>
              <w:pStyle w:val="ConsPlusCell"/>
              <w:rPr>
                <w:rFonts w:ascii="Arial" w:hAnsi="Arial" w:cs="Arial"/>
                <w:sz w:val="24"/>
                <w:szCs w:val="24"/>
              </w:rPr>
            </w:pPr>
            <w:r>
              <w:rPr>
                <w:rFonts w:ascii="Arial" w:hAnsi="Arial" w:cs="Arial"/>
                <w:sz w:val="24"/>
                <w:szCs w:val="24"/>
              </w:rPr>
              <w:t xml:space="preserve"> </w:t>
            </w:r>
            <w:r w:rsidRPr="00BF3E4D">
              <w:rPr>
                <w:rFonts w:ascii="Arial" w:hAnsi="Arial" w:cs="Arial"/>
                <w:sz w:val="24"/>
                <w:szCs w:val="24"/>
              </w:rPr>
              <w:t>Курской</w:t>
            </w:r>
            <w:r>
              <w:rPr>
                <w:rFonts w:ascii="Arial" w:hAnsi="Arial" w:cs="Arial"/>
                <w:sz w:val="24"/>
                <w:szCs w:val="24"/>
              </w:rPr>
              <w:t xml:space="preserve"> </w:t>
            </w:r>
            <w:r w:rsidRPr="00BF3E4D">
              <w:rPr>
                <w:rFonts w:ascii="Arial" w:hAnsi="Arial" w:cs="Arial"/>
                <w:sz w:val="24"/>
                <w:szCs w:val="24"/>
              </w:rPr>
              <w:t>области.</w:t>
            </w:r>
            <w:r>
              <w:rPr>
                <w:rFonts w:ascii="Arial" w:hAnsi="Arial" w:cs="Arial"/>
                <w:sz w:val="24"/>
                <w:szCs w:val="24"/>
              </w:rPr>
              <w:t xml:space="preserve"> </w:t>
            </w:r>
          </w:p>
          <w:p w:rsidR="00BF3E4D" w:rsidRPr="00BF3E4D" w:rsidRDefault="00BF3E4D" w:rsidP="00BF3E4D">
            <w:pPr>
              <w:pStyle w:val="ConsPlusCell"/>
              <w:rPr>
                <w:rFonts w:ascii="Arial" w:hAnsi="Arial" w:cs="Arial"/>
                <w:sz w:val="24"/>
                <w:szCs w:val="24"/>
              </w:rPr>
            </w:pPr>
          </w:p>
        </w:tc>
      </w:tr>
    </w:tbl>
    <w:p w:rsidR="00990143" w:rsidRPr="004C54CD" w:rsidRDefault="00BF3E4D" w:rsidP="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 xml:space="preserve">- </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2"/>
        <w:rPr>
          <w:rFonts w:ascii="Arial" w:hAnsi="Arial" w:cs="Arial"/>
          <w:sz w:val="24"/>
          <w:szCs w:val="24"/>
        </w:rPr>
      </w:pPr>
      <w:r w:rsidRPr="004C54CD">
        <w:rPr>
          <w:rFonts w:ascii="Arial" w:hAnsi="Arial" w:cs="Arial"/>
          <w:sz w:val="24"/>
          <w:szCs w:val="24"/>
        </w:rPr>
        <w:lastRenderedPageBreak/>
        <w:t>I. Характеристика сферы реализации подпрограммы,</w:t>
      </w:r>
    </w:p>
    <w:p w:rsidR="00990143" w:rsidRPr="004C54CD" w:rsidRDefault="00990143" w:rsidP="00990143">
      <w:pPr>
        <w:widowControl w:val="0"/>
        <w:autoSpaceDE w:val="0"/>
        <w:autoSpaceDN w:val="0"/>
        <w:adjustRightInd w:val="0"/>
        <w:jc w:val="center"/>
        <w:rPr>
          <w:rFonts w:ascii="Arial" w:hAnsi="Arial" w:cs="Arial"/>
          <w:sz w:val="24"/>
          <w:szCs w:val="24"/>
        </w:rPr>
      </w:pPr>
      <w:r w:rsidRPr="004C54CD">
        <w:rPr>
          <w:rFonts w:ascii="Arial" w:hAnsi="Arial" w:cs="Arial"/>
          <w:sz w:val="24"/>
          <w:szCs w:val="24"/>
        </w:rPr>
        <w:t>основные проблемы в указанной сфере и прогноз ее развития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Важнейшим инструментом региональной политики и механизмом влияния на социально-экономическое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муниципальных поселений (местным бюджетам).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условиях перехода к среднесрочному планированию бюджета Солнцевского района Курской области и местных бюджетов повышается значимость прозрачности и прогнозируемости распределения межбюджетных трансфертов.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оказания бюджетом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r w:rsidRPr="004C54CD">
        <w:rPr>
          <w:rFonts w:ascii="Arial" w:hAnsi="Arial" w:cs="Arial"/>
          <w:sz w:val="24"/>
          <w:szCs w:val="24"/>
        </w:rPr>
        <w:t>финансовой помощи местным бюджетам особое значение имеет предоставление бюджетам муниципальных поселений дотаций на выравнивание бюджетной обеспеченности.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поселений, усиление роли собственных средств в обеспечении деятельности муниципалитетов.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Выравнивание уровня бюджетной обеспеченности муниципальных поселений направлено на выравнивание доходных возможностей муниципальных поселений с учетом территориальной дифференциации расходных потребностей.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настоящее время в состав Солнцевского района Курской области входят 7 муниципальных поселений, в том числе 1 городское поселение и 6 сельских поселений.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Неравномерность распределения налоговой базы по муниципальным поселениям Солнцевского района Курской области, связанная с различиями муниципальных поселений Солнцевского района Курской области по уровню социально-экономического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муниципальных поселений Солнцевского района Курской области. Данная ситуация требует активных действий по созданию для органов местного самоуправления поселений равных финансовых возможностей по осуществлению ими полномочий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 Так в 2012 году органам местного самоуправления муниципальных районов предоставлена возможность предоставлять за счет субсидии из областного бюджета и собственных средств иные межбюджетные трансферты бюджетам поселений на оказание финансовой поддержки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Решение вопроса выравнивания бюджетной обеспеченности муниципальных образований отнесено к полномочиям органов муниципальной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w:t>
      </w:r>
      <w:hyperlink r:id="rId51" w:history="1">
        <w:r w:rsidRPr="004C54CD">
          <w:rPr>
            <w:rStyle w:val="a3"/>
            <w:rFonts w:ascii="Arial" w:hAnsi="Arial" w:cs="Arial"/>
            <w:color w:val="auto"/>
            <w:sz w:val="24"/>
            <w:szCs w:val="24"/>
            <w:u w:val="none"/>
          </w:rPr>
          <w:t>подпунктом 37 пункта 2 статьи 26.3</w:t>
        </w:r>
      </w:hyperlink>
      <w:r w:rsidRPr="004C54CD">
        <w:rPr>
          <w:rFonts w:ascii="Arial" w:hAnsi="Arial" w:cs="Arial"/>
          <w:sz w:val="24"/>
          <w:szCs w:val="24"/>
        </w:rPr>
        <w:t xml:space="preserve"> Федерального закона от 6 октября 1999 года N 184-ФЗ "Об общих принципах </w:t>
      </w:r>
      <w:r w:rsidRPr="004C54CD">
        <w:rPr>
          <w:rFonts w:ascii="Arial" w:hAnsi="Arial" w:cs="Arial"/>
          <w:sz w:val="24"/>
          <w:szCs w:val="24"/>
        </w:rPr>
        <w:lastRenderedPageBreak/>
        <w:t>организации законодательных (представительных) и исполнительных органов муниципальной власти субъектов</w:t>
      </w:r>
      <w:proofErr w:type="gramEnd"/>
      <w:r w:rsidRPr="004C54CD">
        <w:rPr>
          <w:rFonts w:ascii="Arial" w:hAnsi="Arial" w:cs="Arial"/>
          <w:sz w:val="24"/>
          <w:szCs w:val="24"/>
        </w:rPr>
        <w:t xml:space="preserve"> Российской Федерации".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Общие принципы осуществления выравнивания бюджетной обеспеченности муниципальных образований установлены </w:t>
      </w:r>
      <w:hyperlink r:id="rId52" w:history="1">
        <w:r w:rsidRPr="004C54CD">
          <w:rPr>
            <w:rStyle w:val="a3"/>
            <w:rFonts w:ascii="Arial" w:hAnsi="Arial" w:cs="Arial"/>
            <w:color w:val="auto"/>
            <w:sz w:val="24"/>
            <w:szCs w:val="24"/>
            <w:u w:val="none"/>
          </w:rPr>
          <w:t>статьями 60</w:t>
        </w:r>
      </w:hyperlink>
      <w:r w:rsidRPr="004C54CD">
        <w:rPr>
          <w:rFonts w:ascii="Arial" w:hAnsi="Arial" w:cs="Arial"/>
          <w:sz w:val="24"/>
          <w:szCs w:val="24"/>
        </w:rPr>
        <w:t xml:space="preserve"> и </w:t>
      </w:r>
      <w:hyperlink r:id="rId53" w:history="1">
        <w:r w:rsidRPr="004C54CD">
          <w:rPr>
            <w:rStyle w:val="a3"/>
            <w:rFonts w:ascii="Arial" w:hAnsi="Arial" w:cs="Arial"/>
            <w:color w:val="auto"/>
            <w:sz w:val="24"/>
            <w:szCs w:val="24"/>
            <w:u w:val="none"/>
          </w:rPr>
          <w:t>61</w:t>
        </w:r>
      </w:hyperlink>
      <w:r w:rsidRPr="004C54CD">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w:t>
      </w:r>
      <w:hyperlink r:id="rId54" w:history="1">
        <w:r w:rsidRPr="004C54CD">
          <w:rPr>
            <w:rStyle w:val="a3"/>
            <w:rFonts w:ascii="Arial" w:hAnsi="Arial" w:cs="Arial"/>
            <w:color w:val="auto"/>
            <w:sz w:val="24"/>
            <w:szCs w:val="24"/>
            <w:u w:val="none"/>
          </w:rPr>
          <w:t>статьями 137</w:t>
        </w:r>
      </w:hyperlink>
      <w:r w:rsidRPr="004C54CD">
        <w:rPr>
          <w:rFonts w:ascii="Arial" w:hAnsi="Arial" w:cs="Arial"/>
          <w:sz w:val="24"/>
          <w:szCs w:val="24"/>
        </w:rPr>
        <w:t xml:space="preserve"> и </w:t>
      </w:r>
      <w:hyperlink r:id="rId55" w:history="1">
        <w:r w:rsidRPr="004C54CD">
          <w:rPr>
            <w:rStyle w:val="a3"/>
            <w:rFonts w:ascii="Arial" w:hAnsi="Arial" w:cs="Arial"/>
            <w:color w:val="auto"/>
            <w:sz w:val="24"/>
            <w:szCs w:val="24"/>
            <w:u w:val="none"/>
          </w:rPr>
          <w:t>138</w:t>
        </w:r>
      </w:hyperlink>
      <w:r w:rsidRPr="004C54CD">
        <w:rPr>
          <w:rFonts w:ascii="Arial" w:hAnsi="Arial" w:cs="Arial"/>
          <w:sz w:val="24"/>
          <w:szCs w:val="24"/>
        </w:rPr>
        <w:t xml:space="preserve"> Бюджетного кодекса Российской Федерации.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Порядок (методика)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областного бюджета утверждена </w:t>
      </w:r>
      <w:hyperlink r:id="rId56" w:history="1">
        <w:r w:rsidRPr="004C54CD">
          <w:rPr>
            <w:rStyle w:val="a3"/>
            <w:rFonts w:ascii="Arial" w:hAnsi="Arial" w:cs="Arial"/>
            <w:color w:val="auto"/>
            <w:sz w:val="24"/>
            <w:szCs w:val="24"/>
            <w:u w:val="none"/>
          </w:rPr>
          <w:t>Законом</w:t>
        </w:r>
      </w:hyperlink>
      <w:r w:rsidRPr="004C54CD">
        <w:rPr>
          <w:rFonts w:ascii="Arial" w:hAnsi="Arial" w:cs="Arial"/>
          <w:sz w:val="24"/>
          <w:szCs w:val="24"/>
        </w:rPr>
        <w:t xml:space="preserve"> Курской области от 4 сентября 2008 года N 57-ЗКО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w:t>
      </w:r>
      <w:proofErr w:type="gramEnd"/>
      <w:r w:rsidRPr="004C54CD">
        <w:rPr>
          <w:rFonts w:ascii="Arial" w:hAnsi="Arial" w:cs="Arial"/>
          <w:sz w:val="24"/>
          <w:szCs w:val="24"/>
        </w:rPr>
        <w:t xml:space="preserve"> средств областного бюджета</w:t>
      </w:r>
      <w:r w:rsidR="00BF3E4D">
        <w:rPr>
          <w:rFonts w:ascii="Arial" w:hAnsi="Arial" w:cs="Arial"/>
          <w:sz w:val="24"/>
          <w:szCs w:val="24"/>
        </w:rPr>
        <w:t xml:space="preserve"> </w:t>
      </w:r>
      <w:r w:rsidRPr="004C54CD">
        <w:rPr>
          <w:rFonts w:ascii="Arial" w:hAnsi="Arial" w:cs="Arial"/>
          <w:sz w:val="24"/>
          <w:szCs w:val="24"/>
        </w:rPr>
        <w:t>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Настоящая подпрограмма направлена на повышение </w:t>
      </w:r>
      <w:proofErr w:type="gramStart"/>
      <w:r w:rsidRPr="004C54CD">
        <w:rPr>
          <w:rFonts w:ascii="Arial" w:hAnsi="Arial" w:cs="Arial"/>
          <w:sz w:val="24"/>
          <w:szCs w:val="24"/>
        </w:rPr>
        <w:t>эффективности деятельности органов местного самоуправления поселений</w:t>
      </w:r>
      <w:proofErr w:type="gramEnd"/>
      <w:r w:rsidRPr="004C54CD">
        <w:rPr>
          <w:rFonts w:ascii="Arial" w:hAnsi="Arial" w:cs="Arial"/>
          <w:sz w:val="24"/>
          <w:szCs w:val="24"/>
        </w:rPr>
        <w:t xml:space="preserve"> 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II. Приоритеты муниципальной политики в сфере реализации</w:t>
      </w:r>
      <w:r w:rsidR="003E59D7">
        <w:rPr>
          <w:rFonts w:ascii="Arial" w:hAnsi="Arial" w:cs="Arial"/>
          <w:b/>
          <w:sz w:val="32"/>
          <w:szCs w:val="24"/>
        </w:rPr>
        <w:t xml:space="preserve"> </w:t>
      </w:r>
      <w:r w:rsidRPr="003E59D7">
        <w:rPr>
          <w:rFonts w:ascii="Arial" w:hAnsi="Arial" w:cs="Arial"/>
          <w:b/>
          <w:sz w:val="32"/>
          <w:szCs w:val="24"/>
        </w:rPr>
        <w:t>подпрограммы, цели, задачи и показатели достижения целей</w:t>
      </w:r>
      <w:r w:rsidR="003E59D7">
        <w:rPr>
          <w:rFonts w:ascii="Arial" w:hAnsi="Arial" w:cs="Arial"/>
          <w:b/>
          <w:sz w:val="32"/>
          <w:szCs w:val="24"/>
        </w:rPr>
        <w:t xml:space="preserve"> </w:t>
      </w:r>
      <w:r w:rsidRPr="003E59D7">
        <w:rPr>
          <w:rFonts w:ascii="Arial" w:hAnsi="Arial" w:cs="Arial"/>
          <w:b/>
          <w:sz w:val="32"/>
          <w:szCs w:val="24"/>
        </w:rPr>
        <w:t>и решения задач, описание основных ожидаемых конечных</w:t>
      </w:r>
      <w:r w:rsidR="003E59D7">
        <w:rPr>
          <w:rFonts w:ascii="Arial" w:hAnsi="Arial" w:cs="Arial"/>
          <w:b/>
          <w:sz w:val="32"/>
          <w:szCs w:val="24"/>
        </w:rPr>
        <w:t xml:space="preserve"> </w:t>
      </w:r>
      <w:r w:rsidRPr="003E59D7">
        <w:rPr>
          <w:rFonts w:ascii="Arial" w:hAnsi="Arial" w:cs="Arial"/>
          <w:b/>
          <w:sz w:val="32"/>
          <w:szCs w:val="24"/>
        </w:rPr>
        <w:t>результатов подпрограммы, сроков и контрольных этапов</w:t>
      </w:r>
      <w:r w:rsidR="003E59D7">
        <w:rPr>
          <w:rFonts w:ascii="Arial" w:hAnsi="Arial" w:cs="Arial"/>
          <w:b/>
          <w:sz w:val="32"/>
          <w:szCs w:val="24"/>
        </w:rPr>
        <w:t xml:space="preserve"> </w:t>
      </w:r>
      <w:r w:rsidRPr="003E59D7">
        <w:rPr>
          <w:rFonts w:ascii="Arial" w:hAnsi="Arial" w:cs="Arial"/>
          <w:b/>
          <w:sz w:val="32"/>
          <w:szCs w:val="24"/>
        </w:rPr>
        <w:t>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Приоритетом муниципальной политики в сфере реализации подпрограммы является создание условий для повышения </w:t>
      </w:r>
      <w:proofErr w:type="gramStart"/>
      <w:r w:rsidRPr="004C54CD">
        <w:rPr>
          <w:rFonts w:ascii="Arial" w:hAnsi="Arial" w:cs="Arial"/>
          <w:sz w:val="24"/>
          <w:szCs w:val="24"/>
        </w:rPr>
        <w:t>эффективности деятельности органов местного самоуправления муниципальных поселений</w:t>
      </w:r>
      <w:proofErr w:type="gramEnd"/>
      <w:r w:rsidRPr="004C54CD">
        <w:rPr>
          <w:rFonts w:ascii="Arial" w:hAnsi="Arial" w:cs="Arial"/>
          <w:sz w:val="24"/>
          <w:szCs w:val="24"/>
        </w:rPr>
        <w:t xml:space="preserve"> Солнцевского района Курской области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Целью подпрограммы является выравнивание финансовых возможностей муниципальных поселений Солнцевского района Курской области по осуществлению органами местного самоуправления полномочий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достижения поставленной цели необходимо решить следующие задачи: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выравнивание бюджетной обеспеченности муниципальных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повышение качества управления муниципальными финансами.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Целевыми индикаторами и показателями подпрограммы являются: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1) объем дотаций, предоставленных бюджетам муниципальных поселений Солнцевского района к объему дотаций, предусмотренному в бюджете района </w:t>
      </w:r>
      <w:r w:rsidRPr="004C54CD">
        <w:rPr>
          <w:rFonts w:ascii="Arial" w:hAnsi="Arial" w:cs="Arial"/>
          <w:sz w:val="24"/>
          <w:szCs w:val="24"/>
        </w:rPr>
        <w:lastRenderedPageBreak/>
        <w:t>на соответствующий год. Определяется отношением дотаций на выравнивание бюджетной обеспеченности муниципальных поселений Солнцевского района Курской области предоставленных муниципальным поселениям Солнцевского района Курской области, к объему данных дотаций, предусмотренному в бюджете района на соответствующий год;</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2) доля муниципальных поселений Солнцевского района, не имеющих кредиторской задолженности по выплате заработной платы с начислениями работникам бюджетной сферы. Определяется отношением количества муниципальных поселений Солнцевского района, не имеющих кредиторской задолженности по выплате заработной платы с начислениями работникам бюджетной сферы, к общему количеству муниципальных поселений Солнцевского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3) доля муниципальных поселений Солнцевского района, не имеющих просроченной кредиторской задолженности по социально значимым расходам. Определяется отношением количества муниципальных поселений Солнцевского района, не имеющих просроченной кредиторской задолженности по социально значимым расходам, к общему количеству муниципальных поселений Солнцевского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4) доля муниципальных поселений Солнцевского района, не имеющих нарушений ограничений дефицита местных бюджетов. Определяется отношением количества муниципальных поселений Солнцевского района, не имеющих нарушений ограничений дефицита местных бюджетов, к общему количеству муниципальных поселений Солнцевского района;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5) темп роста просроченной кредиторской задолженности бюджетов поселений Солнцевского района на конец года по сравнению с предыдущим периодом. Определяется в ходе осуществления мониторинга исполнения местных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6) темп </w:t>
      </w:r>
      <w:proofErr w:type="gramStart"/>
      <w:r w:rsidRPr="004C54CD">
        <w:rPr>
          <w:rFonts w:ascii="Arial" w:hAnsi="Arial" w:cs="Arial"/>
          <w:sz w:val="24"/>
          <w:szCs w:val="24"/>
        </w:rPr>
        <w:t>роста объема муниципального долга бюджетов поселений</w:t>
      </w:r>
      <w:proofErr w:type="gramEnd"/>
      <w:r w:rsidRPr="004C54CD">
        <w:rPr>
          <w:rFonts w:ascii="Arial" w:hAnsi="Arial" w:cs="Arial"/>
          <w:sz w:val="24"/>
          <w:szCs w:val="24"/>
        </w:rPr>
        <w:t xml:space="preserve"> Солнцевского района на конец года по сравнению с предыдущим периодом. Определяется в ходе осуществления мониторинга исполнения местных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Прогнозируемые </w:t>
      </w:r>
      <w:hyperlink r:id="rId57" w:anchor="Par1315#Par1315" w:history="1">
        <w:r w:rsidRPr="004C54CD">
          <w:rPr>
            <w:rStyle w:val="a3"/>
            <w:rFonts w:ascii="Arial" w:hAnsi="Arial" w:cs="Arial"/>
            <w:color w:val="auto"/>
            <w:sz w:val="24"/>
            <w:szCs w:val="24"/>
            <w:u w:val="none"/>
          </w:rPr>
          <w:t>значения</w:t>
        </w:r>
      </w:hyperlink>
      <w:r w:rsidRPr="004C54CD">
        <w:rPr>
          <w:rFonts w:ascii="Arial" w:hAnsi="Arial" w:cs="Arial"/>
          <w:sz w:val="24"/>
          <w:szCs w:val="24"/>
        </w:rPr>
        <w:t xml:space="preserve"> целевых индикаторов и показателей подпрограммы представлены в приложении № 1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Основной эффект от реализации подпрограммы заключается в создании условий для выравнивания финансовых возможностей муниципальных поселений Солнцевского района Курской области по осуществлению органами местного самоуправления полномочий по решению вопросов местного значения.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Выравнивание финансовых возможностей муниципальных поселений Солнцевского района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результате реализации подпрограммы ожидается укрепление финансовых возможностей органов местного самоуправления поселений Солнцевского района 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поселений</w:t>
      </w:r>
      <w:r w:rsidR="00BF3E4D">
        <w:rPr>
          <w:rFonts w:ascii="Arial" w:hAnsi="Arial" w:cs="Arial"/>
          <w:sz w:val="24"/>
          <w:szCs w:val="24"/>
        </w:rPr>
        <w:t xml:space="preserve"> </w:t>
      </w:r>
      <w:r w:rsidRPr="004C54CD">
        <w:rPr>
          <w:rFonts w:ascii="Arial" w:hAnsi="Arial" w:cs="Arial"/>
          <w:sz w:val="24"/>
          <w:szCs w:val="24"/>
        </w:rPr>
        <w:t>Солнцевского района.</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bookmarkStart w:id="5" w:name="Par1021"/>
      <w:bookmarkEnd w:id="5"/>
      <w:r w:rsidRPr="003E59D7">
        <w:rPr>
          <w:rFonts w:ascii="Arial" w:hAnsi="Arial" w:cs="Arial"/>
          <w:b/>
          <w:sz w:val="32"/>
          <w:szCs w:val="24"/>
        </w:rPr>
        <w:lastRenderedPageBreak/>
        <w:t>III. Характеристика основных мероприятий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осуществляются следующие основные мероприятия.</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3.1.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муниципальных нормативных правовых актов, осуществления анализа социально-экономических факторов, которые необходимо учитывать при определении объемов финансовой помощи муниципальным образованиям, подготовки методики распределения дотаций на выравнивание бюджетной обеспеченности муниципальных поселений Солнцевского района в соответствии с едиными принципами и требованиями, установленными Бюджетным </w:t>
      </w:r>
      <w:hyperlink r:id="rId58" w:history="1">
        <w:r w:rsidRPr="004C54CD">
          <w:rPr>
            <w:rStyle w:val="a3"/>
            <w:rFonts w:ascii="Arial" w:hAnsi="Arial" w:cs="Arial"/>
            <w:color w:val="auto"/>
            <w:sz w:val="24"/>
            <w:szCs w:val="24"/>
            <w:u w:val="none"/>
          </w:rPr>
          <w:t>кодексом</w:t>
        </w:r>
      </w:hyperlink>
      <w:r w:rsidRPr="004C54CD">
        <w:rPr>
          <w:rFonts w:ascii="Arial" w:hAnsi="Arial" w:cs="Arial"/>
          <w:sz w:val="24"/>
          <w:szCs w:val="24"/>
        </w:rPr>
        <w:t xml:space="preserve"> Российской Федерации.</w:t>
      </w:r>
      <w:proofErr w:type="gramEnd"/>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3.2. Выравнивание бюджетной обеспеченности муниципальных поселений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 </w:t>
      </w:r>
      <w:proofErr w:type="gramStart"/>
      <w:r w:rsidRPr="004C54CD">
        <w:rPr>
          <w:rFonts w:ascii="Arial" w:hAnsi="Arial" w:cs="Arial"/>
          <w:sz w:val="24"/>
          <w:szCs w:val="24"/>
        </w:rPr>
        <w:t>Осуществляется путем подготовки расчетов по распределению дотаций на выравнивание бюджетной обеспеченности муниципальных поселений Солнцевского района, проведения согласования с представительными органами муниципальных поселений Солнцевского района замены части дотаций на выравнивание бюджетной обеспеченности муниципальных поселений Солнцевского района дополнительными нормативами отчислений от налога на доходы физических лиц в бюджеты поселений Солнцевского района, подготовкой к утверждению распределения дотаций на выравнивание бюджетной обеспеченности между муниципальными</w:t>
      </w:r>
      <w:proofErr w:type="gramEnd"/>
      <w:r w:rsidRPr="004C54CD">
        <w:rPr>
          <w:rFonts w:ascii="Arial" w:hAnsi="Arial" w:cs="Arial"/>
          <w:sz w:val="24"/>
          <w:szCs w:val="24"/>
        </w:rPr>
        <w:t xml:space="preserve"> поселениями Солнцевского района, и их ежемесячное перечисление местным бюджетам в соответствии со сводной бюджетной росписью и кассовым планом, а также с учетом возникающих потребностей муниципальных поселений Солнцевского района Курской области в процессе исполнения местных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3.3. Предоставление бюджетных кредитов из бюджета Солнцевского района Курской области бюджетам муниципальных поселений Солнцевского района.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Осуществляется в установленном порядке бюджетам муниципальных поселений Солнцевского района 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IV. Характеристика мер муниципального регулирования</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Меры муниципального регулирования в сфере реализации подпрограммы включают следующие экономические инструменты: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предоставление бюджетам муниципальных поселений Солнцевского района дотаций на выравнивание бюджетной обеспеченности муниципальных поселений Солнцевского района в соответствии со сводной бюджетной росписью и кассовым планом, а также с учетом возникающих потребностей муниципальных поселений Солнцевского района Курской области в процессе </w:t>
      </w:r>
      <w:r w:rsidRPr="004C54CD">
        <w:rPr>
          <w:rFonts w:ascii="Arial" w:hAnsi="Arial" w:cs="Arial"/>
          <w:sz w:val="24"/>
          <w:szCs w:val="24"/>
        </w:rPr>
        <w:lastRenderedPageBreak/>
        <w:t>исполнения местных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предоставление бюджетных кредитов из бюджета Солнцевского района Курской области бюджетам муниципальных поселений Солнцевского района в соответствии со сводной бюджетной росписью и кассовым планом, а также с учетом возникающих потребностей муниципальных поселений Солнцевского района Курской области в процессе исполнения местных бюджетов.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Применение указанных мер муниципального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59" w:anchor="Par1657#Par1657" w:history="1">
        <w:r w:rsidR="00990143" w:rsidRPr="004C54CD">
          <w:rPr>
            <w:rStyle w:val="a3"/>
            <w:rFonts w:ascii="Arial" w:hAnsi="Arial" w:cs="Arial"/>
            <w:color w:val="auto"/>
            <w:sz w:val="24"/>
            <w:szCs w:val="24"/>
            <w:u w:val="none"/>
          </w:rPr>
          <w:t>Оценка</w:t>
        </w:r>
      </w:hyperlink>
      <w:r w:rsidR="00990143" w:rsidRPr="004C54CD">
        <w:rPr>
          <w:rFonts w:ascii="Arial" w:hAnsi="Arial" w:cs="Arial"/>
          <w:sz w:val="24"/>
          <w:szCs w:val="24"/>
        </w:rPr>
        <w:t xml:space="preserve"> применения мер муниципального регулирования в сфере реализации подпрограммы приведена в приложении № 3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осуществляется работа по внесению изменений в нормативные правовые акты Солнцевского района Курской области в сфере регулирования бюджетных правоотношений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Необходимость разработки указанных нормативных правовых актов Солнцевского района Курской области будет определяться в процессе реализации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60" w:anchor="Par1815#Par1815"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об основных мерах правового регулирования в сфере реализации подпрограммы отражены в приложении № 4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 Прогноз сводных показателей муниципальных заданий</w:t>
      </w:r>
      <w:r w:rsidR="003E59D7">
        <w:rPr>
          <w:rFonts w:ascii="Arial" w:hAnsi="Arial" w:cs="Arial"/>
          <w:b/>
          <w:sz w:val="32"/>
          <w:szCs w:val="24"/>
        </w:rPr>
        <w:t xml:space="preserve"> </w:t>
      </w:r>
      <w:r w:rsidRPr="003E59D7">
        <w:rPr>
          <w:rFonts w:ascii="Arial" w:hAnsi="Arial" w:cs="Arial"/>
          <w:b/>
          <w:sz w:val="32"/>
          <w:szCs w:val="24"/>
        </w:rPr>
        <w:t>по этапам реализации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реализации подпрограммы муниципальные услуги (работы) не оказываются.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VI. Характеристика основных мероприятий, реализуемых</w:t>
      </w:r>
      <w:r w:rsidR="003E59D7">
        <w:rPr>
          <w:rFonts w:ascii="Arial" w:hAnsi="Arial" w:cs="Arial"/>
          <w:b/>
          <w:sz w:val="32"/>
          <w:szCs w:val="24"/>
        </w:rPr>
        <w:t xml:space="preserve"> </w:t>
      </w:r>
      <w:r w:rsidRPr="003E59D7">
        <w:rPr>
          <w:rFonts w:ascii="Arial" w:hAnsi="Arial" w:cs="Arial"/>
          <w:b/>
          <w:sz w:val="32"/>
          <w:szCs w:val="24"/>
        </w:rPr>
        <w:t>муниципальными образованиями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roofErr w:type="gramStart"/>
      <w:r w:rsidRPr="004C54CD">
        <w:rPr>
          <w:rFonts w:ascii="Arial" w:hAnsi="Arial" w:cs="Arial"/>
          <w:sz w:val="24"/>
          <w:szCs w:val="24"/>
        </w:rPr>
        <w:t xml:space="preserve">В соответствии с </w:t>
      </w:r>
      <w:hyperlink r:id="rId61" w:history="1">
        <w:r w:rsidRPr="004C54CD">
          <w:rPr>
            <w:rStyle w:val="a3"/>
            <w:rFonts w:ascii="Arial" w:hAnsi="Arial" w:cs="Arial"/>
            <w:color w:val="auto"/>
            <w:sz w:val="24"/>
            <w:szCs w:val="24"/>
            <w:u w:val="none"/>
          </w:rPr>
          <w:t>Законом</w:t>
        </w:r>
      </w:hyperlink>
      <w:r w:rsidRPr="004C54CD">
        <w:rPr>
          <w:rFonts w:ascii="Arial" w:hAnsi="Arial" w:cs="Arial"/>
          <w:sz w:val="24"/>
          <w:szCs w:val="24"/>
        </w:rPr>
        <w:t xml:space="preserve"> Курской области от 4 сентября 2008 г. N 57-ЗКО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областного бюджета</w:t>
      </w:r>
      <w:r w:rsidR="00BF3E4D">
        <w:rPr>
          <w:rFonts w:ascii="Arial" w:hAnsi="Arial" w:cs="Arial"/>
          <w:sz w:val="24"/>
          <w:szCs w:val="24"/>
        </w:rPr>
        <w:t xml:space="preserve"> </w:t>
      </w:r>
      <w:r w:rsidRPr="004C54CD">
        <w:rPr>
          <w:rFonts w:ascii="Arial" w:hAnsi="Arial" w:cs="Arial"/>
          <w:sz w:val="24"/>
          <w:szCs w:val="24"/>
        </w:rPr>
        <w:t>Курской области" Курская область передала для осуществления органам местного самоуправления муниципальных районов Курской области отдельные государственные полномочия Курской</w:t>
      </w:r>
      <w:proofErr w:type="gramEnd"/>
      <w:r w:rsidRPr="004C54CD">
        <w:rPr>
          <w:rFonts w:ascii="Arial" w:hAnsi="Arial" w:cs="Arial"/>
          <w:sz w:val="24"/>
          <w:szCs w:val="24"/>
        </w:rPr>
        <w:t xml:space="preserve"> области по расчету и предоставлению дотаций на выравнивание бюджетной обеспеченности поселений за счет средств областного бюджета.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lastRenderedPageBreak/>
        <w:t>Кроме этого, бюджет Солнцевского района Курской области осуществляет предоставление бюджетных кредитов бюджетам поселений, находящихся на территории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состав целевых показателей (индикаторов) подпрограммы в разрезе муниципальных образований входят:</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предоставление дотаций на выравнивание бюджетной обеспеченности поселений за счет средств областного бюджета;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предоставление бюджетных кредитов бюджетам поселений.</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Описание указанных показателей (индикаторов) дано в </w:t>
      </w:r>
      <w:hyperlink r:id="rId62" w:anchor="Par1021#Par1021" w:history="1">
        <w:r w:rsidRPr="004C54CD">
          <w:rPr>
            <w:rStyle w:val="a3"/>
            <w:rFonts w:ascii="Arial" w:hAnsi="Arial" w:cs="Arial"/>
            <w:color w:val="auto"/>
            <w:sz w:val="24"/>
            <w:szCs w:val="24"/>
            <w:u w:val="none"/>
          </w:rPr>
          <w:t>разделе III</w:t>
        </w:r>
      </w:hyperlink>
      <w:r w:rsidRPr="004C54CD">
        <w:rPr>
          <w:rFonts w:ascii="Arial" w:hAnsi="Arial" w:cs="Arial"/>
          <w:sz w:val="24"/>
          <w:szCs w:val="24"/>
        </w:rPr>
        <w:t xml:space="preserve"> настоящей подпрограммы.</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63" w:anchor="Par1945#Par1945" w:history="1">
        <w:r w:rsidR="00990143" w:rsidRPr="004C54CD">
          <w:rPr>
            <w:rStyle w:val="a3"/>
            <w:rFonts w:ascii="Arial" w:hAnsi="Arial" w:cs="Arial"/>
            <w:color w:val="auto"/>
            <w:sz w:val="24"/>
            <w:szCs w:val="24"/>
            <w:u w:val="none"/>
          </w:rPr>
          <w:t>Объем</w:t>
        </w:r>
      </w:hyperlink>
      <w:r w:rsidR="00990143" w:rsidRPr="004C54CD">
        <w:rPr>
          <w:rFonts w:ascii="Arial" w:hAnsi="Arial" w:cs="Arial"/>
          <w:sz w:val="24"/>
          <w:szCs w:val="24"/>
        </w:rPr>
        <w:t xml:space="preserve"> бюджетных ассигнований на осуществление переданных государственных полномочий Курской области по предоставлению бюджетам поселений дотации на выравнивание бюджетной обеспеченности поселений представлен в приложении № 5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Расходование средств бюджетов муниципальных районов при осуществлении переданных государственных полномочий не предусмотрено.</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VII. Информация об участии предприятий и организаций</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в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Предприятия и организации в реализации подпрограммы не участвуют.</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VIII. Обоснование объема финансовых ресурсов, необходимых</w:t>
      </w:r>
      <w:r w:rsidR="003E59D7">
        <w:rPr>
          <w:rFonts w:ascii="Arial" w:hAnsi="Arial" w:cs="Arial"/>
          <w:b/>
          <w:sz w:val="32"/>
          <w:szCs w:val="24"/>
        </w:rPr>
        <w:t xml:space="preserve"> </w:t>
      </w:r>
      <w:r w:rsidRPr="003E59D7">
        <w:rPr>
          <w:rFonts w:ascii="Arial" w:hAnsi="Arial" w:cs="Arial"/>
          <w:b/>
          <w:sz w:val="32"/>
          <w:szCs w:val="24"/>
        </w:rPr>
        <w:t>для реализации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Финансовые ресурсы, необходимые для реализации подпрограммы в 2014 - 2016 годах, соответствуют объемам бюджетных ассигнований, предусмотренным проектом решения Представительного Собрания Солнцевского района Курской области о бюджете района на 2014 год и плановый период 2015 и 2016 годов. </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Объем финансового обеспечения реализации подпрограммы за счет средств бюджета Солнцевского района Курской области за весь период ее реализации составляет 21 831 860 рубля. Ресурсное </w:t>
      </w:r>
      <w:hyperlink r:id="rId64" w:anchor="Par1945#Par1945" w:history="1">
        <w:r w:rsidRPr="004C54CD">
          <w:rPr>
            <w:rStyle w:val="a3"/>
            <w:rFonts w:ascii="Arial" w:hAnsi="Arial" w:cs="Arial"/>
            <w:color w:val="auto"/>
            <w:sz w:val="24"/>
            <w:szCs w:val="24"/>
            <w:u w:val="none"/>
          </w:rPr>
          <w:t>обеспечение</w:t>
        </w:r>
      </w:hyperlink>
      <w:r w:rsidRPr="004C54CD">
        <w:rPr>
          <w:rFonts w:ascii="Arial" w:hAnsi="Arial" w:cs="Arial"/>
          <w:sz w:val="24"/>
          <w:szCs w:val="24"/>
        </w:rPr>
        <w:t xml:space="preserve"> реализации подпрограммы по годам представлено в приложении № 5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Кроме этого, на обеспечение реализации подпрограммы предусматриваются средства бюджета Солнцевского района Курской области, отражаемые в источниках финансирования дефицита бюджета Солнцевского района Курской области. </w:t>
      </w:r>
      <w:hyperlink r:id="rId65" w:anchor="Par2073#Par2073" w:history="1">
        <w:r w:rsidRPr="004C54CD">
          <w:rPr>
            <w:rStyle w:val="a3"/>
            <w:rFonts w:ascii="Arial" w:hAnsi="Arial" w:cs="Arial"/>
            <w:color w:val="auto"/>
            <w:sz w:val="24"/>
            <w:szCs w:val="24"/>
            <w:u w:val="none"/>
          </w:rPr>
          <w:t>Сведения</w:t>
        </w:r>
      </w:hyperlink>
      <w:r w:rsidRPr="004C54CD">
        <w:rPr>
          <w:rFonts w:ascii="Arial" w:hAnsi="Arial" w:cs="Arial"/>
          <w:sz w:val="24"/>
          <w:szCs w:val="24"/>
        </w:rPr>
        <w:t xml:space="preserve"> о данных средствах по годам представлены в приложении № 5.1 к муниципальной программе.</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IX. Анализ рисков реализации подпрограммы и описание</w:t>
      </w:r>
      <w:r w:rsidR="003E59D7">
        <w:rPr>
          <w:rFonts w:ascii="Arial" w:hAnsi="Arial" w:cs="Arial"/>
          <w:b/>
          <w:sz w:val="32"/>
          <w:szCs w:val="24"/>
        </w:rPr>
        <w:t xml:space="preserve"> </w:t>
      </w:r>
      <w:r w:rsidRPr="003E59D7">
        <w:rPr>
          <w:rFonts w:ascii="Arial" w:hAnsi="Arial" w:cs="Arial"/>
          <w:b/>
          <w:sz w:val="32"/>
          <w:szCs w:val="24"/>
        </w:rPr>
        <w:t>мер управления рисками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При реализации подпрограммы возможно возникновение следующих рисков невыполнения мероприятий и </w:t>
      </w:r>
      <w:proofErr w:type="spellStart"/>
      <w:r w:rsidRPr="004C54CD">
        <w:rPr>
          <w:rFonts w:ascii="Arial" w:hAnsi="Arial" w:cs="Arial"/>
          <w:sz w:val="24"/>
          <w:szCs w:val="24"/>
        </w:rPr>
        <w:t>недостижения</w:t>
      </w:r>
      <w:proofErr w:type="spellEnd"/>
      <w:r w:rsidRPr="004C54CD">
        <w:rPr>
          <w:rFonts w:ascii="Arial" w:hAnsi="Arial" w:cs="Arial"/>
          <w:sz w:val="24"/>
          <w:szCs w:val="24"/>
        </w:rPr>
        <w:t xml:space="preserve"> запланированных результатов: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изменение налогового законодательства и законодательства области в части регулирования предоставления межбюджетных трансфертов из бюджета </w:t>
      </w:r>
      <w:r w:rsidRPr="004C54CD">
        <w:rPr>
          <w:rFonts w:ascii="Arial" w:hAnsi="Arial" w:cs="Arial"/>
          <w:sz w:val="24"/>
          <w:szCs w:val="24"/>
        </w:rPr>
        <w:lastRenderedPageBreak/>
        <w:t>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несоблюдение органами местного самоуправления поселений Солнцевского района Курской области условий предоставления межбюджетных трансфертов.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нормативных правовых актов Солнцевского района Курской области в сфере деятельности управления финансов администрации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center"/>
        <w:outlineLvl w:val="1"/>
        <w:rPr>
          <w:rFonts w:ascii="Arial" w:hAnsi="Arial" w:cs="Arial"/>
          <w:sz w:val="24"/>
          <w:szCs w:val="24"/>
        </w:rPr>
      </w:pPr>
      <w:bookmarkStart w:id="6" w:name="Par1087"/>
      <w:bookmarkEnd w:id="6"/>
    </w:p>
    <w:p w:rsidR="00990143" w:rsidRPr="003E59D7" w:rsidRDefault="003E59D7" w:rsidP="00990143">
      <w:pPr>
        <w:widowControl w:val="0"/>
        <w:autoSpaceDE w:val="0"/>
        <w:autoSpaceDN w:val="0"/>
        <w:adjustRightInd w:val="0"/>
        <w:jc w:val="center"/>
        <w:outlineLvl w:val="1"/>
        <w:rPr>
          <w:rFonts w:ascii="Arial" w:hAnsi="Arial" w:cs="Arial"/>
          <w:b/>
          <w:sz w:val="32"/>
          <w:szCs w:val="24"/>
        </w:rPr>
      </w:pPr>
      <w:r w:rsidRPr="003E59D7">
        <w:rPr>
          <w:rFonts w:ascii="Arial" w:hAnsi="Arial" w:cs="Arial"/>
          <w:b/>
          <w:sz w:val="32"/>
          <w:szCs w:val="24"/>
        </w:rPr>
        <w:t>Подпрограмма 4</w:t>
      </w:r>
    </w:p>
    <w:p w:rsidR="00990143" w:rsidRPr="003E59D7" w:rsidRDefault="003E59D7"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3E59D7" w:rsidRDefault="003E59D7"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Паспорт</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 xml:space="preserve">подпрограммы 4 "Обеспечение реализации муниципальной программы </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 xml:space="preserve">Солнцевского района Курской области "Создание условий </w:t>
      </w:r>
      <w:proofErr w:type="gramStart"/>
      <w:r w:rsidRPr="003E59D7">
        <w:rPr>
          <w:rFonts w:ascii="Arial" w:hAnsi="Arial" w:cs="Arial"/>
          <w:b/>
          <w:sz w:val="32"/>
          <w:szCs w:val="24"/>
        </w:rPr>
        <w:t>для</w:t>
      </w:r>
      <w:proofErr w:type="gramEnd"/>
      <w:r w:rsidRPr="003E59D7">
        <w:rPr>
          <w:rFonts w:ascii="Arial" w:hAnsi="Arial" w:cs="Arial"/>
          <w:b/>
          <w:sz w:val="32"/>
          <w:szCs w:val="24"/>
        </w:rPr>
        <w:t xml:space="preserve"> эффективного</w:t>
      </w:r>
    </w:p>
    <w:p w:rsidR="00990143" w:rsidRPr="003E59D7" w:rsidRDefault="00990143" w:rsidP="003E59D7">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и ответственного управления муниципальными финансами, муниципальным долгом и повышения устойчивости</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бюджетов Солнцевского района Курской области"(2014-2016 годы)»</w:t>
      </w:r>
    </w:p>
    <w:p w:rsidR="00990143" w:rsidRDefault="00990143" w:rsidP="00990143">
      <w:pPr>
        <w:widowControl w:val="0"/>
        <w:autoSpaceDE w:val="0"/>
        <w:autoSpaceDN w:val="0"/>
        <w:adjustRightInd w:val="0"/>
        <w:jc w:val="both"/>
        <w:rPr>
          <w:rFonts w:ascii="Arial" w:hAnsi="Arial" w:cs="Arial"/>
          <w:sz w:val="24"/>
          <w:szCs w:val="24"/>
        </w:rPr>
      </w:pPr>
    </w:p>
    <w:p w:rsidR="003E59D7" w:rsidRDefault="003E59D7" w:rsidP="00990143">
      <w:pPr>
        <w:widowControl w:val="0"/>
        <w:autoSpaceDE w:val="0"/>
        <w:autoSpaceDN w:val="0"/>
        <w:adjustRightInd w:val="0"/>
        <w:jc w:val="both"/>
        <w:rPr>
          <w:rFonts w:ascii="Arial" w:hAnsi="Arial" w:cs="Arial"/>
          <w:sz w:val="24"/>
          <w:szCs w:val="24"/>
        </w:rPr>
      </w:pPr>
    </w:p>
    <w:tbl>
      <w:tblPr>
        <w:tblStyle w:val="af2"/>
        <w:tblW w:w="0" w:type="auto"/>
        <w:tblLook w:val="04A0"/>
      </w:tblPr>
      <w:tblGrid>
        <w:gridCol w:w="4672"/>
        <w:gridCol w:w="4672"/>
      </w:tblGrid>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Ответственный</w:t>
            </w:r>
            <w:r w:rsidRPr="004C54CD">
              <w:rPr>
                <w:rFonts w:ascii="Arial" w:hAnsi="Arial" w:cs="Arial"/>
                <w:sz w:val="24"/>
                <w:szCs w:val="24"/>
              </w:rPr>
              <w:t xml:space="preserve"> </w:t>
            </w:r>
            <w:r w:rsidRPr="003E59D7">
              <w:rPr>
                <w:rFonts w:ascii="Arial" w:hAnsi="Arial" w:cs="Arial"/>
                <w:sz w:val="24"/>
                <w:szCs w:val="24"/>
              </w:rPr>
              <w:t>исполнитель</w:t>
            </w:r>
            <w:r w:rsidRPr="004C54CD">
              <w:rPr>
                <w:rFonts w:ascii="Arial" w:hAnsi="Arial" w:cs="Arial"/>
                <w:sz w:val="24"/>
                <w:szCs w:val="24"/>
              </w:rPr>
              <w:t xml:space="preserve"> </w:t>
            </w:r>
            <w:r w:rsidRPr="003E59D7">
              <w:rPr>
                <w:rFonts w:ascii="Arial" w:hAnsi="Arial" w:cs="Arial"/>
                <w:sz w:val="24"/>
                <w:szCs w:val="24"/>
              </w:rPr>
              <w:t>подпрограммы</w:t>
            </w: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управление финансов администрации Солнцевского района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Курской области</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Участники подпрограммы</w:t>
            </w: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отсутствуют</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Программно-целевые инструменты</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подпрограммы</w:t>
            </w:r>
          </w:p>
          <w:p w:rsidR="003E59D7" w:rsidRPr="003E59D7" w:rsidRDefault="003E59D7" w:rsidP="003E59D7">
            <w:pPr>
              <w:pStyle w:val="ConsPlusCell"/>
              <w:rPr>
                <w:rFonts w:ascii="Arial" w:hAnsi="Arial" w:cs="Arial"/>
                <w:sz w:val="24"/>
                <w:szCs w:val="24"/>
              </w:rPr>
            </w:pPr>
          </w:p>
          <w:p w:rsidR="003E59D7" w:rsidRDefault="003E59D7" w:rsidP="003E59D7">
            <w:pPr>
              <w:widowControl w:val="0"/>
              <w:autoSpaceDE w:val="0"/>
              <w:autoSpaceDN w:val="0"/>
              <w:adjustRightInd w:val="0"/>
              <w:jc w:val="both"/>
              <w:rPr>
                <w:rFonts w:ascii="Arial" w:hAnsi="Arial" w:cs="Arial"/>
                <w:sz w:val="24"/>
                <w:szCs w:val="24"/>
              </w:rPr>
            </w:pP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отсутствуют</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Цель подпрограммы</w:t>
            </w:r>
          </w:p>
        </w:tc>
        <w:tc>
          <w:tcPr>
            <w:tcW w:w="4672" w:type="dxa"/>
          </w:tcPr>
          <w:p w:rsidR="003E59D7" w:rsidRPr="003E59D7" w:rsidRDefault="003E59D7" w:rsidP="003E59D7">
            <w:pPr>
              <w:pStyle w:val="ConsPlusCell"/>
              <w:jc w:val="both"/>
              <w:rPr>
                <w:rFonts w:ascii="Arial" w:hAnsi="Arial" w:cs="Arial"/>
                <w:sz w:val="24"/>
                <w:szCs w:val="24"/>
              </w:rPr>
            </w:pPr>
            <w:r w:rsidRPr="003E59D7">
              <w:rPr>
                <w:rFonts w:ascii="Arial" w:hAnsi="Arial" w:cs="Arial"/>
                <w:sz w:val="24"/>
                <w:szCs w:val="24"/>
              </w:rPr>
              <w:t xml:space="preserve">- обеспечение создания условий для реализации муниципальной программы </w:t>
            </w:r>
          </w:p>
          <w:p w:rsidR="003E59D7" w:rsidRPr="003E59D7" w:rsidRDefault="003E59D7" w:rsidP="003E59D7">
            <w:pPr>
              <w:pStyle w:val="ConsPlusCell"/>
              <w:jc w:val="both"/>
              <w:rPr>
                <w:rFonts w:ascii="Arial" w:hAnsi="Arial" w:cs="Arial"/>
                <w:sz w:val="24"/>
                <w:szCs w:val="24"/>
              </w:rPr>
            </w:pPr>
            <w:r w:rsidRPr="003E59D7">
              <w:rPr>
                <w:rFonts w:ascii="Arial" w:hAnsi="Arial" w:cs="Arial"/>
                <w:sz w:val="24"/>
                <w:szCs w:val="24"/>
              </w:rPr>
              <w:t xml:space="preserve">Солнцевского района Курской области "Создание условий для эффективного и ответственного управления </w:t>
            </w:r>
            <w:r w:rsidRPr="003E59D7">
              <w:rPr>
                <w:rFonts w:ascii="Arial" w:hAnsi="Arial" w:cs="Arial"/>
                <w:sz w:val="24"/>
                <w:szCs w:val="24"/>
              </w:rPr>
              <w:lastRenderedPageBreak/>
              <w:t>муниципальными финансами, муниципальным долгом и повышения устойчивости бюджетов Солнцевского района Курской области"(2014-2016 годы)</w:t>
            </w:r>
          </w:p>
          <w:p w:rsidR="003E59D7" w:rsidRPr="003E59D7" w:rsidRDefault="003E59D7" w:rsidP="003E59D7">
            <w:pPr>
              <w:pStyle w:val="ConsPlusCell"/>
              <w:jc w:val="both"/>
              <w:rPr>
                <w:rFonts w:ascii="Arial" w:hAnsi="Arial" w:cs="Arial"/>
                <w:sz w:val="24"/>
                <w:szCs w:val="24"/>
              </w:rPr>
            </w:pP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lastRenderedPageBreak/>
              <w:t>Задача подпрограммы</w:t>
            </w:r>
          </w:p>
        </w:tc>
        <w:tc>
          <w:tcPr>
            <w:tcW w:w="4672" w:type="dxa"/>
          </w:tcPr>
          <w:p w:rsidR="003E59D7" w:rsidRPr="003E59D7" w:rsidRDefault="003E59D7" w:rsidP="003E59D7">
            <w:pPr>
              <w:pStyle w:val="ConsPlusCell"/>
              <w:jc w:val="both"/>
              <w:rPr>
                <w:rFonts w:ascii="Arial" w:hAnsi="Arial" w:cs="Arial"/>
                <w:sz w:val="24"/>
                <w:szCs w:val="24"/>
              </w:rPr>
            </w:pPr>
            <w:r w:rsidRPr="003E59D7">
              <w:rPr>
                <w:rFonts w:ascii="Arial" w:hAnsi="Arial" w:cs="Arial"/>
                <w:sz w:val="24"/>
                <w:szCs w:val="24"/>
              </w:rPr>
              <w:t>- обеспечение эффективной деятельности управления финансов администрации Солнцевского района Курской области как ответственного исполнителя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Солнцевского района Курской области" (2014-2016годы)</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 xml:space="preserve">Целевые индикаторы </w:t>
            </w:r>
            <w:r>
              <w:rPr>
                <w:rFonts w:ascii="Arial" w:hAnsi="Arial" w:cs="Arial"/>
                <w:sz w:val="24"/>
                <w:szCs w:val="24"/>
              </w:rPr>
              <w:t xml:space="preserve">и </w:t>
            </w:r>
            <w:r w:rsidRPr="003E59D7">
              <w:rPr>
                <w:rFonts w:ascii="Arial" w:hAnsi="Arial" w:cs="Arial"/>
                <w:sz w:val="24"/>
                <w:szCs w:val="24"/>
              </w:rPr>
              <w:t>показатели подпрограммы</w:t>
            </w:r>
          </w:p>
        </w:tc>
        <w:tc>
          <w:tcPr>
            <w:tcW w:w="4672" w:type="dxa"/>
          </w:tcPr>
          <w:p w:rsidR="003E59D7" w:rsidRPr="003E59D7" w:rsidRDefault="00CA16E3" w:rsidP="003E59D7">
            <w:pPr>
              <w:pStyle w:val="ConsPlusCell"/>
              <w:rPr>
                <w:rFonts w:ascii="Arial" w:hAnsi="Arial" w:cs="Arial"/>
                <w:sz w:val="24"/>
                <w:szCs w:val="24"/>
              </w:rPr>
            </w:pPr>
            <w:r>
              <w:rPr>
                <w:rFonts w:ascii="Arial" w:hAnsi="Arial" w:cs="Arial"/>
                <w:sz w:val="24"/>
                <w:szCs w:val="24"/>
              </w:rPr>
              <w:t xml:space="preserve"> </w:t>
            </w:r>
            <w:r w:rsidR="003E59D7" w:rsidRPr="003E59D7">
              <w:rPr>
                <w:rFonts w:ascii="Arial" w:hAnsi="Arial" w:cs="Arial"/>
                <w:sz w:val="24"/>
                <w:szCs w:val="24"/>
              </w:rPr>
              <w:t xml:space="preserve">- доля достигнутых целевых показателей (индикаторов)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муниципальной программы Солнцевского района Курской области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"Создание условий для эффективного и ответственного управления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муниципальными финансами, муниципальным долгом и повышения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w:t>
            </w:r>
            <w:proofErr w:type="gramStart"/>
            <w:r w:rsidRPr="003E59D7">
              <w:rPr>
                <w:rFonts w:ascii="Arial" w:hAnsi="Arial" w:cs="Arial"/>
                <w:sz w:val="24"/>
                <w:szCs w:val="24"/>
              </w:rPr>
              <w:t xml:space="preserve">устойчивости бюджетов Солнцевского района Курской области" (2014- </w:t>
            </w:r>
            <w:proofErr w:type="gramEnd"/>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w:t>
            </w:r>
            <w:proofErr w:type="gramStart"/>
            <w:r w:rsidRPr="003E59D7">
              <w:rPr>
                <w:rFonts w:ascii="Arial" w:hAnsi="Arial" w:cs="Arial"/>
                <w:sz w:val="24"/>
                <w:szCs w:val="24"/>
              </w:rPr>
              <w:t>2016 годы) к общему количеству целевых показателей (индикаторов)</w:t>
            </w:r>
            <w:proofErr w:type="gramEnd"/>
          </w:p>
          <w:p w:rsidR="003E59D7" w:rsidRPr="003E59D7" w:rsidRDefault="003E59D7" w:rsidP="003E59D7">
            <w:pPr>
              <w:pStyle w:val="ConsPlusCell"/>
              <w:rPr>
                <w:rFonts w:ascii="Arial" w:hAnsi="Arial" w:cs="Arial"/>
                <w:sz w:val="24"/>
                <w:szCs w:val="24"/>
              </w:rPr>
            </w:pP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Этапы и сроки реализации подпрограммы</w:t>
            </w:r>
          </w:p>
          <w:p w:rsidR="003E59D7" w:rsidRPr="003E59D7" w:rsidRDefault="003E59D7" w:rsidP="003E59D7">
            <w:pPr>
              <w:pStyle w:val="ConsPlusCell"/>
              <w:rPr>
                <w:rFonts w:ascii="Arial" w:hAnsi="Arial" w:cs="Arial"/>
                <w:sz w:val="24"/>
                <w:szCs w:val="24"/>
              </w:rPr>
            </w:pPr>
          </w:p>
          <w:p w:rsidR="003E59D7" w:rsidRDefault="003E59D7" w:rsidP="003E59D7">
            <w:pPr>
              <w:widowControl w:val="0"/>
              <w:autoSpaceDE w:val="0"/>
              <w:autoSpaceDN w:val="0"/>
              <w:adjustRightInd w:val="0"/>
              <w:jc w:val="both"/>
              <w:rPr>
                <w:rFonts w:ascii="Arial" w:hAnsi="Arial" w:cs="Arial"/>
                <w:sz w:val="24"/>
                <w:szCs w:val="24"/>
              </w:rPr>
            </w:pP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один этап, 2014 - 2016 годы</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Объемы бюджетных ассигнований подпрограммы</w:t>
            </w: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общий объем бюджетных ассигнований </w:t>
            </w:r>
            <w:proofErr w:type="gramStart"/>
            <w:r w:rsidRPr="003E59D7">
              <w:rPr>
                <w:rFonts w:ascii="Arial" w:hAnsi="Arial" w:cs="Arial"/>
                <w:sz w:val="24"/>
                <w:szCs w:val="24"/>
              </w:rPr>
              <w:t>на</w:t>
            </w:r>
            <w:proofErr w:type="gramEnd"/>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реализацию подпрограммы составляет 8 093 850 рублей,</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в том числе по годам:</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2014 год –2 697 950 рублей;</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2015 год –2 697 950 рублей;</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2016 год –2 697 950 рублей</w:t>
            </w:r>
          </w:p>
          <w:p w:rsidR="003E59D7" w:rsidRDefault="003E59D7" w:rsidP="00990143">
            <w:pPr>
              <w:widowControl w:val="0"/>
              <w:autoSpaceDE w:val="0"/>
              <w:autoSpaceDN w:val="0"/>
              <w:adjustRightInd w:val="0"/>
              <w:jc w:val="both"/>
              <w:rPr>
                <w:rFonts w:ascii="Arial" w:hAnsi="Arial" w:cs="Arial"/>
                <w:sz w:val="24"/>
                <w:szCs w:val="24"/>
              </w:rPr>
            </w:pPr>
          </w:p>
        </w:tc>
      </w:tr>
      <w:tr w:rsidR="003E59D7" w:rsidTr="003E59D7">
        <w:tc>
          <w:tcPr>
            <w:tcW w:w="4672" w:type="dxa"/>
          </w:tcPr>
          <w:p w:rsidR="003E59D7" w:rsidRPr="003E59D7" w:rsidRDefault="003E59D7" w:rsidP="003E59D7">
            <w:pPr>
              <w:widowControl w:val="0"/>
              <w:autoSpaceDE w:val="0"/>
              <w:autoSpaceDN w:val="0"/>
              <w:adjustRightInd w:val="0"/>
              <w:jc w:val="both"/>
              <w:rPr>
                <w:rFonts w:ascii="Arial" w:hAnsi="Arial" w:cs="Arial"/>
                <w:sz w:val="24"/>
                <w:szCs w:val="24"/>
              </w:rPr>
            </w:pPr>
            <w:r w:rsidRPr="003E59D7">
              <w:rPr>
                <w:rFonts w:ascii="Arial" w:hAnsi="Arial" w:cs="Arial"/>
                <w:sz w:val="24"/>
                <w:szCs w:val="24"/>
              </w:rPr>
              <w:t>Ожидаемые результаты</w:t>
            </w:r>
            <w:r w:rsidRPr="004C54CD">
              <w:rPr>
                <w:rFonts w:ascii="Arial" w:hAnsi="Arial" w:cs="Arial"/>
                <w:sz w:val="24"/>
                <w:szCs w:val="24"/>
              </w:rPr>
              <w:t xml:space="preserve"> </w:t>
            </w:r>
            <w:r w:rsidRPr="003E59D7">
              <w:rPr>
                <w:rFonts w:ascii="Arial" w:hAnsi="Arial" w:cs="Arial"/>
                <w:sz w:val="24"/>
                <w:szCs w:val="24"/>
              </w:rPr>
              <w:t>реализации подпрограммы</w:t>
            </w:r>
          </w:p>
        </w:tc>
        <w:tc>
          <w:tcPr>
            <w:tcW w:w="4672" w:type="dxa"/>
          </w:tcPr>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обеспечение выполнения целей, задач и показателей </w:t>
            </w:r>
            <w:proofErr w:type="gramStart"/>
            <w:r w:rsidRPr="003E59D7">
              <w:rPr>
                <w:rFonts w:ascii="Arial" w:hAnsi="Arial" w:cs="Arial"/>
                <w:sz w:val="24"/>
                <w:szCs w:val="24"/>
              </w:rPr>
              <w:t>муниципальной</w:t>
            </w:r>
            <w:proofErr w:type="gramEnd"/>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программы Солнцевского района Курской области "Создание условий </w:t>
            </w:r>
            <w:proofErr w:type="gramStart"/>
            <w:r w:rsidRPr="003E59D7">
              <w:rPr>
                <w:rFonts w:ascii="Arial" w:hAnsi="Arial" w:cs="Arial"/>
                <w:sz w:val="24"/>
                <w:szCs w:val="24"/>
              </w:rPr>
              <w:lastRenderedPageBreak/>
              <w:t>для</w:t>
            </w:r>
            <w:proofErr w:type="gramEnd"/>
            <w:r w:rsidRPr="003E59D7">
              <w:rPr>
                <w:rFonts w:ascii="Arial" w:hAnsi="Arial" w:cs="Arial"/>
                <w:sz w:val="24"/>
                <w:szCs w:val="24"/>
              </w:rPr>
              <w:t xml:space="preserve">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эффективного и ответственного управления муниципальными финансами,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муниципальным долгом и повышения устойчивости бюджетов </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Солнцевского района Курской области" (2014-2016 годы) в целом, в разрезе</w:t>
            </w:r>
          </w:p>
          <w:p w:rsidR="003E59D7" w:rsidRPr="003E59D7" w:rsidRDefault="003E59D7" w:rsidP="003E59D7">
            <w:pPr>
              <w:pStyle w:val="ConsPlusCell"/>
              <w:rPr>
                <w:rFonts w:ascii="Arial" w:hAnsi="Arial" w:cs="Arial"/>
                <w:sz w:val="24"/>
                <w:szCs w:val="24"/>
              </w:rPr>
            </w:pPr>
            <w:r w:rsidRPr="003E59D7">
              <w:rPr>
                <w:rFonts w:ascii="Arial" w:hAnsi="Arial" w:cs="Arial"/>
                <w:sz w:val="24"/>
                <w:szCs w:val="24"/>
              </w:rPr>
              <w:t xml:space="preserve"> подпрограмм и основных мероприятий.</w:t>
            </w:r>
          </w:p>
          <w:p w:rsidR="003E59D7" w:rsidRPr="003E59D7" w:rsidRDefault="003E59D7" w:rsidP="003E59D7">
            <w:pPr>
              <w:pStyle w:val="ConsPlusCell"/>
              <w:rPr>
                <w:rFonts w:ascii="Arial" w:hAnsi="Arial" w:cs="Arial"/>
                <w:sz w:val="24"/>
                <w:szCs w:val="24"/>
              </w:rPr>
            </w:pPr>
          </w:p>
        </w:tc>
      </w:tr>
    </w:tbl>
    <w:p w:rsidR="00990143" w:rsidRPr="004C54CD" w:rsidRDefault="00990143" w:rsidP="003E59D7">
      <w:pPr>
        <w:pStyle w:val="ConsPlusCell"/>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 Характеристика сферы реализации подпрограммы,</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основные проблемы в указанной сфере и прогноз ее развития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разработана в целях повышения качества реализации целей и задач, поставленных муниципальной программой Солнцевского района Курской области "Создание</w:t>
      </w:r>
      <w:r w:rsidR="00BF3E4D">
        <w:rPr>
          <w:rFonts w:ascii="Arial" w:hAnsi="Arial" w:cs="Arial"/>
          <w:sz w:val="24"/>
          <w:szCs w:val="24"/>
        </w:rPr>
        <w:t xml:space="preserve"> </w:t>
      </w:r>
      <w:r w:rsidRPr="004C54CD">
        <w:rPr>
          <w:rFonts w:ascii="Arial" w:hAnsi="Arial" w:cs="Arial"/>
          <w:sz w:val="24"/>
          <w:szCs w:val="24"/>
        </w:rPr>
        <w:t>условий для эффективного</w:t>
      </w:r>
      <w:r w:rsidR="00BF3E4D">
        <w:rPr>
          <w:rFonts w:ascii="Arial" w:hAnsi="Arial" w:cs="Arial"/>
          <w:sz w:val="24"/>
          <w:szCs w:val="24"/>
        </w:rPr>
        <w:t xml:space="preserve"> </w:t>
      </w:r>
      <w:r w:rsidRPr="004C54CD">
        <w:rPr>
          <w:rFonts w:ascii="Arial" w:hAnsi="Arial" w:cs="Arial"/>
          <w:sz w:val="24"/>
          <w:szCs w:val="24"/>
        </w:rPr>
        <w:t>и ответственного</w:t>
      </w:r>
      <w:r w:rsidR="00BF3E4D">
        <w:rPr>
          <w:rFonts w:ascii="Arial" w:hAnsi="Arial" w:cs="Arial"/>
          <w:sz w:val="24"/>
          <w:szCs w:val="24"/>
        </w:rPr>
        <w:t xml:space="preserve"> </w:t>
      </w:r>
      <w:r w:rsidRPr="004C54CD">
        <w:rPr>
          <w:rFonts w:ascii="Arial" w:hAnsi="Arial" w:cs="Arial"/>
          <w:sz w:val="24"/>
          <w:szCs w:val="24"/>
        </w:rPr>
        <w:t>управления</w:t>
      </w:r>
      <w:r w:rsidR="00BF3E4D">
        <w:rPr>
          <w:rFonts w:ascii="Arial" w:hAnsi="Arial" w:cs="Arial"/>
          <w:sz w:val="24"/>
          <w:szCs w:val="24"/>
        </w:rPr>
        <w:t xml:space="preserve"> </w:t>
      </w:r>
      <w:r w:rsidRPr="004C54CD">
        <w:rPr>
          <w:rFonts w:ascii="Arial" w:hAnsi="Arial" w:cs="Arial"/>
          <w:sz w:val="24"/>
          <w:szCs w:val="24"/>
        </w:rPr>
        <w:t>муниципальными</w:t>
      </w:r>
      <w:r w:rsidR="00BF3E4D">
        <w:rPr>
          <w:rFonts w:ascii="Arial" w:hAnsi="Arial" w:cs="Arial"/>
          <w:sz w:val="24"/>
          <w:szCs w:val="24"/>
        </w:rPr>
        <w:t xml:space="preserve"> </w:t>
      </w:r>
      <w:r w:rsidRPr="004C54CD">
        <w:rPr>
          <w:rFonts w:ascii="Arial" w:hAnsi="Arial" w:cs="Arial"/>
          <w:sz w:val="24"/>
          <w:szCs w:val="24"/>
        </w:rPr>
        <w:t>финансами, муниципальным долгом и повышения устойчивости</w:t>
      </w:r>
      <w:r w:rsidR="00BF3E4D">
        <w:rPr>
          <w:rFonts w:ascii="Arial" w:hAnsi="Arial" w:cs="Arial"/>
          <w:sz w:val="24"/>
          <w:szCs w:val="24"/>
        </w:rPr>
        <w:t xml:space="preserve"> </w:t>
      </w:r>
      <w:r w:rsidRPr="004C54CD">
        <w:rPr>
          <w:rFonts w:ascii="Arial" w:hAnsi="Arial" w:cs="Arial"/>
          <w:sz w:val="24"/>
          <w:szCs w:val="24"/>
        </w:rPr>
        <w:t>бюджетов Солнцевского района Курской области" (2014 - 2016 годы) (далее - муниципальная программа).</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целом подпрограмма направлена на формирование и развитие обеспечивающих механизмов реализации муниципальной 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II. Приоритеты муниципальной политики в сфере реализации</w:t>
      </w:r>
      <w:r w:rsidR="003E59D7">
        <w:rPr>
          <w:rFonts w:ascii="Arial" w:hAnsi="Arial" w:cs="Arial"/>
          <w:b/>
          <w:sz w:val="32"/>
          <w:szCs w:val="24"/>
        </w:rPr>
        <w:t xml:space="preserve"> </w:t>
      </w:r>
      <w:r w:rsidRPr="003E59D7">
        <w:rPr>
          <w:rFonts w:ascii="Arial" w:hAnsi="Arial" w:cs="Arial"/>
          <w:b/>
          <w:sz w:val="32"/>
          <w:szCs w:val="24"/>
        </w:rPr>
        <w:t>подпрограммы, цели, задачи и показатели достижения целей</w:t>
      </w:r>
      <w:r w:rsidR="003E59D7">
        <w:rPr>
          <w:rFonts w:ascii="Arial" w:hAnsi="Arial" w:cs="Arial"/>
          <w:b/>
          <w:sz w:val="32"/>
          <w:szCs w:val="24"/>
        </w:rPr>
        <w:t xml:space="preserve"> </w:t>
      </w:r>
      <w:r w:rsidRPr="003E59D7">
        <w:rPr>
          <w:rFonts w:ascii="Arial" w:hAnsi="Arial" w:cs="Arial"/>
          <w:b/>
          <w:sz w:val="32"/>
          <w:szCs w:val="24"/>
        </w:rPr>
        <w:t>и решения задач, описание основных ожидаемых конечных</w:t>
      </w:r>
      <w:r w:rsidR="003E59D7">
        <w:rPr>
          <w:rFonts w:ascii="Arial" w:hAnsi="Arial" w:cs="Arial"/>
          <w:b/>
          <w:sz w:val="32"/>
          <w:szCs w:val="24"/>
        </w:rPr>
        <w:t xml:space="preserve"> </w:t>
      </w:r>
      <w:r w:rsidRPr="003E59D7">
        <w:rPr>
          <w:rFonts w:ascii="Arial" w:hAnsi="Arial" w:cs="Arial"/>
          <w:b/>
          <w:sz w:val="32"/>
          <w:szCs w:val="24"/>
        </w:rPr>
        <w:t>результатов подпрограммы, сроков и контрольных этапов</w:t>
      </w:r>
      <w:r w:rsidR="003E59D7">
        <w:rPr>
          <w:rFonts w:ascii="Arial" w:hAnsi="Arial" w:cs="Arial"/>
          <w:b/>
          <w:sz w:val="32"/>
          <w:szCs w:val="24"/>
        </w:rPr>
        <w:t xml:space="preserve"> </w:t>
      </w:r>
      <w:r w:rsidRPr="003E59D7">
        <w:rPr>
          <w:rFonts w:ascii="Arial" w:hAnsi="Arial" w:cs="Arial"/>
          <w:b/>
          <w:sz w:val="32"/>
          <w:szCs w:val="24"/>
        </w:rPr>
        <w:t>реализации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Основной целью подпрограммы является обеспечение создания условий для реализации муниципальной 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Для решения поставленной цели необходимо решение задачи: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обеспечение эффективной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как ответственного исполнителя муниципальной программы Солнцевского района Курской области.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Целевым показателем (индикатором) подпрограммы служит показатель:</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r:id="rId66" w:anchor="Par1237#Par1237" w:history="1">
        <w:r w:rsidRPr="004C54CD">
          <w:rPr>
            <w:rStyle w:val="a3"/>
            <w:rFonts w:ascii="Arial" w:hAnsi="Arial" w:cs="Arial"/>
            <w:color w:val="auto"/>
            <w:sz w:val="24"/>
            <w:szCs w:val="24"/>
            <w:u w:val="none"/>
          </w:rPr>
          <w:t>приложении № 1</w:t>
        </w:r>
      </w:hyperlink>
      <w:r w:rsidRPr="004C54CD">
        <w:rPr>
          <w:rFonts w:ascii="Arial" w:hAnsi="Arial" w:cs="Arial"/>
          <w:sz w:val="24"/>
          <w:szCs w:val="24"/>
        </w:rPr>
        <w:t xml:space="preserve"> к муниципальной программе.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Подпрограмму предусматривается реализовать в 2014 - 2016 годах в один </w:t>
      </w:r>
      <w:r w:rsidRPr="004C54CD">
        <w:rPr>
          <w:rFonts w:ascii="Arial" w:hAnsi="Arial" w:cs="Arial"/>
          <w:sz w:val="24"/>
          <w:szCs w:val="24"/>
        </w:rPr>
        <w:lastRenderedPageBreak/>
        <w:t>этап.</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III. Характеристика основных мероприятий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реализуется одно основное мероприятие.</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1. Обеспечение деятельности и выполнение функций</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 Осуществляется путем финансирования расходов на содержание</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 за счет средств бюджета Солнцевского района Курской области, предусмотренных решением Представительного Собрания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 о бюджете района на очередной финансовый год и плановый период.</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IV. Характеристика мер муниципального регулирования</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подпрограммы осуществляется работа по обеспечению своевременной корректировки муниципальной программы, внесению изменений в нормативные правовые акты Солнцевского района Курской области в сфере ее реализации.</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Необходимость разработки указанных нормативных правовых актов Солнцевского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990143" w:rsidRPr="004C54CD" w:rsidRDefault="00B45146" w:rsidP="00990143">
      <w:pPr>
        <w:widowControl w:val="0"/>
        <w:autoSpaceDE w:val="0"/>
        <w:autoSpaceDN w:val="0"/>
        <w:adjustRightInd w:val="0"/>
        <w:ind w:firstLine="540"/>
        <w:jc w:val="both"/>
        <w:rPr>
          <w:rFonts w:ascii="Arial" w:hAnsi="Arial" w:cs="Arial"/>
          <w:sz w:val="24"/>
          <w:szCs w:val="24"/>
        </w:rPr>
      </w:pPr>
      <w:hyperlink r:id="rId67" w:anchor="Par1859#Par1859" w:history="1">
        <w:r w:rsidR="00990143" w:rsidRPr="004C54CD">
          <w:rPr>
            <w:rStyle w:val="a3"/>
            <w:rFonts w:ascii="Arial" w:hAnsi="Arial" w:cs="Arial"/>
            <w:color w:val="auto"/>
            <w:sz w:val="24"/>
            <w:szCs w:val="24"/>
            <w:u w:val="none"/>
          </w:rPr>
          <w:t>Сведения</w:t>
        </w:r>
      </w:hyperlink>
      <w:r w:rsidR="00990143" w:rsidRPr="004C54CD">
        <w:rPr>
          <w:rFonts w:ascii="Arial" w:hAnsi="Arial" w:cs="Arial"/>
          <w:sz w:val="24"/>
          <w:szCs w:val="24"/>
        </w:rPr>
        <w:t xml:space="preserve"> об основных мерах правового регулирования в сфере реализации подпрограммы отражены в приложении № 4 к муниципальной программе.</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 Прогноз сводных показателей муниципальных заданий</w:t>
      </w:r>
      <w:r w:rsidR="003E59D7">
        <w:rPr>
          <w:rFonts w:ascii="Arial" w:hAnsi="Arial" w:cs="Arial"/>
          <w:b/>
          <w:sz w:val="32"/>
          <w:szCs w:val="24"/>
        </w:rPr>
        <w:t xml:space="preserve"> </w:t>
      </w:r>
      <w:r w:rsidRPr="003E59D7">
        <w:rPr>
          <w:rFonts w:ascii="Arial" w:hAnsi="Arial" w:cs="Arial"/>
          <w:b/>
          <w:sz w:val="32"/>
          <w:szCs w:val="24"/>
        </w:rPr>
        <w:t>по этапам реализации подпрограммы</w:t>
      </w:r>
    </w:p>
    <w:p w:rsidR="00990143" w:rsidRPr="003E59D7" w:rsidRDefault="00990143" w:rsidP="00990143">
      <w:pPr>
        <w:widowControl w:val="0"/>
        <w:autoSpaceDE w:val="0"/>
        <w:autoSpaceDN w:val="0"/>
        <w:adjustRightInd w:val="0"/>
        <w:jc w:val="both"/>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В рамках реализации подпрограммы муниципальные услуги (работы) не оказываются.</w:t>
      </w:r>
    </w:p>
    <w:p w:rsidR="00990143" w:rsidRPr="004C54CD" w:rsidRDefault="00990143" w:rsidP="00990143">
      <w:pPr>
        <w:widowControl w:val="0"/>
        <w:autoSpaceDE w:val="0"/>
        <w:autoSpaceDN w:val="0"/>
        <w:adjustRightInd w:val="0"/>
        <w:jc w:val="center"/>
        <w:outlineLvl w:val="2"/>
        <w:rPr>
          <w:rFonts w:ascii="Arial" w:hAnsi="Arial" w:cs="Arial"/>
          <w:sz w:val="24"/>
          <w:szCs w:val="24"/>
        </w:rPr>
      </w:pPr>
      <w:r w:rsidRPr="004C54CD">
        <w:rPr>
          <w:rFonts w:ascii="Arial" w:hAnsi="Arial" w:cs="Arial"/>
          <w:sz w:val="24"/>
          <w:szCs w:val="24"/>
        </w:rPr>
        <w:t>VI. Характеристика основных мероприятий, реализуемых</w:t>
      </w:r>
    </w:p>
    <w:p w:rsidR="00990143" w:rsidRPr="004C54CD" w:rsidRDefault="00990143" w:rsidP="00990143">
      <w:pPr>
        <w:widowControl w:val="0"/>
        <w:autoSpaceDE w:val="0"/>
        <w:autoSpaceDN w:val="0"/>
        <w:adjustRightInd w:val="0"/>
        <w:jc w:val="center"/>
        <w:rPr>
          <w:rFonts w:ascii="Arial" w:hAnsi="Arial" w:cs="Arial"/>
          <w:sz w:val="24"/>
          <w:szCs w:val="24"/>
        </w:rPr>
      </w:pPr>
      <w:r w:rsidRPr="004C54CD">
        <w:rPr>
          <w:rFonts w:ascii="Arial" w:hAnsi="Arial" w:cs="Arial"/>
          <w:sz w:val="24"/>
          <w:szCs w:val="24"/>
        </w:rPr>
        <w:t>муниципальными образованиями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 управлением финансов администрации Солнцевского района Курской области, являющимся ее ответственным 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Муниципальные образования Солнцевского района Курской области не участвуют в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990143">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VII. Информация об участии предприятий и организаций</w:t>
      </w:r>
    </w:p>
    <w:p w:rsidR="00990143" w:rsidRPr="003E59D7" w:rsidRDefault="00990143" w:rsidP="00990143">
      <w:pPr>
        <w:widowControl w:val="0"/>
        <w:autoSpaceDE w:val="0"/>
        <w:autoSpaceDN w:val="0"/>
        <w:adjustRightInd w:val="0"/>
        <w:jc w:val="center"/>
        <w:rPr>
          <w:rFonts w:ascii="Arial" w:hAnsi="Arial" w:cs="Arial"/>
          <w:b/>
          <w:sz w:val="32"/>
          <w:szCs w:val="24"/>
        </w:rPr>
      </w:pPr>
      <w:r w:rsidRPr="003E59D7">
        <w:rPr>
          <w:rFonts w:ascii="Arial" w:hAnsi="Arial" w:cs="Arial"/>
          <w:b/>
          <w:sz w:val="32"/>
          <w:szCs w:val="24"/>
        </w:rPr>
        <w:t>в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Подпрограмма реализуется</w:t>
      </w:r>
      <w:r w:rsidR="00BF3E4D">
        <w:rPr>
          <w:rFonts w:ascii="Arial" w:hAnsi="Arial" w:cs="Arial"/>
          <w:sz w:val="24"/>
          <w:szCs w:val="24"/>
        </w:rPr>
        <w:t xml:space="preserve"> </w:t>
      </w:r>
      <w:r w:rsidRPr="004C54CD">
        <w:rPr>
          <w:rFonts w:ascii="Arial" w:hAnsi="Arial" w:cs="Arial"/>
          <w:sz w:val="24"/>
          <w:szCs w:val="24"/>
        </w:rPr>
        <w:t xml:space="preserve">управлением финансов администрации Солнцевского района Курской области, являющимся ее ответственным </w:t>
      </w:r>
      <w:r w:rsidRPr="004C54CD">
        <w:rPr>
          <w:rFonts w:ascii="Arial" w:hAnsi="Arial" w:cs="Arial"/>
          <w:sz w:val="24"/>
          <w:szCs w:val="24"/>
        </w:rPr>
        <w:lastRenderedPageBreak/>
        <w:t>исполнителем.</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Предприятия и организации в реализации подпрограммы не участвуют.</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3E59D7" w:rsidRDefault="00990143" w:rsidP="003E59D7">
      <w:pPr>
        <w:widowControl w:val="0"/>
        <w:autoSpaceDE w:val="0"/>
        <w:autoSpaceDN w:val="0"/>
        <w:adjustRightInd w:val="0"/>
        <w:jc w:val="center"/>
        <w:outlineLvl w:val="2"/>
        <w:rPr>
          <w:rFonts w:ascii="Arial" w:hAnsi="Arial" w:cs="Arial"/>
          <w:b/>
          <w:sz w:val="32"/>
          <w:szCs w:val="24"/>
        </w:rPr>
      </w:pPr>
      <w:r w:rsidRPr="003E59D7">
        <w:rPr>
          <w:rFonts w:ascii="Arial" w:hAnsi="Arial" w:cs="Arial"/>
          <w:b/>
          <w:sz w:val="32"/>
          <w:szCs w:val="24"/>
        </w:rPr>
        <w:t>VII</w:t>
      </w:r>
      <w:r w:rsidRPr="003E59D7">
        <w:rPr>
          <w:rFonts w:ascii="Arial" w:hAnsi="Arial" w:cs="Arial"/>
          <w:b/>
          <w:sz w:val="32"/>
          <w:szCs w:val="24"/>
          <w:lang w:val="en-US"/>
        </w:rPr>
        <w:t>I</w:t>
      </w:r>
      <w:r w:rsidRPr="003E59D7">
        <w:rPr>
          <w:rFonts w:ascii="Arial" w:hAnsi="Arial" w:cs="Arial"/>
          <w:b/>
          <w:sz w:val="32"/>
          <w:szCs w:val="24"/>
        </w:rPr>
        <w:t>. Обоснование объема финансовых ресурсов, необходимых</w:t>
      </w:r>
      <w:r w:rsidR="003E59D7">
        <w:rPr>
          <w:rFonts w:ascii="Arial" w:hAnsi="Arial" w:cs="Arial"/>
          <w:b/>
          <w:sz w:val="32"/>
          <w:szCs w:val="24"/>
        </w:rPr>
        <w:t xml:space="preserve"> </w:t>
      </w:r>
      <w:r w:rsidRPr="003E59D7">
        <w:rPr>
          <w:rFonts w:ascii="Arial" w:hAnsi="Arial" w:cs="Arial"/>
          <w:b/>
          <w:sz w:val="32"/>
          <w:szCs w:val="24"/>
        </w:rPr>
        <w:t>для реализации подпрограммы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Финансирование реализации подпрограммы осуществляется в рамках текущего </w:t>
      </w:r>
      <w:proofErr w:type="gramStart"/>
      <w:r w:rsidRPr="004C54CD">
        <w:rPr>
          <w:rFonts w:ascii="Arial" w:hAnsi="Arial" w:cs="Arial"/>
          <w:sz w:val="24"/>
          <w:szCs w:val="24"/>
        </w:rPr>
        <w:t>финансирования деятельности управления финансов администрации</w:t>
      </w:r>
      <w:proofErr w:type="gramEnd"/>
      <w:r w:rsidRPr="004C54CD">
        <w:rPr>
          <w:rFonts w:ascii="Arial" w:hAnsi="Arial" w:cs="Arial"/>
          <w:sz w:val="24"/>
          <w:szCs w:val="24"/>
        </w:rPr>
        <w:t xml:space="preserve"> Солнцевского района Курской области. Финансовые ресурсы, необходимые для реализации подпрограммы, соответствуют объемам бюджетных ассигнований на 2014 - 2016 годы, предусмотренным решением Представительного Собрания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 о бюджете Солнцевского района</w:t>
      </w:r>
      <w:r w:rsidR="00BF3E4D">
        <w:rPr>
          <w:rFonts w:ascii="Arial" w:hAnsi="Arial" w:cs="Arial"/>
          <w:sz w:val="24"/>
          <w:szCs w:val="24"/>
        </w:rPr>
        <w:t xml:space="preserve"> </w:t>
      </w:r>
      <w:r w:rsidRPr="004C54CD">
        <w:rPr>
          <w:rFonts w:ascii="Arial" w:hAnsi="Arial" w:cs="Arial"/>
          <w:sz w:val="24"/>
          <w:szCs w:val="24"/>
        </w:rPr>
        <w:t>Курской области на 2014 год и на плановый период 2015 и 2016 годов.</w:t>
      </w:r>
    </w:p>
    <w:p w:rsidR="00990143" w:rsidRPr="004C54CD" w:rsidRDefault="00990143" w:rsidP="00990143">
      <w:pPr>
        <w:widowControl w:val="0"/>
        <w:autoSpaceDE w:val="0"/>
        <w:autoSpaceDN w:val="0"/>
        <w:adjustRightInd w:val="0"/>
        <w:ind w:firstLine="540"/>
        <w:jc w:val="both"/>
        <w:rPr>
          <w:rFonts w:ascii="Arial" w:hAnsi="Arial" w:cs="Arial"/>
          <w:sz w:val="24"/>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Объем финансового обеспечения реализации подпрограммы за счет средств бюджета Солнцевского района Курской области за весь период ее реализации составляет 8 093 850 рублей, в том числе в 2014 году –2 697 950 рублей, в 2015 году –2 697 950 рублей, в 2016 году –2 697 950 рублей.</w:t>
      </w:r>
    </w:p>
    <w:p w:rsidR="00990143" w:rsidRPr="004C54CD" w:rsidRDefault="00990143" w:rsidP="00990143">
      <w:pPr>
        <w:widowControl w:val="0"/>
        <w:autoSpaceDE w:val="0"/>
        <w:autoSpaceDN w:val="0"/>
        <w:adjustRightInd w:val="0"/>
        <w:jc w:val="center"/>
        <w:outlineLvl w:val="2"/>
        <w:rPr>
          <w:rFonts w:ascii="Arial" w:hAnsi="Arial" w:cs="Arial"/>
          <w:sz w:val="24"/>
          <w:szCs w:val="24"/>
        </w:rPr>
      </w:pPr>
    </w:p>
    <w:p w:rsidR="00990143" w:rsidRDefault="00990143" w:rsidP="00895137">
      <w:pPr>
        <w:widowControl w:val="0"/>
        <w:autoSpaceDE w:val="0"/>
        <w:autoSpaceDN w:val="0"/>
        <w:adjustRightInd w:val="0"/>
        <w:jc w:val="center"/>
        <w:outlineLvl w:val="2"/>
        <w:rPr>
          <w:rFonts w:ascii="Arial" w:hAnsi="Arial" w:cs="Arial"/>
          <w:b/>
          <w:sz w:val="32"/>
          <w:szCs w:val="24"/>
        </w:rPr>
      </w:pPr>
      <w:r w:rsidRPr="00895137">
        <w:rPr>
          <w:rFonts w:ascii="Arial" w:hAnsi="Arial" w:cs="Arial"/>
          <w:b/>
          <w:sz w:val="32"/>
          <w:szCs w:val="24"/>
          <w:lang w:val="en-US"/>
        </w:rPr>
        <w:t>IX</w:t>
      </w:r>
      <w:r w:rsidRPr="00895137">
        <w:rPr>
          <w:rFonts w:ascii="Arial" w:hAnsi="Arial" w:cs="Arial"/>
          <w:b/>
          <w:sz w:val="32"/>
          <w:szCs w:val="24"/>
        </w:rPr>
        <w:t>. Анализ рисков реализации подпрограммы и описание</w:t>
      </w:r>
      <w:r w:rsidR="00895137">
        <w:rPr>
          <w:rFonts w:ascii="Arial" w:hAnsi="Arial" w:cs="Arial"/>
          <w:b/>
          <w:sz w:val="32"/>
          <w:szCs w:val="24"/>
        </w:rPr>
        <w:t xml:space="preserve"> </w:t>
      </w:r>
      <w:r w:rsidRPr="00895137">
        <w:rPr>
          <w:rFonts w:ascii="Arial" w:hAnsi="Arial" w:cs="Arial"/>
          <w:b/>
          <w:sz w:val="32"/>
          <w:szCs w:val="24"/>
        </w:rPr>
        <w:t>мер управления рисками</w:t>
      </w:r>
    </w:p>
    <w:p w:rsidR="00895137" w:rsidRPr="00895137" w:rsidRDefault="00895137" w:rsidP="00895137">
      <w:pPr>
        <w:widowControl w:val="0"/>
        <w:autoSpaceDE w:val="0"/>
        <w:autoSpaceDN w:val="0"/>
        <w:adjustRightInd w:val="0"/>
        <w:jc w:val="center"/>
        <w:outlineLvl w:val="2"/>
        <w:rPr>
          <w:rFonts w:ascii="Arial" w:hAnsi="Arial" w:cs="Arial"/>
          <w:b/>
          <w:sz w:val="32"/>
          <w:szCs w:val="24"/>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 xml:space="preserve">При реализации подпрограммы возможно возникновение риска невыполнения мероприятий и </w:t>
      </w:r>
      <w:proofErr w:type="spellStart"/>
      <w:r w:rsidRPr="004C54CD">
        <w:rPr>
          <w:rFonts w:ascii="Arial" w:hAnsi="Arial" w:cs="Arial"/>
          <w:sz w:val="24"/>
          <w:szCs w:val="24"/>
        </w:rPr>
        <w:t>недостижения</w:t>
      </w:r>
      <w:proofErr w:type="spellEnd"/>
      <w:r w:rsidRPr="004C54CD">
        <w:rPr>
          <w:rFonts w:ascii="Arial" w:hAnsi="Arial" w:cs="Arial"/>
          <w:sz w:val="24"/>
          <w:szCs w:val="24"/>
        </w:rPr>
        <w:t xml:space="preserve"> запланированных результатов в случае сокращения объемов бюджетного финансирования подпрограммы.</w:t>
      </w: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Управление рисками реализации подпрограммы будет осуществляться на основе действующего законодательства Российской Федерации и нормативных правовых актов Солнцевского района Курской области в сфере деятельности</w:t>
      </w:r>
      <w:r w:rsidR="00BF3E4D">
        <w:rPr>
          <w:rFonts w:ascii="Arial" w:hAnsi="Arial" w:cs="Arial"/>
          <w:sz w:val="24"/>
          <w:szCs w:val="24"/>
        </w:rPr>
        <w:t xml:space="preserve"> </w:t>
      </w:r>
      <w:r w:rsidRPr="004C54CD">
        <w:rPr>
          <w:rFonts w:ascii="Arial" w:hAnsi="Arial" w:cs="Arial"/>
          <w:sz w:val="24"/>
          <w:szCs w:val="24"/>
        </w:rPr>
        <w:t>управления финансов администрации Солнцевского района Курской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990143">
      <w:pPr>
        <w:widowControl w:val="0"/>
        <w:autoSpaceDE w:val="0"/>
        <w:autoSpaceDN w:val="0"/>
        <w:adjustRightInd w:val="0"/>
        <w:ind w:firstLine="4536"/>
        <w:jc w:val="center"/>
        <w:outlineLvl w:val="1"/>
        <w:rPr>
          <w:rFonts w:ascii="Arial" w:hAnsi="Arial" w:cs="Arial"/>
          <w:sz w:val="24"/>
          <w:szCs w:val="24"/>
        </w:rPr>
      </w:pPr>
    </w:p>
    <w:p w:rsidR="00990143" w:rsidRDefault="00990143" w:rsidP="00990143">
      <w:pPr>
        <w:widowControl w:val="0"/>
        <w:autoSpaceDE w:val="0"/>
        <w:autoSpaceDN w:val="0"/>
        <w:adjustRightInd w:val="0"/>
        <w:ind w:firstLine="4536"/>
        <w:jc w:val="center"/>
        <w:outlineLvl w:val="1"/>
        <w:rPr>
          <w:rFonts w:ascii="Arial" w:hAnsi="Arial" w:cs="Arial"/>
          <w:sz w:val="24"/>
          <w:szCs w:val="24"/>
        </w:rPr>
      </w:pPr>
    </w:p>
    <w:p w:rsidR="00895137" w:rsidRPr="004C54CD" w:rsidRDefault="00895137" w:rsidP="00990143">
      <w:pPr>
        <w:widowControl w:val="0"/>
        <w:autoSpaceDE w:val="0"/>
        <w:autoSpaceDN w:val="0"/>
        <w:adjustRightInd w:val="0"/>
        <w:ind w:firstLine="4536"/>
        <w:jc w:val="center"/>
        <w:outlineLvl w:val="1"/>
        <w:rPr>
          <w:rFonts w:ascii="Arial" w:hAnsi="Arial" w:cs="Arial"/>
          <w:sz w:val="24"/>
          <w:szCs w:val="24"/>
        </w:rPr>
      </w:pPr>
    </w:p>
    <w:p w:rsidR="00990143" w:rsidRDefault="00990143" w:rsidP="00990143">
      <w:pPr>
        <w:widowControl w:val="0"/>
        <w:autoSpaceDE w:val="0"/>
        <w:autoSpaceDN w:val="0"/>
        <w:adjustRightInd w:val="0"/>
        <w:ind w:firstLine="4536"/>
        <w:jc w:val="center"/>
        <w:outlineLvl w:val="1"/>
        <w:rPr>
          <w:rFonts w:ascii="Arial" w:hAnsi="Arial" w:cs="Arial"/>
          <w:sz w:val="24"/>
          <w:szCs w:val="24"/>
        </w:rPr>
      </w:pPr>
    </w:p>
    <w:p w:rsidR="00CA16E3" w:rsidRDefault="00CA16E3" w:rsidP="00990143">
      <w:pPr>
        <w:widowControl w:val="0"/>
        <w:autoSpaceDE w:val="0"/>
        <w:autoSpaceDN w:val="0"/>
        <w:adjustRightInd w:val="0"/>
        <w:ind w:firstLine="4536"/>
        <w:jc w:val="center"/>
        <w:outlineLvl w:val="1"/>
        <w:rPr>
          <w:rFonts w:ascii="Arial" w:hAnsi="Arial" w:cs="Arial"/>
          <w:sz w:val="24"/>
          <w:szCs w:val="24"/>
        </w:rPr>
      </w:pPr>
    </w:p>
    <w:p w:rsidR="00CA16E3" w:rsidRDefault="00CA16E3" w:rsidP="00990143">
      <w:pPr>
        <w:widowControl w:val="0"/>
        <w:autoSpaceDE w:val="0"/>
        <w:autoSpaceDN w:val="0"/>
        <w:adjustRightInd w:val="0"/>
        <w:ind w:firstLine="4536"/>
        <w:jc w:val="center"/>
        <w:outlineLvl w:val="1"/>
        <w:rPr>
          <w:rFonts w:ascii="Arial" w:hAnsi="Arial" w:cs="Arial"/>
          <w:sz w:val="24"/>
          <w:szCs w:val="24"/>
        </w:rPr>
      </w:pPr>
    </w:p>
    <w:p w:rsidR="00CA16E3" w:rsidRDefault="00CA16E3" w:rsidP="00990143">
      <w:pPr>
        <w:widowControl w:val="0"/>
        <w:autoSpaceDE w:val="0"/>
        <w:autoSpaceDN w:val="0"/>
        <w:adjustRightInd w:val="0"/>
        <w:ind w:firstLine="4536"/>
        <w:jc w:val="center"/>
        <w:outlineLvl w:val="1"/>
        <w:rPr>
          <w:rFonts w:ascii="Arial" w:hAnsi="Arial" w:cs="Arial"/>
          <w:sz w:val="24"/>
          <w:szCs w:val="24"/>
        </w:rPr>
      </w:pPr>
    </w:p>
    <w:p w:rsidR="00CA16E3" w:rsidRDefault="00CA16E3" w:rsidP="00990143">
      <w:pPr>
        <w:widowControl w:val="0"/>
        <w:autoSpaceDE w:val="0"/>
        <w:autoSpaceDN w:val="0"/>
        <w:adjustRightInd w:val="0"/>
        <w:ind w:firstLine="4536"/>
        <w:jc w:val="center"/>
        <w:outlineLvl w:val="1"/>
        <w:rPr>
          <w:rFonts w:ascii="Arial" w:hAnsi="Arial" w:cs="Arial"/>
          <w:sz w:val="24"/>
          <w:szCs w:val="24"/>
        </w:rPr>
      </w:pPr>
    </w:p>
    <w:p w:rsidR="00CA16E3" w:rsidRPr="004C54CD" w:rsidRDefault="00CA16E3" w:rsidP="00990143">
      <w:pPr>
        <w:widowControl w:val="0"/>
        <w:autoSpaceDE w:val="0"/>
        <w:autoSpaceDN w:val="0"/>
        <w:adjustRightInd w:val="0"/>
        <w:ind w:firstLine="4536"/>
        <w:jc w:val="center"/>
        <w:outlineLvl w:val="1"/>
        <w:rPr>
          <w:rFonts w:ascii="Arial" w:hAnsi="Arial" w:cs="Arial"/>
          <w:sz w:val="24"/>
          <w:szCs w:val="24"/>
        </w:rPr>
      </w:pPr>
    </w:p>
    <w:p w:rsidR="00990143" w:rsidRPr="004C54CD" w:rsidRDefault="00990143" w:rsidP="00895137">
      <w:pPr>
        <w:widowControl w:val="0"/>
        <w:autoSpaceDE w:val="0"/>
        <w:autoSpaceDN w:val="0"/>
        <w:adjustRightInd w:val="0"/>
        <w:ind w:firstLine="4536"/>
        <w:jc w:val="right"/>
        <w:outlineLvl w:val="1"/>
        <w:rPr>
          <w:rFonts w:ascii="Arial" w:hAnsi="Arial" w:cs="Arial"/>
          <w:sz w:val="24"/>
          <w:szCs w:val="24"/>
        </w:rPr>
      </w:pPr>
      <w:r w:rsidRPr="004C54CD">
        <w:rPr>
          <w:rFonts w:ascii="Arial" w:hAnsi="Arial" w:cs="Arial"/>
          <w:sz w:val="24"/>
          <w:szCs w:val="24"/>
        </w:rPr>
        <w:lastRenderedPageBreak/>
        <w:t>Приложение № 1</w:t>
      </w:r>
    </w:p>
    <w:p w:rsidR="00990143" w:rsidRPr="004C54CD" w:rsidRDefault="00990143" w:rsidP="00895137">
      <w:pPr>
        <w:widowControl w:val="0"/>
        <w:autoSpaceDE w:val="0"/>
        <w:autoSpaceDN w:val="0"/>
        <w:adjustRightInd w:val="0"/>
        <w:jc w:val="right"/>
        <w:rPr>
          <w:rFonts w:ascii="Arial" w:hAnsi="Arial" w:cs="Arial"/>
          <w:sz w:val="24"/>
          <w:szCs w:val="24"/>
        </w:rPr>
      </w:pPr>
      <w:r w:rsidRPr="004C54CD">
        <w:rPr>
          <w:rFonts w:ascii="Arial" w:hAnsi="Arial" w:cs="Arial"/>
          <w:sz w:val="24"/>
          <w:szCs w:val="24"/>
        </w:rPr>
        <w:t>к муниципальной программе Солнцевского</w:t>
      </w:r>
    </w:p>
    <w:p w:rsidR="00990143" w:rsidRPr="004C54CD" w:rsidRDefault="00990143" w:rsidP="00895137">
      <w:pPr>
        <w:widowControl w:val="0"/>
        <w:autoSpaceDE w:val="0"/>
        <w:autoSpaceDN w:val="0"/>
        <w:adjustRightInd w:val="0"/>
        <w:ind w:firstLine="4820"/>
        <w:jc w:val="right"/>
        <w:rPr>
          <w:rFonts w:ascii="Arial" w:hAnsi="Arial" w:cs="Arial"/>
          <w:sz w:val="24"/>
          <w:szCs w:val="24"/>
        </w:rPr>
      </w:pPr>
      <w:r w:rsidRPr="004C54CD">
        <w:rPr>
          <w:rFonts w:ascii="Arial" w:hAnsi="Arial" w:cs="Arial"/>
          <w:sz w:val="24"/>
          <w:szCs w:val="24"/>
        </w:rPr>
        <w:t>района Курской области "Создание условий</w:t>
      </w:r>
      <w:r w:rsidR="00895137">
        <w:rPr>
          <w:rFonts w:ascii="Arial" w:hAnsi="Arial" w:cs="Arial"/>
          <w:sz w:val="24"/>
          <w:szCs w:val="24"/>
        </w:rPr>
        <w:t xml:space="preserve"> </w:t>
      </w:r>
      <w:proofErr w:type="gramStart"/>
      <w:r w:rsidRPr="004C54CD">
        <w:rPr>
          <w:rFonts w:ascii="Arial" w:hAnsi="Arial" w:cs="Arial"/>
          <w:sz w:val="24"/>
          <w:szCs w:val="24"/>
        </w:rPr>
        <w:t>для</w:t>
      </w:r>
      <w:proofErr w:type="gramEnd"/>
      <w:r w:rsidRPr="004C54CD">
        <w:rPr>
          <w:rFonts w:ascii="Arial" w:hAnsi="Arial" w:cs="Arial"/>
          <w:sz w:val="24"/>
          <w:szCs w:val="24"/>
        </w:rPr>
        <w:t xml:space="preserve"> эффективного и ответственного</w:t>
      </w:r>
    </w:p>
    <w:p w:rsidR="00990143" w:rsidRPr="004C54CD" w:rsidRDefault="00990143" w:rsidP="00895137">
      <w:pPr>
        <w:widowControl w:val="0"/>
        <w:autoSpaceDE w:val="0"/>
        <w:autoSpaceDN w:val="0"/>
        <w:adjustRightInd w:val="0"/>
        <w:ind w:firstLine="4820"/>
        <w:jc w:val="right"/>
        <w:rPr>
          <w:rFonts w:ascii="Arial" w:hAnsi="Arial" w:cs="Arial"/>
          <w:sz w:val="24"/>
          <w:szCs w:val="24"/>
        </w:rPr>
      </w:pPr>
      <w:r w:rsidRPr="004C54CD">
        <w:rPr>
          <w:rFonts w:ascii="Arial" w:hAnsi="Arial" w:cs="Arial"/>
          <w:sz w:val="24"/>
          <w:szCs w:val="24"/>
        </w:rPr>
        <w:t>управления муниципальными финансами,</w:t>
      </w:r>
      <w:r w:rsidR="00895137">
        <w:rPr>
          <w:rFonts w:ascii="Arial" w:hAnsi="Arial" w:cs="Arial"/>
          <w:sz w:val="24"/>
          <w:szCs w:val="24"/>
        </w:rPr>
        <w:t xml:space="preserve"> </w:t>
      </w:r>
      <w:r w:rsidRPr="004C54CD">
        <w:rPr>
          <w:rFonts w:ascii="Arial" w:hAnsi="Arial" w:cs="Arial"/>
          <w:sz w:val="24"/>
          <w:szCs w:val="24"/>
        </w:rPr>
        <w:t>муниципальным долгом и повышения</w:t>
      </w:r>
    </w:p>
    <w:p w:rsidR="00990143" w:rsidRPr="004C54CD" w:rsidRDefault="00BF3E4D" w:rsidP="00895137">
      <w:pPr>
        <w:widowControl w:val="0"/>
        <w:autoSpaceDE w:val="0"/>
        <w:autoSpaceDN w:val="0"/>
        <w:adjustRightInd w:val="0"/>
        <w:jc w:val="right"/>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 xml:space="preserve">устойчивости бюджетов Солнцевского </w:t>
      </w:r>
    </w:p>
    <w:p w:rsidR="00990143" w:rsidRPr="004C54CD" w:rsidRDefault="00BF3E4D" w:rsidP="00895137">
      <w:pPr>
        <w:widowControl w:val="0"/>
        <w:autoSpaceDE w:val="0"/>
        <w:autoSpaceDN w:val="0"/>
        <w:adjustRightInd w:val="0"/>
        <w:jc w:val="right"/>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района Курской области" (2014 - 2016 годы)</w:t>
      </w:r>
    </w:p>
    <w:p w:rsidR="00990143" w:rsidRPr="004C54CD" w:rsidRDefault="00990143" w:rsidP="00990143">
      <w:pPr>
        <w:widowControl w:val="0"/>
        <w:autoSpaceDE w:val="0"/>
        <w:autoSpaceDN w:val="0"/>
        <w:adjustRightInd w:val="0"/>
        <w:jc w:val="center"/>
        <w:rPr>
          <w:rFonts w:ascii="Arial" w:hAnsi="Arial" w:cs="Arial"/>
          <w:sz w:val="24"/>
          <w:szCs w:val="24"/>
        </w:rPr>
      </w:pPr>
      <w:bookmarkStart w:id="7" w:name="Par1237"/>
      <w:bookmarkEnd w:id="7"/>
    </w:p>
    <w:p w:rsidR="00990143" w:rsidRPr="00895137" w:rsidRDefault="00895137"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С</w:t>
      </w:r>
      <w:r w:rsidRPr="00895137">
        <w:rPr>
          <w:rFonts w:ascii="Arial" w:hAnsi="Arial" w:cs="Arial"/>
          <w:b/>
          <w:sz w:val="32"/>
          <w:szCs w:val="24"/>
        </w:rPr>
        <w:t>ведения</w:t>
      </w:r>
    </w:p>
    <w:p w:rsidR="00990143" w:rsidRPr="00895137" w:rsidRDefault="00895137" w:rsidP="00895137">
      <w:pPr>
        <w:widowControl w:val="0"/>
        <w:autoSpaceDE w:val="0"/>
        <w:autoSpaceDN w:val="0"/>
        <w:adjustRightInd w:val="0"/>
        <w:jc w:val="center"/>
        <w:rPr>
          <w:rFonts w:ascii="Arial" w:hAnsi="Arial" w:cs="Arial"/>
          <w:b/>
          <w:sz w:val="32"/>
          <w:szCs w:val="24"/>
        </w:rPr>
      </w:pPr>
      <w:r w:rsidRPr="00895137">
        <w:rPr>
          <w:rFonts w:ascii="Arial" w:hAnsi="Arial" w:cs="Arial"/>
          <w:b/>
          <w:sz w:val="32"/>
          <w:szCs w:val="24"/>
        </w:rPr>
        <w:t>о показателях (индикаторах) муниципальной программы</w:t>
      </w:r>
      <w:r>
        <w:rPr>
          <w:rFonts w:ascii="Arial" w:hAnsi="Arial" w:cs="Arial"/>
          <w:b/>
          <w:sz w:val="32"/>
          <w:szCs w:val="24"/>
        </w:rPr>
        <w:t xml:space="preserve"> Солнцевского района К</w:t>
      </w:r>
      <w:r w:rsidRPr="00895137">
        <w:rPr>
          <w:rFonts w:ascii="Arial" w:hAnsi="Arial" w:cs="Arial"/>
          <w:b/>
          <w:sz w:val="32"/>
          <w:szCs w:val="24"/>
        </w:rPr>
        <w:t>урской области "создание условий для эффективного и ответственного управления муниципальными финансами, муниципальным долгом и п</w:t>
      </w:r>
      <w:r>
        <w:rPr>
          <w:rFonts w:ascii="Arial" w:hAnsi="Arial" w:cs="Arial"/>
          <w:b/>
          <w:sz w:val="32"/>
          <w:szCs w:val="24"/>
        </w:rPr>
        <w:t>овышения устойчивости бюджетов Солнцевского района К</w:t>
      </w:r>
      <w:r w:rsidRPr="00895137">
        <w:rPr>
          <w:rFonts w:ascii="Arial" w:hAnsi="Arial" w:cs="Arial"/>
          <w:b/>
          <w:sz w:val="32"/>
          <w:szCs w:val="24"/>
        </w:rPr>
        <w:t>урской области" (2014 - 2016 годы),</w:t>
      </w:r>
    </w:p>
    <w:p w:rsidR="00990143" w:rsidRPr="00895137" w:rsidRDefault="00895137" w:rsidP="00990143">
      <w:pPr>
        <w:widowControl w:val="0"/>
        <w:autoSpaceDE w:val="0"/>
        <w:autoSpaceDN w:val="0"/>
        <w:adjustRightInd w:val="0"/>
        <w:jc w:val="center"/>
        <w:rPr>
          <w:rFonts w:ascii="Arial" w:hAnsi="Arial" w:cs="Arial"/>
          <w:b/>
          <w:sz w:val="32"/>
          <w:szCs w:val="24"/>
        </w:rPr>
      </w:pPr>
      <w:r w:rsidRPr="00895137">
        <w:rPr>
          <w:rFonts w:ascii="Arial" w:hAnsi="Arial" w:cs="Arial"/>
          <w:b/>
          <w:sz w:val="32"/>
          <w:szCs w:val="24"/>
        </w:rPr>
        <w:t xml:space="preserve">подпрограмм муниципальной программы и их </w:t>
      </w:r>
      <w:proofErr w:type="gramStart"/>
      <w:r w:rsidRPr="00895137">
        <w:rPr>
          <w:rFonts w:ascii="Arial" w:hAnsi="Arial" w:cs="Arial"/>
          <w:b/>
          <w:sz w:val="32"/>
          <w:szCs w:val="24"/>
        </w:rPr>
        <w:t>значениях</w:t>
      </w:r>
      <w:proofErr w:type="gramEnd"/>
    </w:p>
    <w:p w:rsidR="00990143" w:rsidRPr="004C54CD" w:rsidRDefault="00990143" w:rsidP="00990143">
      <w:pPr>
        <w:widowControl w:val="0"/>
        <w:autoSpaceDE w:val="0"/>
        <w:autoSpaceDN w:val="0"/>
        <w:adjustRightInd w:val="0"/>
        <w:jc w:val="both"/>
        <w:rPr>
          <w:rFonts w:ascii="Arial" w:hAnsi="Arial" w:cs="Arial"/>
          <w:sz w:val="24"/>
          <w:szCs w:val="24"/>
        </w:rPr>
      </w:pPr>
    </w:p>
    <w:tbl>
      <w:tblPr>
        <w:tblStyle w:val="af2"/>
        <w:tblW w:w="9129" w:type="dxa"/>
        <w:jc w:val="center"/>
        <w:tblLayout w:type="fixed"/>
        <w:tblLook w:val="0000"/>
      </w:tblPr>
      <w:tblGrid>
        <w:gridCol w:w="549"/>
        <w:gridCol w:w="3720"/>
        <w:gridCol w:w="1296"/>
        <w:gridCol w:w="1134"/>
        <w:gridCol w:w="1134"/>
        <w:gridCol w:w="1288"/>
        <w:gridCol w:w="8"/>
      </w:tblGrid>
      <w:tr w:rsidR="00990143" w:rsidRPr="004C54CD" w:rsidTr="00895137">
        <w:trPr>
          <w:gridAfter w:val="1"/>
          <w:wAfter w:w="7" w:type="dxa"/>
          <w:trHeight w:val="320"/>
          <w:jc w:val="center"/>
        </w:trPr>
        <w:tc>
          <w:tcPr>
            <w:tcW w:w="480" w:type="dxa"/>
            <w:vMerge w:val="restart"/>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N </w:t>
            </w:r>
            <w:r w:rsidRPr="004C54CD">
              <w:rPr>
                <w:rFonts w:ascii="Arial" w:hAnsi="Arial" w:cs="Arial"/>
                <w:sz w:val="24"/>
                <w:szCs w:val="24"/>
              </w:rPr>
              <w:br/>
            </w:r>
            <w:proofErr w:type="spellStart"/>
            <w:proofErr w:type="gramStart"/>
            <w:r w:rsidRPr="004C54CD">
              <w:rPr>
                <w:rFonts w:ascii="Arial" w:hAnsi="Arial" w:cs="Arial"/>
                <w:sz w:val="24"/>
                <w:szCs w:val="24"/>
              </w:rPr>
              <w:t>п</w:t>
            </w:r>
            <w:proofErr w:type="spellEnd"/>
            <w:proofErr w:type="gramEnd"/>
            <w:r w:rsidRPr="004C54CD">
              <w:rPr>
                <w:rFonts w:ascii="Arial" w:hAnsi="Arial" w:cs="Arial"/>
                <w:sz w:val="24"/>
                <w:szCs w:val="24"/>
              </w:rPr>
              <w:t>/</w:t>
            </w:r>
            <w:proofErr w:type="spellStart"/>
            <w:r w:rsidRPr="004C54CD">
              <w:rPr>
                <w:rFonts w:ascii="Arial" w:hAnsi="Arial" w:cs="Arial"/>
                <w:sz w:val="24"/>
                <w:szCs w:val="24"/>
              </w:rPr>
              <w:t>п</w:t>
            </w:r>
            <w:proofErr w:type="spellEnd"/>
          </w:p>
        </w:tc>
        <w:tc>
          <w:tcPr>
            <w:tcW w:w="3254" w:type="dxa"/>
            <w:vMerge w:val="restart"/>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Наименование показателя </w:t>
            </w:r>
            <w:r w:rsidRPr="004C54CD">
              <w:rPr>
                <w:rFonts w:ascii="Arial" w:hAnsi="Arial" w:cs="Arial"/>
                <w:sz w:val="24"/>
                <w:szCs w:val="24"/>
              </w:rPr>
              <w:br/>
            </w:r>
            <w:r w:rsidR="00BF3E4D">
              <w:rPr>
                <w:rFonts w:ascii="Arial" w:hAnsi="Arial" w:cs="Arial"/>
                <w:sz w:val="24"/>
                <w:szCs w:val="24"/>
              </w:rPr>
              <w:t xml:space="preserve"> </w:t>
            </w:r>
            <w:r w:rsidRPr="004C54CD">
              <w:rPr>
                <w:rFonts w:ascii="Arial" w:hAnsi="Arial" w:cs="Arial"/>
                <w:sz w:val="24"/>
                <w:szCs w:val="24"/>
              </w:rPr>
              <w:t>(индикатора)</w:t>
            </w:r>
            <w:r w:rsidR="00BF3E4D">
              <w:rPr>
                <w:rFonts w:ascii="Arial" w:hAnsi="Arial" w:cs="Arial"/>
                <w:sz w:val="24"/>
                <w:szCs w:val="24"/>
              </w:rPr>
              <w:t xml:space="preserve"> </w:t>
            </w:r>
          </w:p>
        </w:tc>
        <w:tc>
          <w:tcPr>
            <w:tcW w:w="1134" w:type="dxa"/>
            <w:vMerge w:val="restart"/>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Единица</w:t>
            </w:r>
            <w:r>
              <w:rPr>
                <w:rFonts w:ascii="Arial" w:hAnsi="Arial" w:cs="Arial"/>
                <w:sz w:val="24"/>
                <w:szCs w:val="24"/>
              </w:rPr>
              <w:t xml:space="preserve"> </w:t>
            </w:r>
            <w:r w:rsidR="00990143" w:rsidRPr="004C54CD">
              <w:rPr>
                <w:rFonts w:ascii="Arial" w:hAnsi="Arial" w:cs="Arial"/>
                <w:sz w:val="24"/>
                <w:szCs w:val="24"/>
              </w:rPr>
              <w:br/>
              <w:t xml:space="preserve"> измерения </w:t>
            </w:r>
          </w:p>
        </w:tc>
        <w:tc>
          <w:tcPr>
            <w:tcW w:w="3111" w:type="dxa"/>
            <w:gridSpan w:val="3"/>
            <w:tcMar>
              <w:left w:w="28" w:type="dxa"/>
              <w:right w:w="28" w:type="dxa"/>
            </w:tcMar>
          </w:tcPr>
          <w:p w:rsidR="00990143" w:rsidRPr="004C54CD" w:rsidRDefault="00990143">
            <w:pPr>
              <w:rPr>
                <w:rFonts w:ascii="Arial" w:eastAsia="Calibri" w:hAnsi="Arial" w:cs="Arial"/>
                <w:sz w:val="24"/>
                <w:szCs w:val="24"/>
                <w:lang w:eastAsia="en-US"/>
              </w:rPr>
            </w:pPr>
            <w:r w:rsidRPr="004C54CD">
              <w:rPr>
                <w:rFonts w:ascii="Arial" w:hAnsi="Arial" w:cs="Arial"/>
                <w:sz w:val="24"/>
                <w:szCs w:val="24"/>
              </w:rPr>
              <w:t>Значение показателей</w:t>
            </w:r>
          </w:p>
        </w:tc>
      </w:tr>
      <w:tr w:rsidR="00990143" w:rsidRPr="004C54CD" w:rsidTr="00895137">
        <w:trPr>
          <w:trHeight w:val="320"/>
          <w:jc w:val="center"/>
        </w:trPr>
        <w:tc>
          <w:tcPr>
            <w:tcW w:w="480" w:type="dxa"/>
            <w:vMerge/>
            <w:tcMar>
              <w:left w:w="28" w:type="dxa"/>
              <w:right w:w="28" w:type="dxa"/>
            </w:tcMar>
          </w:tcPr>
          <w:p w:rsidR="00990143" w:rsidRPr="004C54CD" w:rsidRDefault="00990143">
            <w:pPr>
              <w:rPr>
                <w:rFonts w:ascii="Arial" w:hAnsi="Arial" w:cs="Arial"/>
                <w:sz w:val="24"/>
                <w:szCs w:val="24"/>
                <w:lang w:eastAsia="ru-RU"/>
              </w:rPr>
            </w:pPr>
          </w:p>
        </w:tc>
        <w:tc>
          <w:tcPr>
            <w:tcW w:w="3254" w:type="dxa"/>
            <w:vMerge/>
            <w:tcMar>
              <w:left w:w="28" w:type="dxa"/>
              <w:right w:w="28" w:type="dxa"/>
            </w:tcMar>
          </w:tcPr>
          <w:p w:rsidR="00990143" w:rsidRPr="004C54CD" w:rsidRDefault="00990143">
            <w:pPr>
              <w:rPr>
                <w:rFonts w:ascii="Arial" w:hAnsi="Arial" w:cs="Arial"/>
                <w:sz w:val="24"/>
                <w:szCs w:val="24"/>
                <w:lang w:eastAsia="ru-RU"/>
              </w:rPr>
            </w:pPr>
          </w:p>
        </w:tc>
        <w:tc>
          <w:tcPr>
            <w:tcW w:w="1134" w:type="dxa"/>
            <w:vMerge/>
            <w:tcMar>
              <w:left w:w="28" w:type="dxa"/>
              <w:right w:w="28" w:type="dxa"/>
            </w:tcMar>
          </w:tcPr>
          <w:p w:rsidR="00990143" w:rsidRPr="004C54CD" w:rsidRDefault="00990143">
            <w:pPr>
              <w:rPr>
                <w:rFonts w:ascii="Arial" w:hAnsi="Arial" w:cs="Arial"/>
                <w:sz w:val="24"/>
                <w:szCs w:val="24"/>
                <w:lang w:eastAsia="ru-RU"/>
              </w:rPr>
            </w:pP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2014 г.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2015 г.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2016 г.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1.</w:t>
            </w:r>
          </w:p>
        </w:tc>
        <w:tc>
          <w:tcPr>
            <w:tcW w:w="3254" w:type="dxa"/>
            <w:tcMar>
              <w:left w:w="28" w:type="dxa"/>
              <w:right w:w="28" w:type="dxa"/>
            </w:tcMar>
          </w:tcPr>
          <w:p w:rsidR="00990143" w:rsidRPr="004C54CD" w:rsidRDefault="00990143" w:rsidP="00895137">
            <w:pPr>
              <w:pStyle w:val="ConsPlusCell"/>
              <w:rPr>
                <w:rFonts w:ascii="Arial" w:hAnsi="Arial" w:cs="Arial"/>
                <w:sz w:val="24"/>
                <w:szCs w:val="24"/>
              </w:rPr>
            </w:pPr>
            <w:r w:rsidRPr="004C54CD">
              <w:rPr>
                <w:rFonts w:ascii="Arial" w:hAnsi="Arial" w:cs="Arial"/>
                <w:sz w:val="24"/>
                <w:szCs w:val="24"/>
              </w:rPr>
              <w:t>Охват бюджетных</w:t>
            </w:r>
            <w:r w:rsidR="00BF3E4D">
              <w:rPr>
                <w:rFonts w:ascii="Arial" w:hAnsi="Arial" w:cs="Arial"/>
                <w:sz w:val="24"/>
                <w:szCs w:val="24"/>
              </w:rPr>
              <w:t xml:space="preserve"> </w:t>
            </w:r>
            <w:r w:rsidRPr="004C54CD">
              <w:rPr>
                <w:rFonts w:ascii="Arial" w:hAnsi="Arial" w:cs="Arial"/>
                <w:sz w:val="24"/>
                <w:szCs w:val="24"/>
              </w:rPr>
              <w:t>ассигнований бюджета Солнцевского района Курской области показателями,</w:t>
            </w:r>
            <w:r w:rsidR="00BF3E4D">
              <w:rPr>
                <w:rFonts w:ascii="Arial" w:hAnsi="Arial" w:cs="Arial"/>
                <w:sz w:val="24"/>
                <w:szCs w:val="24"/>
              </w:rPr>
              <w:t xml:space="preserve"> </w:t>
            </w:r>
            <w:r w:rsidRPr="004C54CD">
              <w:rPr>
                <w:rFonts w:ascii="Arial" w:hAnsi="Arial" w:cs="Arial"/>
                <w:sz w:val="24"/>
                <w:szCs w:val="24"/>
              </w:rPr>
              <w:t>характеризующими цели и</w:t>
            </w:r>
            <w:r w:rsidR="00BF3E4D">
              <w:rPr>
                <w:rFonts w:ascii="Arial" w:hAnsi="Arial" w:cs="Arial"/>
                <w:sz w:val="24"/>
                <w:szCs w:val="24"/>
              </w:rPr>
              <w:t xml:space="preserve"> </w:t>
            </w:r>
            <w:r w:rsidRPr="004C54CD">
              <w:rPr>
                <w:rFonts w:ascii="Arial" w:hAnsi="Arial" w:cs="Arial"/>
                <w:sz w:val="24"/>
                <w:szCs w:val="24"/>
              </w:rPr>
              <w:t>результаты их</w:t>
            </w:r>
            <w:r w:rsidR="00BF3E4D">
              <w:rPr>
                <w:rFonts w:ascii="Arial" w:hAnsi="Arial" w:cs="Arial"/>
                <w:sz w:val="24"/>
                <w:szCs w:val="24"/>
              </w:rPr>
              <w:t xml:space="preserve"> </w:t>
            </w:r>
            <w:r w:rsidRPr="004C54CD">
              <w:rPr>
                <w:rFonts w:ascii="Arial" w:hAnsi="Arial" w:cs="Arial"/>
                <w:sz w:val="24"/>
                <w:szCs w:val="24"/>
              </w:rPr>
              <w:t>использования</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60,0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80,0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80,0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bookmarkStart w:id="8" w:name="Par1262"/>
            <w:bookmarkEnd w:id="8"/>
            <w:r w:rsidRPr="004C54CD">
              <w:rPr>
                <w:rFonts w:ascii="Arial" w:hAnsi="Arial" w:cs="Arial"/>
                <w:sz w:val="24"/>
                <w:szCs w:val="24"/>
              </w:rPr>
              <w:t xml:space="preserve"> 2.</w:t>
            </w:r>
          </w:p>
        </w:tc>
        <w:tc>
          <w:tcPr>
            <w:tcW w:w="3254" w:type="dxa"/>
            <w:tcMar>
              <w:left w:w="28" w:type="dxa"/>
              <w:right w:w="28" w:type="dxa"/>
            </w:tcMar>
          </w:tcPr>
          <w:p w:rsidR="00990143" w:rsidRPr="004C54CD" w:rsidRDefault="00990143" w:rsidP="00895137">
            <w:pPr>
              <w:pStyle w:val="ConsPlusCell"/>
              <w:rPr>
                <w:rFonts w:ascii="Arial" w:hAnsi="Arial" w:cs="Arial"/>
                <w:sz w:val="24"/>
                <w:szCs w:val="24"/>
              </w:rPr>
            </w:pPr>
            <w:r w:rsidRPr="004C54CD">
              <w:rPr>
                <w:rFonts w:ascii="Arial" w:hAnsi="Arial" w:cs="Arial"/>
                <w:sz w:val="24"/>
                <w:szCs w:val="24"/>
              </w:rPr>
              <w:t>Доля расходов бюджета Солнцевского района Курской области, увязанных с</w:t>
            </w:r>
            <w:r w:rsidR="00BF3E4D">
              <w:rPr>
                <w:rFonts w:ascii="Arial" w:hAnsi="Arial" w:cs="Arial"/>
                <w:sz w:val="24"/>
                <w:szCs w:val="24"/>
              </w:rPr>
              <w:t xml:space="preserve"> </w:t>
            </w:r>
            <w:r w:rsidRPr="004C54CD">
              <w:rPr>
                <w:rFonts w:ascii="Arial" w:hAnsi="Arial" w:cs="Arial"/>
                <w:sz w:val="24"/>
                <w:szCs w:val="24"/>
              </w:rPr>
              <w:t>реестром</w:t>
            </w:r>
            <w:r w:rsidR="00895137">
              <w:rPr>
                <w:rFonts w:ascii="Arial" w:hAnsi="Arial" w:cs="Arial"/>
                <w:sz w:val="24"/>
                <w:szCs w:val="24"/>
              </w:rPr>
              <w:t xml:space="preserve"> </w:t>
            </w:r>
            <w:r w:rsidRPr="004C54CD">
              <w:rPr>
                <w:rFonts w:ascii="Arial" w:hAnsi="Arial" w:cs="Arial"/>
                <w:sz w:val="24"/>
                <w:szCs w:val="24"/>
              </w:rPr>
              <w:t>расходных</w:t>
            </w:r>
            <w:r w:rsidR="00BF3E4D">
              <w:rPr>
                <w:rFonts w:ascii="Arial" w:hAnsi="Arial" w:cs="Arial"/>
                <w:sz w:val="24"/>
                <w:szCs w:val="24"/>
              </w:rPr>
              <w:t xml:space="preserve"> </w:t>
            </w:r>
            <w:r w:rsidRPr="004C54CD">
              <w:rPr>
                <w:rFonts w:ascii="Arial" w:hAnsi="Arial" w:cs="Arial"/>
                <w:sz w:val="24"/>
                <w:szCs w:val="24"/>
              </w:rPr>
              <w:t>обязательств, в общем</w:t>
            </w:r>
            <w:r w:rsidR="00BF3E4D">
              <w:rPr>
                <w:rFonts w:ascii="Arial" w:hAnsi="Arial" w:cs="Arial"/>
                <w:sz w:val="24"/>
                <w:szCs w:val="24"/>
              </w:rPr>
              <w:t xml:space="preserve"> </w:t>
            </w:r>
            <w:r w:rsidRPr="004C54CD">
              <w:rPr>
                <w:rFonts w:ascii="Arial" w:hAnsi="Arial" w:cs="Arial"/>
                <w:sz w:val="24"/>
                <w:szCs w:val="24"/>
              </w:rPr>
              <w:t>объеме расходов</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3.</w:t>
            </w:r>
          </w:p>
        </w:tc>
        <w:tc>
          <w:tcPr>
            <w:tcW w:w="3254" w:type="dxa"/>
            <w:tcMar>
              <w:left w:w="28" w:type="dxa"/>
              <w:right w:w="28" w:type="dxa"/>
            </w:tcMar>
          </w:tcPr>
          <w:p w:rsidR="00990143" w:rsidRPr="004C54CD" w:rsidRDefault="00990143" w:rsidP="00895137">
            <w:pPr>
              <w:pStyle w:val="ConsPlusCell"/>
              <w:rPr>
                <w:rFonts w:ascii="Arial" w:hAnsi="Arial" w:cs="Arial"/>
                <w:sz w:val="24"/>
                <w:szCs w:val="24"/>
              </w:rPr>
            </w:pPr>
            <w:r w:rsidRPr="004C54CD">
              <w:rPr>
                <w:rFonts w:ascii="Arial" w:hAnsi="Arial" w:cs="Arial"/>
                <w:sz w:val="24"/>
                <w:szCs w:val="24"/>
              </w:rPr>
              <w:t>Отношение дефицита</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 к</w:t>
            </w:r>
            <w:r w:rsidR="00BF3E4D">
              <w:rPr>
                <w:rFonts w:ascii="Arial" w:hAnsi="Arial" w:cs="Arial"/>
                <w:sz w:val="24"/>
                <w:szCs w:val="24"/>
              </w:rPr>
              <w:t xml:space="preserve"> </w:t>
            </w:r>
            <w:r w:rsidRPr="004C54CD">
              <w:rPr>
                <w:rFonts w:ascii="Arial" w:hAnsi="Arial" w:cs="Arial"/>
                <w:sz w:val="24"/>
                <w:szCs w:val="24"/>
              </w:rPr>
              <w:t>общему годовому объему</w:t>
            </w:r>
            <w:r w:rsidR="00BF3E4D">
              <w:rPr>
                <w:rFonts w:ascii="Arial" w:hAnsi="Arial" w:cs="Arial"/>
                <w:sz w:val="24"/>
                <w:szCs w:val="24"/>
              </w:rPr>
              <w:t xml:space="preserve"> </w:t>
            </w:r>
            <w:r w:rsidRPr="004C54CD">
              <w:rPr>
                <w:rFonts w:ascii="Arial" w:hAnsi="Arial" w:cs="Arial"/>
                <w:sz w:val="24"/>
                <w:szCs w:val="24"/>
              </w:rPr>
              <w:t>доходов бюджета Солнцевского района Курской области без учета объема безвозмездных поступлений</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0,0</w:t>
            </w:r>
            <w:r w:rsidR="00BF3E4D">
              <w:rPr>
                <w:rFonts w:ascii="Arial" w:hAnsi="Arial" w:cs="Arial"/>
                <w:sz w:val="24"/>
                <w:szCs w:val="24"/>
              </w:rPr>
              <w:t xml:space="preserve"> </w:t>
            </w:r>
          </w:p>
        </w:tc>
      </w:tr>
      <w:tr w:rsidR="00990143" w:rsidRPr="004C54CD" w:rsidTr="00895137">
        <w:trPr>
          <w:trHeight w:val="48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4.</w:t>
            </w:r>
          </w:p>
        </w:tc>
        <w:tc>
          <w:tcPr>
            <w:tcW w:w="3254" w:type="dxa"/>
            <w:tcMar>
              <w:left w:w="28" w:type="dxa"/>
              <w:right w:w="28" w:type="dxa"/>
            </w:tcMar>
          </w:tcPr>
          <w:p w:rsidR="00990143" w:rsidRPr="004C54CD" w:rsidRDefault="00990143" w:rsidP="00895137">
            <w:pPr>
              <w:pStyle w:val="ConsPlusCell"/>
              <w:rPr>
                <w:rFonts w:ascii="Arial" w:hAnsi="Arial" w:cs="Arial"/>
                <w:sz w:val="24"/>
                <w:szCs w:val="24"/>
              </w:rPr>
            </w:pPr>
            <w:r w:rsidRPr="004C54CD">
              <w:rPr>
                <w:rFonts w:ascii="Arial" w:hAnsi="Arial" w:cs="Arial"/>
                <w:sz w:val="24"/>
                <w:szCs w:val="24"/>
              </w:rPr>
              <w:t>Количество корректировок бюджета Солнцевского района Курской области в</w:t>
            </w:r>
            <w:r w:rsidR="00895137">
              <w:rPr>
                <w:rFonts w:ascii="Arial" w:hAnsi="Arial" w:cs="Arial"/>
                <w:sz w:val="24"/>
                <w:szCs w:val="24"/>
              </w:rPr>
              <w:t xml:space="preserve"> </w:t>
            </w:r>
            <w:r w:rsidRPr="004C54CD">
              <w:rPr>
                <w:rFonts w:ascii="Arial" w:hAnsi="Arial" w:cs="Arial"/>
                <w:sz w:val="24"/>
                <w:szCs w:val="24"/>
              </w:rPr>
              <w:t>течение года</w:t>
            </w:r>
            <w:r w:rsidR="00BF3E4D">
              <w:rPr>
                <w:rFonts w:ascii="Arial" w:hAnsi="Arial" w:cs="Arial"/>
                <w:sz w:val="24"/>
                <w:szCs w:val="24"/>
              </w:rPr>
              <w:t xml:space="preserve"> </w:t>
            </w:r>
          </w:p>
        </w:tc>
        <w:tc>
          <w:tcPr>
            <w:tcW w:w="1134" w:type="dxa"/>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единиц</w:t>
            </w:r>
            <w:r>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6</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6</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6</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5.</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Удельный вес расходов</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r w:rsidR="00BF3E4D">
              <w:rPr>
                <w:rFonts w:ascii="Arial" w:hAnsi="Arial" w:cs="Arial"/>
                <w:sz w:val="24"/>
                <w:szCs w:val="24"/>
              </w:rPr>
              <w:t xml:space="preserve"> </w:t>
            </w:r>
            <w:r w:rsidRPr="004C54CD">
              <w:rPr>
                <w:rFonts w:ascii="Arial" w:hAnsi="Arial" w:cs="Arial"/>
                <w:sz w:val="24"/>
                <w:szCs w:val="24"/>
              </w:rPr>
              <w:t>формируемых в рамках</w:t>
            </w:r>
            <w:r w:rsidR="00BF3E4D">
              <w:rPr>
                <w:rFonts w:ascii="Arial" w:hAnsi="Arial" w:cs="Arial"/>
                <w:sz w:val="24"/>
                <w:szCs w:val="24"/>
              </w:rPr>
              <w:t xml:space="preserve"> </w:t>
            </w:r>
            <w:r w:rsidRPr="004C54CD">
              <w:rPr>
                <w:rFonts w:ascii="Arial" w:hAnsi="Arial" w:cs="Arial"/>
                <w:sz w:val="24"/>
                <w:szCs w:val="24"/>
              </w:rPr>
              <w:t xml:space="preserve">программ, в общем </w:t>
            </w:r>
            <w:r w:rsidRPr="004C54CD">
              <w:rPr>
                <w:rFonts w:ascii="Arial" w:hAnsi="Arial" w:cs="Arial"/>
                <w:sz w:val="24"/>
                <w:szCs w:val="24"/>
              </w:rPr>
              <w:lastRenderedPageBreak/>
              <w:t>объеме расходов бюджета Солнцевского района Курской области (без учета субвенций)</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60,0</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80,0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80,0</w:t>
            </w:r>
            <w:r w:rsidR="00BF3E4D">
              <w:rPr>
                <w:rFonts w:ascii="Arial" w:hAnsi="Arial" w:cs="Arial"/>
                <w:sz w:val="24"/>
                <w:szCs w:val="24"/>
              </w:rPr>
              <w:t xml:space="preserve"> </w:t>
            </w:r>
          </w:p>
        </w:tc>
      </w:tr>
      <w:tr w:rsidR="00990143" w:rsidRPr="004C54CD" w:rsidTr="00895137">
        <w:trPr>
          <w:trHeight w:val="204"/>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bookmarkStart w:id="9" w:name="Par1289"/>
            <w:bookmarkEnd w:id="9"/>
            <w:r w:rsidRPr="004C54CD">
              <w:rPr>
                <w:rFonts w:ascii="Arial" w:hAnsi="Arial" w:cs="Arial"/>
                <w:sz w:val="24"/>
                <w:szCs w:val="24"/>
              </w:rPr>
              <w:lastRenderedPageBreak/>
              <w:t xml:space="preserve"> 6.</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 xml:space="preserve">Доля </w:t>
            </w:r>
            <w:proofErr w:type="spellStart"/>
            <w:r w:rsidRPr="004C54CD">
              <w:rPr>
                <w:rFonts w:ascii="Arial" w:hAnsi="Arial" w:cs="Arial"/>
                <w:sz w:val="24"/>
                <w:szCs w:val="24"/>
              </w:rPr>
              <w:t>муниципальногодолга</w:t>
            </w:r>
            <w:proofErr w:type="spellEnd"/>
            <w:r w:rsidRPr="004C54CD">
              <w:rPr>
                <w:rFonts w:ascii="Arial" w:hAnsi="Arial" w:cs="Arial"/>
                <w:sz w:val="24"/>
                <w:szCs w:val="24"/>
              </w:rPr>
              <w:t xml:space="preserve"> Солнцевского района Курской области в</w:t>
            </w:r>
            <w:r w:rsidR="00BF3E4D">
              <w:rPr>
                <w:rFonts w:ascii="Arial" w:hAnsi="Arial" w:cs="Arial"/>
                <w:sz w:val="24"/>
                <w:szCs w:val="24"/>
              </w:rPr>
              <w:t xml:space="preserve"> </w:t>
            </w:r>
            <w:r w:rsidRPr="004C54CD">
              <w:rPr>
                <w:rFonts w:ascii="Arial" w:hAnsi="Arial" w:cs="Arial"/>
                <w:sz w:val="24"/>
                <w:szCs w:val="24"/>
              </w:rPr>
              <w:t>объеме доходов бюджета Солнцевского района Курской области без учета</w:t>
            </w:r>
            <w:r w:rsidR="00BF3E4D">
              <w:rPr>
                <w:rFonts w:ascii="Arial" w:hAnsi="Arial" w:cs="Arial"/>
                <w:sz w:val="24"/>
                <w:szCs w:val="24"/>
              </w:rPr>
              <w:t xml:space="preserve"> </w:t>
            </w:r>
            <w:r w:rsidRPr="004C54CD">
              <w:rPr>
                <w:rFonts w:ascii="Arial" w:hAnsi="Arial" w:cs="Arial"/>
                <w:sz w:val="24"/>
                <w:szCs w:val="24"/>
              </w:rPr>
              <w:t>утвержденного объема</w:t>
            </w:r>
            <w:r w:rsidR="00BF3E4D">
              <w:rPr>
                <w:rFonts w:ascii="Arial" w:hAnsi="Arial" w:cs="Arial"/>
                <w:sz w:val="24"/>
                <w:szCs w:val="24"/>
              </w:rPr>
              <w:t xml:space="preserve"> </w:t>
            </w:r>
            <w:r w:rsidRPr="004C54CD">
              <w:rPr>
                <w:rFonts w:ascii="Arial" w:hAnsi="Arial" w:cs="Arial"/>
                <w:sz w:val="24"/>
                <w:szCs w:val="24"/>
              </w:rPr>
              <w:t>безвозмездных поступлений</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7.</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Доля расходов бюджета Солнцевского района Курской области на обслуживание</w:t>
            </w:r>
            <w:r w:rsidR="00BF3E4D">
              <w:rPr>
                <w:rFonts w:ascii="Arial" w:hAnsi="Arial" w:cs="Arial"/>
                <w:sz w:val="24"/>
                <w:szCs w:val="24"/>
              </w:rPr>
              <w:t xml:space="preserve"> </w:t>
            </w:r>
            <w:r w:rsidRPr="004C54CD">
              <w:rPr>
                <w:rFonts w:ascii="Arial" w:hAnsi="Arial" w:cs="Arial"/>
                <w:sz w:val="24"/>
                <w:szCs w:val="24"/>
              </w:rPr>
              <w:t>муниципального долга</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в общем</w:t>
            </w:r>
            <w:r w:rsidR="00BF3E4D">
              <w:rPr>
                <w:rFonts w:ascii="Arial" w:hAnsi="Arial" w:cs="Arial"/>
                <w:sz w:val="24"/>
                <w:szCs w:val="24"/>
              </w:rPr>
              <w:t xml:space="preserve"> </w:t>
            </w:r>
            <w:r w:rsidRPr="004C54CD">
              <w:rPr>
                <w:rFonts w:ascii="Arial" w:hAnsi="Arial" w:cs="Arial"/>
                <w:sz w:val="24"/>
                <w:szCs w:val="24"/>
              </w:rPr>
              <w:t>объеме расходов</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0,0</w:t>
            </w:r>
          </w:p>
        </w:tc>
        <w:tc>
          <w:tcPr>
            <w:tcW w:w="992" w:type="dxa"/>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0,0</w:t>
            </w:r>
          </w:p>
        </w:tc>
        <w:tc>
          <w:tcPr>
            <w:tcW w:w="1134" w:type="dxa"/>
            <w:gridSpan w:val="2"/>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0,0</w:t>
            </w:r>
          </w:p>
        </w:tc>
      </w:tr>
      <w:tr w:rsidR="00990143" w:rsidRPr="004C54CD" w:rsidTr="00895137">
        <w:trPr>
          <w:trHeight w:val="144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8.</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Отношение годовой суммы</w:t>
            </w:r>
            <w:r w:rsidR="00BF3E4D">
              <w:rPr>
                <w:rFonts w:ascii="Arial" w:hAnsi="Arial" w:cs="Arial"/>
                <w:sz w:val="24"/>
                <w:szCs w:val="24"/>
              </w:rPr>
              <w:t xml:space="preserve"> </w:t>
            </w:r>
            <w:r w:rsidRPr="004C54CD">
              <w:rPr>
                <w:rFonts w:ascii="Arial" w:hAnsi="Arial" w:cs="Arial"/>
                <w:sz w:val="24"/>
                <w:szCs w:val="24"/>
              </w:rPr>
              <w:t>платежей по погашению и</w:t>
            </w:r>
            <w:r w:rsidR="00BF3E4D">
              <w:rPr>
                <w:rFonts w:ascii="Arial" w:hAnsi="Arial" w:cs="Arial"/>
                <w:sz w:val="24"/>
                <w:szCs w:val="24"/>
              </w:rPr>
              <w:t xml:space="preserve"> </w:t>
            </w:r>
            <w:r w:rsidRPr="004C54CD">
              <w:rPr>
                <w:rFonts w:ascii="Arial" w:hAnsi="Arial" w:cs="Arial"/>
                <w:sz w:val="24"/>
                <w:szCs w:val="24"/>
              </w:rPr>
              <w:t>обслуживанию</w:t>
            </w:r>
            <w:r w:rsidR="00BF3E4D">
              <w:rPr>
                <w:rFonts w:ascii="Arial" w:hAnsi="Arial" w:cs="Arial"/>
                <w:sz w:val="24"/>
                <w:szCs w:val="24"/>
              </w:rPr>
              <w:t xml:space="preserve"> </w:t>
            </w:r>
            <w:r w:rsidRPr="004C54CD">
              <w:rPr>
                <w:rFonts w:ascii="Arial" w:hAnsi="Arial" w:cs="Arial"/>
                <w:sz w:val="24"/>
                <w:szCs w:val="24"/>
              </w:rPr>
              <w:t>муниципального долга</w:t>
            </w:r>
            <w:r w:rsidR="00BF3E4D">
              <w:rPr>
                <w:rFonts w:ascii="Arial" w:hAnsi="Arial" w:cs="Arial"/>
                <w:sz w:val="24"/>
                <w:szCs w:val="24"/>
              </w:rPr>
              <w:t xml:space="preserve"> </w:t>
            </w:r>
            <w:r w:rsidRPr="004C54CD">
              <w:rPr>
                <w:rFonts w:ascii="Arial" w:hAnsi="Arial" w:cs="Arial"/>
                <w:sz w:val="24"/>
                <w:szCs w:val="24"/>
              </w:rPr>
              <w:t xml:space="preserve">Солнцевского района Курской области к </w:t>
            </w:r>
            <w:proofErr w:type="spellStart"/>
            <w:r w:rsidRPr="004C54CD">
              <w:rPr>
                <w:rFonts w:ascii="Arial" w:hAnsi="Arial" w:cs="Arial"/>
                <w:sz w:val="24"/>
                <w:szCs w:val="24"/>
              </w:rPr>
              <w:t>доходамбюджета</w:t>
            </w:r>
            <w:proofErr w:type="spellEnd"/>
            <w:r w:rsidRPr="004C54CD">
              <w:rPr>
                <w:rFonts w:ascii="Arial" w:hAnsi="Arial" w:cs="Arial"/>
                <w:sz w:val="24"/>
                <w:szCs w:val="24"/>
              </w:rPr>
              <w:t xml:space="preserve"> Солнцевского района Курской области без учета утвержденного</w:t>
            </w:r>
            <w:r w:rsidR="00BF3E4D">
              <w:rPr>
                <w:rFonts w:ascii="Arial" w:hAnsi="Arial" w:cs="Arial"/>
                <w:sz w:val="24"/>
                <w:szCs w:val="24"/>
              </w:rPr>
              <w:t xml:space="preserve"> </w:t>
            </w:r>
            <w:r w:rsidRPr="004C54CD">
              <w:rPr>
                <w:rFonts w:ascii="Arial" w:hAnsi="Arial" w:cs="Arial"/>
                <w:sz w:val="24"/>
                <w:szCs w:val="24"/>
              </w:rPr>
              <w:t>объема безвозмездных</w:t>
            </w:r>
            <w:r w:rsidR="00585038">
              <w:rPr>
                <w:rFonts w:ascii="Arial" w:hAnsi="Arial" w:cs="Arial"/>
                <w:sz w:val="24"/>
                <w:szCs w:val="24"/>
              </w:rPr>
              <w:t xml:space="preserve"> </w:t>
            </w:r>
            <w:r w:rsidRPr="004C54CD">
              <w:rPr>
                <w:rFonts w:ascii="Arial" w:hAnsi="Arial" w:cs="Arial"/>
                <w:sz w:val="24"/>
                <w:szCs w:val="24"/>
              </w:rPr>
              <w:t>поступлений</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0,0</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w:t>
            </w:r>
          </w:p>
        </w:tc>
      </w:tr>
      <w:tr w:rsidR="00990143" w:rsidRPr="004C54CD" w:rsidTr="00895137">
        <w:trPr>
          <w:trHeight w:val="112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bookmarkStart w:id="10" w:name="Par1315"/>
            <w:bookmarkEnd w:id="10"/>
            <w:r w:rsidRPr="004C54CD">
              <w:rPr>
                <w:rFonts w:ascii="Arial" w:hAnsi="Arial" w:cs="Arial"/>
                <w:sz w:val="24"/>
                <w:szCs w:val="24"/>
              </w:rPr>
              <w:t>9.</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Объем дотаций,</w:t>
            </w:r>
            <w:r w:rsidR="00BF3E4D">
              <w:rPr>
                <w:rFonts w:ascii="Arial" w:hAnsi="Arial" w:cs="Arial"/>
                <w:sz w:val="24"/>
                <w:szCs w:val="24"/>
              </w:rPr>
              <w:t xml:space="preserve"> </w:t>
            </w:r>
            <w:r w:rsidRPr="004C54CD">
              <w:rPr>
                <w:rFonts w:ascii="Arial" w:hAnsi="Arial" w:cs="Arial"/>
                <w:sz w:val="24"/>
                <w:szCs w:val="24"/>
              </w:rPr>
              <w:t>предоставленных бюджетам муниципальных поселений, Солнцевского района Курской области к объему</w:t>
            </w:r>
            <w:r w:rsidR="00BF3E4D">
              <w:rPr>
                <w:rFonts w:ascii="Arial" w:hAnsi="Arial" w:cs="Arial"/>
                <w:sz w:val="24"/>
                <w:szCs w:val="24"/>
              </w:rPr>
              <w:t xml:space="preserve"> </w:t>
            </w:r>
            <w:r w:rsidRPr="004C54CD">
              <w:rPr>
                <w:rFonts w:ascii="Arial" w:hAnsi="Arial" w:cs="Arial"/>
                <w:sz w:val="24"/>
                <w:szCs w:val="24"/>
              </w:rPr>
              <w:t>дотаций, предусмотренному</w:t>
            </w:r>
            <w:r w:rsidR="00585038">
              <w:rPr>
                <w:rFonts w:ascii="Arial" w:hAnsi="Arial" w:cs="Arial"/>
                <w:sz w:val="24"/>
                <w:szCs w:val="24"/>
              </w:rPr>
              <w:t xml:space="preserve"> </w:t>
            </w:r>
            <w:r w:rsidRPr="004C54CD">
              <w:rPr>
                <w:rFonts w:ascii="Arial" w:hAnsi="Arial" w:cs="Arial"/>
                <w:sz w:val="24"/>
                <w:szCs w:val="24"/>
              </w:rPr>
              <w:t>в бюджете Солнцевского района Курской области на</w:t>
            </w:r>
            <w:r w:rsidR="00585038">
              <w:rPr>
                <w:rFonts w:ascii="Arial" w:hAnsi="Arial" w:cs="Arial"/>
                <w:sz w:val="24"/>
                <w:szCs w:val="24"/>
              </w:rPr>
              <w:t xml:space="preserve"> </w:t>
            </w:r>
            <w:r w:rsidRPr="004C54CD">
              <w:rPr>
                <w:rFonts w:ascii="Arial" w:hAnsi="Arial" w:cs="Arial"/>
                <w:sz w:val="24"/>
                <w:szCs w:val="24"/>
              </w:rPr>
              <w:t xml:space="preserve">соответствующий год </w:t>
            </w:r>
            <w:hyperlink r:id="rId68" w:anchor="Par1414#Par1414" w:history="1">
              <w:r w:rsidRPr="004C54CD">
                <w:rPr>
                  <w:rStyle w:val="a3"/>
                  <w:rFonts w:ascii="Arial" w:hAnsi="Arial" w:cs="Arial"/>
                  <w:color w:val="auto"/>
                  <w:sz w:val="24"/>
                  <w:szCs w:val="24"/>
                  <w:u w:val="none"/>
                </w:rPr>
                <w:t>&lt;*&gt;</w:t>
              </w:r>
            </w:hyperlink>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r w:rsidR="00990143" w:rsidRPr="004C54CD" w:rsidTr="00895137">
        <w:trPr>
          <w:trHeight w:val="112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Доля 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 не имеющих кредиторской</w:t>
            </w:r>
            <w:r w:rsidR="00BF3E4D">
              <w:rPr>
                <w:rFonts w:ascii="Arial" w:hAnsi="Arial" w:cs="Arial"/>
                <w:sz w:val="24"/>
                <w:szCs w:val="24"/>
              </w:rPr>
              <w:t xml:space="preserve"> </w:t>
            </w:r>
            <w:r w:rsidRPr="004C54CD">
              <w:rPr>
                <w:rFonts w:ascii="Arial" w:hAnsi="Arial" w:cs="Arial"/>
                <w:sz w:val="24"/>
                <w:szCs w:val="24"/>
              </w:rPr>
              <w:t>задолженности по выплате заработной платы с</w:t>
            </w:r>
            <w:r w:rsidR="00BF3E4D">
              <w:rPr>
                <w:rFonts w:ascii="Arial" w:hAnsi="Arial" w:cs="Arial"/>
                <w:sz w:val="24"/>
                <w:szCs w:val="24"/>
              </w:rPr>
              <w:t xml:space="preserve"> </w:t>
            </w:r>
            <w:r w:rsidRPr="004C54CD">
              <w:rPr>
                <w:rFonts w:ascii="Arial" w:hAnsi="Arial" w:cs="Arial"/>
                <w:sz w:val="24"/>
                <w:szCs w:val="24"/>
              </w:rPr>
              <w:t>начислениями работникам</w:t>
            </w:r>
            <w:r w:rsidR="00BF3E4D">
              <w:rPr>
                <w:rFonts w:ascii="Arial" w:hAnsi="Arial" w:cs="Arial"/>
                <w:sz w:val="24"/>
                <w:szCs w:val="24"/>
              </w:rPr>
              <w:t xml:space="preserve"> </w:t>
            </w:r>
            <w:r w:rsidRPr="004C54CD">
              <w:rPr>
                <w:rFonts w:ascii="Arial" w:hAnsi="Arial" w:cs="Arial"/>
                <w:sz w:val="24"/>
                <w:szCs w:val="24"/>
              </w:rPr>
              <w:t>бюджетной сферы</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11.</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Доля 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 не имеющих просроченной кредиторской</w:t>
            </w:r>
            <w:r w:rsidR="00585038">
              <w:rPr>
                <w:rFonts w:ascii="Arial" w:hAnsi="Arial" w:cs="Arial"/>
                <w:sz w:val="24"/>
                <w:szCs w:val="24"/>
              </w:rPr>
              <w:t xml:space="preserve"> </w:t>
            </w:r>
            <w:r w:rsidRPr="004C54CD">
              <w:rPr>
                <w:rFonts w:ascii="Arial" w:hAnsi="Arial" w:cs="Arial"/>
                <w:sz w:val="24"/>
                <w:szCs w:val="24"/>
              </w:rPr>
              <w:t>задолженности по социально значимым расходам</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r w:rsidR="00990143" w:rsidRPr="004C54CD" w:rsidTr="00895137">
        <w:trPr>
          <w:trHeight w:val="64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12.</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Доля 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 не имеющих нарушений ограничений дефицита местных бюджетов</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13.</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Темп роста просроченной</w:t>
            </w:r>
            <w:r w:rsidR="00BF3E4D">
              <w:rPr>
                <w:rFonts w:ascii="Arial" w:hAnsi="Arial" w:cs="Arial"/>
                <w:sz w:val="24"/>
                <w:szCs w:val="24"/>
              </w:rPr>
              <w:t xml:space="preserve"> </w:t>
            </w:r>
            <w:r w:rsidRPr="004C54CD">
              <w:rPr>
                <w:rFonts w:ascii="Arial" w:hAnsi="Arial" w:cs="Arial"/>
                <w:sz w:val="24"/>
                <w:szCs w:val="24"/>
              </w:rPr>
              <w:t>кредиторской</w:t>
            </w:r>
            <w:r w:rsidR="00BF3E4D">
              <w:rPr>
                <w:rFonts w:ascii="Arial" w:hAnsi="Arial" w:cs="Arial"/>
                <w:sz w:val="24"/>
                <w:szCs w:val="24"/>
              </w:rPr>
              <w:t xml:space="preserve"> </w:t>
            </w:r>
            <w:r w:rsidRPr="004C54CD">
              <w:rPr>
                <w:rFonts w:ascii="Arial" w:hAnsi="Arial" w:cs="Arial"/>
                <w:sz w:val="24"/>
                <w:szCs w:val="24"/>
              </w:rPr>
              <w:t>задолженности бюджетов</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 на конец года по сравнению с предыдущим периодом</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r>
      <w:tr w:rsidR="00990143" w:rsidRPr="004C54CD" w:rsidTr="00895137">
        <w:trPr>
          <w:trHeight w:val="80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14.</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Темп роста объема</w:t>
            </w:r>
            <w:r w:rsidR="00BF3E4D">
              <w:rPr>
                <w:rFonts w:ascii="Arial" w:hAnsi="Arial" w:cs="Arial"/>
                <w:sz w:val="24"/>
                <w:szCs w:val="24"/>
              </w:rPr>
              <w:t xml:space="preserve"> </w:t>
            </w:r>
            <w:r w:rsidRPr="004C54CD">
              <w:rPr>
                <w:rFonts w:ascii="Arial" w:hAnsi="Arial" w:cs="Arial"/>
                <w:sz w:val="24"/>
                <w:szCs w:val="24"/>
              </w:rPr>
              <w:t>муниципального долга</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 на конец года по сравнению с предыдущим периодом</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&lt;100</w:t>
            </w:r>
            <w:r w:rsidR="00BF3E4D">
              <w:rPr>
                <w:rFonts w:ascii="Arial" w:hAnsi="Arial" w:cs="Arial"/>
                <w:sz w:val="24"/>
                <w:szCs w:val="24"/>
              </w:rPr>
              <w:t xml:space="preserve"> </w:t>
            </w:r>
          </w:p>
        </w:tc>
      </w:tr>
      <w:tr w:rsidR="00990143" w:rsidRPr="004C54CD" w:rsidTr="00895137">
        <w:trPr>
          <w:trHeight w:val="960"/>
          <w:jc w:val="center"/>
        </w:trPr>
        <w:tc>
          <w:tcPr>
            <w:tcW w:w="48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15.</w:t>
            </w:r>
          </w:p>
        </w:tc>
        <w:tc>
          <w:tcPr>
            <w:tcW w:w="3254"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Доля достигнутых</w:t>
            </w:r>
            <w:r w:rsidR="00BF3E4D">
              <w:rPr>
                <w:rFonts w:ascii="Arial" w:hAnsi="Arial" w:cs="Arial"/>
                <w:sz w:val="24"/>
                <w:szCs w:val="24"/>
              </w:rPr>
              <w:t xml:space="preserve"> </w:t>
            </w:r>
            <w:r w:rsidRPr="004C54CD">
              <w:rPr>
                <w:rFonts w:ascii="Arial" w:hAnsi="Arial" w:cs="Arial"/>
                <w:sz w:val="24"/>
                <w:szCs w:val="24"/>
              </w:rPr>
              <w:t>целевых</w:t>
            </w:r>
            <w:r w:rsidR="00585038">
              <w:rPr>
                <w:rFonts w:ascii="Arial" w:hAnsi="Arial" w:cs="Arial"/>
                <w:sz w:val="24"/>
                <w:szCs w:val="24"/>
              </w:rPr>
              <w:t xml:space="preserve"> </w:t>
            </w:r>
            <w:r w:rsidRPr="004C54CD">
              <w:rPr>
                <w:rFonts w:ascii="Arial" w:hAnsi="Arial" w:cs="Arial"/>
                <w:sz w:val="24"/>
                <w:szCs w:val="24"/>
              </w:rPr>
              <w:t>показателей (индикаторов)</w:t>
            </w:r>
            <w:r w:rsidR="00585038" w:rsidRPr="004C54CD">
              <w:rPr>
                <w:rFonts w:ascii="Arial" w:hAnsi="Arial" w:cs="Arial"/>
                <w:sz w:val="24"/>
                <w:szCs w:val="24"/>
              </w:rPr>
              <w:t xml:space="preserve"> </w:t>
            </w:r>
            <w:r w:rsidRPr="004C54CD">
              <w:rPr>
                <w:rFonts w:ascii="Arial" w:hAnsi="Arial" w:cs="Arial"/>
                <w:sz w:val="24"/>
                <w:szCs w:val="24"/>
              </w:rPr>
              <w:t>муниципальной программы</w:t>
            </w:r>
            <w:r w:rsidR="00585038">
              <w:rPr>
                <w:rFonts w:ascii="Arial" w:hAnsi="Arial" w:cs="Arial"/>
                <w:sz w:val="24"/>
                <w:szCs w:val="24"/>
              </w:rPr>
              <w:t xml:space="preserve"> </w:t>
            </w:r>
            <w:r w:rsidRPr="004C54CD">
              <w:rPr>
                <w:rFonts w:ascii="Arial" w:hAnsi="Arial" w:cs="Arial"/>
                <w:sz w:val="24"/>
                <w:szCs w:val="24"/>
              </w:rPr>
              <w:t>Солнцевского района Курской области к</w:t>
            </w:r>
            <w:r w:rsidR="00BF3E4D">
              <w:rPr>
                <w:rFonts w:ascii="Arial" w:hAnsi="Arial" w:cs="Arial"/>
                <w:sz w:val="24"/>
                <w:szCs w:val="24"/>
              </w:rPr>
              <w:t xml:space="preserve"> </w:t>
            </w:r>
            <w:r w:rsidRPr="004C54CD">
              <w:rPr>
                <w:rFonts w:ascii="Arial" w:hAnsi="Arial" w:cs="Arial"/>
                <w:sz w:val="24"/>
                <w:szCs w:val="24"/>
              </w:rPr>
              <w:t>общему</w:t>
            </w:r>
            <w:r w:rsidR="00585038">
              <w:rPr>
                <w:rFonts w:ascii="Arial" w:hAnsi="Arial" w:cs="Arial"/>
                <w:sz w:val="24"/>
                <w:szCs w:val="24"/>
              </w:rPr>
              <w:t xml:space="preserve"> </w:t>
            </w:r>
            <w:r w:rsidRPr="004C54CD">
              <w:rPr>
                <w:rFonts w:ascii="Arial" w:hAnsi="Arial" w:cs="Arial"/>
                <w:sz w:val="24"/>
                <w:szCs w:val="24"/>
              </w:rPr>
              <w:t>количеству</w:t>
            </w:r>
            <w:r w:rsidR="00BF3E4D">
              <w:rPr>
                <w:rFonts w:ascii="Arial" w:hAnsi="Arial" w:cs="Arial"/>
                <w:sz w:val="24"/>
                <w:szCs w:val="24"/>
              </w:rPr>
              <w:t xml:space="preserve"> </w:t>
            </w:r>
            <w:r w:rsidRPr="004C54CD">
              <w:rPr>
                <w:rFonts w:ascii="Arial" w:hAnsi="Arial" w:cs="Arial"/>
                <w:sz w:val="24"/>
                <w:szCs w:val="24"/>
              </w:rPr>
              <w:t>показателей</w:t>
            </w:r>
            <w:r w:rsidR="00585038" w:rsidRPr="004C54CD">
              <w:rPr>
                <w:rFonts w:ascii="Arial" w:hAnsi="Arial" w:cs="Arial"/>
                <w:sz w:val="24"/>
                <w:szCs w:val="24"/>
              </w:rPr>
              <w:t xml:space="preserve"> </w:t>
            </w:r>
            <w:r w:rsidRPr="004C54CD">
              <w:rPr>
                <w:rFonts w:ascii="Arial" w:hAnsi="Arial" w:cs="Arial"/>
                <w:sz w:val="24"/>
                <w:szCs w:val="24"/>
              </w:rPr>
              <w:t>(индикаторов)</w:t>
            </w:r>
            <w:r w:rsidR="00BF3E4D">
              <w:rPr>
                <w:rFonts w:ascii="Arial" w:hAnsi="Arial" w:cs="Arial"/>
                <w:sz w:val="24"/>
                <w:szCs w:val="24"/>
              </w:rPr>
              <w:t xml:space="preserve"> </w:t>
            </w:r>
          </w:p>
        </w:tc>
        <w:tc>
          <w:tcPr>
            <w:tcW w:w="1134"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процентов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99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c>
          <w:tcPr>
            <w:tcW w:w="1134" w:type="dxa"/>
            <w:gridSpan w:val="2"/>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100,0</w:t>
            </w:r>
            <w:r w:rsidR="00BF3E4D">
              <w:rPr>
                <w:rFonts w:ascii="Arial" w:hAnsi="Arial" w:cs="Arial"/>
                <w:sz w:val="24"/>
                <w:szCs w:val="24"/>
              </w:rPr>
              <w:t xml:space="preserve"> </w:t>
            </w:r>
          </w:p>
        </w:tc>
      </w:tr>
    </w:tbl>
    <w:p w:rsidR="00990143" w:rsidRPr="004C54CD" w:rsidRDefault="00990143" w:rsidP="00990143">
      <w:pPr>
        <w:widowControl w:val="0"/>
        <w:autoSpaceDE w:val="0"/>
        <w:autoSpaceDN w:val="0"/>
        <w:adjustRightInd w:val="0"/>
        <w:jc w:val="both"/>
        <w:rPr>
          <w:rFonts w:ascii="Arial" w:eastAsia="Calibri" w:hAnsi="Arial" w:cs="Arial"/>
          <w:sz w:val="24"/>
          <w:szCs w:val="24"/>
          <w:lang w:eastAsia="en-US"/>
        </w:rPr>
      </w:pPr>
    </w:p>
    <w:p w:rsidR="00990143" w:rsidRPr="004C54CD" w:rsidRDefault="00990143" w:rsidP="00990143">
      <w:pPr>
        <w:widowControl w:val="0"/>
        <w:autoSpaceDE w:val="0"/>
        <w:autoSpaceDN w:val="0"/>
        <w:adjustRightInd w:val="0"/>
        <w:ind w:firstLine="540"/>
        <w:jc w:val="both"/>
        <w:rPr>
          <w:rFonts w:ascii="Arial" w:hAnsi="Arial" w:cs="Arial"/>
          <w:sz w:val="24"/>
          <w:szCs w:val="24"/>
        </w:rPr>
      </w:pPr>
      <w:r w:rsidRPr="004C54CD">
        <w:rPr>
          <w:rFonts w:ascii="Arial" w:hAnsi="Arial" w:cs="Arial"/>
          <w:sz w:val="24"/>
          <w:szCs w:val="24"/>
        </w:rPr>
        <w:t>--------------------------------</w:t>
      </w:r>
    </w:p>
    <w:p w:rsidR="00990143" w:rsidRPr="004C54CD" w:rsidRDefault="00990143" w:rsidP="00990143">
      <w:pPr>
        <w:widowControl w:val="0"/>
        <w:autoSpaceDE w:val="0"/>
        <w:autoSpaceDN w:val="0"/>
        <w:adjustRightInd w:val="0"/>
        <w:ind w:firstLine="540"/>
        <w:jc w:val="both"/>
        <w:rPr>
          <w:rFonts w:ascii="Arial" w:hAnsi="Arial" w:cs="Arial"/>
          <w:sz w:val="24"/>
          <w:szCs w:val="24"/>
        </w:rPr>
      </w:pPr>
      <w:bookmarkStart w:id="11" w:name="Par1414"/>
      <w:bookmarkEnd w:id="11"/>
      <w:r w:rsidRPr="004C54CD">
        <w:rPr>
          <w:rFonts w:ascii="Arial" w:hAnsi="Arial" w:cs="Arial"/>
          <w:sz w:val="24"/>
          <w:szCs w:val="24"/>
        </w:rPr>
        <w:t xml:space="preserve">&lt;*&gt; За исключением случаев сокращения дотаций в соответствии с </w:t>
      </w:r>
      <w:hyperlink r:id="rId69" w:history="1">
        <w:r w:rsidRPr="004C54CD">
          <w:rPr>
            <w:rStyle w:val="a3"/>
            <w:rFonts w:ascii="Arial" w:hAnsi="Arial" w:cs="Arial"/>
            <w:color w:val="auto"/>
            <w:sz w:val="24"/>
            <w:szCs w:val="24"/>
            <w:u w:val="none"/>
          </w:rPr>
          <w:t>приказом</w:t>
        </w:r>
      </w:hyperlink>
      <w:r w:rsidRPr="004C54CD">
        <w:rPr>
          <w:rFonts w:ascii="Arial" w:hAnsi="Arial" w:cs="Arial"/>
          <w:sz w:val="24"/>
          <w:szCs w:val="24"/>
        </w:rPr>
        <w:t xml:space="preserve"> комитета финансов Курской области от 09.12.2008 N 5н "О Порядке приостановления (сокращения) предоставления межбюджетных трансфертов из областного бюджета</w:t>
      </w:r>
      <w:r w:rsidR="00BF3E4D">
        <w:rPr>
          <w:rFonts w:ascii="Arial" w:hAnsi="Arial" w:cs="Arial"/>
          <w:sz w:val="24"/>
          <w:szCs w:val="24"/>
        </w:rPr>
        <w:t xml:space="preserve"> </w:t>
      </w:r>
      <w:r w:rsidRPr="004C54CD">
        <w:rPr>
          <w:rFonts w:ascii="Arial" w:hAnsi="Arial" w:cs="Arial"/>
          <w:sz w:val="24"/>
          <w:szCs w:val="24"/>
        </w:rPr>
        <w:t>Курской области бюджетам муниципальных образований Курской области в случае несоблюдения органами местного самоуправления условий их предоставления".</w:t>
      </w:r>
    </w:p>
    <w:p w:rsidR="00990143" w:rsidRPr="004C54CD" w:rsidRDefault="00990143" w:rsidP="00990143">
      <w:pPr>
        <w:rPr>
          <w:rFonts w:ascii="Arial" w:hAnsi="Arial" w:cs="Arial"/>
          <w:sz w:val="24"/>
          <w:szCs w:val="24"/>
        </w:rPr>
        <w:sectPr w:rsidR="00990143" w:rsidRPr="004C54CD" w:rsidSect="00041D8D">
          <w:type w:val="continuous"/>
          <w:pgSz w:w="11906" w:h="16838"/>
          <w:pgMar w:top="1134" w:right="1247" w:bottom="1134" w:left="1531" w:header="708" w:footer="708" w:gutter="0"/>
          <w:cols w:space="720"/>
        </w:sectPr>
      </w:pP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585038">
      <w:pPr>
        <w:widowControl w:val="0"/>
        <w:autoSpaceDE w:val="0"/>
        <w:autoSpaceDN w:val="0"/>
        <w:adjustRightInd w:val="0"/>
        <w:ind w:firstLine="9639"/>
        <w:jc w:val="right"/>
        <w:outlineLvl w:val="1"/>
        <w:rPr>
          <w:rFonts w:ascii="Arial" w:hAnsi="Arial" w:cs="Arial"/>
          <w:sz w:val="24"/>
          <w:szCs w:val="24"/>
        </w:rPr>
      </w:pPr>
      <w:r w:rsidRPr="004C54CD">
        <w:rPr>
          <w:rFonts w:ascii="Arial" w:hAnsi="Arial" w:cs="Arial"/>
          <w:sz w:val="24"/>
          <w:szCs w:val="24"/>
        </w:rPr>
        <w:t>Приложение № 2</w:t>
      </w:r>
    </w:p>
    <w:p w:rsidR="00990143" w:rsidRPr="004C54CD" w:rsidRDefault="00990143" w:rsidP="00585038">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 xml:space="preserve">к муниципальной программе Солнцевского </w:t>
      </w:r>
    </w:p>
    <w:p w:rsidR="00990143" w:rsidRPr="004C54CD" w:rsidRDefault="00990143" w:rsidP="00585038">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района Курской области "Создание условий</w:t>
      </w:r>
      <w:r w:rsidR="00585038">
        <w:rPr>
          <w:rFonts w:ascii="Arial" w:hAnsi="Arial" w:cs="Arial"/>
          <w:sz w:val="24"/>
          <w:szCs w:val="24"/>
        </w:rPr>
        <w:t xml:space="preserve"> </w:t>
      </w:r>
      <w:proofErr w:type="gramStart"/>
      <w:r w:rsidRPr="004C54CD">
        <w:rPr>
          <w:rFonts w:ascii="Arial" w:hAnsi="Arial" w:cs="Arial"/>
          <w:sz w:val="24"/>
          <w:szCs w:val="24"/>
        </w:rPr>
        <w:t>для</w:t>
      </w:r>
      <w:proofErr w:type="gramEnd"/>
      <w:r w:rsidRPr="004C54CD">
        <w:rPr>
          <w:rFonts w:ascii="Arial" w:hAnsi="Arial" w:cs="Arial"/>
          <w:sz w:val="24"/>
          <w:szCs w:val="24"/>
        </w:rPr>
        <w:t xml:space="preserve"> эффективного и ответственного</w:t>
      </w:r>
    </w:p>
    <w:p w:rsidR="00990143" w:rsidRPr="004C54CD" w:rsidRDefault="00990143" w:rsidP="00585038">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управления муниципальными финансами, муниципальным долгом и повышения</w:t>
      </w:r>
    </w:p>
    <w:p w:rsidR="00990143" w:rsidRPr="004C54CD" w:rsidRDefault="00990143" w:rsidP="00585038">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уст</w:t>
      </w:r>
      <w:r w:rsidR="00585038">
        <w:rPr>
          <w:rFonts w:ascii="Arial" w:hAnsi="Arial" w:cs="Arial"/>
          <w:sz w:val="24"/>
          <w:szCs w:val="24"/>
        </w:rPr>
        <w:t xml:space="preserve">ойчивости бюджетов Солнцевского </w:t>
      </w:r>
      <w:r w:rsidRPr="004C54CD">
        <w:rPr>
          <w:rFonts w:ascii="Arial" w:hAnsi="Arial" w:cs="Arial"/>
          <w:sz w:val="24"/>
          <w:szCs w:val="24"/>
        </w:rPr>
        <w:t>района</w:t>
      </w:r>
      <w:r w:rsidR="00BF3E4D">
        <w:rPr>
          <w:rFonts w:ascii="Arial" w:hAnsi="Arial" w:cs="Arial"/>
          <w:sz w:val="24"/>
          <w:szCs w:val="24"/>
        </w:rPr>
        <w:t xml:space="preserve"> </w:t>
      </w:r>
      <w:r w:rsidRPr="004C54CD">
        <w:rPr>
          <w:rFonts w:ascii="Arial" w:hAnsi="Arial" w:cs="Arial"/>
          <w:sz w:val="24"/>
          <w:szCs w:val="24"/>
        </w:rPr>
        <w:t>Курской области"(2014 - 2016 годы)</w:t>
      </w:r>
    </w:p>
    <w:p w:rsidR="00990143" w:rsidRPr="004C54CD" w:rsidRDefault="00990143" w:rsidP="00585038">
      <w:pPr>
        <w:widowControl w:val="0"/>
        <w:autoSpaceDE w:val="0"/>
        <w:autoSpaceDN w:val="0"/>
        <w:adjustRightInd w:val="0"/>
        <w:jc w:val="right"/>
        <w:rPr>
          <w:rFonts w:ascii="Arial" w:hAnsi="Arial" w:cs="Arial"/>
          <w:sz w:val="24"/>
          <w:szCs w:val="24"/>
        </w:rPr>
      </w:pPr>
    </w:p>
    <w:p w:rsidR="00990143" w:rsidRPr="00585038" w:rsidRDefault="00585038" w:rsidP="00990143">
      <w:pPr>
        <w:widowControl w:val="0"/>
        <w:autoSpaceDE w:val="0"/>
        <w:autoSpaceDN w:val="0"/>
        <w:adjustRightInd w:val="0"/>
        <w:jc w:val="center"/>
        <w:rPr>
          <w:rFonts w:ascii="Arial" w:hAnsi="Arial" w:cs="Arial"/>
          <w:b/>
          <w:sz w:val="32"/>
          <w:szCs w:val="24"/>
        </w:rPr>
      </w:pPr>
      <w:bookmarkStart w:id="12" w:name="Par1429"/>
      <w:bookmarkEnd w:id="12"/>
      <w:r>
        <w:rPr>
          <w:rFonts w:ascii="Arial" w:hAnsi="Arial" w:cs="Arial"/>
          <w:b/>
          <w:sz w:val="32"/>
          <w:szCs w:val="24"/>
        </w:rPr>
        <w:t>П</w:t>
      </w:r>
      <w:r w:rsidRPr="00585038">
        <w:rPr>
          <w:rFonts w:ascii="Arial" w:hAnsi="Arial" w:cs="Arial"/>
          <w:b/>
          <w:sz w:val="32"/>
          <w:szCs w:val="24"/>
        </w:rPr>
        <w:t>еречень</w:t>
      </w:r>
    </w:p>
    <w:p w:rsidR="00990143" w:rsidRPr="00585038" w:rsidRDefault="00585038" w:rsidP="00990143">
      <w:pPr>
        <w:widowControl w:val="0"/>
        <w:autoSpaceDE w:val="0"/>
        <w:autoSpaceDN w:val="0"/>
        <w:adjustRightInd w:val="0"/>
        <w:jc w:val="center"/>
        <w:rPr>
          <w:rFonts w:ascii="Arial" w:hAnsi="Arial" w:cs="Arial"/>
          <w:b/>
          <w:sz w:val="32"/>
          <w:szCs w:val="24"/>
        </w:rPr>
      </w:pPr>
      <w:r w:rsidRPr="00585038">
        <w:rPr>
          <w:rFonts w:ascii="Arial" w:hAnsi="Arial" w:cs="Arial"/>
          <w:b/>
          <w:sz w:val="32"/>
          <w:szCs w:val="24"/>
        </w:rPr>
        <w:t>основных мероп</w:t>
      </w:r>
      <w:r>
        <w:rPr>
          <w:rFonts w:ascii="Arial" w:hAnsi="Arial" w:cs="Arial"/>
          <w:b/>
          <w:sz w:val="32"/>
          <w:szCs w:val="24"/>
        </w:rPr>
        <w:t>риятий муниципальной программы С</w:t>
      </w:r>
      <w:r w:rsidRPr="00585038">
        <w:rPr>
          <w:rFonts w:ascii="Arial" w:hAnsi="Arial" w:cs="Arial"/>
          <w:b/>
          <w:sz w:val="32"/>
          <w:szCs w:val="24"/>
        </w:rPr>
        <w:t xml:space="preserve">олнцевского района </w:t>
      </w:r>
    </w:p>
    <w:p w:rsidR="00990143" w:rsidRPr="00585038" w:rsidRDefault="00585038"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Курской области "С</w:t>
      </w:r>
      <w:r w:rsidRPr="00585038">
        <w:rPr>
          <w:rFonts w:ascii="Arial" w:hAnsi="Arial" w:cs="Arial"/>
          <w:b/>
          <w:sz w:val="32"/>
          <w:szCs w:val="24"/>
        </w:rPr>
        <w:t xml:space="preserve">оздание условий для </w:t>
      </w:r>
      <w:proofErr w:type="gramStart"/>
      <w:r w:rsidRPr="00585038">
        <w:rPr>
          <w:rFonts w:ascii="Arial" w:hAnsi="Arial" w:cs="Arial"/>
          <w:b/>
          <w:sz w:val="32"/>
          <w:szCs w:val="24"/>
        </w:rPr>
        <w:t>эффективного</w:t>
      </w:r>
      <w:proofErr w:type="gramEnd"/>
    </w:p>
    <w:p w:rsidR="00990143" w:rsidRPr="00585038" w:rsidRDefault="00585038" w:rsidP="00990143">
      <w:pPr>
        <w:widowControl w:val="0"/>
        <w:autoSpaceDE w:val="0"/>
        <w:autoSpaceDN w:val="0"/>
        <w:adjustRightInd w:val="0"/>
        <w:jc w:val="center"/>
        <w:rPr>
          <w:rFonts w:ascii="Arial" w:hAnsi="Arial" w:cs="Arial"/>
          <w:b/>
          <w:sz w:val="32"/>
          <w:szCs w:val="24"/>
        </w:rPr>
      </w:pPr>
      <w:r w:rsidRPr="00585038">
        <w:rPr>
          <w:rFonts w:ascii="Arial" w:hAnsi="Arial" w:cs="Arial"/>
          <w:b/>
          <w:sz w:val="32"/>
          <w:szCs w:val="24"/>
        </w:rPr>
        <w:t xml:space="preserve">и ответственного управления муниципальными финансами, </w:t>
      </w:r>
    </w:p>
    <w:p w:rsidR="00990143" w:rsidRPr="00585038" w:rsidRDefault="00585038" w:rsidP="00990143">
      <w:pPr>
        <w:widowControl w:val="0"/>
        <w:autoSpaceDE w:val="0"/>
        <w:autoSpaceDN w:val="0"/>
        <w:adjustRightInd w:val="0"/>
        <w:jc w:val="center"/>
        <w:rPr>
          <w:rFonts w:ascii="Arial" w:hAnsi="Arial" w:cs="Arial"/>
          <w:b/>
          <w:sz w:val="32"/>
          <w:szCs w:val="24"/>
        </w:rPr>
      </w:pPr>
      <w:r w:rsidRPr="00585038">
        <w:rPr>
          <w:rFonts w:ascii="Arial" w:hAnsi="Arial" w:cs="Arial"/>
          <w:b/>
          <w:sz w:val="32"/>
          <w:szCs w:val="24"/>
        </w:rPr>
        <w:t>муниципальным долгом и повышения устойчивости</w:t>
      </w:r>
    </w:p>
    <w:p w:rsidR="00990143" w:rsidRPr="00585038" w:rsidRDefault="00585038" w:rsidP="00990143">
      <w:pPr>
        <w:widowControl w:val="0"/>
        <w:autoSpaceDE w:val="0"/>
        <w:autoSpaceDN w:val="0"/>
        <w:adjustRightInd w:val="0"/>
        <w:jc w:val="center"/>
        <w:rPr>
          <w:rFonts w:ascii="Arial" w:hAnsi="Arial" w:cs="Arial"/>
          <w:b/>
          <w:sz w:val="32"/>
          <w:szCs w:val="24"/>
        </w:rPr>
      </w:pPr>
      <w:r w:rsidRPr="00585038">
        <w:rPr>
          <w:rFonts w:ascii="Arial" w:hAnsi="Arial" w:cs="Arial"/>
          <w:b/>
          <w:sz w:val="32"/>
          <w:szCs w:val="24"/>
        </w:rPr>
        <w:t xml:space="preserve">бюджетов </w:t>
      </w:r>
      <w:r>
        <w:rPr>
          <w:rFonts w:ascii="Arial" w:hAnsi="Arial" w:cs="Arial"/>
          <w:b/>
          <w:sz w:val="32"/>
          <w:szCs w:val="24"/>
        </w:rPr>
        <w:t>Солнцевского района к</w:t>
      </w:r>
      <w:r w:rsidRPr="00585038">
        <w:rPr>
          <w:rFonts w:ascii="Arial" w:hAnsi="Arial" w:cs="Arial"/>
          <w:b/>
          <w:sz w:val="32"/>
          <w:szCs w:val="24"/>
        </w:rPr>
        <w:t>урской области" (2014 - 2016 годы)</w:t>
      </w:r>
    </w:p>
    <w:p w:rsidR="00990143" w:rsidRPr="004C54CD" w:rsidRDefault="00990143" w:rsidP="00990143">
      <w:pPr>
        <w:widowControl w:val="0"/>
        <w:autoSpaceDE w:val="0"/>
        <w:autoSpaceDN w:val="0"/>
        <w:adjustRightInd w:val="0"/>
        <w:jc w:val="both"/>
        <w:rPr>
          <w:rFonts w:ascii="Arial" w:hAnsi="Arial" w:cs="Arial"/>
          <w:sz w:val="24"/>
          <w:szCs w:val="24"/>
        </w:rPr>
      </w:pPr>
    </w:p>
    <w:tbl>
      <w:tblPr>
        <w:tblStyle w:val="af2"/>
        <w:tblW w:w="13835" w:type="dxa"/>
        <w:jc w:val="center"/>
        <w:tblLayout w:type="fixed"/>
        <w:tblLook w:val="0000"/>
      </w:tblPr>
      <w:tblGrid>
        <w:gridCol w:w="540"/>
        <w:gridCol w:w="2366"/>
        <w:gridCol w:w="1640"/>
        <w:gridCol w:w="888"/>
        <w:gridCol w:w="1093"/>
        <w:gridCol w:w="3002"/>
        <w:gridCol w:w="2390"/>
        <w:gridCol w:w="1916"/>
      </w:tblGrid>
      <w:tr w:rsidR="00990143" w:rsidRPr="004C54CD" w:rsidTr="000614DD">
        <w:trPr>
          <w:jc w:val="center"/>
        </w:trPr>
        <w:tc>
          <w:tcPr>
            <w:tcW w:w="569" w:type="dxa"/>
            <w:vMerge w:val="restart"/>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 xml:space="preserve"> N </w:t>
            </w:r>
            <w:proofErr w:type="spellStart"/>
            <w:proofErr w:type="gramStart"/>
            <w:r w:rsidRPr="004C54CD">
              <w:rPr>
                <w:rFonts w:ascii="Arial" w:hAnsi="Arial" w:cs="Arial"/>
                <w:sz w:val="24"/>
                <w:szCs w:val="24"/>
              </w:rPr>
              <w:t>п</w:t>
            </w:r>
            <w:proofErr w:type="spellEnd"/>
            <w:proofErr w:type="gramEnd"/>
            <w:r w:rsidRPr="004C54CD">
              <w:rPr>
                <w:rFonts w:ascii="Arial" w:hAnsi="Arial" w:cs="Arial"/>
                <w:sz w:val="24"/>
                <w:szCs w:val="24"/>
              </w:rPr>
              <w:t>/</w:t>
            </w:r>
            <w:proofErr w:type="spellStart"/>
            <w:r w:rsidRPr="004C54CD">
              <w:rPr>
                <w:rFonts w:ascii="Arial" w:hAnsi="Arial" w:cs="Arial"/>
                <w:sz w:val="24"/>
                <w:szCs w:val="24"/>
              </w:rPr>
              <w:t>п</w:t>
            </w:r>
            <w:proofErr w:type="spellEnd"/>
          </w:p>
        </w:tc>
        <w:tc>
          <w:tcPr>
            <w:tcW w:w="2510" w:type="dxa"/>
            <w:vMerge w:val="restart"/>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Номер и</w:t>
            </w:r>
            <w:r w:rsidR="00BF3E4D">
              <w:rPr>
                <w:rFonts w:ascii="Arial" w:hAnsi="Arial" w:cs="Arial"/>
                <w:sz w:val="24"/>
                <w:szCs w:val="24"/>
              </w:rPr>
              <w:t xml:space="preserve"> </w:t>
            </w:r>
            <w:r w:rsidRPr="004C54CD">
              <w:rPr>
                <w:rFonts w:ascii="Arial" w:hAnsi="Arial" w:cs="Arial"/>
                <w:sz w:val="24"/>
                <w:szCs w:val="24"/>
              </w:rPr>
              <w:t>наименование</w:t>
            </w:r>
            <w:r w:rsidR="00BF3E4D">
              <w:rPr>
                <w:rFonts w:ascii="Arial" w:hAnsi="Arial" w:cs="Arial"/>
                <w:sz w:val="24"/>
                <w:szCs w:val="24"/>
              </w:rPr>
              <w:t xml:space="preserve"> </w:t>
            </w:r>
            <w:r w:rsidRPr="004C54CD">
              <w:rPr>
                <w:rFonts w:ascii="Arial" w:hAnsi="Arial" w:cs="Arial"/>
                <w:sz w:val="24"/>
                <w:szCs w:val="24"/>
              </w:rPr>
              <w:t>основного</w:t>
            </w:r>
            <w:r w:rsidR="00BF3E4D">
              <w:rPr>
                <w:rFonts w:ascii="Arial" w:hAnsi="Arial" w:cs="Arial"/>
                <w:sz w:val="24"/>
                <w:szCs w:val="24"/>
              </w:rPr>
              <w:t xml:space="preserve"> </w:t>
            </w:r>
            <w:r w:rsidRPr="004C54CD">
              <w:rPr>
                <w:rFonts w:ascii="Arial" w:hAnsi="Arial" w:cs="Arial"/>
                <w:sz w:val="24"/>
                <w:szCs w:val="24"/>
              </w:rPr>
              <w:t>мероприятия</w:t>
            </w:r>
            <w:r w:rsidR="00BF3E4D">
              <w:rPr>
                <w:rFonts w:ascii="Arial" w:hAnsi="Arial" w:cs="Arial"/>
                <w:sz w:val="24"/>
                <w:szCs w:val="24"/>
              </w:rPr>
              <w:t xml:space="preserve"> </w:t>
            </w:r>
          </w:p>
        </w:tc>
        <w:tc>
          <w:tcPr>
            <w:tcW w:w="1739" w:type="dxa"/>
            <w:vMerge w:val="restart"/>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 xml:space="preserve">Ответственный исполнитель </w:t>
            </w:r>
          </w:p>
        </w:tc>
        <w:tc>
          <w:tcPr>
            <w:tcW w:w="2096" w:type="dxa"/>
            <w:gridSpan w:val="2"/>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Срок</w:t>
            </w:r>
            <w:r>
              <w:rPr>
                <w:rFonts w:ascii="Arial" w:hAnsi="Arial" w:cs="Arial"/>
                <w:sz w:val="24"/>
                <w:szCs w:val="24"/>
              </w:rPr>
              <w:t xml:space="preserve"> </w:t>
            </w:r>
          </w:p>
        </w:tc>
        <w:tc>
          <w:tcPr>
            <w:tcW w:w="3186" w:type="dxa"/>
            <w:vMerge w:val="restart"/>
            <w:tcMar>
              <w:left w:w="28" w:type="dxa"/>
              <w:right w:w="28" w:type="dxa"/>
            </w:tcMar>
          </w:tcPr>
          <w:p w:rsidR="00990143" w:rsidRPr="004C54CD" w:rsidRDefault="00BF3E4D" w:rsidP="00585038">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Ожидаемый</w:t>
            </w:r>
            <w:r w:rsidR="00CA16E3">
              <w:rPr>
                <w:rFonts w:ascii="Arial" w:hAnsi="Arial" w:cs="Arial"/>
                <w:sz w:val="24"/>
                <w:szCs w:val="24"/>
              </w:rPr>
              <w:t xml:space="preserve"> </w:t>
            </w:r>
            <w:r w:rsidR="00990143" w:rsidRPr="004C54CD">
              <w:rPr>
                <w:rFonts w:ascii="Arial" w:hAnsi="Arial" w:cs="Arial"/>
                <w:sz w:val="24"/>
                <w:szCs w:val="24"/>
              </w:rPr>
              <w:t>непосредственный результат (краткое</w:t>
            </w:r>
            <w:r>
              <w:rPr>
                <w:rFonts w:ascii="Arial" w:hAnsi="Arial" w:cs="Arial"/>
                <w:sz w:val="24"/>
                <w:szCs w:val="24"/>
              </w:rPr>
              <w:t xml:space="preserve"> </w:t>
            </w:r>
            <w:r w:rsidR="00990143" w:rsidRPr="004C54CD">
              <w:rPr>
                <w:rFonts w:ascii="Arial" w:hAnsi="Arial" w:cs="Arial"/>
                <w:sz w:val="24"/>
                <w:szCs w:val="24"/>
              </w:rPr>
              <w:t>описание)</w:t>
            </w:r>
            <w:r>
              <w:rPr>
                <w:rFonts w:ascii="Arial" w:hAnsi="Arial" w:cs="Arial"/>
                <w:sz w:val="24"/>
                <w:szCs w:val="24"/>
              </w:rPr>
              <w:t xml:space="preserve"> </w:t>
            </w:r>
          </w:p>
        </w:tc>
        <w:tc>
          <w:tcPr>
            <w:tcW w:w="2536" w:type="dxa"/>
            <w:vMerge w:val="restart"/>
            <w:tcMar>
              <w:left w:w="28" w:type="dxa"/>
              <w:right w:w="28" w:type="dxa"/>
            </w:tcMar>
          </w:tcPr>
          <w:p w:rsidR="00990143" w:rsidRPr="004C54CD" w:rsidRDefault="00BF3E4D" w:rsidP="00585038">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Последствия</w:t>
            </w:r>
            <w:r w:rsidR="00CA16E3">
              <w:rPr>
                <w:rFonts w:ascii="Arial" w:hAnsi="Arial" w:cs="Arial"/>
                <w:sz w:val="24"/>
                <w:szCs w:val="24"/>
              </w:rPr>
              <w:t xml:space="preserve"> </w:t>
            </w:r>
            <w:proofErr w:type="spellStart"/>
            <w:r w:rsidR="00990143" w:rsidRPr="004C54CD">
              <w:rPr>
                <w:rFonts w:ascii="Arial" w:hAnsi="Arial" w:cs="Arial"/>
                <w:sz w:val="24"/>
                <w:szCs w:val="24"/>
              </w:rPr>
              <w:t>нереализации</w:t>
            </w:r>
            <w:proofErr w:type="spellEnd"/>
            <w:r>
              <w:rPr>
                <w:rFonts w:ascii="Arial" w:hAnsi="Arial" w:cs="Arial"/>
                <w:sz w:val="24"/>
                <w:szCs w:val="24"/>
              </w:rPr>
              <w:t xml:space="preserve"> </w:t>
            </w:r>
            <w:r w:rsidR="00990143" w:rsidRPr="004C54CD">
              <w:rPr>
                <w:rFonts w:ascii="Arial" w:hAnsi="Arial" w:cs="Arial"/>
                <w:sz w:val="24"/>
                <w:szCs w:val="24"/>
              </w:rPr>
              <w:t>основного</w:t>
            </w:r>
            <w:r w:rsidR="00CA16E3">
              <w:rPr>
                <w:rFonts w:ascii="Arial" w:hAnsi="Arial" w:cs="Arial"/>
                <w:sz w:val="24"/>
                <w:szCs w:val="24"/>
              </w:rPr>
              <w:t xml:space="preserve"> </w:t>
            </w:r>
            <w:r w:rsidR="00990143" w:rsidRPr="004C54CD">
              <w:rPr>
                <w:rFonts w:ascii="Arial" w:hAnsi="Arial" w:cs="Arial"/>
                <w:sz w:val="24"/>
                <w:szCs w:val="24"/>
              </w:rPr>
              <w:t>мероприятия</w:t>
            </w:r>
            <w:r>
              <w:rPr>
                <w:rFonts w:ascii="Arial" w:hAnsi="Arial" w:cs="Arial"/>
                <w:sz w:val="24"/>
                <w:szCs w:val="24"/>
              </w:rPr>
              <w:t xml:space="preserve"> </w:t>
            </w:r>
          </w:p>
        </w:tc>
        <w:tc>
          <w:tcPr>
            <w:tcW w:w="2032" w:type="dxa"/>
            <w:vMerge w:val="restart"/>
            <w:tcMar>
              <w:left w:w="28" w:type="dxa"/>
              <w:right w:w="28" w:type="dxa"/>
            </w:tcMar>
          </w:tcPr>
          <w:p w:rsidR="00990143" w:rsidRPr="004C54CD" w:rsidRDefault="00BF3E4D" w:rsidP="00585038">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Связь с</w:t>
            </w:r>
            <w:r w:rsidR="00CA16E3">
              <w:rPr>
                <w:rFonts w:ascii="Arial" w:hAnsi="Arial" w:cs="Arial"/>
                <w:sz w:val="24"/>
                <w:szCs w:val="24"/>
              </w:rPr>
              <w:t xml:space="preserve"> </w:t>
            </w:r>
            <w:r w:rsidR="00990143" w:rsidRPr="004C54CD">
              <w:rPr>
                <w:rFonts w:ascii="Arial" w:hAnsi="Arial" w:cs="Arial"/>
                <w:sz w:val="24"/>
                <w:szCs w:val="24"/>
              </w:rPr>
              <w:t>показателями</w:t>
            </w:r>
            <w:r>
              <w:rPr>
                <w:rFonts w:ascii="Arial" w:hAnsi="Arial" w:cs="Arial"/>
                <w:sz w:val="24"/>
                <w:szCs w:val="24"/>
              </w:rPr>
              <w:t xml:space="preserve"> </w:t>
            </w:r>
            <w:r w:rsidR="00990143" w:rsidRPr="004C54CD">
              <w:rPr>
                <w:rFonts w:ascii="Arial" w:hAnsi="Arial" w:cs="Arial"/>
                <w:sz w:val="24"/>
                <w:szCs w:val="24"/>
              </w:rPr>
              <w:t>муниципальной</w:t>
            </w:r>
            <w:r>
              <w:rPr>
                <w:rFonts w:ascii="Arial" w:hAnsi="Arial" w:cs="Arial"/>
                <w:sz w:val="24"/>
                <w:szCs w:val="24"/>
              </w:rPr>
              <w:t xml:space="preserve"> </w:t>
            </w:r>
            <w:r w:rsidR="00990143" w:rsidRPr="004C54CD">
              <w:rPr>
                <w:rFonts w:ascii="Arial" w:hAnsi="Arial" w:cs="Arial"/>
                <w:sz w:val="24"/>
                <w:szCs w:val="24"/>
              </w:rPr>
              <w:t>программы</w:t>
            </w:r>
            <w:r>
              <w:rPr>
                <w:rFonts w:ascii="Arial" w:hAnsi="Arial" w:cs="Arial"/>
                <w:sz w:val="24"/>
                <w:szCs w:val="24"/>
              </w:rPr>
              <w:t xml:space="preserve"> </w:t>
            </w:r>
          </w:p>
        </w:tc>
      </w:tr>
      <w:tr w:rsidR="00990143" w:rsidRPr="004C54CD" w:rsidTr="000614DD">
        <w:trPr>
          <w:jc w:val="center"/>
        </w:trPr>
        <w:tc>
          <w:tcPr>
            <w:tcW w:w="569" w:type="dxa"/>
            <w:vMerge/>
            <w:tcMar>
              <w:left w:w="28" w:type="dxa"/>
              <w:right w:w="28" w:type="dxa"/>
            </w:tcMar>
          </w:tcPr>
          <w:p w:rsidR="00990143" w:rsidRPr="004C54CD" w:rsidRDefault="00990143">
            <w:pPr>
              <w:rPr>
                <w:rFonts w:ascii="Arial" w:hAnsi="Arial" w:cs="Arial"/>
                <w:sz w:val="24"/>
                <w:szCs w:val="24"/>
                <w:lang w:eastAsia="ru-RU"/>
              </w:rPr>
            </w:pPr>
          </w:p>
        </w:tc>
        <w:tc>
          <w:tcPr>
            <w:tcW w:w="2510" w:type="dxa"/>
            <w:vMerge/>
            <w:tcMar>
              <w:left w:w="28" w:type="dxa"/>
              <w:right w:w="28" w:type="dxa"/>
            </w:tcMar>
          </w:tcPr>
          <w:p w:rsidR="00990143" w:rsidRPr="004C54CD" w:rsidRDefault="00990143">
            <w:pPr>
              <w:rPr>
                <w:rFonts w:ascii="Arial" w:hAnsi="Arial" w:cs="Arial"/>
                <w:sz w:val="24"/>
                <w:szCs w:val="24"/>
                <w:lang w:eastAsia="ru-RU"/>
              </w:rPr>
            </w:pPr>
          </w:p>
        </w:tc>
        <w:tc>
          <w:tcPr>
            <w:tcW w:w="1739" w:type="dxa"/>
            <w:vMerge/>
            <w:tcMar>
              <w:left w:w="28" w:type="dxa"/>
              <w:right w:w="28" w:type="dxa"/>
            </w:tcMar>
          </w:tcPr>
          <w:p w:rsidR="00990143" w:rsidRPr="004C54CD" w:rsidRDefault="00990143">
            <w:pPr>
              <w:rPr>
                <w:rFonts w:ascii="Arial" w:hAnsi="Arial" w:cs="Arial"/>
                <w:sz w:val="24"/>
                <w:szCs w:val="24"/>
                <w:lang w:eastAsia="ru-RU"/>
              </w:rPr>
            </w:pPr>
          </w:p>
        </w:tc>
        <w:tc>
          <w:tcPr>
            <w:tcW w:w="939"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 xml:space="preserve">начала </w:t>
            </w:r>
            <w:r w:rsidRPr="004C54CD">
              <w:rPr>
                <w:rFonts w:ascii="Arial" w:hAnsi="Arial" w:cs="Arial"/>
                <w:sz w:val="24"/>
                <w:szCs w:val="24"/>
              </w:rPr>
              <w:br/>
            </w:r>
            <w:proofErr w:type="spellStart"/>
            <w:proofErr w:type="gramStart"/>
            <w:r w:rsidRPr="004C54CD">
              <w:rPr>
                <w:rFonts w:ascii="Arial" w:hAnsi="Arial" w:cs="Arial"/>
                <w:sz w:val="24"/>
                <w:szCs w:val="24"/>
              </w:rPr>
              <w:t>реали-зации</w:t>
            </w:r>
            <w:proofErr w:type="spellEnd"/>
            <w:proofErr w:type="gramEnd"/>
          </w:p>
        </w:tc>
        <w:tc>
          <w:tcPr>
            <w:tcW w:w="1157" w:type="dxa"/>
            <w:tcMar>
              <w:left w:w="28" w:type="dxa"/>
              <w:right w:w="28" w:type="dxa"/>
            </w:tcMar>
          </w:tcPr>
          <w:p w:rsidR="00990143" w:rsidRPr="004C54CD" w:rsidRDefault="00585038" w:rsidP="00585038">
            <w:pPr>
              <w:pStyle w:val="ConsPlusCell"/>
              <w:rPr>
                <w:rFonts w:ascii="Arial" w:hAnsi="Arial" w:cs="Arial"/>
                <w:sz w:val="24"/>
                <w:szCs w:val="24"/>
              </w:rPr>
            </w:pPr>
            <w:r w:rsidRPr="004C54CD">
              <w:rPr>
                <w:rFonts w:ascii="Arial" w:hAnsi="Arial" w:cs="Arial"/>
                <w:sz w:val="24"/>
                <w:szCs w:val="24"/>
              </w:rPr>
              <w:t>О</w:t>
            </w:r>
            <w:r w:rsidR="00990143" w:rsidRPr="004C54CD">
              <w:rPr>
                <w:rFonts w:ascii="Arial" w:hAnsi="Arial" w:cs="Arial"/>
                <w:sz w:val="24"/>
                <w:szCs w:val="24"/>
              </w:rPr>
              <w:t>кончания</w:t>
            </w:r>
            <w:r>
              <w:rPr>
                <w:rFonts w:ascii="Arial" w:hAnsi="Arial" w:cs="Arial"/>
                <w:sz w:val="24"/>
                <w:szCs w:val="24"/>
              </w:rPr>
              <w:t xml:space="preserve"> </w:t>
            </w:r>
            <w:proofErr w:type="spellStart"/>
            <w:proofErr w:type="gramStart"/>
            <w:r w:rsidR="00990143" w:rsidRPr="004C54CD">
              <w:rPr>
                <w:rFonts w:ascii="Arial" w:hAnsi="Arial" w:cs="Arial"/>
                <w:sz w:val="24"/>
                <w:szCs w:val="24"/>
              </w:rPr>
              <w:t>реализа-ции</w:t>
            </w:r>
            <w:proofErr w:type="spellEnd"/>
            <w:proofErr w:type="gramEnd"/>
          </w:p>
        </w:tc>
        <w:tc>
          <w:tcPr>
            <w:tcW w:w="3186" w:type="dxa"/>
            <w:vMerge/>
            <w:tcMar>
              <w:left w:w="28" w:type="dxa"/>
              <w:right w:w="28" w:type="dxa"/>
            </w:tcMar>
          </w:tcPr>
          <w:p w:rsidR="00990143" w:rsidRPr="004C54CD" w:rsidRDefault="00990143">
            <w:pPr>
              <w:rPr>
                <w:rFonts w:ascii="Arial" w:hAnsi="Arial" w:cs="Arial"/>
                <w:sz w:val="24"/>
                <w:szCs w:val="24"/>
                <w:lang w:eastAsia="ru-RU"/>
              </w:rPr>
            </w:pPr>
          </w:p>
        </w:tc>
        <w:tc>
          <w:tcPr>
            <w:tcW w:w="2536" w:type="dxa"/>
            <w:vMerge/>
            <w:tcMar>
              <w:left w:w="28" w:type="dxa"/>
              <w:right w:w="28" w:type="dxa"/>
            </w:tcMar>
          </w:tcPr>
          <w:p w:rsidR="00990143" w:rsidRPr="004C54CD" w:rsidRDefault="00990143">
            <w:pPr>
              <w:rPr>
                <w:rFonts w:ascii="Arial" w:hAnsi="Arial" w:cs="Arial"/>
                <w:sz w:val="24"/>
                <w:szCs w:val="24"/>
                <w:lang w:eastAsia="ru-RU"/>
              </w:rPr>
            </w:pPr>
          </w:p>
        </w:tc>
        <w:tc>
          <w:tcPr>
            <w:tcW w:w="2032" w:type="dxa"/>
            <w:vMerge/>
            <w:tcMar>
              <w:left w:w="28" w:type="dxa"/>
              <w:right w:w="28" w:type="dxa"/>
            </w:tcMar>
          </w:tcPr>
          <w:p w:rsidR="00990143" w:rsidRPr="004C54CD" w:rsidRDefault="00990143">
            <w:pPr>
              <w:rPr>
                <w:rFonts w:ascii="Arial" w:hAnsi="Arial" w:cs="Arial"/>
                <w:sz w:val="24"/>
                <w:szCs w:val="24"/>
                <w:lang w:eastAsia="ru-RU"/>
              </w:rPr>
            </w:pPr>
          </w:p>
        </w:tc>
      </w:tr>
      <w:tr w:rsidR="00990143" w:rsidRPr="004C54CD" w:rsidTr="000614DD">
        <w:trPr>
          <w:jc w:val="center"/>
        </w:trPr>
        <w:tc>
          <w:tcPr>
            <w:tcW w:w="14668" w:type="dxa"/>
            <w:gridSpan w:val="8"/>
            <w:tcMar>
              <w:left w:w="28" w:type="dxa"/>
              <w:right w:w="28" w:type="dxa"/>
            </w:tcMar>
          </w:tcPr>
          <w:p w:rsidR="00990143" w:rsidRPr="004C54CD" w:rsidRDefault="00B45146">
            <w:pPr>
              <w:pStyle w:val="ConsPlusCell"/>
              <w:rPr>
                <w:rFonts w:ascii="Arial" w:hAnsi="Arial" w:cs="Arial"/>
                <w:sz w:val="24"/>
                <w:szCs w:val="24"/>
              </w:rPr>
            </w:pPr>
            <w:hyperlink r:id="rId70" w:anchor="Par397#Par397" w:history="1">
              <w:r w:rsidR="00990143" w:rsidRPr="004C54CD">
                <w:rPr>
                  <w:rStyle w:val="a3"/>
                  <w:rFonts w:ascii="Arial" w:hAnsi="Arial" w:cs="Arial"/>
                  <w:color w:val="auto"/>
                  <w:sz w:val="24"/>
                  <w:szCs w:val="24"/>
                  <w:u w:val="none"/>
                </w:rPr>
                <w:t>Подпрограмма 1</w:t>
              </w:r>
            </w:hyperlink>
            <w:r w:rsidR="00990143" w:rsidRPr="004C54CD">
              <w:rPr>
                <w:rFonts w:ascii="Arial" w:hAnsi="Arial" w:cs="Arial"/>
                <w:sz w:val="24"/>
                <w:szCs w:val="24"/>
              </w:rPr>
              <w:t xml:space="preserve"> "Осуществление бюджетного процесса на территории Солнцевского района Курской области"</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1.</w:t>
            </w:r>
          </w:p>
        </w:tc>
        <w:tc>
          <w:tcPr>
            <w:tcW w:w="2510" w:type="dxa"/>
            <w:tcMar>
              <w:left w:w="28" w:type="dxa"/>
              <w:right w:w="28" w:type="dxa"/>
            </w:tcMar>
          </w:tcPr>
          <w:p w:rsidR="00990143" w:rsidRPr="004C54CD" w:rsidRDefault="00990143" w:rsidP="00585038">
            <w:pPr>
              <w:pStyle w:val="ConsPlusCell"/>
              <w:ind w:right="-74"/>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1.1</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нормативного</w:t>
            </w:r>
            <w:r w:rsidR="00BF3E4D">
              <w:rPr>
                <w:rFonts w:ascii="Arial" w:hAnsi="Arial" w:cs="Arial"/>
                <w:sz w:val="24"/>
                <w:szCs w:val="24"/>
              </w:rPr>
              <w:t xml:space="preserve"> </w:t>
            </w:r>
            <w:r w:rsidRPr="004C54CD">
              <w:rPr>
                <w:rFonts w:ascii="Arial" w:hAnsi="Arial" w:cs="Arial"/>
                <w:sz w:val="24"/>
                <w:szCs w:val="24"/>
              </w:rPr>
              <w:t>правового</w:t>
            </w:r>
            <w:r w:rsidR="00BF3E4D">
              <w:rPr>
                <w:rFonts w:ascii="Arial" w:hAnsi="Arial" w:cs="Arial"/>
                <w:sz w:val="24"/>
                <w:szCs w:val="24"/>
              </w:rPr>
              <w:t xml:space="preserve"> </w:t>
            </w:r>
            <w:r w:rsidRPr="004C54CD">
              <w:rPr>
                <w:rFonts w:ascii="Arial" w:hAnsi="Arial" w:cs="Arial"/>
                <w:sz w:val="24"/>
                <w:szCs w:val="24"/>
              </w:rPr>
              <w:t>регулирования в</w:t>
            </w:r>
            <w:r w:rsidR="00BF3E4D">
              <w:rPr>
                <w:rFonts w:ascii="Arial" w:hAnsi="Arial" w:cs="Arial"/>
                <w:sz w:val="24"/>
                <w:szCs w:val="24"/>
              </w:rPr>
              <w:t xml:space="preserve"> </w:t>
            </w:r>
            <w:r w:rsidRPr="004C54CD">
              <w:rPr>
                <w:rFonts w:ascii="Arial" w:hAnsi="Arial" w:cs="Arial"/>
                <w:sz w:val="24"/>
                <w:szCs w:val="24"/>
              </w:rPr>
              <w:t>сфере организации</w:t>
            </w:r>
            <w:r w:rsidR="00BF3E4D">
              <w:rPr>
                <w:rFonts w:ascii="Arial" w:hAnsi="Arial" w:cs="Arial"/>
                <w:sz w:val="24"/>
                <w:szCs w:val="24"/>
              </w:rPr>
              <w:t xml:space="preserve"> </w:t>
            </w:r>
            <w:r w:rsidRPr="004C54CD">
              <w:rPr>
                <w:rFonts w:ascii="Arial" w:hAnsi="Arial" w:cs="Arial"/>
                <w:sz w:val="24"/>
                <w:szCs w:val="24"/>
              </w:rPr>
              <w:lastRenderedPageBreak/>
              <w:t>бюджетного процесса"</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lastRenderedPageBreak/>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правовое</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proofErr w:type="spellStart"/>
            <w:r w:rsidRPr="004C54CD">
              <w:rPr>
                <w:rFonts w:ascii="Arial" w:hAnsi="Arial" w:cs="Arial"/>
                <w:sz w:val="24"/>
                <w:szCs w:val="24"/>
              </w:rPr>
              <w:t>сбалансированностии</w:t>
            </w:r>
            <w:proofErr w:type="spellEnd"/>
            <w:r w:rsidRPr="004C54CD">
              <w:rPr>
                <w:rFonts w:ascii="Arial" w:hAnsi="Arial" w:cs="Arial"/>
                <w:sz w:val="24"/>
                <w:szCs w:val="24"/>
              </w:rPr>
              <w:t xml:space="preserve"> стабильности</w:t>
            </w:r>
            <w:r w:rsidR="00BF3E4D">
              <w:rPr>
                <w:rFonts w:ascii="Arial" w:hAnsi="Arial" w:cs="Arial"/>
                <w:sz w:val="24"/>
                <w:szCs w:val="24"/>
              </w:rPr>
              <w:t xml:space="preserve"> </w:t>
            </w:r>
            <w:r w:rsidRPr="004C54CD">
              <w:rPr>
                <w:rFonts w:ascii="Arial" w:hAnsi="Arial" w:cs="Arial"/>
                <w:sz w:val="24"/>
                <w:szCs w:val="24"/>
              </w:rPr>
              <w:t>бюджетов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2536"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снижение</w:t>
            </w:r>
            <w:r w:rsidR="00BF3E4D">
              <w:rPr>
                <w:rFonts w:ascii="Arial" w:hAnsi="Arial" w:cs="Arial"/>
                <w:sz w:val="24"/>
                <w:szCs w:val="24"/>
              </w:rPr>
              <w:t xml:space="preserve"> </w:t>
            </w:r>
            <w:proofErr w:type="spellStart"/>
            <w:proofErr w:type="gramStart"/>
            <w:r w:rsidRPr="004C54CD">
              <w:rPr>
                <w:rFonts w:ascii="Arial" w:hAnsi="Arial" w:cs="Arial"/>
                <w:sz w:val="24"/>
                <w:szCs w:val="24"/>
              </w:rPr>
              <w:t>сбалансирован-ности</w:t>
            </w:r>
            <w:proofErr w:type="spellEnd"/>
            <w:proofErr w:type="gramEnd"/>
            <w:r w:rsidRPr="004C54CD">
              <w:rPr>
                <w:rFonts w:ascii="Arial" w:hAnsi="Arial" w:cs="Arial"/>
                <w:sz w:val="24"/>
                <w:szCs w:val="24"/>
              </w:rPr>
              <w:t xml:space="preserve"> и</w:t>
            </w:r>
            <w:r w:rsidR="00BF3E4D">
              <w:rPr>
                <w:rFonts w:ascii="Arial" w:hAnsi="Arial" w:cs="Arial"/>
                <w:sz w:val="24"/>
                <w:szCs w:val="24"/>
              </w:rPr>
              <w:t xml:space="preserve"> </w:t>
            </w:r>
            <w:r w:rsidRPr="004C54CD">
              <w:rPr>
                <w:rFonts w:ascii="Arial" w:hAnsi="Arial" w:cs="Arial"/>
                <w:sz w:val="24"/>
                <w:szCs w:val="24"/>
              </w:rPr>
              <w:t>стабильности</w:t>
            </w:r>
            <w:r w:rsidR="00BF3E4D">
              <w:rPr>
                <w:rFonts w:ascii="Arial" w:hAnsi="Arial" w:cs="Arial"/>
                <w:sz w:val="24"/>
                <w:szCs w:val="24"/>
              </w:rPr>
              <w:t xml:space="preserve"> </w:t>
            </w:r>
            <w:r w:rsidRPr="004C54CD">
              <w:rPr>
                <w:rFonts w:ascii="Arial" w:hAnsi="Arial" w:cs="Arial"/>
                <w:sz w:val="24"/>
                <w:szCs w:val="24"/>
              </w:rPr>
              <w:t>бюджетов</w:t>
            </w:r>
            <w:r w:rsidR="00BF3E4D">
              <w:rPr>
                <w:rFonts w:ascii="Arial" w:hAnsi="Arial" w:cs="Arial"/>
                <w:sz w:val="24"/>
                <w:szCs w:val="24"/>
              </w:rPr>
              <w:t xml:space="preserve"> </w:t>
            </w:r>
            <w:r w:rsidRPr="004C54CD">
              <w:rPr>
                <w:rFonts w:ascii="Arial" w:hAnsi="Arial" w:cs="Arial"/>
                <w:sz w:val="24"/>
                <w:szCs w:val="24"/>
              </w:rPr>
              <w:t xml:space="preserve">Солнцевского района Курской </w:t>
            </w:r>
            <w:r w:rsidRPr="004C54CD">
              <w:rPr>
                <w:rFonts w:ascii="Arial" w:hAnsi="Arial" w:cs="Arial"/>
                <w:sz w:val="24"/>
                <w:szCs w:val="24"/>
              </w:rPr>
              <w:lastRenderedPageBreak/>
              <w:t>области</w:t>
            </w:r>
            <w:r w:rsidR="00BF3E4D">
              <w:rPr>
                <w:rFonts w:ascii="Arial" w:hAnsi="Arial" w:cs="Arial"/>
                <w:sz w:val="24"/>
                <w:szCs w:val="24"/>
              </w:rPr>
              <w:t xml:space="preserve"> </w:t>
            </w:r>
          </w:p>
        </w:tc>
        <w:tc>
          <w:tcPr>
            <w:tcW w:w="2032"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lastRenderedPageBreak/>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1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2.</w:t>
            </w:r>
          </w:p>
        </w:tc>
        <w:tc>
          <w:tcPr>
            <w:tcW w:w="2510"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1.2</w:t>
            </w:r>
            <w:r w:rsidR="00BF3E4D">
              <w:rPr>
                <w:rFonts w:ascii="Arial" w:hAnsi="Arial" w:cs="Arial"/>
                <w:sz w:val="24"/>
                <w:szCs w:val="24"/>
              </w:rPr>
              <w:t xml:space="preserve"> </w:t>
            </w:r>
            <w:r w:rsidRPr="004C54CD">
              <w:rPr>
                <w:rFonts w:ascii="Arial" w:hAnsi="Arial" w:cs="Arial"/>
                <w:sz w:val="24"/>
                <w:szCs w:val="24"/>
              </w:rPr>
              <w:t>"Организация</w:t>
            </w:r>
            <w:r w:rsidR="00BF3E4D">
              <w:rPr>
                <w:rFonts w:ascii="Arial" w:hAnsi="Arial" w:cs="Arial"/>
                <w:sz w:val="24"/>
                <w:szCs w:val="24"/>
              </w:rPr>
              <w:t xml:space="preserve"> </w:t>
            </w:r>
            <w:r w:rsidRPr="004C54CD">
              <w:rPr>
                <w:rFonts w:ascii="Arial" w:hAnsi="Arial" w:cs="Arial"/>
                <w:sz w:val="24"/>
                <w:szCs w:val="24"/>
              </w:rPr>
              <w:t>планирования и</w:t>
            </w:r>
            <w:r w:rsidR="00BF3E4D">
              <w:rPr>
                <w:rFonts w:ascii="Arial" w:hAnsi="Arial" w:cs="Arial"/>
                <w:sz w:val="24"/>
                <w:szCs w:val="24"/>
              </w:rPr>
              <w:t xml:space="preserve"> </w:t>
            </w:r>
            <w:r w:rsidRPr="004C54CD">
              <w:rPr>
                <w:rFonts w:ascii="Arial" w:hAnsi="Arial" w:cs="Arial"/>
                <w:sz w:val="24"/>
                <w:szCs w:val="24"/>
              </w:rPr>
              <w:t>исполнения бюджета Солнцевского района Курской области"</w:t>
            </w:r>
          </w:p>
        </w:tc>
        <w:tc>
          <w:tcPr>
            <w:tcW w:w="1739"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подготовка</w:t>
            </w:r>
            <w:r w:rsidR="00BF3E4D">
              <w:rPr>
                <w:rFonts w:ascii="Arial" w:hAnsi="Arial" w:cs="Arial"/>
                <w:sz w:val="24"/>
                <w:szCs w:val="24"/>
              </w:rPr>
              <w:t xml:space="preserve"> </w:t>
            </w:r>
            <w:r w:rsidRPr="004C54CD">
              <w:rPr>
                <w:rFonts w:ascii="Arial" w:hAnsi="Arial" w:cs="Arial"/>
                <w:sz w:val="24"/>
                <w:szCs w:val="24"/>
              </w:rPr>
              <w:t>проектов решений Представительного Собрания Солнцевского района Курской области о бюджете Солнцевского района Курской области на очередной</w:t>
            </w:r>
            <w:r w:rsidR="00BF3E4D">
              <w:rPr>
                <w:rFonts w:ascii="Arial" w:hAnsi="Arial" w:cs="Arial"/>
                <w:sz w:val="24"/>
                <w:szCs w:val="24"/>
              </w:rPr>
              <w:t xml:space="preserve"> </w:t>
            </w:r>
            <w:r w:rsidRPr="004C54CD">
              <w:rPr>
                <w:rFonts w:ascii="Arial" w:hAnsi="Arial" w:cs="Arial"/>
                <w:sz w:val="24"/>
                <w:szCs w:val="24"/>
              </w:rPr>
              <w:t>финансовый год и</w:t>
            </w:r>
            <w:r w:rsidR="00BF3E4D">
              <w:rPr>
                <w:rFonts w:ascii="Arial" w:hAnsi="Arial" w:cs="Arial"/>
                <w:sz w:val="24"/>
                <w:szCs w:val="24"/>
              </w:rPr>
              <w:t xml:space="preserve"> </w:t>
            </w:r>
            <w:r w:rsidRPr="004C54CD">
              <w:rPr>
                <w:rFonts w:ascii="Arial" w:hAnsi="Arial" w:cs="Arial"/>
                <w:sz w:val="24"/>
                <w:szCs w:val="24"/>
              </w:rPr>
              <w:t>плановый период,</w:t>
            </w:r>
            <w:r w:rsidR="00BF3E4D">
              <w:rPr>
                <w:rFonts w:ascii="Arial" w:hAnsi="Arial" w:cs="Arial"/>
                <w:sz w:val="24"/>
                <w:szCs w:val="24"/>
              </w:rPr>
              <w:t xml:space="preserve"> </w:t>
            </w:r>
            <w:r w:rsidRPr="004C54CD">
              <w:rPr>
                <w:rFonts w:ascii="Arial" w:hAnsi="Arial" w:cs="Arial"/>
                <w:sz w:val="24"/>
                <w:szCs w:val="24"/>
              </w:rPr>
              <w:t>проектов правовых актов по вопросам бюджетного</w:t>
            </w:r>
            <w:r w:rsidR="00BF3E4D">
              <w:rPr>
                <w:rFonts w:ascii="Arial" w:hAnsi="Arial" w:cs="Arial"/>
                <w:sz w:val="24"/>
                <w:szCs w:val="24"/>
              </w:rPr>
              <w:t xml:space="preserve"> </w:t>
            </w:r>
            <w:r w:rsidRPr="004C54CD">
              <w:rPr>
                <w:rFonts w:ascii="Arial" w:hAnsi="Arial" w:cs="Arial"/>
                <w:sz w:val="24"/>
                <w:szCs w:val="24"/>
              </w:rPr>
              <w:t>планирования и</w:t>
            </w:r>
            <w:r w:rsidR="00BF3E4D">
              <w:rPr>
                <w:rFonts w:ascii="Arial" w:hAnsi="Arial" w:cs="Arial"/>
                <w:sz w:val="24"/>
                <w:szCs w:val="24"/>
              </w:rPr>
              <w:t xml:space="preserve"> </w:t>
            </w:r>
            <w:r w:rsidRPr="004C54CD">
              <w:rPr>
                <w:rFonts w:ascii="Arial" w:hAnsi="Arial" w:cs="Arial"/>
                <w:sz w:val="24"/>
                <w:szCs w:val="24"/>
              </w:rPr>
              <w:t>исполнения</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
        </w:tc>
        <w:tc>
          <w:tcPr>
            <w:tcW w:w="253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несоблюдение</w:t>
            </w:r>
            <w:r w:rsidR="00BF3E4D">
              <w:rPr>
                <w:rFonts w:ascii="Arial" w:hAnsi="Arial" w:cs="Arial"/>
                <w:sz w:val="24"/>
                <w:szCs w:val="24"/>
              </w:rPr>
              <w:t xml:space="preserve"> </w:t>
            </w:r>
            <w:r w:rsidRPr="004C54CD">
              <w:rPr>
                <w:rFonts w:ascii="Arial" w:hAnsi="Arial" w:cs="Arial"/>
                <w:sz w:val="24"/>
                <w:szCs w:val="24"/>
              </w:rPr>
              <w:t>порядка и</w:t>
            </w:r>
            <w:r w:rsidR="00BF3E4D">
              <w:rPr>
                <w:rFonts w:ascii="Arial" w:hAnsi="Arial" w:cs="Arial"/>
                <w:sz w:val="24"/>
                <w:szCs w:val="24"/>
              </w:rPr>
              <w:t xml:space="preserve"> </w:t>
            </w:r>
            <w:r w:rsidRPr="004C54CD">
              <w:rPr>
                <w:rFonts w:ascii="Arial" w:hAnsi="Arial" w:cs="Arial"/>
                <w:sz w:val="24"/>
                <w:szCs w:val="24"/>
              </w:rPr>
              <w:t>сроков</w:t>
            </w:r>
            <w:r w:rsidR="00585038">
              <w:rPr>
                <w:rFonts w:ascii="Arial" w:hAnsi="Arial" w:cs="Arial"/>
                <w:sz w:val="24"/>
                <w:szCs w:val="24"/>
              </w:rPr>
              <w:t xml:space="preserve"> </w:t>
            </w:r>
            <w:r w:rsidRPr="004C54CD">
              <w:rPr>
                <w:rFonts w:ascii="Arial" w:hAnsi="Arial" w:cs="Arial"/>
                <w:sz w:val="24"/>
                <w:szCs w:val="24"/>
              </w:rPr>
              <w:t>подготовки</w:t>
            </w:r>
            <w:r w:rsidR="00BF3E4D">
              <w:rPr>
                <w:rFonts w:ascii="Arial" w:hAnsi="Arial" w:cs="Arial"/>
                <w:sz w:val="24"/>
                <w:szCs w:val="24"/>
              </w:rPr>
              <w:t xml:space="preserve"> </w:t>
            </w:r>
            <w:r w:rsidRPr="004C54CD">
              <w:rPr>
                <w:rFonts w:ascii="Arial" w:hAnsi="Arial" w:cs="Arial"/>
                <w:sz w:val="24"/>
                <w:szCs w:val="24"/>
              </w:rPr>
              <w:t xml:space="preserve">решения Представительного Собрания Солнцевского района Курской области о бюджете </w:t>
            </w:r>
          </w:p>
          <w:p w:rsidR="00990143" w:rsidRPr="004C54CD" w:rsidRDefault="00990143">
            <w:pPr>
              <w:pStyle w:val="ConsPlusCell"/>
              <w:rPr>
                <w:rFonts w:ascii="Arial" w:hAnsi="Arial" w:cs="Arial"/>
                <w:sz w:val="24"/>
                <w:szCs w:val="24"/>
              </w:rPr>
            </w:pPr>
            <w:r w:rsidRPr="004C54CD">
              <w:rPr>
                <w:rFonts w:ascii="Arial" w:hAnsi="Arial" w:cs="Arial"/>
                <w:sz w:val="24"/>
                <w:szCs w:val="24"/>
              </w:rPr>
              <w:t>Солнцевского района Курской области на</w:t>
            </w:r>
            <w:r w:rsidR="00BF3E4D">
              <w:rPr>
                <w:rFonts w:ascii="Arial" w:hAnsi="Arial" w:cs="Arial"/>
                <w:sz w:val="24"/>
                <w:szCs w:val="24"/>
              </w:rPr>
              <w:t xml:space="preserve"> </w:t>
            </w:r>
            <w:r w:rsidRPr="004C54CD">
              <w:rPr>
                <w:rFonts w:ascii="Arial" w:hAnsi="Arial" w:cs="Arial"/>
                <w:sz w:val="24"/>
                <w:szCs w:val="24"/>
              </w:rPr>
              <w:t>очередной</w:t>
            </w:r>
            <w:r w:rsidR="00BF3E4D">
              <w:rPr>
                <w:rFonts w:ascii="Arial" w:hAnsi="Arial" w:cs="Arial"/>
                <w:sz w:val="24"/>
                <w:szCs w:val="24"/>
              </w:rPr>
              <w:t xml:space="preserve"> </w:t>
            </w:r>
            <w:r w:rsidRPr="004C54CD">
              <w:rPr>
                <w:rFonts w:ascii="Arial" w:hAnsi="Arial" w:cs="Arial"/>
                <w:sz w:val="24"/>
                <w:szCs w:val="24"/>
              </w:rPr>
              <w:t>финансовый год</w:t>
            </w:r>
            <w:r w:rsidR="00BF3E4D">
              <w:rPr>
                <w:rFonts w:ascii="Arial" w:hAnsi="Arial" w:cs="Arial"/>
                <w:sz w:val="24"/>
                <w:szCs w:val="24"/>
              </w:rPr>
              <w:t xml:space="preserve"> </w:t>
            </w:r>
            <w:r w:rsidRPr="004C54CD">
              <w:rPr>
                <w:rFonts w:ascii="Arial" w:hAnsi="Arial" w:cs="Arial"/>
                <w:sz w:val="24"/>
                <w:szCs w:val="24"/>
              </w:rPr>
              <w:t>и</w:t>
            </w:r>
            <w:r w:rsidR="00585038">
              <w:rPr>
                <w:rFonts w:ascii="Arial" w:hAnsi="Arial" w:cs="Arial"/>
                <w:sz w:val="24"/>
                <w:szCs w:val="24"/>
              </w:rPr>
              <w:t xml:space="preserve"> </w:t>
            </w:r>
            <w:r w:rsidRPr="004C54CD">
              <w:rPr>
                <w:rFonts w:ascii="Arial" w:hAnsi="Arial" w:cs="Arial"/>
                <w:sz w:val="24"/>
                <w:szCs w:val="24"/>
              </w:rPr>
              <w:t>плановый</w:t>
            </w:r>
            <w:r w:rsidR="00BF3E4D">
              <w:rPr>
                <w:rFonts w:ascii="Arial" w:hAnsi="Arial" w:cs="Arial"/>
                <w:sz w:val="24"/>
                <w:szCs w:val="24"/>
              </w:rPr>
              <w:t xml:space="preserve"> </w:t>
            </w:r>
            <w:r w:rsidRPr="004C54CD">
              <w:rPr>
                <w:rFonts w:ascii="Arial" w:hAnsi="Arial" w:cs="Arial"/>
                <w:sz w:val="24"/>
                <w:szCs w:val="24"/>
              </w:rPr>
              <w:t>период,</w:t>
            </w:r>
            <w:r w:rsidR="00585038" w:rsidRPr="004C54CD">
              <w:rPr>
                <w:rFonts w:ascii="Arial" w:hAnsi="Arial" w:cs="Arial"/>
                <w:sz w:val="24"/>
                <w:szCs w:val="24"/>
              </w:rPr>
              <w:t xml:space="preserve"> </w:t>
            </w:r>
            <w:r w:rsidRPr="004C54CD">
              <w:rPr>
                <w:rFonts w:ascii="Arial" w:hAnsi="Arial" w:cs="Arial"/>
                <w:sz w:val="24"/>
                <w:szCs w:val="24"/>
              </w:rPr>
              <w:t>несвоевременное и</w:t>
            </w:r>
            <w:r w:rsidR="00585038">
              <w:rPr>
                <w:rFonts w:ascii="Arial" w:hAnsi="Arial" w:cs="Arial"/>
                <w:sz w:val="24"/>
                <w:szCs w:val="24"/>
              </w:rPr>
              <w:t xml:space="preserve"> </w:t>
            </w:r>
            <w:r w:rsidRPr="004C54CD">
              <w:rPr>
                <w:rFonts w:ascii="Arial" w:hAnsi="Arial" w:cs="Arial"/>
                <w:sz w:val="24"/>
                <w:szCs w:val="24"/>
              </w:rPr>
              <w:t>неполное</w:t>
            </w:r>
            <w:r w:rsidR="00BF3E4D">
              <w:rPr>
                <w:rFonts w:ascii="Arial" w:hAnsi="Arial" w:cs="Arial"/>
                <w:sz w:val="24"/>
                <w:szCs w:val="24"/>
              </w:rPr>
              <w:t xml:space="preserve"> </w:t>
            </w:r>
            <w:r w:rsidRPr="004C54CD">
              <w:rPr>
                <w:rFonts w:ascii="Arial" w:hAnsi="Arial" w:cs="Arial"/>
                <w:sz w:val="24"/>
                <w:szCs w:val="24"/>
              </w:rPr>
              <w:t>исполнение</w:t>
            </w:r>
            <w:r w:rsidR="00585038">
              <w:rPr>
                <w:rFonts w:ascii="Arial" w:hAnsi="Arial" w:cs="Arial"/>
                <w:sz w:val="24"/>
                <w:szCs w:val="24"/>
              </w:rPr>
              <w:t xml:space="preserve"> </w:t>
            </w:r>
            <w:r w:rsidRPr="004C54CD">
              <w:rPr>
                <w:rFonts w:ascii="Arial" w:hAnsi="Arial" w:cs="Arial"/>
                <w:sz w:val="24"/>
                <w:szCs w:val="24"/>
              </w:rPr>
              <w:t>бюджета</w:t>
            </w:r>
          </w:p>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Солнцевского района Курской области в</w:t>
            </w:r>
            <w:r w:rsidR="00BF3E4D">
              <w:rPr>
                <w:rFonts w:ascii="Arial" w:hAnsi="Arial" w:cs="Arial"/>
                <w:sz w:val="24"/>
                <w:szCs w:val="24"/>
              </w:rPr>
              <w:t xml:space="preserve"> </w:t>
            </w:r>
            <w:r w:rsidRPr="004C54CD">
              <w:rPr>
                <w:rFonts w:ascii="Arial" w:hAnsi="Arial" w:cs="Arial"/>
                <w:sz w:val="24"/>
                <w:szCs w:val="24"/>
              </w:rPr>
              <w:t>соответствии с</w:t>
            </w:r>
            <w:r w:rsidR="00BF3E4D">
              <w:rPr>
                <w:rFonts w:ascii="Arial" w:hAnsi="Arial" w:cs="Arial"/>
                <w:sz w:val="24"/>
                <w:szCs w:val="24"/>
              </w:rPr>
              <w:t xml:space="preserve"> </w:t>
            </w:r>
            <w:r w:rsidRPr="004C54CD">
              <w:rPr>
                <w:rFonts w:ascii="Arial" w:hAnsi="Arial" w:cs="Arial"/>
                <w:sz w:val="24"/>
                <w:szCs w:val="24"/>
              </w:rPr>
              <w:t>требованиями</w:t>
            </w:r>
            <w:r w:rsidR="00BF3E4D">
              <w:rPr>
                <w:rFonts w:ascii="Arial" w:hAnsi="Arial" w:cs="Arial"/>
                <w:sz w:val="24"/>
                <w:szCs w:val="24"/>
              </w:rPr>
              <w:t xml:space="preserve"> </w:t>
            </w:r>
            <w:r w:rsidRPr="004C54CD">
              <w:rPr>
                <w:rFonts w:ascii="Arial" w:hAnsi="Arial" w:cs="Arial"/>
                <w:sz w:val="24"/>
                <w:szCs w:val="24"/>
              </w:rPr>
              <w:t>бюджетного</w:t>
            </w:r>
            <w:r w:rsidR="00BF3E4D">
              <w:rPr>
                <w:rFonts w:ascii="Arial" w:hAnsi="Arial" w:cs="Arial"/>
                <w:sz w:val="24"/>
                <w:szCs w:val="24"/>
              </w:rPr>
              <w:t xml:space="preserve"> </w:t>
            </w:r>
            <w:r w:rsidRPr="004C54CD">
              <w:rPr>
                <w:rFonts w:ascii="Arial" w:hAnsi="Arial" w:cs="Arial"/>
                <w:sz w:val="24"/>
                <w:szCs w:val="24"/>
              </w:rPr>
              <w:t xml:space="preserve">законодательства </w:t>
            </w:r>
          </w:p>
        </w:tc>
        <w:tc>
          <w:tcPr>
            <w:tcW w:w="2032" w:type="dxa"/>
            <w:tcMar>
              <w:left w:w="28" w:type="dxa"/>
              <w:right w:w="28" w:type="dxa"/>
            </w:tcMar>
          </w:tcPr>
          <w:p w:rsidR="00990143" w:rsidRPr="004C54CD" w:rsidRDefault="00990143" w:rsidP="00585038">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показателей 2, 3, 5</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3.</w:t>
            </w:r>
          </w:p>
        </w:tc>
        <w:tc>
          <w:tcPr>
            <w:tcW w:w="2510" w:type="dxa"/>
            <w:tcMar>
              <w:left w:w="28" w:type="dxa"/>
              <w:right w:w="28" w:type="dxa"/>
            </w:tcMar>
          </w:tcPr>
          <w:p w:rsidR="00990143" w:rsidRPr="004C54CD" w:rsidRDefault="00990143" w:rsidP="006D67B6">
            <w:pPr>
              <w:pStyle w:val="ConsPlusCell"/>
              <w:ind w:right="-74"/>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1.3</w:t>
            </w:r>
            <w:r w:rsidR="00BF3E4D">
              <w:rPr>
                <w:rFonts w:ascii="Arial" w:hAnsi="Arial" w:cs="Arial"/>
                <w:sz w:val="24"/>
                <w:szCs w:val="24"/>
              </w:rPr>
              <w:t xml:space="preserve"> </w:t>
            </w:r>
            <w:r w:rsidRPr="004C54CD">
              <w:rPr>
                <w:rFonts w:ascii="Arial" w:hAnsi="Arial" w:cs="Arial"/>
                <w:sz w:val="24"/>
                <w:szCs w:val="24"/>
              </w:rPr>
              <w:t>"Осуществление</w:t>
            </w:r>
            <w:r w:rsidR="00BF3E4D">
              <w:rPr>
                <w:rFonts w:ascii="Arial" w:hAnsi="Arial" w:cs="Arial"/>
                <w:sz w:val="24"/>
                <w:szCs w:val="24"/>
              </w:rPr>
              <w:t xml:space="preserve"> </w:t>
            </w:r>
            <w:r w:rsidRPr="004C54CD">
              <w:rPr>
                <w:rFonts w:ascii="Arial" w:hAnsi="Arial" w:cs="Arial"/>
                <w:sz w:val="24"/>
                <w:szCs w:val="24"/>
              </w:rPr>
              <w:t>кассового</w:t>
            </w:r>
            <w:r w:rsidR="00BF3E4D">
              <w:rPr>
                <w:rFonts w:ascii="Arial" w:hAnsi="Arial" w:cs="Arial"/>
                <w:sz w:val="24"/>
                <w:szCs w:val="24"/>
              </w:rPr>
              <w:t xml:space="preserve"> </w:t>
            </w:r>
            <w:r w:rsidRPr="004C54CD">
              <w:rPr>
                <w:rFonts w:ascii="Arial" w:hAnsi="Arial" w:cs="Arial"/>
                <w:sz w:val="24"/>
                <w:szCs w:val="24"/>
              </w:rPr>
              <w:t>обслуживания</w:t>
            </w:r>
            <w:r w:rsidR="00BF3E4D">
              <w:rPr>
                <w:rFonts w:ascii="Arial" w:hAnsi="Arial" w:cs="Arial"/>
                <w:sz w:val="24"/>
                <w:szCs w:val="24"/>
              </w:rPr>
              <w:t xml:space="preserve"> </w:t>
            </w:r>
            <w:r w:rsidRPr="004C54CD">
              <w:rPr>
                <w:rFonts w:ascii="Arial" w:hAnsi="Arial" w:cs="Arial"/>
                <w:sz w:val="24"/>
                <w:szCs w:val="24"/>
              </w:rPr>
              <w:t>исполнения</w:t>
            </w:r>
            <w:r w:rsidR="00BF3E4D">
              <w:rPr>
                <w:rFonts w:ascii="Arial" w:hAnsi="Arial" w:cs="Arial"/>
                <w:sz w:val="24"/>
                <w:szCs w:val="24"/>
              </w:rPr>
              <w:t xml:space="preserve"> </w:t>
            </w:r>
            <w:r w:rsidRPr="004C54CD">
              <w:rPr>
                <w:rFonts w:ascii="Arial" w:hAnsi="Arial" w:cs="Arial"/>
                <w:sz w:val="24"/>
                <w:szCs w:val="24"/>
              </w:rPr>
              <w:t xml:space="preserve">бюджета Солнцевского </w:t>
            </w:r>
            <w:r w:rsidRPr="004C54CD">
              <w:rPr>
                <w:rFonts w:ascii="Arial" w:hAnsi="Arial" w:cs="Arial"/>
                <w:sz w:val="24"/>
                <w:szCs w:val="24"/>
              </w:rPr>
              <w:lastRenderedPageBreak/>
              <w:t>района Курской области,</w:t>
            </w:r>
            <w:r w:rsidR="006D67B6" w:rsidRPr="004C54CD">
              <w:rPr>
                <w:rFonts w:ascii="Arial" w:hAnsi="Arial" w:cs="Arial"/>
                <w:sz w:val="24"/>
                <w:szCs w:val="24"/>
              </w:rPr>
              <w:t xml:space="preserve"> </w:t>
            </w:r>
            <w:r w:rsidRPr="004C54CD">
              <w:rPr>
                <w:rFonts w:ascii="Arial" w:hAnsi="Arial" w:cs="Arial"/>
                <w:sz w:val="24"/>
                <w:szCs w:val="24"/>
              </w:rPr>
              <w:t xml:space="preserve">ведения бюджетного </w:t>
            </w:r>
            <w:r w:rsidRPr="004C54CD">
              <w:rPr>
                <w:rFonts w:ascii="Arial" w:hAnsi="Arial" w:cs="Arial"/>
                <w:sz w:val="24"/>
                <w:szCs w:val="24"/>
              </w:rPr>
              <w:br/>
              <w:t>учета и</w:t>
            </w:r>
            <w:r w:rsidR="00BF3E4D">
              <w:rPr>
                <w:rFonts w:ascii="Arial" w:hAnsi="Arial" w:cs="Arial"/>
                <w:sz w:val="24"/>
                <w:szCs w:val="24"/>
              </w:rPr>
              <w:t xml:space="preserve"> </w:t>
            </w:r>
            <w:r w:rsidRPr="004C54CD">
              <w:rPr>
                <w:rFonts w:ascii="Arial" w:hAnsi="Arial" w:cs="Arial"/>
                <w:sz w:val="24"/>
                <w:szCs w:val="24"/>
              </w:rPr>
              <w:t>формирования</w:t>
            </w:r>
            <w:r w:rsidR="00BF3E4D">
              <w:rPr>
                <w:rFonts w:ascii="Arial" w:hAnsi="Arial" w:cs="Arial"/>
                <w:sz w:val="24"/>
                <w:szCs w:val="24"/>
              </w:rPr>
              <w:t xml:space="preserve"> </w:t>
            </w:r>
            <w:r w:rsidRPr="004C54CD">
              <w:rPr>
                <w:rFonts w:ascii="Arial" w:hAnsi="Arial" w:cs="Arial"/>
                <w:sz w:val="24"/>
                <w:szCs w:val="24"/>
              </w:rPr>
              <w:t>бюджетной отчетности"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lastRenderedPageBreak/>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надежного,</w:t>
            </w:r>
            <w:r w:rsidR="00BF3E4D">
              <w:rPr>
                <w:rFonts w:ascii="Arial" w:hAnsi="Arial" w:cs="Arial"/>
                <w:sz w:val="24"/>
                <w:szCs w:val="24"/>
              </w:rPr>
              <w:t xml:space="preserve"> </w:t>
            </w:r>
            <w:r w:rsidRPr="004C54CD">
              <w:rPr>
                <w:rFonts w:ascii="Arial" w:hAnsi="Arial" w:cs="Arial"/>
                <w:sz w:val="24"/>
                <w:szCs w:val="24"/>
              </w:rPr>
              <w:t>качественного и</w:t>
            </w:r>
            <w:r w:rsidR="00BF3E4D">
              <w:rPr>
                <w:rFonts w:ascii="Arial" w:hAnsi="Arial" w:cs="Arial"/>
                <w:sz w:val="24"/>
                <w:szCs w:val="24"/>
              </w:rPr>
              <w:t xml:space="preserve"> </w:t>
            </w:r>
            <w:r w:rsidRPr="004C54CD">
              <w:rPr>
                <w:rFonts w:ascii="Arial" w:hAnsi="Arial" w:cs="Arial"/>
                <w:sz w:val="24"/>
                <w:szCs w:val="24"/>
              </w:rPr>
              <w:t>своевременного</w:t>
            </w:r>
            <w:r w:rsidR="00BF3E4D">
              <w:rPr>
                <w:rFonts w:ascii="Arial" w:hAnsi="Arial" w:cs="Arial"/>
                <w:sz w:val="24"/>
                <w:szCs w:val="24"/>
              </w:rPr>
              <w:t xml:space="preserve"> </w:t>
            </w:r>
            <w:r w:rsidRPr="004C54CD">
              <w:rPr>
                <w:rFonts w:ascii="Arial" w:hAnsi="Arial" w:cs="Arial"/>
                <w:sz w:val="24"/>
                <w:szCs w:val="24"/>
              </w:rPr>
              <w:t>исполнения</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
        </w:tc>
        <w:tc>
          <w:tcPr>
            <w:tcW w:w="2536"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нарушение</w:t>
            </w:r>
            <w:r w:rsidR="00BF3E4D">
              <w:rPr>
                <w:rFonts w:ascii="Arial" w:hAnsi="Arial" w:cs="Arial"/>
                <w:sz w:val="24"/>
                <w:szCs w:val="24"/>
              </w:rPr>
              <w:t xml:space="preserve"> </w:t>
            </w:r>
            <w:r w:rsidRPr="004C54CD">
              <w:rPr>
                <w:rFonts w:ascii="Arial" w:hAnsi="Arial" w:cs="Arial"/>
                <w:sz w:val="24"/>
                <w:szCs w:val="24"/>
              </w:rPr>
              <w:t>требований</w:t>
            </w:r>
            <w:r w:rsidR="00BF3E4D">
              <w:rPr>
                <w:rFonts w:ascii="Arial" w:hAnsi="Arial" w:cs="Arial"/>
                <w:sz w:val="24"/>
                <w:szCs w:val="24"/>
              </w:rPr>
              <w:t xml:space="preserve"> </w:t>
            </w:r>
            <w:r w:rsidRPr="004C54CD">
              <w:rPr>
                <w:rFonts w:ascii="Arial" w:hAnsi="Arial" w:cs="Arial"/>
                <w:sz w:val="24"/>
                <w:szCs w:val="24"/>
              </w:rPr>
              <w:t>бюджетного</w:t>
            </w:r>
            <w:r w:rsidR="00BF3E4D">
              <w:rPr>
                <w:rFonts w:ascii="Arial" w:hAnsi="Arial" w:cs="Arial"/>
                <w:sz w:val="24"/>
                <w:szCs w:val="24"/>
              </w:rPr>
              <w:t xml:space="preserve"> </w:t>
            </w:r>
            <w:r w:rsidRPr="004C54CD">
              <w:rPr>
                <w:rFonts w:ascii="Arial" w:hAnsi="Arial" w:cs="Arial"/>
                <w:sz w:val="24"/>
                <w:szCs w:val="24"/>
              </w:rPr>
              <w:t>законодательства в части</w:t>
            </w:r>
            <w:r w:rsidR="00BF3E4D">
              <w:rPr>
                <w:rFonts w:ascii="Arial" w:hAnsi="Arial" w:cs="Arial"/>
                <w:sz w:val="24"/>
                <w:szCs w:val="24"/>
              </w:rPr>
              <w:t xml:space="preserve"> </w:t>
            </w:r>
            <w:r w:rsidRPr="004C54CD">
              <w:rPr>
                <w:rFonts w:ascii="Arial" w:hAnsi="Arial" w:cs="Arial"/>
                <w:sz w:val="24"/>
                <w:szCs w:val="24"/>
              </w:rPr>
              <w:t>вопросов</w:t>
            </w:r>
            <w:r w:rsidR="006D67B6">
              <w:rPr>
                <w:rFonts w:ascii="Arial" w:hAnsi="Arial" w:cs="Arial"/>
                <w:sz w:val="24"/>
                <w:szCs w:val="24"/>
              </w:rPr>
              <w:t xml:space="preserve"> </w:t>
            </w:r>
            <w:r w:rsidRPr="004C54CD">
              <w:rPr>
                <w:rFonts w:ascii="Arial" w:hAnsi="Arial" w:cs="Arial"/>
                <w:sz w:val="24"/>
                <w:szCs w:val="24"/>
              </w:rPr>
              <w:t>исполнения</w:t>
            </w:r>
            <w:r w:rsidR="00BF3E4D">
              <w:rPr>
                <w:rFonts w:ascii="Arial" w:hAnsi="Arial" w:cs="Arial"/>
                <w:sz w:val="24"/>
                <w:szCs w:val="24"/>
              </w:rPr>
              <w:t xml:space="preserve"> </w:t>
            </w:r>
            <w:r w:rsidRPr="004C54CD">
              <w:rPr>
                <w:rFonts w:ascii="Arial" w:hAnsi="Arial" w:cs="Arial"/>
                <w:sz w:val="24"/>
                <w:szCs w:val="24"/>
              </w:rPr>
              <w:t xml:space="preserve">местных бюджетов </w:t>
            </w:r>
          </w:p>
        </w:tc>
        <w:tc>
          <w:tcPr>
            <w:tcW w:w="2032"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1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4.</w:t>
            </w:r>
          </w:p>
        </w:tc>
        <w:tc>
          <w:tcPr>
            <w:tcW w:w="2510"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1.4</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долгосрочной</w:t>
            </w:r>
            <w:r w:rsidR="00BF3E4D">
              <w:rPr>
                <w:rFonts w:ascii="Arial" w:hAnsi="Arial" w:cs="Arial"/>
                <w:sz w:val="24"/>
                <w:szCs w:val="24"/>
              </w:rPr>
              <w:t xml:space="preserve"> </w:t>
            </w:r>
            <w:r w:rsidRPr="004C54CD">
              <w:rPr>
                <w:rFonts w:ascii="Arial" w:hAnsi="Arial" w:cs="Arial"/>
                <w:sz w:val="24"/>
                <w:szCs w:val="24"/>
              </w:rPr>
              <w:t>стабильности и</w:t>
            </w:r>
            <w:r w:rsidR="006D67B6">
              <w:rPr>
                <w:rFonts w:ascii="Arial" w:hAnsi="Arial" w:cs="Arial"/>
                <w:sz w:val="24"/>
                <w:szCs w:val="24"/>
              </w:rPr>
              <w:t xml:space="preserve"> </w:t>
            </w:r>
            <w:r w:rsidRPr="004C54CD">
              <w:rPr>
                <w:rFonts w:ascii="Arial" w:hAnsi="Arial" w:cs="Arial"/>
                <w:sz w:val="24"/>
                <w:szCs w:val="24"/>
              </w:rPr>
              <w:t xml:space="preserve">сбалансированности </w:t>
            </w:r>
            <w:r w:rsidRPr="004C54CD">
              <w:rPr>
                <w:rFonts w:ascii="Arial" w:hAnsi="Arial" w:cs="Arial"/>
                <w:sz w:val="24"/>
                <w:szCs w:val="24"/>
              </w:rPr>
              <w:br/>
              <w:t>бюджетов Солнцевского района Курской области"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6D67B6">
            <w:pPr>
              <w:pStyle w:val="ConsPlusCell"/>
              <w:rPr>
                <w:rFonts w:ascii="Arial" w:hAnsi="Arial" w:cs="Arial"/>
                <w:sz w:val="24"/>
                <w:szCs w:val="24"/>
              </w:rPr>
            </w:pPr>
            <w:proofErr w:type="gramStart"/>
            <w:r w:rsidRPr="004C54CD">
              <w:rPr>
                <w:rFonts w:ascii="Arial" w:hAnsi="Arial" w:cs="Arial"/>
                <w:sz w:val="24"/>
                <w:szCs w:val="24"/>
              </w:rPr>
              <w:t>создание условий</w:t>
            </w:r>
            <w:r w:rsidR="00BF3E4D">
              <w:rPr>
                <w:rFonts w:ascii="Arial" w:hAnsi="Arial" w:cs="Arial"/>
                <w:sz w:val="24"/>
                <w:szCs w:val="24"/>
              </w:rPr>
              <w:t xml:space="preserve"> </w:t>
            </w:r>
            <w:r w:rsidRPr="004C54CD">
              <w:rPr>
                <w:rFonts w:ascii="Arial" w:hAnsi="Arial" w:cs="Arial"/>
                <w:sz w:val="24"/>
                <w:szCs w:val="24"/>
              </w:rPr>
              <w:t>для принятия</w:t>
            </w:r>
            <w:r w:rsidR="00BF3E4D">
              <w:rPr>
                <w:rFonts w:ascii="Arial" w:hAnsi="Arial" w:cs="Arial"/>
                <w:sz w:val="24"/>
                <w:szCs w:val="24"/>
              </w:rPr>
              <w:t xml:space="preserve"> </w:t>
            </w:r>
            <w:r w:rsidRPr="004C54CD">
              <w:rPr>
                <w:rFonts w:ascii="Arial" w:hAnsi="Arial" w:cs="Arial"/>
                <w:sz w:val="24"/>
                <w:szCs w:val="24"/>
              </w:rPr>
              <w:t>взвешенных решений</w:t>
            </w:r>
            <w:r w:rsidR="006D67B6">
              <w:rPr>
                <w:rFonts w:ascii="Arial" w:hAnsi="Arial" w:cs="Arial"/>
                <w:sz w:val="24"/>
                <w:szCs w:val="24"/>
              </w:rPr>
              <w:t xml:space="preserve"> </w:t>
            </w:r>
            <w:r w:rsidRPr="004C54CD">
              <w:rPr>
                <w:rFonts w:ascii="Arial" w:hAnsi="Arial" w:cs="Arial"/>
                <w:sz w:val="24"/>
                <w:szCs w:val="24"/>
              </w:rPr>
              <w:t>при принятии</w:t>
            </w:r>
            <w:r w:rsidR="00BF3E4D">
              <w:rPr>
                <w:rFonts w:ascii="Arial" w:hAnsi="Arial" w:cs="Arial"/>
                <w:sz w:val="24"/>
                <w:szCs w:val="24"/>
              </w:rPr>
              <w:t xml:space="preserve"> </w:t>
            </w:r>
            <w:r w:rsidRPr="004C54CD">
              <w:rPr>
                <w:rFonts w:ascii="Arial" w:hAnsi="Arial" w:cs="Arial"/>
                <w:sz w:val="24"/>
                <w:szCs w:val="24"/>
              </w:rPr>
              <w:t>расходных</w:t>
            </w:r>
            <w:r w:rsidR="00BF3E4D">
              <w:rPr>
                <w:rFonts w:ascii="Arial" w:hAnsi="Arial" w:cs="Arial"/>
                <w:sz w:val="24"/>
                <w:szCs w:val="24"/>
              </w:rPr>
              <w:t xml:space="preserve"> </w:t>
            </w:r>
            <w:r w:rsidRPr="004C54CD">
              <w:rPr>
                <w:rFonts w:ascii="Arial" w:hAnsi="Arial" w:cs="Arial"/>
                <w:sz w:val="24"/>
                <w:szCs w:val="24"/>
              </w:rPr>
              <w:t>обязательств и</w:t>
            </w:r>
            <w:r w:rsidR="00BF3E4D">
              <w:rPr>
                <w:rFonts w:ascii="Arial" w:hAnsi="Arial" w:cs="Arial"/>
                <w:sz w:val="24"/>
                <w:szCs w:val="24"/>
              </w:rPr>
              <w:t xml:space="preserve"> </w:t>
            </w:r>
            <w:r w:rsidRPr="004C54CD">
              <w:rPr>
                <w:rFonts w:ascii="Arial" w:hAnsi="Arial" w:cs="Arial"/>
                <w:sz w:val="24"/>
                <w:szCs w:val="24"/>
              </w:rPr>
              <w:t>решений, влияющих на доходную базу</w:t>
            </w:r>
            <w:r w:rsidR="00BF3E4D">
              <w:rPr>
                <w:rFonts w:ascii="Arial" w:hAnsi="Arial" w:cs="Arial"/>
                <w:sz w:val="24"/>
                <w:szCs w:val="24"/>
              </w:rPr>
              <w:t xml:space="preserve"> </w:t>
            </w:r>
            <w:r w:rsidRPr="004C54CD">
              <w:rPr>
                <w:rFonts w:ascii="Arial" w:hAnsi="Arial" w:cs="Arial"/>
                <w:sz w:val="24"/>
                <w:szCs w:val="24"/>
              </w:rPr>
              <w:t>бюджетов Солнцевского района Курской области,</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экономического</w:t>
            </w:r>
            <w:r w:rsidR="00BF3E4D">
              <w:rPr>
                <w:rFonts w:ascii="Arial" w:hAnsi="Arial" w:cs="Arial"/>
                <w:sz w:val="24"/>
                <w:szCs w:val="24"/>
              </w:rPr>
              <w:t xml:space="preserve"> </w:t>
            </w:r>
            <w:r w:rsidRPr="004C54CD">
              <w:rPr>
                <w:rFonts w:ascii="Arial" w:hAnsi="Arial" w:cs="Arial"/>
                <w:sz w:val="24"/>
                <w:szCs w:val="24"/>
              </w:rPr>
              <w:t>развития района; сокращение</w:t>
            </w:r>
            <w:r w:rsidR="00BF3E4D">
              <w:rPr>
                <w:rFonts w:ascii="Arial" w:hAnsi="Arial" w:cs="Arial"/>
                <w:sz w:val="24"/>
                <w:szCs w:val="24"/>
              </w:rPr>
              <w:t xml:space="preserve"> </w:t>
            </w:r>
            <w:r w:rsidRPr="004C54CD">
              <w:rPr>
                <w:rFonts w:ascii="Arial" w:hAnsi="Arial" w:cs="Arial"/>
                <w:sz w:val="24"/>
                <w:szCs w:val="24"/>
              </w:rPr>
              <w:t>нецелевого</w:t>
            </w:r>
            <w:r w:rsidR="00BF3E4D">
              <w:rPr>
                <w:rFonts w:ascii="Arial" w:hAnsi="Arial" w:cs="Arial"/>
                <w:sz w:val="24"/>
                <w:szCs w:val="24"/>
              </w:rPr>
              <w:t xml:space="preserve"> </w:t>
            </w:r>
            <w:r w:rsidRPr="004C54CD">
              <w:rPr>
                <w:rFonts w:ascii="Arial" w:hAnsi="Arial" w:cs="Arial"/>
                <w:sz w:val="24"/>
                <w:szCs w:val="24"/>
              </w:rPr>
              <w:t>использования</w:t>
            </w:r>
            <w:r w:rsidR="00BF3E4D">
              <w:rPr>
                <w:rFonts w:ascii="Arial" w:hAnsi="Arial" w:cs="Arial"/>
                <w:sz w:val="24"/>
                <w:szCs w:val="24"/>
              </w:rPr>
              <w:t xml:space="preserve"> </w:t>
            </w:r>
            <w:r w:rsidRPr="004C54CD">
              <w:rPr>
                <w:rFonts w:ascii="Arial" w:hAnsi="Arial" w:cs="Arial"/>
                <w:sz w:val="24"/>
                <w:szCs w:val="24"/>
              </w:rPr>
              <w:t>средств бюджета Солнцевского района Курской области, нарушений условий</w:t>
            </w:r>
            <w:r w:rsidR="00BF3E4D">
              <w:rPr>
                <w:rFonts w:ascii="Arial" w:hAnsi="Arial" w:cs="Arial"/>
                <w:sz w:val="24"/>
                <w:szCs w:val="24"/>
              </w:rPr>
              <w:t xml:space="preserve"> </w:t>
            </w:r>
            <w:r w:rsidRPr="004C54CD">
              <w:rPr>
                <w:rFonts w:ascii="Arial" w:hAnsi="Arial" w:cs="Arial"/>
                <w:sz w:val="24"/>
                <w:szCs w:val="24"/>
              </w:rPr>
              <w:t>предоставления</w:t>
            </w:r>
            <w:r w:rsidR="00BF3E4D">
              <w:rPr>
                <w:rFonts w:ascii="Arial" w:hAnsi="Arial" w:cs="Arial"/>
                <w:sz w:val="24"/>
                <w:szCs w:val="24"/>
              </w:rPr>
              <w:t xml:space="preserve"> </w:t>
            </w:r>
            <w:r w:rsidRPr="004C54CD">
              <w:rPr>
                <w:rFonts w:ascii="Arial" w:hAnsi="Arial" w:cs="Arial"/>
                <w:sz w:val="24"/>
                <w:szCs w:val="24"/>
              </w:rPr>
              <w:t>межбюджетных</w:t>
            </w:r>
            <w:r w:rsidR="00BF3E4D">
              <w:rPr>
                <w:rFonts w:ascii="Arial" w:hAnsi="Arial" w:cs="Arial"/>
                <w:sz w:val="24"/>
                <w:szCs w:val="24"/>
              </w:rPr>
              <w:t xml:space="preserve"> </w:t>
            </w:r>
            <w:r w:rsidRPr="004C54CD">
              <w:rPr>
                <w:rFonts w:ascii="Arial" w:hAnsi="Arial" w:cs="Arial"/>
                <w:sz w:val="24"/>
                <w:szCs w:val="24"/>
              </w:rPr>
              <w:t>трансфертов из</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 снижение объемов</w:t>
            </w:r>
            <w:r w:rsidR="00BF3E4D">
              <w:rPr>
                <w:rFonts w:ascii="Arial" w:hAnsi="Arial" w:cs="Arial"/>
                <w:sz w:val="24"/>
                <w:szCs w:val="24"/>
              </w:rPr>
              <w:t xml:space="preserve"> </w:t>
            </w:r>
            <w:r w:rsidRPr="004C54CD">
              <w:rPr>
                <w:rFonts w:ascii="Arial" w:hAnsi="Arial" w:cs="Arial"/>
                <w:sz w:val="24"/>
                <w:szCs w:val="24"/>
              </w:rPr>
              <w:t>неправомерных и</w:t>
            </w:r>
            <w:r w:rsidR="00BF3E4D">
              <w:rPr>
                <w:rFonts w:ascii="Arial" w:hAnsi="Arial" w:cs="Arial"/>
                <w:sz w:val="24"/>
                <w:szCs w:val="24"/>
              </w:rPr>
              <w:t xml:space="preserve"> </w:t>
            </w:r>
            <w:r w:rsidRPr="004C54CD">
              <w:rPr>
                <w:rFonts w:ascii="Arial" w:hAnsi="Arial" w:cs="Arial"/>
                <w:sz w:val="24"/>
                <w:szCs w:val="24"/>
              </w:rPr>
              <w:t>неэффективных</w:t>
            </w:r>
            <w:r w:rsidR="00BF3E4D">
              <w:rPr>
                <w:rFonts w:ascii="Arial" w:hAnsi="Arial" w:cs="Arial"/>
                <w:sz w:val="24"/>
                <w:szCs w:val="24"/>
              </w:rPr>
              <w:t xml:space="preserve"> </w:t>
            </w:r>
            <w:r w:rsidRPr="004C54CD">
              <w:rPr>
                <w:rFonts w:ascii="Arial" w:hAnsi="Arial" w:cs="Arial"/>
                <w:sz w:val="24"/>
                <w:szCs w:val="24"/>
              </w:rPr>
              <w:t>расходов средств</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w:t>
            </w:r>
            <w:proofErr w:type="gramEnd"/>
          </w:p>
        </w:tc>
        <w:tc>
          <w:tcPr>
            <w:tcW w:w="2536"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неопределенность объемов ресурсов,</w:t>
            </w:r>
            <w:r w:rsidR="006D67B6" w:rsidRPr="004C54CD">
              <w:rPr>
                <w:rFonts w:ascii="Arial" w:hAnsi="Arial" w:cs="Arial"/>
                <w:sz w:val="24"/>
                <w:szCs w:val="24"/>
              </w:rPr>
              <w:t xml:space="preserve"> </w:t>
            </w:r>
            <w:r w:rsidRPr="004C54CD">
              <w:rPr>
                <w:rFonts w:ascii="Arial" w:hAnsi="Arial" w:cs="Arial"/>
                <w:sz w:val="24"/>
                <w:szCs w:val="24"/>
              </w:rPr>
              <w:t>требующихся для</w:t>
            </w:r>
            <w:r w:rsidR="00BF3E4D">
              <w:rPr>
                <w:rFonts w:ascii="Arial" w:hAnsi="Arial" w:cs="Arial"/>
                <w:sz w:val="24"/>
                <w:szCs w:val="24"/>
              </w:rPr>
              <w:t xml:space="preserve"> </w:t>
            </w:r>
            <w:r w:rsidRPr="004C54CD">
              <w:rPr>
                <w:rFonts w:ascii="Arial" w:hAnsi="Arial" w:cs="Arial"/>
                <w:sz w:val="24"/>
                <w:szCs w:val="24"/>
              </w:rPr>
              <w:t>реализации</w:t>
            </w:r>
            <w:r w:rsidR="00BF3E4D">
              <w:rPr>
                <w:rFonts w:ascii="Arial" w:hAnsi="Arial" w:cs="Arial"/>
                <w:sz w:val="24"/>
                <w:szCs w:val="24"/>
              </w:rPr>
              <w:t xml:space="preserve"> </w:t>
            </w:r>
            <w:r w:rsidRPr="004C54CD">
              <w:rPr>
                <w:rFonts w:ascii="Arial" w:hAnsi="Arial" w:cs="Arial"/>
                <w:sz w:val="24"/>
                <w:szCs w:val="24"/>
              </w:rPr>
              <w:t>приоритетных</w:t>
            </w:r>
            <w:r w:rsidR="00BF3E4D">
              <w:rPr>
                <w:rFonts w:ascii="Arial" w:hAnsi="Arial" w:cs="Arial"/>
                <w:sz w:val="24"/>
                <w:szCs w:val="24"/>
              </w:rPr>
              <w:t xml:space="preserve"> </w:t>
            </w:r>
            <w:r w:rsidRPr="004C54CD">
              <w:rPr>
                <w:rFonts w:ascii="Arial" w:hAnsi="Arial" w:cs="Arial"/>
                <w:sz w:val="24"/>
                <w:szCs w:val="24"/>
              </w:rPr>
              <w:t>задач</w:t>
            </w:r>
            <w:r w:rsidR="00BF3E4D">
              <w:rPr>
                <w:rFonts w:ascii="Arial" w:hAnsi="Arial" w:cs="Arial"/>
                <w:sz w:val="24"/>
                <w:szCs w:val="24"/>
              </w:rPr>
              <w:t xml:space="preserve"> </w:t>
            </w:r>
            <w:r w:rsidRPr="004C54CD">
              <w:rPr>
                <w:rFonts w:ascii="Arial" w:hAnsi="Arial" w:cs="Arial"/>
                <w:sz w:val="24"/>
                <w:szCs w:val="24"/>
              </w:rPr>
              <w:t>экономического</w:t>
            </w:r>
            <w:r w:rsidR="00BF3E4D">
              <w:rPr>
                <w:rFonts w:ascii="Arial" w:hAnsi="Arial" w:cs="Arial"/>
                <w:sz w:val="24"/>
                <w:szCs w:val="24"/>
              </w:rPr>
              <w:t xml:space="preserve"> </w:t>
            </w:r>
            <w:r w:rsidRPr="004C54CD">
              <w:rPr>
                <w:rFonts w:ascii="Arial" w:hAnsi="Arial" w:cs="Arial"/>
                <w:sz w:val="24"/>
                <w:szCs w:val="24"/>
              </w:rPr>
              <w:t>развития;</w:t>
            </w:r>
            <w:r w:rsidR="00BF3E4D">
              <w:rPr>
                <w:rFonts w:ascii="Arial" w:hAnsi="Arial" w:cs="Arial"/>
                <w:sz w:val="24"/>
                <w:szCs w:val="24"/>
              </w:rPr>
              <w:t xml:space="preserve"> </w:t>
            </w:r>
            <w:r w:rsidRPr="004C54CD">
              <w:rPr>
                <w:rFonts w:ascii="Arial" w:hAnsi="Arial" w:cs="Arial"/>
                <w:sz w:val="24"/>
                <w:szCs w:val="24"/>
              </w:rPr>
              <w:t>отсутствие</w:t>
            </w:r>
            <w:r w:rsidR="00BF3E4D">
              <w:rPr>
                <w:rFonts w:ascii="Arial" w:hAnsi="Arial" w:cs="Arial"/>
                <w:sz w:val="24"/>
                <w:szCs w:val="24"/>
              </w:rPr>
              <w:t xml:space="preserve"> </w:t>
            </w:r>
            <w:r w:rsidRPr="004C54CD">
              <w:rPr>
                <w:rFonts w:ascii="Arial" w:hAnsi="Arial" w:cs="Arial"/>
                <w:sz w:val="24"/>
                <w:szCs w:val="24"/>
              </w:rPr>
              <w:t>последующего</w:t>
            </w:r>
            <w:r w:rsidR="00BF3E4D">
              <w:rPr>
                <w:rFonts w:ascii="Arial" w:hAnsi="Arial" w:cs="Arial"/>
                <w:sz w:val="24"/>
                <w:szCs w:val="24"/>
              </w:rPr>
              <w:t xml:space="preserve"> </w:t>
            </w:r>
            <w:r w:rsidRPr="004C54CD">
              <w:rPr>
                <w:rFonts w:ascii="Arial" w:hAnsi="Arial" w:cs="Arial"/>
                <w:sz w:val="24"/>
                <w:szCs w:val="24"/>
              </w:rPr>
              <w:t>финансового</w:t>
            </w:r>
            <w:r w:rsidR="00BF3E4D">
              <w:rPr>
                <w:rFonts w:ascii="Arial" w:hAnsi="Arial" w:cs="Arial"/>
                <w:sz w:val="24"/>
                <w:szCs w:val="24"/>
              </w:rPr>
              <w:t xml:space="preserve"> </w:t>
            </w:r>
            <w:r w:rsidRPr="004C54CD">
              <w:rPr>
                <w:rFonts w:ascii="Arial" w:hAnsi="Arial" w:cs="Arial"/>
                <w:sz w:val="24"/>
                <w:szCs w:val="24"/>
              </w:rPr>
              <w:t>контроля,</w:t>
            </w:r>
            <w:r w:rsidR="00BF3E4D">
              <w:rPr>
                <w:rFonts w:ascii="Arial" w:hAnsi="Arial" w:cs="Arial"/>
                <w:sz w:val="24"/>
                <w:szCs w:val="24"/>
              </w:rPr>
              <w:t xml:space="preserve"> </w:t>
            </w:r>
            <w:r w:rsidRPr="004C54CD">
              <w:rPr>
                <w:rFonts w:ascii="Arial" w:hAnsi="Arial" w:cs="Arial"/>
                <w:sz w:val="24"/>
                <w:szCs w:val="24"/>
              </w:rPr>
              <w:t>неконтролируемое использование</w:t>
            </w:r>
            <w:r w:rsidR="00BF3E4D">
              <w:rPr>
                <w:rFonts w:ascii="Arial" w:hAnsi="Arial" w:cs="Arial"/>
                <w:sz w:val="24"/>
                <w:szCs w:val="24"/>
              </w:rPr>
              <w:t xml:space="preserve"> </w:t>
            </w:r>
            <w:r w:rsidRPr="004C54CD">
              <w:rPr>
                <w:rFonts w:ascii="Arial" w:hAnsi="Arial" w:cs="Arial"/>
                <w:sz w:val="24"/>
                <w:szCs w:val="24"/>
              </w:rPr>
              <w:t>бюджетных средств</w:t>
            </w:r>
          </w:p>
        </w:tc>
        <w:tc>
          <w:tcPr>
            <w:tcW w:w="2032"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1 </w:t>
            </w:r>
          </w:p>
        </w:tc>
      </w:tr>
      <w:tr w:rsidR="00990143" w:rsidRPr="004C54CD" w:rsidTr="000614DD">
        <w:trPr>
          <w:jc w:val="center"/>
        </w:trPr>
        <w:tc>
          <w:tcPr>
            <w:tcW w:w="14668" w:type="dxa"/>
            <w:gridSpan w:val="8"/>
            <w:tcMar>
              <w:left w:w="28" w:type="dxa"/>
              <w:right w:w="28" w:type="dxa"/>
            </w:tcMar>
          </w:tcPr>
          <w:p w:rsidR="00990143" w:rsidRPr="004C54CD" w:rsidRDefault="00B45146">
            <w:pPr>
              <w:pStyle w:val="ConsPlusCell"/>
              <w:rPr>
                <w:rFonts w:ascii="Arial" w:hAnsi="Arial" w:cs="Arial"/>
                <w:sz w:val="24"/>
                <w:szCs w:val="24"/>
              </w:rPr>
            </w:pPr>
            <w:hyperlink r:id="rId71" w:anchor="Par651#Par651" w:history="1">
              <w:r w:rsidR="00990143" w:rsidRPr="004C54CD">
                <w:rPr>
                  <w:rStyle w:val="a3"/>
                  <w:rFonts w:ascii="Arial" w:hAnsi="Arial" w:cs="Arial"/>
                  <w:color w:val="auto"/>
                  <w:sz w:val="24"/>
                  <w:szCs w:val="24"/>
                  <w:u w:val="none"/>
                </w:rPr>
                <w:t>Подпрограмма 2</w:t>
              </w:r>
            </w:hyperlink>
            <w:r w:rsidR="00990143" w:rsidRPr="004C54CD">
              <w:rPr>
                <w:rFonts w:ascii="Arial" w:hAnsi="Arial" w:cs="Arial"/>
                <w:sz w:val="24"/>
                <w:szCs w:val="24"/>
              </w:rPr>
              <w:t xml:space="preserve"> "Управление муниципальным долгом Солнцевского района Курской области"</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5.</w:t>
            </w:r>
          </w:p>
        </w:tc>
        <w:tc>
          <w:tcPr>
            <w:tcW w:w="2510"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2.1</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proofErr w:type="gramStart"/>
            <w:r w:rsidRPr="004C54CD">
              <w:rPr>
                <w:rFonts w:ascii="Arial" w:hAnsi="Arial" w:cs="Arial"/>
                <w:sz w:val="24"/>
                <w:szCs w:val="24"/>
              </w:rPr>
              <w:t>приемлемых</w:t>
            </w:r>
            <w:proofErr w:type="gramEnd"/>
            <w:r w:rsidRPr="004C54CD">
              <w:rPr>
                <w:rFonts w:ascii="Arial" w:hAnsi="Arial" w:cs="Arial"/>
                <w:sz w:val="24"/>
                <w:szCs w:val="24"/>
              </w:rPr>
              <w:t xml:space="preserve"> и</w:t>
            </w:r>
            <w:r w:rsidR="00BF3E4D">
              <w:rPr>
                <w:rFonts w:ascii="Arial" w:hAnsi="Arial" w:cs="Arial"/>
                <w:sz w:val="24"/>
                <w:szCs w:val="24"/>
              </w:rPr>
              <w:t xml:space="preserve"> </w:t>
            </w:r>
            <w:r w:rsidRPr="004C54CD">
              <w:rPr>
                <w:rFonts w:ascii="Arial" w:hAnsi="Arial" w:cs="Arial"/>
                <w:sz w:val="24"/>
                <w:szCs w:val="24"/>
              </w:rPr>
              <w:t>экономически</w:t>
            </w:r>
            <w:r w:rsidR="00BF3E4D">
              <w:rPr>
                <w:rFonts w:ascii="Arial" w:hAnsi="Arial" w:cs="Arial"/>
                <w:sz w:val="24"/>
                <w:szCs w:val="24"/>
              </w:rPr>
              <w:t xml:space="preserve"> </w:t>
            </w:r>
            <w:r w:rsidRPr="004C54CD">
              <w:rPr>
                <w:rFonts w:ascii="Arial" w:hAnsi="Arial" w:cs="Arial"/>
                <w:sz w:val="24"/>
                <w:szCs w:val="24"/>
              </w:rPr>
              <w:t>обоснованных объема</w:t>
            </w:r>
            <w:r w:rsidR="006D67B6">
              <w:rPr>
                <w:rFonts w:ascii="Arial" w:hAnsi="Arial" w:cs="Arial"/>
                <w:sz w:val="24"/>
                <w:szCs w:val="24"/>
              </w:rPr>
              <w:t xml:space="preserve"> </w:t>
            </w:r>
            <w:r w:rsidRPr="004C54CD">
              <w:rPr>
                <w:rFonts w:ascii="Arial" w:hAnsi="Arial" w:cs="Arial"/>
                <w:sz w:val="24"/>
                <w:szCs w:val="24"/>
              </w:rPr>
              <w:t>и структуры</w:t>
            </w:r>
            <w:r w:rsidR="00BF3E4D">
              <w:rPr>
                <w:rFonts w:ascii="Arial" w:hAnsi="Arial" w:cs="Arial"/>
                <w:sz w:val="24"/>
                <w:szCs w:val="24"/>
              </w:rPr>
              <w:t xml:space="preserve"> </w:t>
            </w:r>
            <w:r w:rsidRPr="004C54CD">
              <w:rPr>
                <w:rFonts w:ascii="Arial" w:hAnsi="Arial" w:cs="Arial"/>
                <w:sz w:val="24"/>
                <w:szCs w:val="24"/>
              </w:rPr>
              <w:t>муниципального</w:t>
            </w:r>
            <w:r w:rsidR="00BF3E4D">
              <w:rPr>
                <w:rFonts w:ascii="Arial" w:hAnsi="Arial" w:cs="Arial"/>
                <w:sz w:val="24"/>
                <w:szCs w:val="24"/>
              </w:rPr>
              <w:t xml:space="preserve"> </w:t>
            </w:r>
            <w:r w:rsidRPr="004C54CD">
              <w:rPr>
                <w:rFonts w:ascii="Arial" w:hAnsi="Arial" w:cs="Arial"/>
                <w:sz w:val="24"/>
                <w:szCs w:val="24"/>
              </w:rPr>
              <w:t>долга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 и</w:t>
            </w:r>
            <w:r w:rsidR="00BF3E4D">
              <w:rPr>
                <w:rFonts w:ascii="Arial" w:hAnsi="Arial" w:cs="Arial"/>
                <w:sz w:val="24"/>
                <w:szCs w:val="24"/>
              </w:rPr>
              <w:t xml:space="preserve"> </w:t>
            </w:r>
            <w:r w:rsidRPr="004C54CD">
              <w:rPr>
                <w:rFonts w:ascii="Arial" w:hAnsi="Arial" w:cs="Arial"/>
                <w:sz w:val="24"/>
                <w:szCs w:val="24"/>
              </w:rPr>
              <w:t>сокращение</w:t>
            </w:r>
            <w:r w:rsidR="00BF3E4D">
              <w:rPr>
                <w:rFonts w:ascii="Arial" w:hAnsi="Arial" w:cs="Arial"/>
                <w:sz w:val="24"/>
                <w:szCs w:val="24"/>
              </w:rPr>
              <w:t xml:space="preserve"> </w:t>
            </w:r>
            <w:r w:rsidRPr="004C54CD">
              <w:rPr>
                <w:rFonts w:ascii="Arial" w:hAnsi="Arial" w:cs="Arial"/>
                <w:sz w:val="24"/>
                <w:szCs w:val="24"/>
              </w:rPr>
              <w:t>стоимости его</w:t>
            </w:r>
            <w:r w:rsidR="00BF3E4D">
              <w:rPr>
                <w:rFonts w:ascii="Arial" w:hAnsi="Arial" w:cs="Arial"/>
                <w:sz w:val="24"/>
                <w:szCs w:val="24"/>
              </w:rPr>
              <w:t xml:space="preserve"> </w:t>
            </w:r>
            <w:r w:rsidRPr="004C54CD">
              <w:rPr>
                <w:rFonts w:ascii="Arial" w:hAnsi="Arial" w:cs="Arial"/>
                <w:sz w:val="24"/>
                <w:szCs w:val="24"/>
              </w:rPr>
              <w:t>обслуживания"</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 xml:space="preserve">Достижение </w:t>
            </w:r>
            <w:proofErr w:type="gramStart"/>
            <w:r w:rsidRPr="004C54CD">
              <w:rPr>
                <w:rFonts w:ascii="Arial" w:hAnsi="Arial" w:cs="Arial"/>
                <w:sz w:val="24"/>
                <w:szCs w:val="24"/>
              </w:rPr>
              <w:t>приемлемых</w:t>
            </w:r>
            <w:proofErr w:type="gramEnd"/>
            <w:r w:rsidR="00BF3E4D">
              <w:rPr>
                <w:rFonts w:ascii="Arial" w:hAnsi="Arial" w:cs="Arial"/>
                <w:sz w:val="24"/>
                <w:szCs w:val="24"/>
              </w:rPr>
              <w:t xml:space="preserve"> </w:t>
            </w:r>
            <w:r w:rsidRPr="004C54CD">
              <w:rPr>
                <w:rFonts w:ascii="Arial" w:hAnsi="Arial" w:cs="Arial"/>
                <w:sz w:val="24"/>
                <w:szCs w:val="24"/>
              </w:rPr>
              <w:t>и экономически</w:t>
            </w:r>
            <w:r w:rsidR="00BF3E4D">
              <w:rPr>
                <w:rFonts w:ascii="Arial" w:hAnsi="Arial" w:cs="Arial"/>
                <w:sz w:val="24"/>
                <w:szCs w:val="24"/>
              </w:rPr>
              <w:t xml:space="preserve"> </w:t>
            </w:r>
            <w:r w:rsidRPr="004C54CD">
              <w:rPr>
                <w:rFonts w:ascii="Arial" w:hAnsi="Arial" w:cs="Arial"/>
                <w:sz w:val="24"/>
                <w:szCs w:val="24"/>
              </w:rPr>
              <w:t>обоснованных</w:t>
            </w:r>
            <w:r w:rsidR="00BF3E4D">
              <w:rPr>
                <w:rFonts w:ascii="Arial" w:hAnsi="Arial" w:cs="Arial"/>
                <w:sz w:val="24"/>
                <w:szCs w:val="24"/>
              </w:rPr>
              <w:t xml:space="preserve"> </w:t>
            </w:r>
            <w:r w:rsidRPr="004C54CD">
              <w:rPr>
                <w:rFonts w:ascii="Arial" w:hAnsi="Arial" w:cs="Arial"/>
                <w:sz w:val="24"/>
                <w:szCs w:val="24"/>
              </w:rPr>
              <w:t>объема и структуры</w:t>
            </w:r>
            <w:r w:rsidR="006D67B6">
              <w:rPr>
                <w:rFonts w:ascii="Arial" w:hAnsi="Arial" w:cs="Arial"/>
                <w:sz w:val="24"/>
                <w:szCs w:val="24"/>
              </w:rPr>
              <w:t xml:space="preserve"> </w:t>
            </w:r>
            <w:r w:rsidRPr="004C54CD">
              <w:rPr>
                <w:rFonts w:ascii="Arial" w:hAnsi="Arial" w:cs="Arial"/>
                <w:sz w:val="24"/>
                <w:szCs w:val="24"/>
              </w:rPr>
              <w:t>муниципального</w:t>
            </w:r>
            <w:r w:rsidR="00BF3E4D">
              <w:rPr>
                <w:rFonts w:ascii="Arial" w:hAnsi="Arial" w:cs="Arial"/>
                <w:sz w:val="24"/>
                <w:szCs w:val="24"/>
              </w:rPr>
              <w:t xml:space="preserve"> </w:t>
            </w:r>
            <w:r w:rsidRPr="004C54CD">
              <w:rPr>
                <w:rFonts w:ascii="Arial" w:hAnsi="Arial" w:cs="Arial"/>
                <w:sz w:val="24"/>
                <w:szCs w:val="24"/>
              </w:rPr>
              <w:t>долга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r w:rsidRPr="004C54CD">
              <w:rPr>
                <w:rFonts w:ascii="Arial" w:hAnsi="Arial" w:cs="Arial"/>
                <w:sz w:val="24"/>
                <w:szCs w:val="24"/>
              </w:rPr>
              <w:t>экономически</w:t>
            </w:r>
            <w:r w:rsidR="00BF3E4D">
              <w:rPr>
                <w:rFonts w:ascii="Arial" w:hAnsi="Arial" w:cs="Arial"/>
                <w:sz w:val="24"/>
                <w:szCs w:val="24"/>
              </w:rPr>
              <w:t xml:space="preserve"> </w:t>
            </w:r>
            <w:r w:rsidRPr="004C54CD">
              <w:rPr>
                <w:rFonts w:ascii="Arial" w:hAnsi="Arial" w:cs="Arial"/>
                <w:sz w:val="24"/>
                <w:szCs w:val="24"/>
              </w:rPr>
              <w:t>обоснованная</w:t>
            </w:r>
            <w:r w:rsidR="00BF3E4D">
              <w:rPr>
                <w:rFonts w:ascii="Arial" w:hAnsi="Arial" w:cs="Arial"/>
                <w:sz w:val="24"/>
                <w:szCs w:val="24"/>
              </w:rPr>
              <w:t xml:space="preserve"> </w:t>
            </w:r>
            <w:r w:rsidRPr="004C54CD">
              <w:rPr>
                <w:rFonts w:ascii="Arial" w:hAnsi="Arial" w:cs="Arial"/>
                <w:sz w:val="24"/>
                <w:szCs w:val="24"/>
              </w:rPr>
              <w:t>стоимость</w:t>
            </w:r>
            <w:r w:rsidR="00BF3E4D">
              <w:rPr>
                <w:rFonts w:ascii="Arial" w:hAnsi="Arial" w:cs="Arial"/>
                <w:sz w:val="24"/>
                <w:szCs w:val="24"/>
              </w:rPr>
              <w:t xml:space="preserve"> </w:t>
            </w:r>
            <w:r w:rsidRPr="004C54CD">
              <w:rPr>
                <w:rFonts w:ascii="Arial" w:hAnsi="Arial" w:cs="Arial"/>
                <w:sz w:val="24"/>
                <w:szCs w:val="24"/>
              </w:rPr>
              <w:t>обслуживания</w:t>
            </w:r>
            <w:r w:rsidR="00BF3E4D">
              <w:rPr>
                <w:rFonts w:ascii="Arial" w:hAnsi="Arial" w:cs="Arial"/>
                <w:sz w:val="24"/>
                <w:szCs w:val="24"/>
              </w:rPr>
              <w:t xml:space="preserve"> </w:t>
            </w:r>
            <w:r w:rsidRPr="004C54CD">
              <w:rPr>
                <w:rFonts w:ascii="Arial" w:hAnsi="Arial" w:cs="Arial"/>
                <w:sz w:val="24"/>
                <w:szCs w:val="24"/>
              </w:rPr>
              <w:t>муниципального</w:t>
            </w:r>
            <w:r w:rsidR="00BF3E4D">
              <w:rPr>
                <w:rFonts w:ascii="Arial" w:hAnsi="Arial" w:cs="Arial"/>
                <w:sz w:val="24"/>
                <w:szCs w:val="24"/>
              </w:rPr>
              <w:t xml:space="preserve"> </w:t>
            </w:r>
            <w:r w:rsidRPr="004C54CD">
              <w:rPr>
                <w:rFonts w:ascii="Arial" w:hAnsi="Arial" w:cs="Arial"/>
                <w:sz w:val="24"/>
                <w:szCs w:val="24"/>
              </w:rPr>
              <w:t>долга Солнцевского района Курской области</w:t>
            </w:r>
          </w:p>
        </w:tc>
        <w:tc>
          <w:tcPr>
            <w:tcW w:w="2536"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снижение долговой</w:t>
            </w:r>
            <w:r w:rsidRPr="004C54CD">
              <w:rPr>
                <w:rFonts w:ascii="Arial" w:hAnsi="Arial" w:cs="Arial"/>
                <w:sz w:val="24"/>
                <w:szCs w:val="24"/>
              </w:rPr>
              <w:br/>
              <w:t>устойчивости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r w:rsidR="006D67B6" w:rsidRPr="004C54CD">
              <w:rPr>
                <w:rFonts w:ascii="Arial" w:hAnsi="Arial" w:cs="Arial"/>
                <w:sz w:val="24"/>
                <w:szCs w:val="24"/>
              </w:rPr>
              <w:t xml:space="preserve"> </w:t>
            </w:r>
            <w:r w:rsidRPr="004C54CD">
              <w:rPr>
                <w:rFonts w:ascii="Arial" w:hAnsi="Arial" w:cs="Arial"/>
                <w:sz w:val="24"/>
                <w:szCs w:val="24"/>
              </w:rPr>
              <w:t>увеличение</w:t>
            </w:r>
            <w:r w:rsidR="00BF3E4D">
              <w:rPr>
                <w:rFonts w:ascii="Arial" w:hAnsi="Arial" w:cs="Arial"/>
                <w:sz w:val="24"/>
                <w:szCs w:val="24"/>
              </w:rPr>
              <w:t xml:space="preserve"> </w:t>
            </w:r>
            <w:r w:rsidRPr="004C54CD">
              <w:rPr>
                <w:rFonts w:ascii="Arial" w:hAnsi="Arial" w:cs="Arial"/>
                <w:sz w:val="24"/>
                <w:szCs w:val="24"/>
              </w:rPr>
              <w:t>процентной нагрузки на</w:t>
            </w:r>
            <w:r w:rsidR="00BF3E4D">
              <w:rPr>
                <w:rFonts w:ascii="Arial" w:hAnsi="Arial" w:cs="Arial"/>
                <w:sz w:val="24"/>
                <w:szCs w:val="24"/>
              </w:rPr>
              <w:t xml:space="preserve"> </w:t>
            </w:r>
            <w:r w:rsidRPr="004C54CD">
              <w:rPr>
                <w:rFonts w:ascii="Arial" w:hAnsi="Arial" w:cs="Arial"/>
                <w:sz w:val="24"/>
                <w:szCs w:val="24"/>
              </w:rPr>
              <w:t>бюджет</w:t>
            </w:r>
            <w:r w:rsidRPr="004C54CD">
              <w:rPr>
                <w:rFonts w:ascii="Arial" w:hAnsi="Arial" w:cs="Arial"/>
                <w:sz w:val="24"/>
                <w:szCs w:val="24"/>
              </w:rPr>
              <w:br/>
            </w:r>
          </w:p>
        </w:tc>
        <w:tc>
          <w:tcPr>
            <w:tcW w:w="2032"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показателей 6 и</w:t>
            </w:r>
            <w:r w:rsidR="006D67B6">
              <w:rPr>
                <w:rFonts w:ascii="Arial" w:hAnsi="Arial" w:cs="Arial"/>
                <w:sz w:val="24"/>
                <w:szCs w:val="24"/>
              </w:rPr>
              <w:t xml:space="preserve"> </w:t>
            </w:r>
            <w:r w:rsidRPr="004C54CD">
              <w:rPr>
                <w:rFonts w:ascii="Arial" w:hAnsi="Arial" w:cs="Arial"/>
                <w:sz w:val="24"/>
                <w:szCs w:val="24"/>
              </w:rPr>
              <w:t>7</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6.</w:t>
            </w:r>
          </w:p>
        </w:tc>
        <w:tc>
          <w:tcPr>
            <w:tcW w:w="2510"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2.2</w:t>
            </w:r>
            <w:r w:rsidR="006D67B6">
              <w:rPr>
                <w:rFonts w:ascii="Arial" w:hAnsi="Arial" w:cs="Arial"/>
                <w:sz w:val="24"/>
                <w:szCs w:val="24"/>
              </w:rPr>
              <w:t xml:space="preserve"> </w:t>
            </w:r>
            <w:r w:rsidRPr="004C54CD">
              <w:rPr>
                <w:rFonts w:ascii="Arial" w:hAnsi="Arial" w:cs="Arial"/>
                <w:sz w:val="24"/>
                <w:szCs w:val="24"/>
              </w:rPr>
              <w:t>"Организация и</w:t>
            </w:r>
            <w:r w:rsidR="00BF3E4D">
              <w:rPr>
                <w:rFonts w:ascii="Arial" w:hAnsi="Arial" w:cs="Arial"/>
                <w:sz w:val="24"/>
                <w:szCs w:val="24"/>
              </w:rPr>
              <w:t xml:space="preserve"> </w:t>
            </w:r>
            <w:r w:rsidRPr="004C54CD">
              <w:rPr>
                <w:rFonts w:ascii="Arial" w:hAnsi="Arial" w:cs="Arial"/>
                <w:sz w:val="24"/>
                <w:szCs w:val="24"/>
              </w:rPr>
              <w:t>проведение</w:t>
            </w:r>
            <w:r w:rsidR="00BF3E4D">
              <w:rPr>
                <w:rFonts w:ascii="Arial" w:hAnsi="Arial" w:cs="Arial"/>
                <w:sz w:val="24"/>
                <w:szCs w:val="24"/>
              </w:rPr>
              <w:t xml:space="preserve"> </w:t>
            </w:r>
            <w:r w:rsidRPr="004C54CD">
              <w:rPr>
                <w:rFonts w:ascii="Arial" w:hAnsi="Arial" w:cs="Arial"/>
                <w:sz w:val="24"/>
                <w:szCs w:val="24"/>
              </w:rPr>
              <w:t>мониторинга</w:t>
            </w:r>
            <w:r w:rsidR="00BF3E4D">
              <w:rPr>
                <w:rFonts w:ascii="Arial" w:hAnsi="Arial" w:cs="Arial"/>
                <w:sz w:val="24"/>
                <w:szCs w:val="24"/>
              </w:rPr>
              <w:t xml:space="preserve"> </w:t>
            </w:r>
            <w:r w:rsidRPr="004C54CD">
              <w:rPr>
                <w:rFonts w:ascii="Arial" w:hAnsi="Arial" w:cs="Arial"/>
                <w:sz w:val="24"/>
                <w:szCs w:val="24"/>
              </w:rPr>
              <w:t>состояния</w:t>
            </w:r>
            <w:r w:rsidR="00BF3E4D">
              <w:rPr>
                <w:rFonts w:ascii="Arial" w:hAnsi="Arial" w:cs="Arial"/>
                <w:sz w:val="24"/>
                <w:szCs w:val="24"/>
              </w:rPr>
              <w:t xml:space="preserve"> </w:t>
            </w:r>
            <w:r w:rsidRPr="004C54CD">
              <w:rPr>
                <w:rFonts w:ascii="Arial" w:hAnsi="Arial" w:cs="Arial"/>
                <w:sz w:val="24"/>
                <w:szCs w:val="24"/>
              </w:rPr>
              <w:t>муниципального</w:t>
            </w:r>
            <w:r w:rsidR="00BF3E4D">
              <w:rPr>
                <w:rFonts w:ascii="Arial" w:hAnsi="Arial" w:cs="Arial"/>
                <w:sz w:val="24"/>
                <w:szCs w:val="24"/>
              </w:rPr>
              <w:t xml:space="preserve"> </w:t>
            </w:r>
            <w:r w:rsidRPr="004C54CD">
              <w:rPr>
                <w:rFonts w:ascii="Arial" w:hAnsi="Arial" w:cs="Arial"/>
                <w:sz w:val="24"/>
                <w:szCs w:val="24"/>
              </w:rPr>
              <w:t>долга в</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 xml:space="preserve">поселениях Солнцевского района </w:t>
            </w:r>
            <w:r w:rsidRPr="004C54CD">
              <w:rPr>
                <w:rFonts w:ascii="Arial" w:hAnsi="Arial" w:cs="Arial"/>
                <w:sz w:val="24"/>
                <w:szCs w:val="24"/>
              </w:rPr>
              <w:br/>
              <w:t>Курской области"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6D67B6">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создание полной и актуальной</w:t>
            </w:r>
            <w:r w:rsidR="00BF3E4D">
              <w:rPr>
                <w:rFonts w:ascii="Arial" w:hAnsi="Arial" w:cs="Arial"/>
                <w:sz w:val="24"/>
                <w:szCs w:val="24"/>
              </w:rPr>
              <w:t xml:space="preserve"> </w:t>
            </w:r>
            <w:r w:rsidRPr="004C54CD">
              <w:rPr>
                <w:rFonts w:ascii="Arial" w:hAnsi="Arial" w:cs="Arial"/>
                <w:sz w:val="24"/>
                <w:szCs w:val="24"/>
              </w:rPr>
              <w:t>информационной</w:t>
            </w:r>
            <w:r w:rsidR="00BF3E4D">
              <w:rPr>
                <w:rFonts w:ascii="Arial" w:hAnsi="Arial" w:cs="Arial"/>
                <w:sz w:val="24"/>
                <w:szCs w:val="24"/>
              </w:rPr>
              <w:t xml:space="preserve"> </w:t>
            </w:r>
            <w:r w:rsidRPr="004C54CD">
              <w:rPr>
                <w:rFonts w:ascii="Arial" w:hAnsi="Arial" w:cs="Arial"/>
                <w:sz w:val="24"/>
                <w:szCs w:val="24"/>
              </w:rPr>
              <w:t>базы о</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долговых</w:t>
            </w:r>
            <w:r w:rsidR="00BF3E4D">
              <w:rPr>
                <w:rFonts w:ascii="Arial" w:hAnsi="Arial" w:cs="Arial"/>
                <w:sz w:val="24"/>
                <w:szCs w:val="24"/>
              </w:rPr>
              <w:t xml:space="preserve"> </w:t>
            </w:r>
            <w:r w:rsidRPr="004C54CD">
              <w:rPr>
                <w:rFonts w:ascii="Arial" w:hAnsi="Arial" w:cs="Arial"/>
                <w:sz w:val="24"/>
                <w:szCs w:val="24"/>
              </w:rPr>
              <w:t>обязательствах</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w:t>
            </w:r>
            <w:r w:rsidR="00BF3E4D">
              <w:rPr>
                <w:rFonts w:ascii="Arial" w:hAnsi="Arial" w:cs="Arial"/>
                <w:sz w:val="24"/>
                <w:szCs w:val="24"/>
              </w:rPr>
              <w:t xml:space="preserve"> </w:t>
            </w:r>
          </w:p>
        </w:tc>
        <w:tc>
          <w:tcPr>
            <w:tcW w:w="253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отсутствие</w:t>
            </w:r>
            <w:r w:rsidR="00BF3E4D">
              <w:rPr>
                <w:rFonts w:ascii="Arial" w:hAnsi="Arial" w:cs="Arial"/>
                <w:sz w:val="24"/>
                <w:szCs w:val="24"/>
              </w:rPr>
              <w:t xml:space="preserve"> </w:t>
            </w:r>
            <w:r w:rsidRPr="004C54CD">
              <w:rPr>
                <w:rFonts w:ascii="Arial" w:hAnsi="Arial" w:cs="Arial"/>
                <w:sz w:val="24"/>
                <w:szCs w:val="24"/>
              </w:rPr>
              <w:t>актуальной</w:t>
            </w:r>
            <w:r w:rsidR="00BF3E4D">
              <w:rPr>
                <w:rFonts w:ascii="Arial" w:hAnsi="Arial" w:cs="Arial"/>
                <w:sz w:val="24"/>
                <w:szCs w:val="24"/>
              </w:rPr>
              <w:t xml:space="preserve"> </w:t>
            </w:r>
            <w:r w:rsidRPr="004C54CD">
              <w:rPr>
                <w:rFonts w:ascii="Arial" w:hAnsi="Arial" w:cs="Arial"/>
                <w:sz w:val="24"/>
                <w:szCs w:val="24"/>
              </w:rPr>
              <w:t>информационной</w:t>
            </w:r>
            <w:r w:rsidR="00BF3E4D">
              <w:rPr>
                <w:rFonts w:ascii="Arial" w:hAnsi="Arial" w:cs="Arial"/>
                <w:sz w:val="24"/>
                <w:szCs w:val="24"/>
              </w:rPr>
              <w:t xml:space="preserve"> </w:t>
            </w:r>
            <w:r w:rsidRPr="004C54CD">
              <w:rPr>
                <w:rFonts w:ascii="Arial" w:hAnsi="Arial" w:cs="Arial"/>
                <w:sz w:val="24"/>
                <w:szCs w:val="24"/>
              </w:rPr>
              <w:t>базы о</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долговых</w:t>
            </w:r>
            <w:r w:rsidR="00BF3E4D">
              <w:rPr>
                <w:rFonts w:ascii="Arial" w:hAnsi="Arial" w:cs="Arial"/>
                <w:sz w:val="24"/>
                <w:szCs w:val="24"/>
              </w:rPr>
              <w:t xml:space="preserve"> </w:t>
            </w:r>
            <w:r w:rsidRPr="004C54CD">
              <w:rPr>
                <w:rFonts w:ascii="Arial" w:hAnsi="Arial" w:cs="Arial"/>
                <w:sz w:val="24"/>
                <w:szCs w:val="24"/>
              </w:rPr>
              <w:t>обязательствах</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w:t>
            </w:r>
            <w:r w:rsidRPr="004C54CD">
              <w:rPr>
                <w:rFonts w:ascii="Arial" w:hAnsi="Arial" w:cs="Arial"/>
                <w:sz w:val="24"/>
                <w:szCs w:val="24"/>
              </w:rPr>
              <w:br/>
              <w:t>Курской области</w:t>
            </w:r>
            <w:r w:rsidR="00BF3E4D">
              <w:rPr>
                <w:rFonts w:ascii="Arial" w:hAnsi="Arial" w:cs="Arial"/>
                <w:sz w:val="24"/>
                <w:szCs w:val="24"/>
              </w:rPr>
              <w:t xml:space="preserve"> </w:t>
            </w:r>
          </w:p>
        </w:tc>
        <w:tc>
          <w:tcPr>
            <w:tcW w:w="2032"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2 </w:t>
            </w:r>
          </w:p>
        </w:tc>
      </w:tr>
      <w:tr w:rsidR="00990143" w:rsidRPr="004C54CD" w:rsidTr="000614DD">
        <w:trPr>
          <w:jc w:val="center"/>
        </w:trPr>
        <w:tc>
          <w:tcPr>
            <w:tcW w:w="14668" w:type="dxa"/>
            <w:gridSpan w:val="8"/>
            <w:tcMar>
              <w:left w:w="28" w:type="dxa"/>
              <w:right w:w="28" w:type="dxa"/>
            </w:tcMar>
          </w:tcPr>
          <w:p w:rsidR="00990143" w:rsidRPr="004C54CD" w:rsidRDefault="00B45146">
            <w:pPr>
              <w:pStyle w:val="ConsPlusCell"/>
              <w:rPr>
                <w:rFonts w:ascii="Arial" w:hAnsi="Arial" w:cs="Arial"/>
                <w:sz w:val="24"/>
                <w:szCs w:val="24"/>
              </w:rPr>
            </w:pPr>
            <w:hyperlink r:id="rId72" w:anchor="Par800#Par800" w:history="1">
              <w:r w:rsidR="00990143" w:rsidRPr="004C54CD">
                <w:rPr>
                  <w:rStyle w:val="a3"/>
                  <w:rFonts w:ascii="Arial" w:hAnsi="Arial" w:cs="Arial"/>
                  <w:color w:val="auto"/>
                  <w:sz w:val="24"/>
                  <w:szCs w:val="24"/>
                  <w:u w:val="none"/>
                </w:rPr>
                <w:t>Подпрограмма 3</w:t>
              </w:r>
            </w:hyperlink>
            <w:r w:rsidR="00990143" w:rsidRPr="004C54CD">
              <w:rPr>
                <w:rFonts w:ascii="Arial" w:hAnsi="Arial" w:cs="Arial"/>
                <w:sz w:val="24"/>
                <w:szCs w:val="24"/>
              </w:rPr>
              <w:t xml:space="preserve"> "Эффективная система межбюджетных отношений в Солнцевском районе Курской области"</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7.</w:t>
            </w:r>
          </w:p>
        </w:tc>
        <w:tc>
          <w:tcPr>
            <w:tcW w:w="2510"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3.1</w:t>
            </w:r>
            <w:r w:rsidR="00BF3E4D">
              <w:rPr>
                <w:rFonts w:ascii="Arial" w:hAnsi="Arial" w:cs="Arial"/>
                <w:sz w:val="24"/>
                <w:szCs w:val="24"/>
              </w:rPr>
              <w:t xml:space="preserve"> </w:t>
            </w:r>
            <w:r w:rsidRPr="004C54CD">
              <w:rPr>
                <w:rFonts w:ascii="Arial" w:hAnsi="Arial" w:cs="Arial"/>
                <w:sz w:val="24"/>
                <w:szCs w:val="24"/>
              </w:rPr>
              <w:t>"Нормативное прав</w:t>
            </w:r>
            <w:proofErr w:type="gramStart"/>
            <w:r w:rsidRPr="004C54CD">
              <w:rPr>
                <w:rFonts w:ascii="Arial" w:hAnsi="Arial" w:cs="Arial"/>
                <w:sz w:val="24"/>
                <w:szCs w:val="24"/>
              </w:rPr>
              <w:t>о-</w:t>
            </w:r>
            <w:proofErr w:type="gramEnd"/>
            <w:r w:rsidR="00BF3E4D">
              <w:rPr>
                <w:rFonts w:ascii="Arial" w:hAnsi="Arial" w:cs="Arial"/>
                <w:sz w:val="24"/>
                <w:szCs w:val="24"/>
              </w:rPr>
              <w:t xml:space="preserve"> </w:t>
            </w:r>
            <w:r w:rsidRPr="004C54CD">
              <w:rPr>
                <w:rFonts w:ascii="Arial" w:hAnsi="Arial" w:cs="Arial"/>
                <w:sz w:val="24"/>
                <w:szCs w:val="24"/>
              </w:rPr>
              <w:br/>
              <w:t xml:space="preserve">вое регулирование </w:t>
            </w:r>
            <w:r w:rsidRPr="004C54CD">
              <w:rPr>
                <w:rFonts w:ascii="Arial" w:hAnsi="Arial" w:cs="Arial"/>
                <w:sz w:val="24"/>
                <w:szCs w:val="24"/>
              </w:rPr>
              <w:lastRenderedPageBreak/>
              <w:t>по</w:t>
            </w:r>
            <w:r w:rsidR="00BF3E4D">
              <w:rPr>
                <w:rFonts w:ascii="Arial" w:hAnsi="Arial" w:cs="Arial"/>
                <w:sz w:val="24"/>
                <w:szCs w:val="24"/>
              </w:rPr>
              <w:t xml:space="preserve"> </w:t>
            </w:r>
            <w:r w:rsidRPr="004C54CD">
              <w:rPr>
                <w:rFonts w:ascii="Arial" w:hAnsi="Arial" w:cs="Arial"/>
                <w:sz w:val="24"/>
                <w:szCs w:val="24"/>
              </w:rPr>
              <w:t>вопросам</w:t>
            </w:r>
            <w:r w:rsidR="00BF3E4D">
              <w:rPr>
                <w:rFonts w:ascii="Arial" w:hAnsi="Arial" w:cs="Arial"/>
                <w:sz w:val="24"/>
                <w:szCs w:val="24"/>
              </w:rPr>
              <w:t xml:space="preserve"> </w:t>
            </w:r>
            <w:r w:rsidRPr="004C54CD">
              <w:rPr>
                <w:rFonts w:ascii="Arial" w:hAnsi="Arial" w:cs="Arial"/>
                <w:sz w:val="24"/>
                <w:szCs w:val="24"/>
              </w:rPr>
              <w:t>межбюджетных</w:t>
            </w:r>
            <w:r w:rsidR="00BF3E4D">
              <w:rPr>
                <w:rFonts w:ascii="Arial" w:hAnsi="Arial" w:cs="Arial"/>
                <w:sz w:val="24"/>
                <w:szCs w:val="24"/>
              </w:rPr>
              <w:t xml:space="preserve"> </w:t>
            </w:r>
            <w:r w:rsidRPr="004C54CD">
              <w:rPr>
                <w:rFonts w:ascii="Arial" w:hAnsi="Arial" w:cs="Arial"/>
                <w:sz w:val="24"/>
                <w:szCs w:val="24"/>
              </w:rPr>
              <w:t>отношений, в том</w:t>
            </w:r>
            <w:r w:rsidR="00BF3E4D">
              <w:rPr>
                <w:rFonts w:ascii="Arial" w:hAnsi="Arial" w:cs="Arial"/>
                <w:sz w:val="24"/>
                <w:szCs w:val="24"/>
              </w:rPr>
              <w:t xml:space="preserve"> </w:t>
            </w:r>
            <w:r w:rsidRPr="004C54CD">
              <w:rPr>
                <w:rFonts w:ascii="Arial" w:hAnsi="Arial" w:cs="Arial"/>
                <w:sz w:val="24"/>
                <w:szCs w:val="24"/>
              </w:rPr>
              <w:t>числе</w:t>
            </w:r>
            <w:r w:rsidR="00BF3E4D">
              <w:rPr>
                <w:rFonts w:ascii="Arial" w:hAnsi="Arial" w:cs="Arial"/>
                <w:sz w:val="24"/>
                <w:szCs w:val="24"/>
              </w:rPr>
              <w:t xml:space="preserve"> </w:t>
            </w:r>
            <w:r w:rsidRPr="004C54CD">
              <w:rPr>
                <w:rFonts w:ascii="Arial" w:hAnsi="Arial" w:cs="Arial"/>
                <w:sz w:val="24"/>
                <w:szCs w:val="24"/>
              </w:rPr>
              <w:t>совершенствование</w:t>
            </w:r>
            <w:r w:rsidR="00BF3E4D">
              <w:rPr>
                <w:rFonts w:ascii="Arial" w:hAnsi="Arial" w:cs="Arial"/>
                <w:sz w:val="24"/>
                <w:szCs w:val="24"/>
              </w:rPr>
              <w:t xml:space="preserve"> </w:t>
            </w:r>
            <w:r w:rsidRPr="004C54CD">
              <w:rPr>
                <w:rFonts w:ascii="Arial" w:hAnsi="Arial" w:cs="Arial"/>
                <w:sz w:val="24"/>
                <w:szCs w:val="24"/>
              </w:rPr>
              <w:t>подходов к</w:t>
            </w:r>
            <w:r w:rsidR="00BF3E4D">
              <w:rPr>
                <w:rFonts w:ascii="Arial" w:hAnsi="Arial" w:cs="Arial"/>
                <w:sz w:val="24"/>
                <w:szCs w:val="24"/>
              </w:rPr>
              <w:t xml:space="preserve"> </w:t>
            </w:r>
            <w:r w:rsidRPr="004C54CD">
              <w:rPr>
                <w:rFonts w:ascii="Arial" w:hAnsi="Arial" w:cs="Arial"/>
                <w:sz w:val="24"/>
                <w:szCs w:val="24"/>
              </w:rPr>
              <w:t>предоставлению</w:t>
            </w:r>
            <w:r w:rsidR="00BF3E4D">
              <w:rPr>
                <w:rFonts w:ascii="Arial" w:hAnsi="Arial" w:cs="Arial"/>
                <w:sz w:val="24"/>
                <w:szCs w:val="24"/>
              </w:rPr>
              <w:t xml:space="preserve"> </w:t>
            </w:r>
            <w:r w:rsidRPr="004C54CD">
              <w:rPr>
                <w:rFonts w:ascii="Arial" w:hAnsi="Arial" w:cs="Arial"/>
                <w:sz w:val="24"/>
                <w:szCs w:val="24"/>
              </w:rPr>
              <w:t>межбюджетных</w:t>
            </w:r>
            <w:r w:rsidR="00BF3E4D">
              <w:rPr>
                <w:rFonts w:ascii="Arial" w:hAnsi="Arial" w:cs="Arial"/>
                <w:sz w:val="24"/>
                <w:szCs w:val="24"/>
              </w:rPr>
              <w:t xml:space="preserve"> </w:t>
            </w:r>
            <w:r w:rsidRPr="004C54CD">
              <w:rPr>
                <w:rFonts w:ascii="Arial" w:hAnsi="Arial" w:cs="Arial"/>
                <w:sz w:val="24"/>
                <w:szCs w:val="24"/>
              </w:rPr>
              <w:t>трансфертов"</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 xml:space="preserve">администрации Солнцевского </w:t>
            </w:r>
            <w:r w:rsidRPr="004C54CD">
              <w:rPr>
                <w:rFonts w:ascii="Arial" w:hAnsi="Arial" w:cs="Arial"/>
                <w:sz w:val="24"/>
                <w:szCs w:val="24"/>
              </w:rPr>
              <w:lastRenderedPageBreak/>
              <w:t>района Курской</w:t>
            </w:r>
            <w:r w:rsidR="00BF3E4D">
              <w:rPr>
                <w:rFonts w:ascii="Arial" w:hAnsi="Arial" w:cs="Arial"/>
                <w:sz w:val="24"/>
                <w:szCs w:val="24"/>
              </w:rPr>
              <w:t xml:space="preserve"> </w:t>
            </w:r>
            <w:r w:rsidRPr="004C54CD">
              <w:rPr>
                <w:rFonts w:ascii="Arial" w:hAnsi="Arial" w:cs="Arial"/>
                <w:sz w:val="24"/>
                <w:szCs w:val="24"/>
              </w:rPr>
              <w:b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создание условий</w:t>
            </w:r>
            <w:r w:rsidR="00BF3E4D">
              <w:rPr>
                <w:rFonts w:ascii="Arial" w:hAnsi="Arial" w:cs="Arial"/>
                <w:sz w:val="24"/>
                <w:szCs w:val="24"/>
              </w:rPr>
              <w:t xml:space="preserve"> </w:t>
            </w:r>
            <w:r w:rsidRPr="004C54CD">
              <w:rPr>
                <w:rFonts w:ascii="Arial" w:hAnsi="Arial" w:cs="Arial"/>
                <w:sz w:val="24"/>
                <w:szCs w:val="24"/>
              </w:rPr>
              <w:t>для совершенствования системы межбюджетных</w:t>
            </w:r>
            <w:r w:rsidR="00BF3E4D">
              <w:rPr>
                <w:rFonts w:ascii="Arial" w:hAnsi="Arial" w:cs="Arial"/>
                <w:sz w:val="24"/>
                <w:szCs w:val="24"/>
              </w:rPr>
              <w:t xml:space="preserve"> </w:t>
            </w:r>
            <w:r w:rsidRPr="004C54CD">
              <w:rPr>
                <w:rFonts w:ascii="Arial" w:hAnsi="Arial" w:cs="Arial"/>
                <w:sz w:val="24"/>
                <w:szCs w:val="24"/>
              </w:rPr>
              <w:t>отношений между</w:t>
            </w:r>
            <w:r w:rsidR="00BF3E4D">
              <w:rPr>
                <w:rFonts w:ascii="Arial" w:hAnsi="Arial" w:cs="Arial"/>
                <w:sz w:val="24"/>
                <w:szCs w:val="24"/>
              </w:rPr>
              <w:t xml:space="preserve"> </w:t>
            </w:r>
            <w:r w:rsidRPr="004C54CD">
              <w:rPr>
                <w:rFonts w:ascii="Arial" w:hAnsi="Arial" w:cs="Arial"/>
                <w:sz w:val="24"/>
                <w:szCs w:val="24"/>
              </w:rPr>
              <w:t>местными</w:t>
            </w:r>
            <w:r w:rsidR="00BF3E4D">
              <w:rPr>
                <w:rFonts w:ascii="Arial" w:hAnsi="Arial" w:cs="Arial"/>
                <w:sz w:val="24"/>
                <w:szCs w:val="24"/>
              </w:rPr>
              <w:t xml:space="preserve"> </w:t>
            </w:r>
            <w:r w:rsidRPr="004C54CD">
              <w:rPr>
                <w:rFonts w:ascii="Arial" w:hAnsi="Arial" w:cs="Arial"/>
                <w:sz w:val="24"/>
                <w:szCs w:val="24"/>
              </w:rPr>
              <w:t>бюджетами,</w:t>
            </w:r>
            <w:r w:rsidR="00BF3E4D">
              <w:rPr>
                <w:rFonts w:ascii="Arial" w:hAnsi="Arial" w:cs="Arial"/>
                <w:sz w:val="24"/>
                <w:szCs w:val="24"/>
              </w:rPr>
              <w:t xml:space="preserve"> </w:t>
            </w:r>
            <w:r w:rsidRPr="004C54CD">
              <w:rPr>
                <w:rFonts w:ascii="Arial" w:hAnsi="Arial" w:cs="Arial"/>
                <w:sz w:val="24"/>
                <w:szCs w:val="24"/>
              </w:rPr>
              <w:lastRenderedPageBreak/>
              <w:t>снижение риска</w:t>
            </w:r>
            <w:r w:rsidR="00BF3E4D">
              <w:rPr>
                <w:rFonts w:ascii="Arial" w:hAnsi="Arial" w:cs="Arial"/>
                <w:sz w:val="24"/>
                <w:szCs w:val="24"/>
              </w:rPr>
              <w:t xml:space="preserve"> </w:t>
            </w:r>
            <w:proofErr w:type="spellStart"/>
            <w:proofErr w:type="gramStart"/>
            <w:r w:rsidRPr="004C54CD">
              <w:rPr>
                <w:rFonts w:ascii="Arial" w:hAnsi="Arial" w:cs="Arial"/>
                <w:sz w:val="24"/>
                <w:szCs w:val="24"/>
              </w:rPr>
              <w:t>несбалансирован-ности</w:t>
            </w:r>
            <w:proofErr w:type="spellEnd"/>
            <w:proofErr w:type="gramEnd"/>
            <w:r w:rsidRPr="004C54CD">
              <w:rPr>
                <w:rFonts w:ascii="Arial" w:hAnsi="Arial" w:cs="Arial"/>
                <w:sz w:val="24"/>
                <w:szCs w:val="24"/>
              </w:rPr>
              <w:t xml:space="preserve"> бюджетов</w:t>
            </w:r>
            <w:r w:rsidR="00BF3E4D">
              <w:rPr>
                <w:rFonts w:ascii="Arial" w:hAnsi="Arial" w:cs="Arial"/>
                <w:sz w:val="24"/>
                <w:szCs w:val="24"/>
              </w:rPr>
              <w:t xml:space="preserve"> </w:t>
            </w:r>
          </w:p>
        </w:tc>
        <w:tc>
          <w:tcPr>
            <w:tcW w:w="253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lastRenderedPageBreak/>
              <w:t xml:space="preserve">увеличение риска </w:t>
            </w:r>
            <w:proofErr w:type="spellStart"/>
            <w:proofErr w:type="gramStart"/>
            <w:r w:rsidRPr="004C54CD">
              <w:rPr>
                <w:rFonts w:ascii="Arial" w:hAnsi="Arial" w:cs="Arial"/>
                <w:sz w:val="24"/>
                <w:szCs w:val="24"/>
              </w:rPr>
              <w:t>несбалансирован-ности</w:t>
            </w:r>
            <w:proofErr w:type="spellEnd"/>
            <w:proofErr w:type="gramEnd"/>
            <w:r w:rsidRPr="004C54CD">
              <w:rPr>
                <w:rFonts w:ascii="Arial" w:hAnsi="Arial" w:cs="Arial"/>
                <w:sz w:val="24"/>
                <w:szCs w:val="24"/>
              </w:rPr>
              <w:t xml:space="preserve"> бюджетов</w:t>
            </w:r>
            <w:r w:rsidR="00BF3E4D">
              <w:rPr>
                <w:rFonts w:ascii="Arial" w:hAnsi="Arial" w:cs="Arial"/>
                <w:sz w:val="24"/>
                <w:szCs w:val="24"/>
              </w:rPr>
              <w:t xml:space="preserve"> </w:t>
            </w:r>
          </w:p>
        </w:tc>
        <w:tc>
          <w:tcPr>
            <w:tcW w:w="2032"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3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8.</w:t>
            </w:r>
          </w:p>
        </w:tc>
        <w:tc>
          <w:tcPr>
            <w:tcW w:w="2510"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3.2</w:t>
            </w:r>
            <w:r w:rsidR="00BF3E4D">
              <w:rPr>
                <w:rFonts w:ascii="Arial" w:hAnsi="Arial" w:cs="Arial"/>
                <w:sz w:val="24"/>
                <w:szCs w:val="24"/>
              </w:rPr>
              <w:t xml:space="preserve"> </w:t>
            </w:r>
            <w:r w:rsidRPr="004C54CD">
              <w:rPr>
                <w:rFonts w:ascii="Arial" w:hAnsi="Arial" w:cs="Arial"/>
                <w:sz w:val="24"/>
                <w:szCs w:val="24"/>
              </w:rPr>
              <w:t>"Выравнивание</w:t>
            </w:r>
            <w:r w:rsidR="00BF3E4D">
              <w:rPr>
                <w:rFonts w:ascii="Arial" w:hAnsi="Arial" w:cs="Arial"/>
                <w:sz w:val="24"/>
                <w:szCs w:val="24"/>
              </w:rPr>
              <w:t xml:space="preserve"> </w:t>
            </w:r>
            <w:r w:rsidRPr="004C54CD">
              <w:rPr>
                <w:rFonts w:ascii="Arial" w:hAnsi="Arial" w:cs="Arial"/>
                <w:sz w:val="24"/>
                <w:szCs w:val="24"/>
              </w:rPr>
              <w:t>бюджетной</w:t>
            </w:r>
            <w:r w:rsidR="00BF3E4D">
              <w:rPr>
                <w:rFonts w:ascii="Arial" w:hAnsi="Arial" w:cs="Arial"/>
                <w:sz w:val="24"/>
                <w:szCs w:val="24"/>
              </w:rPr>
              <w:t xml:space="preserve"> </w:t>
            </w:r>
            <w:r w:rsidRPr="004C54CD">
              <w:rPr>
                <w:rFonts w:ascii="Arial" w:hAnsi="Arial" w:cs="Arial"/>
                <w:sz w:val="24"/>
                <w:szCs w:val="24"/>
              </w:rPr>
              <w:t>обеспеченности</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 Курской области"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выравнивание</w:t>
            </w:r>
            <w:r w:rsidR="00BF3E4D">
              <w:rPr>
                <w:rFonts w:ascii="Arial" w:hAnsi="Arial" w:cs="Arial"/>
                <w:sz w:val="24"/>
                <w:szCs w:val="24"/>
              </w:rPr>
              <w:t xml:space="preserve"> </w:t>
            </w:r>
            <w:r w:rsidRPr="004C54CD">
              <w:rPr>
                <w:rFonts w:ascii="Arial" w:hAnsi="Arial" w:cs="Arial"/>
                <w:sz w:val="24"/>
                <w:szCs w:val="24"/>
              </w:rPr>
              <w:t>финансовых</w:t>
            </w:r>
            <w:r w:rsidR="00BF3E4D">
              <w:rPr>
                <w:rFonts w:ascii="Arial" w:hAnsi="Arial" w:cs="Arial"/>
                <w:sz w:val="24"/>
                <w:szCs w:val="24"/>
              </w:rPr>
              <w:t xml:space="preserve"> </w:t>
            </w:r>
            <w:r w:rsidRPr="004C54CD">
              <w:rPr>
                <w:rFonts w:ascii="Arial" w:hAnsi="Arial" w:cs="Arial"/>
                <w:sz w:val="24"/>
                <w:szCs w:val="24"/>
              </w:rPr>
              <w:t>возможностей</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поселений Солнцевского района</w:t>
            </w:r>
            <w:r w:rsidR="000614DD">
              <w:rPr>
                <w:rFonts w:ascii="Arial" w:hAnsi="Arial" w:cs="Arial"/>
                <w:sz w:val="24"/>
                <w:szCs w:val="24"/>
              </w:rPr>
              <w:t xml:space="preserve"> </w:t>
            </w:r>
            <w:r w:rsidRPr="004C54CD">
              <w:rPr>
                <w:rFonts w:ascii="Arial" w:hAnsi="Arial" w:cs="Arial"/>
                <w:sz w:val="24"/>
                <w:szCs w:val="24"/>
              </w:rPr>
              <w:t>Курской области по</w:t>
            </w:r>
            <w:r w:rsidR="000614DD">
              <w:rPr>
                <w:rFonts w:ascii="Arial" w:hAnsi="Arial" w:cs="Arial"/>
                <w:sz w:val="24"/>
                <w:szCs w:val="24"/>
              </w:rPr>
              <w:t xml:space="preserve"> </w:t>
            </w:r>
            <w:r w:rsidRPr="004C54CD">
              <w:rPr>
                <w:rFonts w:ascii="Arial" w:hAnsi="Arial" w:cs="Arial"/>
                <w:sz w:val="24"/>
                <w:szCs w:val="24"/>
              </w:rPr>
              <w:t>осуществлению</w:t>
            </w:r>
            <w:r w:rsidR="00BF3E4D">
              <w:rPr>
                <w:rFonts w:ascii="Arial" w:hAnsi="Arial" w:cs="Arial"/>
                <w:sz w:val="24"/>
                <w:szCs w:val="24"/>
              </w:rPr>
              <w:t xml:space="preserve"> </w:t>
            </w:r>
            <w:r w:rsidRPr="004C54CD">
              <w:rPr>
                <w:rFonts w:ascii="Arial" w:hAnsi="Arial" w:cs="Arial"/>
                <w:sz w:val="24"/>
                <w:szCs w:val="24"/>
              </w:rPr>
              <w:t>органами местного самоуправления</w:t>
            </w:r>
            <w:r w:rsidR="00BF3E4D">
              <w:rPr>
                <w:rFonts w:ascii="Arial" w:hAnsi="Arial" w:cs="Arial"/>
                <w:sz w:val="24"/>
                <w:szCs w:val="24"/>
              </w:rPr>
              <w:t xml:space="preserve"> </w:t>
            </w:r>
            <w:r w:rsidRPr="004C54CD">
              <w:rPr>
                <w:rFonts w:ascii="Arial" w:hAnsi="Arial" w:cs="Arial"/>
                <w:sz w:val="24"/>
                <w:szCs w:val="24"/>
              </w:rPr>
              <w:t>полномочий по</w:t>
            </w:r>
            <w:r w:rsidR="00BF3E4D">
              <w:rPr>
                <w:rFonts w:ascii="Arial" w:hAnsi="Arial" w:cs="Arial"/>
                <w:sz w:val="24"/>
                <w:szCs w:val="24"/>
              </w:rPr>
              <w:t xml:space="preserve"> </w:t>
            </w:r>
            <w:r w:rsidRPr="004C54CD">
              <w:rPr>
                <w:rFonts w:ascii="Arial" w:hAnsi="Arial" w:cs="Arial"/>
                <w:sz w:val="24"/>
                <w:szCs w:val="24"/>
              </w:rPr>
              <w:t>решению вопросов</w:t>
            </w:r>
            <w:r w:rsidR="00BF3E4D">
              <w:rPr>
                <w:rFonts w:ascii="Arial" w:hAnsi="Arial" w:cs="Arial"/>
                <w:sz w:val="24"/>
                <w:szCs w:val="24"/>
              </w:rPr>
              <w:t xml:space="preserve"> </w:t>
            </w:r>
            <w:r w:rsidRPr="004C54CD">
              <w:rPr>
                <w:rFonts w:ascii="Arial" w:hAnsi="Arial" w:cs="Arial"/>
                <w:sz w:val="24"/>
                <w:szCs w:val="24"/>
              </w:rPr>
              <w:t xml:space="preserve">местного значения </w:t>
            </w:r>
          </w:p>
        </w:tc>
        <w:tc>
          <w:tcPr>
            <w:tcW w:w="253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несвоевременное</w:t>
            </w:r>
            <w:r w:rsidR="00BF3E4D">
              <w:rPr>
                <w:rFonts w:ascii="Arial" w:hAnsi="Arial" w:cs="Arial"/>
                <w:sz w:val="24"/>
                <w:szCs w:val="24"/>
              </w:rPr>
              <w:t xml:space="preserve"> </w:t>
            </w:r>
            <w:r w:rsidRPr="004C54CD">
              <w:rPr>
                <w:rFonts w:ascii="Arial" w:hAnsi="Arial" w:cs="Arial"/>
                <w:sz w:val="24"/>
                <w:szCs w:val="24"/>
              </w:rPr>
              <w:t xml:space="preserve">осуществление </w:t>
            </w:r>
            <w:proofErr w:type="spellStart"/>
            <w:r w:rsidRPr="004C54CD">
              <w:rPr>
                <w:rFonts w:ascii="Arial" w:hAnsi="Arial" w:cs="Arial"/>
                <w:sz w:val="24"/>
                <w:szCs w:val="24"/>
              </w:rPr>
              <w:t>илиосуществление</w:t>
            </w:r>
            <w:proofErr w:type="spellEnd"/>
            <w:r w:rsidRPr="004C54CD">
              <w:rPr>
                <w:rFonts w:ascii="Arial" w:hAnsi="Arial" w:cs="Arial"/>
                <w:sz w:val="24"/>
                <w:szCs w:val="24"/>
              </w:rPr>
              <w:t xml:space="preserve"> не </w:t>
            </w:r>
            <w:r w:rsidRPr="004C54CD">
              <w:rPr>
                <w:rFonts w:ascii="Arial" w:hAnsi="Arial" w:cs="Arial"/>
                <w:sz w:val="24"/>
                <w:szCs w:val="24"/>
              </w:rPr>
              <w:br/>
              <w:t>в полном объеме</w:t>
            </w:r>
            <w:r w:rsidR="00BF3E4D">
              <w:rPr>
                <w:rFonts w:ascii="Arial" w:hAnsi="Arial" w:cs="Arial"/>
                <w:sz w:val="24"/>
                <w:szCs w:val="24"/>
              </w:rPr>
              <w:t xml:space="preserve"> </w:t>
            </w:r>
            <w:r w:rsidRPr="004C54CD">
              <w:rPr>
                <w:rFonts w:ascii="Arial" w:hAnsi="Arial" w:cs="Arial"/>
                <w:sz w:val="24"/>
                <w:szCs w:val="24"/>
              </w:rPr>
              <w:t>полномочий,</w:t>
            </w:r>
            <w:r w:rsidR="00BF3E4D">
              <w:rPr>
                <w:rFonts w:ascii="Arial" w:hAnsi="Arial" w:cs="Arial"/>
                <w:sz w:val="24"/>
                <w:szCs w:val="24"/>
              </w:rPr>
              <w:t xml:space="preserve"> </w:t>
            </w:r>
            <w:r w:rsidRPr="004C54CD">
              <w:rPr>
                <w:rFonts w:ascii="Arial" w:hAnsi="Arial" w:cs="Arial"/>
                <w:sz w:val="24"/>
                <w:szCs w:val="24"/>
              </w:rPr>
              <w:t>закрепленных</w:t>
            </w:r>
            <w:r w:rsidR="00BF3E4D">
              <w:rPr>
                <w:rFonts w:ascii="Arial" w:hAnsi="Arial" w:cs="Arial"/>
                <w:sz w:val="24"/>
                <w:szCs w:val="24"/>
              </w:rPr>
              <w:t xml:space="preserve"> </w:t>
            </w:r>
            <w:proofErr w:type="spellStart"/>
            <w:r w:rsidRPr="004C54CD">
              <w:rPr>
                <w:rFonts w:ascii="Arial" w:hAnsi="Arial" w:cs="Arial"/>
                <w:sz w:val="24"/>
                <w:szCs w:val="24"/>
              </w:rPr>
              <w:t>законодательствомРоссийской</w:t>
            </w:r>
            <w:proofErr w:type="spellEnd"/>
            <w:r w:rsidR="00BF3E4D">
              <w:rPr>
                <w:rFonts w:ascii="Arial" w:hAnsi="Arial" w:cs="Arial"/>
                <w:sz w:val="24"/>
                <w:szCs w:val="24"/>
              </w:rPr>
              <w:t xml:space="preserve"> </w:t>
            </w:r>
            <w:r w:rsidRPr="004C54CD">
              <w:rPr>
                <w:rFonts w:ascii="Arial" w:hAnsi="Arial" w:cs="Arial"/>
                <w:sz w:val="24"/>
                <w:szCs w:val="24"/>
              </w:rPr>
              <w:t>Федерации за</w:t>
            </w:r>
            <w:r w:rsidR="00BF3E4D">
              <w:rPr>
                <w:rFonts w:ascii="Arial" w:hAnsi="Arial" w:cs="Arial"/>
                <w:sz w:val="24"/>
                <w:szCs w:val="24"/>
              </w:rPr>
              <w:t xml:space="preserve"> </w:t>
            </w:r>
            <w:r w:rsidRPr="004C54CD">
              <w:rPr>
                <w:rFonts w:ascii="Arial" w:hAnsi="Arial" w:cs="Arial"/>
                <w:sz w:val="24"/>
                <w:szCs w:val="24"/>
              </w:rPr>
              <w:t xml:space="preserve">органами </w:t>
            </w:r>
            <w:proofErr w:type="spellStart"/>
            <w:r w:rsidRPr="004C54CD">
              <w:rPr>
                <w:rFonts w:ascii="Arial" w:hAnsi="Arial" w:cs="Arial"/>
                <w:sz w:val="24"/>
                <w:szCs w:val="24"/>
              </w:rPr>
              <w:t>местногосамоуправления</w:t>
            </w:r>
            <w:proofErr w:type="spellEnd"/>
            <w:r w:rsidR="00BF3E4D">
              <w:rPr>
                <w:rFonts w:ascii="Arial" w:hAnsi="Arial" w:cs="Arial"/>
                <w:sz w:val="24"/>
                <w:szCs w:val="24"/>
              </w:rPr>
              <w:t xml:space="preserve"> </w:t>
            </w:r>
          </w:p>
        </w:tc>
        <w:tc>
          <w:tcPr>
            <w:tcW w:w="2032"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3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9.</w:t>
            </w:r>
          </w:p>
        </w:tc>
        <w:tc>
          <w:tcPr>
            <w:tcW w:w="2510"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3.3"Предоставление</w:t>
            </w:r>
            <w:r w:rsidR="00BF3E4D">
              <w:rPr>
                <w:rFonts w:ascii="Arial" w:hAnsi="Arial" w:cs="Arial"/>
                <w:sz w:val="24"/>
                <w:szCs w:val="24"/>
              </w:rPr>
              <w:t xml:space="preserve"> </w:t>
            </w:r>
            <w:r w:rsidRPr="004C54CD">
              <w:rPr>
                <w:rFonts w:ascii="Arial" w:hAnsi="Arial" w:cs="Arial"/>
                <w:sz w:val="24"/>
                <w:szCs w:val="24"/>
              </w:rPr>
              <w:t xml:space="preserve">бюджетных кредитов </w:t>
            </w:r>
            <w:r w:rsidRPr="004C54CD">
              <w:rPr>
                <w:rFonts w:ascii="Arial" w:hAnsi="Arial" w:cs="Arial"/>
                <w:sz w:val="24"/>
                <w:szCs w:val="24"/>
              </w:rPr>
              <w:br/>
              <w:t>из бюджета Солнцевского района Курской области бюджетам</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 xml:space="preserve">поселений Солнцевского </w:t>
            </w:r>
            <w:r w:rsidRPr="004C54CD">
              <w:rPr>
                <w:rFonts w:ascii="Arial" w:hAnsi="Arial" w:cs="Arial"/>
                <w:sz w:val="24"/>
                <w:szCs w:val="24"/>
              </w:rPr>
              <w:lastRenderedPageBreak/>
              <w:t>района Курской области"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укрепление</w:t>
            </w:r>
            <w:r w:rsidR="00BF3E4D">
              <w:rPr>
                <w:rFonts w:ascii="Arial" w:hAnsi="Arial" w:cs="Arial"/>
                <w:sz w:val="24"/>
                <w:szCs w:val="24"/>
              </w:rPr>
              <w:t xml:space="preserve"> </w:t>
            </w:r>
            <w:r w:rsidRPr="004C54CD">
              <w:rPr>
                <w:rFonts w:ascii="Arial" w:hAnsi="Arial" w:cs="Arial"/>
                <w:sz w:val="24"/>
                <w:szCs w:val="24"/>
              </w:rPr>
              <w:t>финансовых</w:t>
            </w:r>
            <w:r w:rsidR="00BF3E4D">
              <w:rPr>
                <w:rFonts w:ascii="Arial" w:hAnsi="Arial" w:cs="Arial"/>
                <w:sz w:val="24"/>
                <w:szCs w:val="24"/>
              </w:rPr>
              <w:t xml:space="preserve"> </w:t>
            </w:r>
            <w:r w:rsidRPr="004C54CD">
              <w:rPr>
                <w:rFonts w:ascii="Arial" w:hAnsi="Arial" w:cs="Arial"/>
                <w:sz w:val="24"/>
                <w:szCs w:val="24"/>
              </w:rPr>
              <w:t>возможностей</w:t>
            </w:r>
            <w:r w:rsidR="00BF3E4D">
              <w:rPr>
                <w:rFonts w:ascii="Arial" w:hAnsi="Arial" w:cs="Arial"/>
                <w:sz w:val="24"/>
                <w:szCs w:val="24"/>
              </w:rPr>
              <w:t xml:space="preserve"> </w:t>
            </w:r>
            <w:r w:rsidRPr="004C54CD">
              <w:rPr>
                <w:rFonts w:ascii="Arial" w:hAnsi="Arial" w:cs="Arial"/>
                <w:sz w:val="24"/>
                <w:szCs w:val="24"/>
              </w:rPr>
              <w:t>органов местного</w:t>
            </w:r>
            <w:r w:rsidR="00BF3E4D">
              <w:rPr>
                <w:rFonts w:ascii="Arial" w:hAnsi="Arial" w:cs="Arial"/>
                <w:sz w:val="24"/>
                <w:szCs w:val="24"/>
              </w:rPr>
              <w:t xml:space="preserve"> </w:t>
            </w:r>
            <w:r w:rsidRPr="004C54CD">
              <w:rPr>
                <w:rFonts w:ascii="Arial" w:hAnsi="Arial" w:cs="Arial"/>
                <w:sz w:val="24"/>
                <w:szCs w:val="24"/>
              </w:rPr>
              <w:t>самоуправления по решению вопросов</w:t>
            </w:r>
            <w:r w:rsidR="00BF3E4D">
              <w:rPr>
                <w:rFonts w:ascii="Arial" w:hAnsi="Arial" w:cs="Arial"/>
                <w:sz w:val="24"/>
                <w:szCs w:val="24"/>
              </w:rPr>
              <w:t xml:space="preserve"> </w:t>
            </w:r>
            <w:r w:rsidRPr="004C54CD">
              <w:rPr>
                <w:rFonts w:ascii="Arial" w:hAnsi="Arial" w:cs="Arial"/>
                <w:sz w:val="24"/>
                <w:szCs w:val="24"/>
              </w:rPr>
              <w:t xml:space="preserve">местного значения </w:t>
            </w:r>
          </w:p>
        </w:tc>
        <w:tc>
          <w:tcPr>
            <w:tcW w:w="253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уменьшение</w:t>
            </w:r>
            <w:r w:rsidR="00BF3E4D">
              <w:rPr>
                <w:rFonts w:ascii="Arial" w:hAnsi="Arial" w:cs="Arial"/>
                <w:sz w:val="24"/>
                <w:szCs w:val="24"/>
              </w:rPr>
              <w:t xml:space="preserve"> </w:t>
            </w:r>
            <w:r w:rsidRPr="004C54CD">
              <w:rPr>
                <w:rFonts w:ascii="Arial" w:hAnsi="Arial" w:cs="Arial"/>
                <w:sz w:val="24"/>
                <w:szCs w:val="24"/>
              </w:rPr>
              <w:t>финансовых</w:t>
            </w:r>
            <w:r w:rsidR="00BF3E4D">
              <w:rPr>
                <w:rFonts w:ascii="Arial" w:hAnsi="Arial" w:cs="Arial"/>
                <w:sz w:val="24"/>
                <w:szCs w:val="24"/>
              </w:rPr>
              <w:t xml:space="preserve"> </w:t>
            </w:r>
            <w:r w:rsidRPr="004C54CD">
              <w:rPr>
                <w:rFonts w:ascii="Arial" w:hAnsi="Arial" w:cs="Arial"/>
                <w:sz w:val="24"/>
                <w:szCs w:val="24"/>
              </w:rPr>
              <w:t>возможностей</w:t>
            </w:r>
            <w:r w:rsidR="00BF3E4D">
              <w:rPr>
                <w:rFonts w:ascii="Arial" w:hAnsi="Arial" w:cs="Arial"/>
                <w:sz w:val="24"/>
                <w:szCs w:val="24"/>
              </w:rPr>
              <w:t xml:space="preserve"> </w:t>
            </w:r>
            <w:r w:rsidRPr="004C54CD">
              <w:rPr>
                <w:rFonts w:ascii="Arial" w:hAnsi="Arial" w:cs="Arial"/>
                <w:sz w:val="24"/>
                <w:szCs w:val="24"/>
              </w:rPr>
              <w:t>органов местного самоуправления по</w:t>
            </w:r>
            <w:r w:rsidR="000614DD">
              <w:rPr>
                <w:rFonts w:ascii="Arial" w:hAnsi="Arial" w:cs="Arial"/>
                <w:sz w:val="24"/>
                <w:szCs w:val="24"/>
              </w:rPr>
              <w:t xml:space="preserve"> </w:t>
            </w:r>
            <w:r w:rsidRPr="004C54CD">
              <w:rPr>
                <w:rFonts w:ascii="Arial" w:hAnsi="Arial" w:cs="Arial"/>
                <w:sz w:val="24"/>
                <w:szCs w:val="24"/>
              </w:rPr>
              <w:t>решению вопросов местного значения</w:t>
            </w:r>
          </w:p>
        </w:tc>
        <w:tc>
          <w:tcPr>
            <w:tcW w:w="2032"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ожидаемого</w:t>
            </w:r>
            <w:r w:rsidR="00BF3E4D">
              <w:rPr>
                <w:rFonts w:ascii="Arial" w:hAnsi="Arial" w:cs="Arial"/>
                <w:sz w:val="24"/>
                <w:szCs w:val="24"/>
              </w:rPr>
              <w:t xml:space="preserve"> </w:t>
            </w:r>
            <w:r w:rsidRPr="004C54CD">
              <w:rPr>
                <w:rFonts w:ascii="Arial" w:hAnsi="Arial" w:cs="Arial"/>
                <w:sz w:val="24"/>
                <w:szCs w:val="24"/>
              </w:rPr>
              <w:t>результата</w:t>
            </w:r>
            <w:r w:rsidR="00BF3E4D">
              <w:rPr>
                <w:rFonts w:ascii="Arial" w:hAnsi="Arial" w:cs="Arial"/>
                <w:sz w:val="24"/>
                <w:szCs w:val="24"/>
              </w:rPr>
              <w:t xml:space="preserve"> </w:t>
            </w:r>
            <w:r w:rsidRPr="004C54CD">
              <w:rPr>
                <w:rFonts w:ascii="Arial" w:hAnsi="Arial" w:cs="Arial"/>
                <w:sz w:val="24"/>
                <w:szCs w:val="24"/>
              </w:rPr>
              <w:t xml:space="preserve">подпрограммы 3 </w:t>
            </w:r>
          </w:p>
        </w:tc>
      </w:tr>
      <w:tr w:rsidR="00990143" w:rsidRPr="004C54CD" w:rsidTr="000614DD">
        <w:trPr>
          <w:jc w:val="center"/>
        </w:trPr>
        <w:tc>
          <w:tcPr>
            <w:tcW w:w="14668" w:type="dxa"/>
            <w:gridSpan w:val="8"/>
            <w:tcMar>
              <w:left w:w="28" w:type="dxa"/>
              <w:right w:w="28" w:type="dxa"/>
            </w:tcMar>
          </w:tcPr>
          <w:p w:rsidR="00990143" w:rsidRPr="004C54CD" w:rsidRDefault="00B45146" w:rsidP="000614DD">
            <w:pPr>
              <w:pStyle w:val="ConsPlusCell"/>
              <w:rPr>
                <w:rFonts w:ascii="Arial" w:hAnsi="Arial" w:cs="Arial"/>
                <w:sz w:val="24"/>
                <w:szCs w:val="24"/>
              </w:rPr>
            </w:pPr>
            <w:hyperlink r:id="rId73" w:anchor="Par1087#Par1087" w:history="1">
              <w:r w:rsidR="00990143" w:rsidRPr="004C54CD">
                <w:rPr>
                  <w:rStyle w:val="a3"/>
                  <w:rFonts w:ascii="Arial" w:hAnsi="Arial" w:cs="Arial"/>
                  <w:color w:val="auto"/>
                  <w:sz w:val="24"/>
                  <w:szCs w:val="24"/>
                  <w:u w:val="none"/>
                </w:rPr>
                <w:t>Подпрограмма 4</w:t>
              </w:r>
            </w:hyperlink>
            <w:r w:rsidR="00990143" w:rsidRPr="004C54CD">
              <w:rPr>
                <w:rFonts w:ascii="Arial" w:hAnsi="Arial" w:cs="Arial"/>
                <w:sz w:val="24"/>
                <w:szCs w:val="24"/>
              </w:rPr>
              <w:t xml:space="preserve">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w:t>
            </w:r>
            <w:r w:rsidR="00CA16E3">
              <w:rPr>
                <w:rFonts w:ascii="Arial" w:hAnsi="Arial" w:cs="Arial"/>
                <w:sz w:val="24"/>
                <w:szCs w:val="24"/>
              </w:rPr>
              <w:t xml:space="preserve"> </w:t>
            </w:r>
            <w:r w:rsidR="00990143" w:rsidRPr="004C54CD">
              <w:rPr>
                <w:rFonts w:ascii="Arial" w:hAnsi="Arial" w:cs="Arial"/>
                <w:sz w:val="24"/>
                <w:szCs w:val="24"/>
              </w:rPr>
              <w:t>повышения устойчивости бюджетов Солнцевского района Курской области"(2014-2016 годы)</w:t>
            </w:r>
            <w:r w:rsidR="00BF3E4D">
              <w:rPr>
                <w:rFonts w:ascii="Arial" w:hAnsi="Arial" w:cs="Arial"/>
                <w:sz w:val="24"/>
                <w:szCs w:val="24"/>
              </w:rPr>
              <w:t xml:space="preserve"> </w:t>
            </w:r>
          </w:p>
        </w:tc>
      </w:tr>
      <w:tr w:rsidR="00990143" w:rsidRPr="004C54CD" w:rsidTr="000614DD">
        <w:trPr>
          <w:jc w:val="center"/>
        </w:trPr>
        <w:tc>
          <w:tcPr>
            <w:tcW w:w="56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10.</w:t>
            </w:r>
          </w:p>
        </w:tc>
        <w:tc>
          <w:tcPr>
            <w:tcW w:w="2510"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Основное</w:t>
            </w:r>
            <w:r w:rsidR="00BF3E4D">
              <w:rPr>
                <w:rFonts w:ascii="Arial" w:hAnsi="Arial" w:cs="Arial"/>
                <w:sz w:val="24"/>
                <w:szCs w:val="24"/>
              </w:rPr>
              <w:t xml:space="preserve"> </w:t>
            </w:r>
            <w:r w:rsidRPr="004C54CD">
              <w:rPr>
                <w:rFonts w:ascii="Arial" w:hAnsi="Arial" w:cs="Arial"/>
                <w:sz w:val="24"/>
                <w:szCs w:val="24"/>
              </w:rPr>
              <w:t>мероприятие 4.1</w:t>
            </w:r>
            <w:r w:rsidR="00BF3E4D">
              <w:rPr>
                <w:rFonts w:ascii="Arial" w:hAnsi="Arial" w:cs="Arial"/>
                <w:sz w:val="24"/>
                <w:szCs w:val="24"/>
              </w:rPr>
              <w:t xml:space="preserve"> </w:t>
            </w: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деятельности и</w:t>
            </w:r>
            <w:r w:rsidR="00BF3E4D">
              <w:rPr>
                <w:rFonts w:ascii="Arial" w:hAnsi="Arial" w:cs="Arial"/>
                <w:sz w:val="24"/>
                <w:szCs w:val="24"/>
              </w:rPr>
              <w:t xml:space="preserve"> </w:t>
            </w:r>
            <w:r w:rsidRPr="004C54CD">
              <w:rPr>
                <w:rFonts w:ascii="Arial" w:hAnsi="Arial" w:cs="Arial"/>
                <w:sz w:val="24"/>
                <w:szCs w:val="24"/>
              </w:rPr>
              <w:t xml:space="preserve">выполнение функций </w:t>
            </w:r>
            <w:r w:rsidRPr="004C54CD">
              <w:rPr>
                <w:rFonts w:ascii="Arial" w:hAnsi="Arial" w:cs="Arial"/>
                <w:sz w:val="24"/>
                <w:szCs w:val="24"/>
              </w:rPr>
              <w:br/>
              <w:t xml:space="preserve"> управления финансов</w:t>
            </w:r>
            <w:r w:rsidR="00BF3E4D">
              <w:rPr>
                <w:rFonts w:ascii="Arial" w:hAnsi="Arial" w:cs="Arial"/>
                <w:sz w:val="24"/>
                <w:szCs w:val="24"/>
              </w:rPr>
              <w:t xml:space="preserve"> </w:t>
            </w:r>
          </w:p>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администрации Солнцевского района Курской области по осуществлению</w:t>
            </w:r>
            <w:r w:rsidR="00BF3E4D">
              <w:rPr>
                <w:rFonts w:ascii="Arial" w:hAnsi="Arial" w:cs="Arial"/>
                <w:sz w:val="24"/>
                <w:szCs w:val="24"/>
              </w:rPr>
              <w:t xml:space="preserve"> </w:t>
            </w:r>
            <w:r w:rsidRPr="004C54CD">
              <w:rPr>
                <w:rFonts w:ascii="Arial" w:hAnsi="Arial" w:cs="Arial"/>
                <w:sz w:val="24"/>
                <w:szCs w:val="24"/>
              </w:rPr>
              <w:t>муниципальной</w:t>
            </w:r>
            <w:r w:rsidR="00BF3E4D">
              <w:rPr>
                <w:rFonts w:ascii="Arial" w:hAnsi="Arial" w:cs="Arial"/>
                <w:sz w:val="24"/>
                <w:szCs w:val="24"/>
              </w:rPr>
              <w:t xml:space="preserve"> </w:t>
            </w:r>
            <w:r w:rsidRPr="004C54CD">
              <w:rPr>
                <w:rFonts w:ascii="Arial" w:hAnsi="Arial" w:cs="Arial"/>
                <w:sz w:val="24"/>
                <w:szCs w:val="24"/>
              </w:rPr>
              <w:t>политики в области регулирования</w:t>
            </w:r>
            <w:r w:rsidR="00BF3E4D">
              <w:rPr>
                <w:rFonts w:ascii="Arial" w:hAnsi="Arial" w:cs="Arial"/>
                <w:sz w:val="24"/>
                <w:szCs w:val="24"/>
              </w:rPr>
              <w:t xml:space="preserve"> </w:t>
            </w:r>
            <w:r w:rsidRPr="004C54CD">
              <w:rPr>
                <w:rFonts w:ascii="Arial" w:hAnsi="Arial" w:cs="Arial"/>
                <w:sz w:val="24"/>
                <w:szCs w:val="24"/>
              </w:rPr>
              <w:t>бюджетных</w:t>
            </w:r>
            <w:r w:rsidR="00BF3E4D">
              <w:rPr>
                <w:rFonts w:ascii="Arial" w:hAnsi="Arial" w:cs="Arial"/>
                <w:sz w:val="24"/>
                <w:szCs w:val="24"/>
              </w:rPr>
              <w:t xml:space="preserve"> </w:t>
            </w:r>
            <w:r w:rsidRPr="004C54CD">
              <w:rPr>
                <w:rFonts w:ascii="Arial" w:hAnsi="Arial" w:cs="Arial"/>
                <w:sz w:val="24"/>
                <w:szCs w:val="24"/>
              </w:rPr>
              <w:t>правоотношений на</w:t>
            </w:r>
            <w:r w:rsidR="00BF3E4D">
              <w:rPr>
                <w:rFonts w:ascii="Arial" w:hAnsi="Arial" w:cs="Arial"/>
                <w:sz w:val="24"/>
                <w:szCs w:val="24"/>
              </w:rPr>
              <w:t xml:space="preserve"> </w:t>
            </w:r>
            <w:r w:rsidRPr="004C54CD">
              <w:rPr>
                <w:rFonts w:ascii="Arial" w:hAnsi="Arial" w:cs="Arial"/>
                <w:sz w:val="24"/>
                <w:szCs w:val="24"/>
              </w:rPr>
              <w:t>территории Солнцевского района Курской области"</w:t>
            </w:r>
            <w:r w:rsidR="00BF3E4D">
              <w:rPr>
                <w:rFonts w:ascii="Arial" w:hAnsi="Arial" w:cs="Arial"/>
                <w:sz w:val="24"/>
                <w:szCs w:val="24"/>
              </w:rPr>
              <w:t xml:space="preserve"> </w:t>
            </w:r>
          </w:p>
        </w:tc>
        <w:tc>
          <w:tcPr>
            <w:tcW w:w="1739"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 xml:space="preserve"> Управление финансов</w:t>
            </w:r>
            <w:r w:rsidR="00BF3E4D">
              <w:rPr>
                <w:rFonts w:ascii="Arial" w:hAnsi="Arial" w:cs="Arial"/>
                <w:sz w:val="24"/>
                <w:szCs w:val="24"/>
              </w:rPr>
              <w:t xml:space="preserve"> </w:t>
            </w:r>
            <w:r w:rsidRPr="004C54CD">
              <w:rPr>
                <w:rFonts w:ascii="Arial" w:hAnsi="Arial" w:cs="Arial"/>
                <w:sz w:val="24"/>
                <w:szCs w:val="24"/>
              </w:rPr>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93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2014 г.</w:t>
            </w:r>
          </w:p>
        </w:tc>
        <w:tc>
          <w:tcPr>
            <w:tcW w:w="115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3186"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обеспечение</w:t>
            </w:r>
            <w:r w:rsidR="00BF3E4D">
              <w:rPr>
                <w:rFonts w:ascii="Arial" w:hAnsi="Arial" w:cs="Arial"/>
                <w:sz w:val="24"/>
                <w:szCs w:val="24"/>
              </w:rPr>
              <w:t xml:space="preserve"> </w:t>
            </w:r>
            <w:r w:rsidRPr="004C54CD">
              <w:rPr>
                <w:rFonts w:ascii="Arial" w:hAnsi="Arial" w:cs="Arial"/>
                <w:sz w:val="24"/>
                <w:szCs w:val="24"/>
              </w:rPr>
              <w:t>выполнения целей, задач и</w:t>
            </w:r>
            <w:r w:rsidR="00BF3E4D">
              <w:rPr>
                <w:rFonts w:ascii="Arial" w:hAnsi="Arial" w:cs="Arial"/>
                <w:sz w:val="24"/>
                <w:szCs w:val="24"/>
              </w:rPr>
              <w:t xml:space="preserve"> </w:t>
            </w:r>
            <w:r w:rsidRPr="004C54CD">
              <w:rPr>
                <w:rFonts w:ascii="Arial" w:hAnsi="Arial" w:cs="Arial"/>
                <w:sz w:val="24"/>
                <w:szCs w:val="24"/>
              </w:rPr>
              <w:t>показателей</w:t>
            </w:r>
            <w:r w:rsidR="00BF3E4D">
              <w:rPr>
                <w:rFonts w:ascii="Arial" w:hAnsi="Arial" w:cs="Arial"/>
                <w:sz w:val="24"/>
                <w:szCs w:val="24"/>
              </w:rPr>
              <w:t xml:space="preserve"> </w:t>
            </w:r>
            <w:r w:rsidRPr="004C54CD">
              <w:rPr>
                <w:rFonts w:ascii="Arial" w:hAnsi="Arial" w:cs="Arial"/>
                <w:sz w:val="24"/>
                <w:szCs w:val="24"/>
              </w:rPr>
              <w:t>муниципальной</w:t>
            </w:r>
            <w:r w:rsidR="00BF3E4D">
              <w:rPr>
                <w:rFonts w:ascii="Arial" w:hAnsi="Arial" w:cs="Arial"/>
                <w:sz w:val="24"/>
                <w:szCs w:val="24"/>
              </w:rPr>
              <w:t xml:space="preserve"> </w:t>
            </w:r>
            <w:r w:rsidRPr="004C54CD">
              <w:rPr>
                <w:rFonts w:ascii="Arial" w:hAnsi="Arial" w:cs="Arial"/>
                <w:sz w:val="24"/>
                <w:szCs w:val="24"/>
              </w:rPr>
              <w:t>программы в целом,</w:t>
            </w:r>
            <w:r w:rsidR="000614DD" w:rsidRPr="004C54CD">
              <w:rPr>
                <w:rFonts w:ascii="Arial" w:hAnsi="Arial" w:cs="Arial"/>
                <w:sz w:val="24"/>
                <w:szCs w:val="24"/>
              </w:rPr>
              <w:t xml:space="preserve"> </w:t>
            </w:r>
            <w:r w:rsidRPr="004C54CD">
              <w:rPr>
                <w:rFonts w:ascii="Arial" w:hAnsi="Arial" w:cs="Arial"/>
                <w:sz w:val="24"/>
                <w:szCs w:val="24"/>
              </w:rPr>
              <w:t>в разрезе</w:t>
            </w:r>
            <w:r w:rsidR="00BF3E4D">
              <w:rPr>
                <w:rFonts w:ascii="Arial" w:hAnsi="Arial" w:cs="Arial"/>
                <w:sz w:val="24"/>
                <w:szCs w:val="24"/>
              </w:rPr>
              <w:t xml:space="preserve"> </w:t>
            </w:r>
            <w:r w:rsidRPr="004C54CD">
              <w:rPr>
                <w:rFonts w:ascii="Arial" w:hAnsi="Arial" w:cs="Arial"/>
                <w:sz w:val="24"/>
                <w:szCs w:val="24"/>
              </w:rPr>
              <w:t>подпрограмм и</w:t>
            </w:r>
            <w:r w:rsidR="00BF3E4D">
              <w:rPr>
                <w:rFonts w:ascii="Arial" w:hAnsi="Arial" w:cs="Arial"/>
                <w:sz w:val="24"/>
                <w:szCs w:val="24"/>
              </w:rPr>
              <w:t xml:space="preserve"> </w:t>
            </w:r>
            <w:r w:rsidRPr="004C54CD">
              <w:rPr>
                <w:rFonts w:ascii="Arial" w:hAnsi="Arial" w:cs="Arial"/>
                <w:sz w:val="24"/>
                <w:szCs w:val="24"/>
              </w:rPr>
              <w:t>основных</w:t>
            </w:r>
            <w:r w:rsidR="00BF3E4D">
              <w:rPr>
                <w:rFonts w:ascii="Arial" w:hAnsi="Arial" w:cs="Arial"/>
                <w:sz w:val="24"/>
                <w:szCs w:val="24"/>
              </w:rPr>
              <w:t xml:space="preserve"> </w:t>
            </w:r>
            <w:r w:rsidRPr="004C54CD">
              <w:rPr>
                <w:rFonts w:ascii="Arial" w:hAnsi="Arial" w:cs="Arial"/>
                <w:sz w:val="24"/>
                <w:szCs w:val="24"/>
              </w:rPr>
              <w:t>мероприятий</w:t>
            </w:r>
            <w:r w:rsidR="00BF3E4D">
              <w:rPr>
                <w:rFonts w:ascii="Arial" w:hAnsi="Arial" w:cs="Arial"/>
                <w:sz w:val="24"/>
                <w:szCs w:val="24"/>
              </w:rPr>
              <w:t xml:space="preserve"> </w:t>
            </w:r>
          </w:p>
        </w:tc>
        <w:tc>
          <w:tcPr>
            <w:tcW w:w="2536" w:type="dxa"/>
            <w:tcMar>
              <w:left w:w="28" w:type="dxa"/>
              <w:right w:w="28" w:type="dxa"/>
            </w:tcMar>
          </w:tcPr>
          <w:p w:rsidR="00990143" w:rsidRPr="004C54CD" w:rsidRDefault="00990143" w:rsidP="000614DD">
            <w:pPr>
              <w:pStyle w:val="ConsPlusCell"/>
              <w:rPr>
                <w:rFonts w:ascii="Arial" w:hAnsi="Arial" w:cs="Arial"/>
                <w:sz w:val="24"/>
                <w:szCs w:val="24"/>
              </w:rPr>
            </w:pPr>
            <w:proofErr w:type="spellStart"/>
            <w:r w:rsidRPr="004C54CD">
              <w:rPr>
                <w:rFonts w:ascii="Arial" w:hAnsi="Arial" w:cs="Arial"/>
                <w:sz w:val="24"/>
                <w:szCs w:val="24"/>
              </w:rPr>
              <w:t>недостижениеконечных</w:t>
            </w:r>
            <w:proofErr w:type="spellEnd"/>
            <w:r w:rsidR="00BF3E4D">
              <w:rPr>
                <w:rFonts w:ascii="Arial" w:hAnsi="Arial" w:cs="Arial"/>
                <w:sz w:val="24"/>
                <w:szCs w:val="24"/>
              </w:rPr>
              <w:t xml:space="preserve"> </w:t>
            </w:r>
            <w:r w:rsidRPr="004C54CD">
              <w:rPr>
                <w:rFonts w:ascii="Arial" w:hAnsi="Arial" w:cs="Arial"/>
                <w:sz w:val="24"/>
                <w:szCs w:val="24"/>
              </w:rPr>
              <w:t>результатов и</w:t>
            </w:r>
            <w:r w:rsidR="00BF3E4D">
              <w:rPr>
                <w:rFonts w:ascii="Arial" w:hAnsi="Arial" w:cs="Arial"/>
                <w:sz w:val="24"/>
                <w:szCs w:val="24"/>
              </w:rPr>
              <w:t xml:space="preserve"> </w:t>
            </w:r>
            <w:r w:rsidRPr="004C54CD">
              <w:rPr>
                <w:rFonts w:ascii="Arial" w:hAnsi="Arial" w:cs="Arial"/>
                <w:sz w:val="24"/>
                <w:szCs w:val="24"/>
              </w:rPr>
              <w:t>целевых</w:t>
            </w:r>
            <w:r w:rsidR="00BF3E4D">
              <w:rPr>
                <w:rFonts w:ascii="Arial" w:hAnsi="Arial" w:cs="Arial"/>
                <w:sz w:val="24"/>
                <w:szCs w:val="24"/>
              </w:rPr>
              <w:t xml:space="preserve"> </w:t>
            </w:r>
            <w:r w:rsidRPr="004C54CD">
              <w:rPr>
                <w:rFonts w:ascii="Arial" w:hAnsi="Arial" w:cs="Arial"/>
                <w:sz w:val="24"/>
                <w:szCs w:val="24"/>
              </w:rPr>
              <w:t>показателей</w:t>
            </w:r>
            <w:r w:rsidR="00BF3E4D">
              <w:rPr>
                <w:rFonts w:ascii="Arial" w:hAnsi="Arial" w:cs="Arial"/>
                <w:sz w:val="24"/>
                <w:szCs w:val="24"/>
              </w:rPr>
              <w:t xml:space="preserve"> </w:t>
            </w:r>
            <w:r w:rsidRPr="004C54CD">
              <w:rPr>
                <w:rFonts w:ascii="Arial" w:hAnsi="Arial" w:cs="Arial"/>
                <w:sz w:val="24"/>
                <w:szCs w:val="24"/>
              </w:rPr>
              <w:t>(индикаторов)</w:t>
            </w:r>
            <w:r w:rsidR="00BF3E4D">
              <w:rPr>
                <w:rFonts w:ascii="Arial" w:hAnsi="Arial" w:cs="Arial"/>
                <w:sz w:val="24"/>
                <w:szCs w:val="24"/>
              </w:rPr>
              <w:t xml:space="preserve"> </w:t>
            </w:r>
            <w:r w:rsidRPr="004C54CD">
              <w:rPr>
                <w:rFonts w:ascii="Arial" w:hAnsi="Arial" w:cs="Arial"/>
                <w:sz w:val="24"/>
                <w:szCs w:val="24"/>
              </w:rPr>
              <w:t>муниципальной</w:t>
            </w:r>
            <w:r w:rsidR="00BF3E4D">
              <w:rPr>
                <w:rFonts w:ascii="Arial" w:hAnsi="Arial" w:cs="Arial"/>
                <w:sz w:val="24"/>
                <w:szCs w:val="24"/>
              </w:rPr>
              <w:t xml:space="preserve"> </w:t>
            </w:r>
            <w:r w:rsidRPr="004C54CD">
              <w:rPr>
                <w:rFonts w:ascii="Arial" w:hAnsi="Arial" w:cs="Arial"/>
                <w:sz w:val="24"/>
                <w:szCs w:val="24"/>
              </w:rPr>
              <w:t>программы и ее</w:t>
            </w:r>
            <w:r w:rsidR="00BF3E4D">
              <w:rPr>
                <w:rFonts w:ascii="Arial" w:hAnsi="Arial" w:cs="Arial"/>
                <w:sz w:val="24"/>
                <w:szCs w:val="24"/>
              </w:rPr>
              <w:t xml:space="preserve"> </w:t>
            </w:r>
            <w:r w:rsidRPr="004C54CD">
              <w:rPr>
                <w:rFonts w:ascii="Arial" w:hAnsi="Arial" w:cs="Arial"/>
                <w:sz w:val="24"/>
                <w:szCs w:val="24"/>
              </w:rPr>
              <w:t>подпрограмм</w:t>
            </w:r>
            <w:r w:rsidR="00BF3E4D">
              <w:rPr>
                <w:rFonts w:ascii="Arial" w:hAnsi="Arial" w:cs="Arial"/>
                <w:sz w:val="24"/>
                <w:szCs w:val="24"/>
              </w:rPr>
              <w:t xml:space="preserve"> </w:t>
            </w:r>
          </w:p>
        </w:tc>
        <w:tc>
          <w:tcPr>
            <w:tcW w:w="2032" w:type="dxa"/>
            <w:tcMar>
              <w:left w:w="28" w:type="dxa"/>
              <w:right w:w="28" w:type="dxa"/>
            </w:tcMar>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обеспечивает</w:t>
            </w:r>
            <w:r w:rsidR="00BF3E4D">
              <w:rPr>
                <w:rFonts w:ascii="Arial" w:hAnsi="Arial" w:cs="Arial"/>
                <w:sz w:val="24"/>
                <w:szCs w:val="24"/>
              </w:rPr>
              <w:t xml:space="preserve"> </w:t>
            </w: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показателя 15</w:t>
            </w:r>
          </w:p>
        </w:tc>
      </w:tr>
    </w:tbl>
    <w:p w:rsidR="00990143" w:rsidRPr="004C54CD" w:rsidRDefault="00990143" w:rsidP="00990143">
      <w:pPr>
        <w:widowControl w:val="0"/>
        <w:autoSpaceDE w:val="0"/>
        <w:autoSpaceDN w:val="0"/>
        <w:adjustRightInd w:val="0"/>
        <w:jc w:val="both"/>
        <w:rPr>
          <w:rFonts w:ascii="Arial" w:eastAsia="Calibri" w:hAnsi="Arial" w:cs="Arial"/>
          <w:sz w:val="24"/>
          <w:szCs w:val="24"/>
          <w:lang w:eastAsia="en-US"/>
        </w:rPr>
      </w:pPr>
    </w:p>
    <w:p w:rsidR="00990143" w:rsidRPr="004C54CD" w:rsidRDefault="00990143" w:rsidP="00990143">
      <w:pPr>
        <w:widowControl w:val="0"/>
        <w:autoSpaceDE w:val="0"/>
        <w:autoSpaceDN w:val="0"/>
        <w:adjustRightInd w:val="0"/>
        <w:ind w:firstLine="9639"/>
        <w:jc w:val="center"/>
        <w:outlineLvl w:val="1"/>
        <w:rPr>
          <w:rFonts w:ascii="Arial" w:hAnsi="Arial" w:cs="Arial"/>
          <w:sz w:val="24"/>
          <w:szCs w:val="24"/>
        </w:rPr>
      </w:pPr>
    </w:p>
    <w:p w:rsidR="00990143" w:rsidRDefault="00990143" w:rsidP="00990143">
      <w:pPr>
        <w:widowControl w:val="0"/>
        <w:autoSpaceDE w:val="0"/>
        <w:autoSpaceDN w:val="0"/>
        <w:adjustRightInd w:val="0"/>
        <w:ind w:firstLine="9639"/>
        <w:jc w:val="center"/>
        <w:outlineLvl w:val="1"/>
        <w:rPr>
          <w:rFonts w:ascii="Arial" w:hAnsi="Arial" w:cs="Arial"/>
          <w:sz w:val="24"/>
          <w:szCs w:val="24"/>
        </w:rPr>
      </w:pPr>
    </w:p>
    <w:p w:rsidR="000614DD" w:rsidRDefault="000614DD" w:rsidP="00990143">
      <w:pPr>
        <w:widowControl w:val="0"/>
        <w:autoSpaceDE w:val="0"/>
        <w:autoSpaceDN w:val="0"/>
        <w:adjustRightInd w:val="0"/>
        <w:ind w:firstLine="9639"/>
        <w:jc w:val="center"/>
        <w:outlineLvl w:val="1"/>
        <w:rPr>
          <w:rFonts w:ascii="Arial" w:hAnsi="Arial" w:cs="Arial"/>
          <w:sz w:val="24"/>
          <w:szCs w:val="24"/>
        </w:rPr>
      </w:pPr>
    </w:p>
    <w:p w:rsidR="000614DD" w:rsidRDefault="000614DD" w:rsidP="00990143">
      <w:pPr>
        <w:widowControl w:val="0"/>
        <w:autoSpaceDE w:val="0"/>
        <w:autoSpaceDN w:val="0"/>
        <w:adjustRightInd w:val="0"/>
        <w:ind w:firstLine="9639"/>
        <w:jc w:val="center"/>
        <w:outlineLvl w:val="1"/>
        <w:rPr>
          <w:rFonts w:ascii="Arial" w:hAnsi="Arial" w:cs="Arial"/>
          <w:sz w:val="24"/>
          <w:szCs w:val="24"/>
        </w:rPr>
      </w:pPr>
    </w:p>
    <w:p w:rsidR="000614DD" w:rsidRDefault="000614DD" w:rsidP="00990143">
      <w:pPr>
        <w:widowControl w:val="0"/>
        <w:autoSpaceDE w:val="0"/>
        <w:autoSpaceDN w:val="0"/>
        <w:adjustRightInd w:val="0"/>
        <w:ind w:firstLine="9639"/>
        <w:jc w:val="center"/>
        <w:outlineLvl w:val="1"/>
        <w:rPr>
          <w:rFonts w:ascii="Arial" w:hAnsi="Arial" w:cs="Arial"/>
          <w:sz w:val="24"/>
          <w:szCs w:val="24"/>
        </w:rPr>
      </w:pPr>
    </w:p>
    <w:p w:rsidR="000614DD" w:rsidRPr="004C54CD" w:rsidRDefault="000614DD" w:rsidP="00990143">
      <w:pPr>
        <w:widowControl w:val="0"/>
        <w:autoSpaceDE w:val="0"/>
        <w:autoSpaceDN w:val="0"/>
        <w:adjustRightInd w:val="0"/>
        <w:ind w:firstLine="9639"/>
        <w:jc w:val="center"/>
        <w:outlineLvl w:val="1"/>
        <w:rPr>
          <w:rFonts w:ascii="Arial" w:hAnsi="Arial" w:cs="Arial"/>
          <w:sz w:val="24"/>
          <w:szCs w:val="24"/>
        </w:rPr>
      </w:pPr>
    </w:p>
    <w:p w:rsidR="00990143" w:rsidRPr="004C54CD" w:rsidRDefault="00990143" w:rsidP="000614DD">
      <w:pPr>
        <w:widowControl w:val="0"/>
        <w:autoSpaceDE w:val="0"/>
        <w:autoSpaceDN w:val="0"/>
        <w:adjustRightInd w:val="0"/>
        <w:ind w:firstLine="9639"/>
        <w:jc w:val="right"/>
        <w:outlineLvl w:val="1"/>
        <w:rPr>
          <w:rFonts w:ascii="Arial" w:hAnsi="Arial" w:cs="Arial"/>
          <w:sz w:val="24"/>
          <w:szCs w:val="24"/>
        </w:rPr>
      </w:pPr>
      <w:r w:rsidRPr="004C54CD">
        <w:rPr>
          <w:rFonts w:ascii="Arial" w:hAnsi="Arial" w:cs="Arial"/>
          <w:sz w:val="24"/>
          <w:szCs w:val="24"/>
        </w:rPr>
        <w:lastRenderedPageBreak/>
        <w:t>Приложение № 3</w:t>
      </w:r>
    </w:p>
    <w:p w:rsidR="00990143" w:rsidRPr="004C54CD" w:rsidRDefault="00990143" w:rsidP="000614DD">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к муниципальной программе Солнцевского района Курской области "Создание условий</w:t>
      </w:r>
    </w:p>
    <w:p w:rsidR="00990143" w:rsidRPr="004C54CD" w:rsidRDefault="00990143" w:rsidP="000614DD">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для эффективного и ответственного</w:t>
      </w:r>
    </w:p>
    <w:p w:rsidR="00990143" w:rsidRPr="004C54CD" w:rsidRDefault="00990143" w:rsidP="000614DD">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управления муниципальными финансами, муниципальным долгом и повышения</w:t>
      </w:r>
    </w:p>
    <w:p w:rsidR="00990143" w:rsidRPr="004C54CD" w:rsidRDefault="00990143" w:rsidP="000614DD">
      <w:pPr>
        <w:widowControl w:val="0"/>
        <w:autoSpaceDE w:val="0"/>
        <w:autoSpaceDN w:val="0"/>
        <w:adjustRightInd w:val="0"/>
        <w:ind w:firstLine="9639"/>
        <w:jc w:val="right"/>
        <w:rPr>
          <w:rFonts w:ascii="Arial" w:hAnsi="Arial" w:cs="Arial"/>
          <w:sz w:val="24"/>
          <w:szCs w:val="24"/>
        </w:rPr>
      </w:pPr>
      <w:r w:rsidRPr="004C54CD">
        <w:rPr>
          <w:rFonts w:ascii="Arial" w:hAnsi="Arial" w:cs="Arial"/>
          <w:sz w:val="24"/>
          <w:szCs w:val="24"/>
        </w:rPr>
        <w:t>устойчивости бюджетов</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области"(2014 - 2016 годы)</w:t>
      </w:r>
    </w:p>
    <w:p w:rsidR="00990143" w:rsidRPr="004C54CD" w:rsidRDefault="00990143" w:rsidP="000614DD">
      <w:pPr>
        <w:widowControl w:val="0"/>
        <w:autoSpaceDE w:val="0"/>
        <w:autoSpaceDN w:val="0"/>
        <w:adjustRightInd w:val="0"/>
        <w:jc w:val="right"/>
        <w:rPr>
          <w:rFonts w:ascii="Arial" w:hAnsi="Arial" w:cs="Arial"/>
          <w:sz w:val="24"/>
          <w:szCs w:val="24"/>
        </w:rPr>
      </w:pPr>
    </w:p>
    <w:p w:rsidR="00990143" w:rsidRPr="000614DD" w:rsidRDefault="000614DD" w:rsidP="000614DD">
      <w:pPr>
        <w:widowControl w:val="0"/>
        <w:autoSpaceDE w:val="0"/>
        <w:autoSpaceDN w:val="0"/>
        <w:adjustRightInd w:val="0"/>
        <w:jc w:val="center"/>
        <w:rPr>
          <w:rFonts w:ascii="Arial" w:hAnsi="Arial" w:cs="Arial"/>
          <w:b/>
          <w:sz w:val="32"/>
          <w:szCs w:val="24"/>
        </w:rPr>
      </w:pPr>
      <w:bookmarkStart w:id="13" w:name="Par1657"/>
      <w:bookmarkEnd w:id="13"/>
      <w:r>
        <w:rPr>
          <w:rFonts w:ascii="Arial" w:hAnsi="Arial" w:cs="Arial"/>
          <w:b/>
          <w:sz w:val="32"/>
          <w:szCs w:val="24"/>
        </w:rPr>
        <w:t>О</w:t>
      </w:r>
      <w:r w:rsidRPr="000614DD">
        <w:rPr>
          <w:rFonts w:ascii="Arial" w:hAnsi="Arial" w:cs="Arial"/>
          <w:b/>
          <w:sz w:val="32"/>
          <w:szCs w:val="24"/>
        </w:rPr>
        <w:t>ценка</w:t>
      </w:r>
    </w:p>
    <w:p w:rsidR="00990143" w:rsidRPr="000614DD" w:rsidRDefault="000614DD" w:rsidP="000614DD">
      <w:pPr>
        <w:widowControl w:val="0"/>
        <w:autoSpaceDE w:val="0"/>
        <w:autoSpaceDN w:val="0"/>
        <w:adjustRightInd w:val="0"/>
        <w:jc w:val="center"/>
        <w:rPr>
          <w:rFonts w:ascii="Arial" w:hAnsi="Arial" w:cs="Arial"/>
          <w:b/>
          <w:sz w:val="32"/>
          <w:szCs w:val="24"/>
        </w:rPr>
      </w:pPr>
      <w:r w:rsidRPr="000614DD">
        <w:rPr>
          <w:rFonts w:ascii="Arial" w:hAnsi="Arial" w:cs="Arial"/>
          <w:b/>
          <w:sz w:val="32"/>
          <w:szCs w:val="24"/>
        </w:rPr>
        <w:t>применения мер муниципального регулирования в сфере</w:t>
      </w:r>
    </w:p>
    <w:p w:rsidR="00990143" w:rsidRPr="000614DD" w:rsidRDefault="000614DD" w:rsidP="00990143">
      <w:pPr>
        <w:widowControl w:val="0"/>
        <w:autoSpaceDE w:val="0"/>
        <w:autoSpaceDN w:val="0"/>
        <w:adjustRightInd w:val="0"/>
        <w:jc w:val="center"/>
        <w:rPr>
          <w:rFonts w:ascii="Arial" w:hAnsi="Arial" w:cs="Arial"/>
          <w:b/>
          <w:sz w:val="32"/>
          <w:szCs w:val="24"/>
        </w:rPr>
      </w:pPr>
      <w:r w:rsidRPr="000614DD">
        <w:rPr>
          <w:rFonts w:ascii="Arial" w:hAnsi="Arial" w:cs="Arial"/>
          <w:b/>
          <w:sz w:val="32"/>
          <w:szCs w:val="24"/>
        </w:rPr>
        <w:t>реал</w:t>
      </w:r>
      <w:r>
        <w:rPr>
          <w:rFonts w:ascii="Arial" w:hAnsi="Arial" w:cs="Arial"/>
          <w:b/>
          <w:sz w:val="32"/>
          <w:szCs w:val="24"/>
        </w:rPr>
        <w:t>изации муниципальной программы Солнцевского района К</w:t>
      </w:r>
      <w:r w:rsidRPr="000614DD">
        <w:rPr>
          <w:rFonts w:ascii="Arial" w:hAnsi="Arial" w:cs="Arial"/>
          <w:b/>
          <w:sz w:val="32"/>
          <w:szCs w:val="24"/>
        </w:rPr>
        <w:t>урской области</w:t>
      </w:r>
    </w:p>
    <w:p w:rsidR="00990143" w:rsidRPr="000614DD" w:rsidRDefault="000614DD" w:rsidP="00990143">
      <w:pPr>
        <w:widowControl w:val="0"/>
        <w:autoSpaceDE w:val="0"/>
        <w:autoSpaceDN w:val="0"/>
        <w:adjustRightInd w:val="0"/>
        <w:jc w:val="center"/>
        <w:rPr>
          <w:rFonts w:ascii="Arial" w:hAnsi="Arial" w:cs="Arial"/>
          <w:b/>
          <w:sz w:val="32"/>
          <w:szCs w:val="24"/>
        </w:rPr>
      </w:pPr>
      <w:r w:rsidRPr="000614DD">
        <w:rPr>
          <w:rFonts w:ascii="Arial" w:hAnsi="Arial" w:cs="Arial"/>
          <w:b/>
          <w:sz w:val="32"/>
          <w:szCs w:val="24"/>
        </w:rPr>
        <w:t xml:space="preserve">"создание условий для эффективного и ответственного управления </w:t>
      </w:r>
    </w:p>
    <w:p w:rsidR="00990143" w:rsidRPr="000614DD" w:rsidRDefault="000614DD" w:rsidP="00990143">
      <w:pPr>
        <w:widowControl w:val="0"/>
        <w:autoSpaceDE w:val="0"/>
        <w:autoSpaceDN w:val="0"/>
        <w:adjustRightInd w:val="0"/>
        <w:jc w:val="center"/>
        <w:rPr>
          <w:rFonts w:ascii="Arial" w:hAnsi="Arial" w:cs="Arial"/>
          <w:b/>
          <w:sz w:val="32"/>
          <w:szCs w:val="24"/>
        </w:rPr>
      </w:pPr>
      <w:r w:rsidRPr="000614DD">
        <w:rPr>
          <w:rFonts w:ascii="Arial" w:hAnsi="Arial" w:cs="Arial"/>
          <w:b/>
          <w:sz w:val="32"/>
          <w:szCs w:val="24"/>
        </w:rPr>
        <w:t xml:space="preserve">муниципальными финансами, муниципальным долгом </w:t>
      </w:r>
    </w:p>
    <w:p w:rsidR="00990143" w:rsidRPr="000614DD" w:rsidRDefault="000614DD" w:rsidP="00990143">
      <w:pPr>
        <w:widowControl w:val="0"/>
        <w:autoSpaceDE w:val="0"/>
        <w:autoSpaceDN w:val="0"/>
        <w:adjustRightInd w:val="0"/>
        <w:jc w:val="center"/>
        <w:rPr>
          <w:rFonts w:ascii="Arial" w:hAnsi="Arial" w:cs="Arial"/>
          <w:b/>
          <w:sz w:val="32"/>
          <w:szCs w:val="24"/>
        </w:rPr>
      </w:pPr>
      <w:r w:rsidRPr="000614DD">
        <w:rPr>
          <w:rFonts w:ascii="Arial" w:hAnsi="Arial" w:cs="Arial"/>
          <w:b/>
          <w:sz w:val="32"/>
          <w:szCs w:val="24"/>
        </w:rPr>
        <w:t>и п</w:t>
      </w:r>
      <w:r>
        <w:rPr>
          <w:rFonts w:ascii="Arial" w:hAnsi="Arial" w:cs="Arial"/>
          <w:b/>
          <w:sz w:val="32"/>
          <w:szCs w:val="24"/>
        </w:rPr>
        <w:t>овышения устойчивости бюджетов С</w:t>
      </w:r>
      <w:r w:rsidRPr="000614DD">
        <w:rPr>
          <w:rFonts w:ascii="Arial" w:hAnsi="Arial" w:cs="Arial"/>
          <w:b/>
          <w:sz w:val="32"/>
          <w:szCs w:val="24"/>
        </w:rPr>
        <w:t xml:space="preserve">олнцевского района </w:t>
      </w:r>
    </w:p>
    <w:p w:rsidR="00990143" w:rsidRPr="000614DD" w:rsidRDefault="000614DD"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К</w:t>
      </w:r>
      <w:r w:rsidRPr="000614DD">
        <w:rPr>
          <w:rFonts w:ascii="Arial" w:hAnsi="Arial" w:cs="Arial"/>
          <w:b/>
          <w:sz w:val="32"/>
          <w:szCs w:val="24"/>
        </w:rPr>
        <w:t>урской области" (2014 - 2016 годы)</w:t>
      </w:r>
    </w:p>
    <w:p w:rsidR="00990143" w:rsidRPr="000614DD" w:rsidRDefault="00990143" w:rsidP="00990143">
      <w:pPr>
        <w:widowControl w:val="0"/>
        <w:autoSpaceDE w:val="0"/>
        <w:autoSpaceDN w:val="0"/>
        <w:adjustRightInd w:val="0"/>
        <w:jc w:val="both"/>
        <w:rPr>
          <w:rFonts w:ascii="Arial" w:hAnsi="Arial" w:cs="Arial"/>
          <w:b/>
          <w:sz w:val="32"/>
          <w:szCs w:val="24"/>
        </w:rPr>
      </w:pPr>
    </w:p>
    <w:tbl>
      <w:tblPr>
        <w:tblpPr w:leftFromText="180" w:rightFromText="180" w:vertAnchor="text" w:tblpX="75" w:tblpY="1"/>
        <w:tblOverlap w:val="never"/>
        <w:tblW w:w="14799" w:type="dxa"/>
        <w:tblLayout w:type="fixed"/>
        <w:tblCellMar>
          <w:left w:w="75" w:type="dxa"/>
          <w:right w:w="75" w:type="dxa"/>
        </w:tblCellMar>
        <w:tblLook w:val="0000"/>
      </w:tblPr>
      <w:tblGrid>
        <w:gridCol w:w="600"/>
        <w:gridCol w:w="3870"/>
        <w:gridCol w:w="66"/>
        <w:gridCol w:w="1843"/>
        <w:gridCol w:w="1418"/>
        <w:gridCol w:w="1417"/>
        <w:gridCol w:w="1418"/>
        <w:gridCol w:w="1417"/>
        <w:gridCol w:w="2750"/>
      </w:tblGrid>
      <w:tr w:rsidR="00990143" w:rsidRPr="004C54CD" w:rsidTr="000614DD">
        <w:tc>
          <w:tcPr>
            <w:tcW w:w="600" w:type="dxa"/>
            <w:vMerge w:val="restart"/>
            <w:tcBorders>
              <w:top w:val="single" w:sz="4" w:space="0" w:color="auto"/>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N </w:t>
            </w:r>
            <w:r w:rsidRPr="004C54CD">
              <w:rPr>
                <w:rFonts w:ascii="Arial" w:hAnsi="Arial" w:cs="Arial"/>
                <w:sz w:val="24"/>
                <w:szCs w:val="24"/>
              </w:rPr>
              <w:br/>
            </w:r>
            <w:proofErr w:type="spellStart"/>
            <w:proofErr w:type="gramStart"/>
            <w:r w:rsidRPr="004C54CD">
              <w:rPr>
                <w:rFonts w:ascii="Arial" w:hAnsi="Arial" w:cs="Arial"/>
                <w:sz w:val="24"/>
                <w:szCs w:val="24"/>
              </w:rPr>
              <w:t>п</w:t>
            </w:r>
            <w:proofErr w:type="spellEnd"/>
            <w:proofErr w:type="gramEnd"/>
            <w:r w:rsidRPr="004C54CD">
              <w:rPr>
                <w:rFonts w:ascii="Arial" w:hAnsi="Arial" w:cs="Arial"/>
                <w:sz w:val="24"/>
                <w:szCs w:val="24"/>
              </w:rPr>
              <w:t>/</w:t>
            </w:r>
            <w:proofErr w:type="spellStart"/>
            <w:r w:rsidRPr="004C54CD">
              <w:rPr>
                <w:rFonts w:ascii="Arial" w:hAnsi="Arial" w:cs="Arial"/>
                <w:sz w:val="24"/>
                <w:szCs w:val="24"/>
              </w:rPr>
              <w:t>п</w:t>
            </w:r>
            <w:proofErr w:type="spellEnd"/>
          </w:p>
        </w:tc>
        <w:tc>
          <w:tcPr>
            <w:tcW w:w="3870" w:type="dxa"/>
            <w:vMerge w:val="restart"/>
            <w:tcBorders>
              <w:top w:val="single" w:sz="4" w:space="0" w:color="auto"/>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Наименование меры</w:t>
            </w:r>
            <w:r w:rsidR="00BF3E4D">
              <w:rPr>
                <w:rFonts w:ascii="Arial" w:hAnsi="Arial" w:cs="Arial"/>
                <w:sz w:val="24"/>
                <w:szCs w:val="24"/>
              </w:rPr>
              <w:t xml:space="preserve"> </w:t>
            </w:r>
          </w:p>
        </w:tc>
        <w:tc>
          <w:tcPr>
            <w:tcW w:w="1909" w:type="dxa"/>
            <w:gridSpan w:val="2"/>
            <w:vMerge w:val="restart"/>
            <w:tcBorders>
              <w:top w:val="single" w:sz="4" w:space="0" w:color="auto"/>
              <w:left w:val="single" w:sz="4" w:space="0" w:color="auto"/>
              <w:bottom w:val="single" w:sz="4" w:space="0" w:color="auto"/>
              <w:right w:val="single" w:sz="4" w:space="0" w:color="auto"/>
            </w:tcBorders>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Показатель</w:t>
            </w:r>
            <w:r>
              <w:rPr>
                <w:rFonts w:ascii="Arial" w:hAnsi="Arial" w:cs="Arial"/>
                <w:sz w:val="24"/>
                <w:szCs w:val="24"/>
              </w:rPr>
              <w:t xml:space="preserve"> </w:t>
            </w:r>
            <w:r w:rsidR="00990143" w:rsidRPr="004C54CD">
              <w:rPr>
                <w:rFonts w:ascii="Arial" w:hAnsi="Arial" w:cs="Arial"/>
                <w:sz w:val="24"/>
                <w:szCs w:val="24"/>
              </w:rPr>
              <w:br/>
              <w:t>применения</w:t>
            </w:r>
            <w:r>
              <w:rPr>
                <w:rFonts w:ascii="Arial" w:hAnsi="Arial" w:cs="Arial"/>
                <w:sz w:val="24"/>
                <w:szCs w:val="24"/>
              </w:rPr>
              <w:t xml:space="preserve"> </w:t>
            </w:r>
            <w:r w:rsidR="00990143" w:rsidRPr="004C54CD">
              <w:rPr>
                <w:rFonts w:ascii="Arial" w:hAnsi="Arial" w:cs="Arial"/>
                <w:sz w:val="24"/>
                <w:szCs w:val="24"/>
              </w:rPr>
              <w:t xml:space="preserve">меры </w:t>
            </w:r>
          </w:p>
        </w:tc>
        <w:tc>
          <w:tcPr>
            <w:tcW w:w="5670" w:type="dxa"/>
            <w:gridSpan w:val="4"/>
            <w:tcBorders>
              <w:top w:val="single" w:sz="4" w:space="0" w:color="auto"/>
              <w:left w:val="single" w:sz="4" w:space="0" w:color="auto"/>
              <w:bottom w:val="single" w:sz="4" w:space="0" w:color="auto"/>
              <w:right w:val="single" w:sz="4" w:space="0" w:color="auto"/>
            </w:tcBorders>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Финансовая оценка результата</w:t>
            </w:r>
            <w:r>
              <w:rPr>
                <w:rFonts w:ascii="Arial" w:hAnsi="Arial" w:cs="Arial"/>
                <w:sz w:val="24"/>
                <w:szCs w:val="24"/>
              </w:rPr>
              <w:t xml:space="preserve"> </w:t>
            </w:r>
            <w:r w:rsidR="00990143" w:rsidRPr="004C54CD">
              <w:rPr>
                <w:rFonts w:ascii="Arial" w:hAnsi="Arial" w:cs="Arial"/>
                <w:sz w:val="24"/>
                <w:szCs w:val="24"/>
              </w:rPr>
              <w:br/>
            </w:r>
            <w:r>
              <w:rPr>
                <w:rFonts w:ascii="Arial" w:hAnsi="Arial" w:cs="Arial"/>
                <w:sz w:val="24"/>
                <w:szCs w:val="24"/>
              </w:rPr>
              <w:t xml:space="preserve"> </w:t>
            </w:r>
            <w:r w:rsidR="00990143" w:rsidRPr="004C54CD">
              <w:rPr>
                <w:rFonts w:ascii="Arial" w:hAnsi="Arial" w:cs="Arial"/>
                <w:sz w:val="24"/>
                <w:szCs w:val="24"/>
              </w:rPr>
              <w:t>(рублей), годы</w:t>
            </w:r>
            <w:r>
              <w:rPr>
                <w:rFonts w:ascii="Arial" w:hAnsi="Arial" w:cs="Arial"/>
                <w:sz w:val="24"/>
                <w:szCs w:val="24"/>
              </w:rPr>
              <w:t xml:space="preserve"> </w:t>
            </w:r>
          </w:p>
        </w:tc>
        <w:tc>
          <w:tcPr>
            <w:tcW w:w="2750" w:type="dxa"/>
            <w:vMerge w:val="restart"/>
            <w:tcBorders>
              <w:top w:val="single" w:sz="4" w:space="0" w:color="auto"/>
              <w:left w:val="single" w:sz="4" w:space="0" w:color="auto"/>
              <w:bottom w:val="single" w:sz="4" w:space="0" w:color="auto"/>
              <w:right w:val="single" w:sz="4" w:space="0" w:color="auto"/>
            </w:tcBorders>
          </w:tcPr>
          <w:p w:rsidR="00990143" w:rsidRPr="004C54CD" w:rsidRDefault="00BF3E4D" w:rsidP="000614D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Краткое</w:t>
            </w:r>
            <w:r w:rsidR="00CA16E3">
              <w:rPr>
                <w:rFonts w:ascii="Arial" w:hAnsi="Arial" w:cs="Arial"/>
                <w:sz w:val="24"/>
                <w:szCs w:val="24"/>
              </w:rPr>
              <w:t xml:space="preserve"> </w:t>
            </w:r>
            <w:r w:rsidR="00990143" w:rsidRPr="004C54CD">
              <w:rPr>
                <w:rFonts w:ascii="Arial" w:hAnsi="Arial" w:cs="Arial"/>
                <w:sz w:val="24"/>
                <w:szCs w:val="24"/>
              </w:rPr>
              <w:t>обоснование</w:t>
            </w:r>
            <w:r w:rsidR="00CA16E3">
              <w:rPr>
                <w:rFonts w:ascii="Arial" w:hAnsi="Arial" w:cs="Arial"/>
                <w:sz w:val="24"/>
                <w:szCs w:val="24"/>
              </w:rPr>
              <w:t xml:space="preserve"> </w:t>
            </w:r>
            <w:r w:rsidR="00990143" w:rsidRPr="004C54CD">
              <w:rPr>
                <w:rFonts w:ascii="Arial" w:hAnsi="Arial" w:cs="Arial"/>
                <w:sz w:val="24"/>
                <w:szCs w:val="24"/>
              </w:rPr>
              <w:t>необходимости</w:t>
            </w:r>
            <w:r w:rsidR="00CA16E3">
              <w:rPr>
                <w:rFonts w:ascii="Arial" w:hAnsi="Arial" w:cs="Arial"/>
                <w:sz w:val="24"/>
                <w:szCs w:val="24"/>
              </w:rPr>
              <w:t xml:space="preserve"> </w:t>
            </w:r>
            <w:r w:rsidR="00990143" w:rsidRPr="004C54CD">
              <w:rPr>
                <w:rFonts w:ascii="Arial" w:hAnsi="Arial" w:cs="Arial"/>
                <w:sz w:val="24"/>
                <w:szCs w:val="24"/>
              </w:rPr>
              <w:t>применения</w:t>
            </w:r>
            <w:r w:rsidR="00CA16E3">
              <w:rPr>
                <w:rFonts w:ascii="Arial" w:hAnsi="Arial" w:cs="Arial"/>
                <w:sz w:val="24"/>
                <w:szCs w:val="24"/>
              </w:rPr>
              <w:t xml:space="preserve"> </w:t>
            </w:r>
            <w:r w:rsidR="00990143" w:rsidRPr="004C54CD">
              <w:rPr>
                <w:rFonts w:ascii="Arial" w:hAnsi="Arial" w:cs="Arial"/>
                <w:sz w:val="24"/>
                <w:szCs w:val="24"/>
              </w:rPr>
              <w:t>для достижения</w:t>
            </w:r>
            <w:r w:rsidR="00CA16E3">
              <w:rPr>
                <w:rFonts w:ascii="Arial" w:hAnsi="Arial" w:cs="Arial"/>
                <w:sz w:val="24"/>
                <w:szCs w:val="24"/>
              </w:rPr>
              <w:t xml:space="preserve"> </w:t>
            </w:r>
            <w:r w:rsidR="00990143" w:rsidRPr="004C54CD">
              <w:rPr>
                <w:rFonts w:ascii="Arial" w:hAnsi="Arial" w:cs="Arial"/>
                <w:sz w:val="24"/>
                <w:szCs w:val="24"/>
              </w:rPr>
              <w:t>цели</w:t>
            </w:r>
            <w:r w:rsidR="00CA16E3">
              <w:rPr>
                <w:rFonts w:ascii="Arial" w:hAnsi="Arial" w:cs="Arial"/>
                <w:sz w:val="24"/>
                <w:szCs w:val="24"/>
              </w:rPr>
              <w:t xml:space="preserve"> </w:t>
            </w:r>
            <w:r w:rsidR="00990143" w:rsidRPr="004C54CD">
              <w:rPr>
                <w:rFonts w:ascii="Arial" w:hAnsi="Arial" w:cs="Arial"/>
                <w:sz w:val="24"/>
                <w:szCs w:val="24"/>
              </w:rPr>
              <w:t>муниципальной</w:t>
            </w:r>
            <w:r>
              <w:rPr>
                <w:rFonts w:ascii="Arial" w:hAnsi="Arial" w:cs="Arial"/>
                <w:sz w:val="24"/>
                <w:szCs w:val="24"/>
              </w:rPr>
              <w:t xml:space="preserve"> </w:t>
            </w:r>
            <w:r w:rsidR="00990143" w:rsidRPr="004C54CD">
              <w:rPr>
                <w:rFonts w:ascii="Arial" w:hAnsi="Arial" w:cs="Arial"/>
                <w:sz w:val="24"/>
                <w:szCs w:val="24"/>
              </w:rPr>
              <w:t>программы</w:t>
            </w:r>
            <w:r>
              <w:rPr>
                <w:rFonts w:ascii="Arial" w:hAnsi="Arial" w:cs="Arial"/>
                <w:sz w:val="24"/>
                <w:szCs w:val="24"/>
              </w:rPr>
              <w:t xml:space="preserve"> </w:t>
            </w:r>
          </w:p>
        </w:tc>
      </w:tr>
      <w:tr w:rsidR="00990143" w:rsidRPr="004C54CD" w:rsidTr="000614DD">
        <w:trPr>
          <w:trHeight w:val="971"/>
        </w:trPr>
        <w:tc>
          <w:tcPr>
            <w:tcW w:w="600" w:type="dxa"/>
            <w:vMerge/>
            <w:tcBorders>
              <w:top w:val="single" w:sz="4" w:space="0" w:color="auto"/>
              <w:left w:val="single" w:sz="4" w:space="0" w:color="auto"/>
              <w:bottom w:val="single" w:sz="4" w:space="0" w:color="auto"/>
              <w:right w:val="single" w:sz="4" w:space="0" w:color="auto"/>
            </w:tcBorders>
            <w:vAlign w:val="center"/>
          </w:tcPr>
          <w:p w:rsidR="00990143" w:rsidRPr="004C54CD" w:rsidRDefault="00990143">
            <w:pPr>
              <w:rPr>
                <w:rFonts w:ascii="Arial" w:hAnsi="Arial" w:cs="Arial"/>
                <w:sz w:val="24"/>
                <w:szCs w:val="24"/>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tcPr>
          <w:p w:rsidR="00990143" w:rsidRPr="004C54CD" w:rsidRDefault="00990143">
            <w:pPr>
              <w:rPr>
                <w:rFonts w:ascii="Arial" w:hAnsi="Arial" w:cs="Arial"/>
                <w:sz w:val="24"/>
                <w:szCs w:val="24"/>
                <w:lang w:eastAsia="ru-RU"/>
              </w:rPr>
            </w:pPr>
          </w:p>
        </w:tc>
        <w:tc>
          <w:tcPr>
            <w:tcW w:w="1909" w:type="dxa"/>
            <w:gridSpan w:val="2"/>
            <w:vMerge/>
            <w:tcBorders>
              <w:top w:val="single" w:sz="4" w:space="0" w:color="auto"/>
              <w:left w:val="single" w:sz="4" w:space="0" w:color="auto"/>
              <w:bottom w:val="single" w:sz="4" w:space="0" w:color="auto"/>
              <w:right w:val="single" w:sz="4" w:space="0" w:color="auto"/>
            </w:tcBorders>
            <w:vAlign w:val="center"/>
          </w:tcPr>
          <w:p w:rsidR="00990143" w:rsidRPr="004C54CD" w:rsidRDefault="00990143">
            <w:pPr>
              <w:rPr>
                <w:rFonts w:ascii="Arial" w:hAnsi="Arial" w:cs="Arial"/>
                <w:sz w:val="24"/>
                <w:szCs w:val="24"/>
                <w:lang w:eastAsia="ru-RU"/>
              </w:rPr>
            </w:pP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w:t>
            </w: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2014 г. </w:t>
            </w: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2015 г. </w:t>
            </w: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c>
          <w:tcPr>
            <w:tcW w:w="2750" w:type="dxa"/>
            <w:vMerge/>
            <w:tcBorders>
              <w:top w:val="single" w:sz="4" w:space="0" w:color="auto"/>
              <w:left w:val="single" w:sz="4" w:space="0" w:color="auto"/>
              <w:bottom w:val="single" w:sz="4" w:space="0" w:color="auto"/>
              <w:right w:val="single" w:sz="4" w:space="0" w:color="auto"/>
            </w:tcBorders>
            <w:vAlign w:val="center"/>
          </w:tcPr>
          <w:p w:rsidR="00990143" w:rsidRPr="004C54CD" w:rsidRDefault="00990143">
            <w:pPr>
              <w:rPr>
                <w:rFonts w:ascii="Arial" w:hAnsi="Arial" w:cs="Arial"/>
                <w:sz w:val="24"/>
                <w:szCs w:val="24"/>
                <w:lang w:eastAsia="ru-RU"/>
              </w:rPr>
            </w:pPr>
          </w:p>
        </w:tc>
      </w:tr>
      <w:tr w:rsidR="00990143" w:rsidRPr="004C54CD" w:rsidTr="000614DD">
        <w:tc>
          <w:tcPr>
            <w:tcW w:w="14799" w:type="dxa"/>
            <w:gridSpan w:val="9"/>
            <w:tcBorders>
              <w:top w:val="nil"/>
              <w:left w:val="single" w:sz="4" w:space="0" w:color="auto"/>
              <w:bottom w:val="single" w:sz="4" w:space="0" w:color="auto"/>
              <w:right w:val="single" w:sz="4" w:space="0" w:color="auto"/>
            </w:tcBorders>
          </w:tcPr>
          <w:p w:rsidR="00990143" w:rsidRPr="004C54CD" w:rsidRDefault="00B45146">
            <w:pPr>
              <w:pStyle w:val="ConsPlusCell"/>
              <w:rPr>
                <w:rFonts w:ascii="Arial" w:hAnsi="Arial" w:cs="Arial"/>
                <w:sz w:val="24"/>
                <w:szCs w:val="24"/>
              </w:rPr>
            </w:pPr>
            <w:hyperlink r:id="rId74" w:anchor="Par800#Par800" w:history="1">
              <w:r w:rsidR="00990143" w:rsidRPr="004C54CD">
                <w:rPr>
                  <w:rStyle w:val="a3"/>
                  <w:rFonts w:ascii="Arial" w:hAnsi="Arial" w:cs="Arial"/>
                  <w:color w:val="auto"/>
                  <w:sz w:val="24"/>
                  <w:szCs w:val="24"/>
                  <w:u w:val="none"/>
                </w:rPr>
                <w:t>Подпрограмма 3</w:t>
              </w:r>
            </w:hyperlink>
            <w:r w:rsidR="00990143" w:rsidRPr="004C54CD">
              <w:rPr>
                <w:rFonts w:ascii="Arial" w:hAnsi="Arial" w:cs="Arial"/>
                <w:sz w:val="24"/>
                <w:szCs w:val="24"/>
              </w:rPr>
              <w:t xml:space="preserve"> "Эффективная система межбюджетных отношений в Солнцевском районе Курской области"</w:t>
            </w:r>
            <w:r w:rsidR="00BF3E4D">
              <w:rPr>
                <w:rFonts w:ascii="Arial" w:hAnsi="Arial" w:cs="Arial"/>
                <w:sz w:val="24"/>
                <w:szCs w:val="24"/>
              </w:rPr>
              <w:t xml:space="preserve"> </w:t>
            </w:r>
          </w:p>
        </w:tc>
      </w:tr>
      <w:tr w:rsidR="00990143" w:rsidRPr="004C54CD" w:rsidTr="000614DD">
        <w:tc>
          <w:tcPr>
            <w:tcW w:w="14799" w:type="dxa"/>
            <w:gridSpan w:val="9"/>
            <w:tcBorders>
              <w:top w:val="nil"/>
              <w:left w:val="single" w:sz="4" w:space="0" w:color="auto"/>
              <w:bottom w:val="single" w:sz="4" w:space="0" w:color="auto"/>
              <w:right w:val="single" w:sz="4" w:space="0" w:color="auto"/>
            </w:tcBorders>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Основное мероприятие 3.1 "Выравнивание бюджетной обеспеченности муниципальных образований Солнцевского района</w:t>
            </w:r>
          </w:p>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 xml:space="preserve"> Курской области"</w:t>
            </w:r>
          </w:p>
        </w:tc>
      </w:tr>
      <w:tr w:rsidR="00990143" w:rsidRPr="004C54CD" w:rsidTr="000614DD">
        <w:tc>
          <w:tcPr>
            <w:tcW w:w="60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1.</w:t>
            </w:r>
          </w:p>
        </w:tc>
        <w:tc>
          <w:tcPr>
            <w:tcW w:w="3936" w:type="dxa"/>
            <w:gridSpan w:val="2"/>
            <w:tcBorders>
              <w:top w:val="nil"/>
              <w:left w:val="single" w:sz="4" w:space="0" w:color="auto"/>
              <w:bottom w:val="single" w:sz="4" w:space="0" w:color="auto"/>
              <w:right w:val="single" w:sz="4" w:space="0" w:color="auto"/>
            </w:tcBorders>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Предоставление бюджетам</w:t>
            </w:r>
            <w:r w:rsidR="00BF3E4D">
              <w:rPr>
                <w:rFonts w:ascii="Arial" w:hAnsi="Arial" w:cs="Arial"/>
                <w:sz w:val="24"/>
                <w:szCs w:val="24"/>
              </w:rPr>
              <w:t xml:space="preserve"> </w:t>
            </w:r>
            <w:r w:rsidRPr="004C54CD">
              <w:rPr>
                <w:rFonts w:ascii="Arial" w:hAnsi="Arial" w:cs="Arial"/>
                <w:sz w:val="24"/>
                <w:szCs w:val="24"/>
              </w:rPr>
              <w:t>муниципальных поселений Солнцевского района Курской области дотаций на выравнивание</w:t>
            </w:r>
            <w:r w:rsidR="00BF3E4D">
              <w:rPr>
                <w:rFonts w:ascii="Arial" w:hAnsi="Arial" w:cs="Arial"/>
                <w:sz w:val="24"/>
                <w:szCs w:val="24"/>
              </w:rPr>
              <w:t xml:space="preserve"> </w:t>
            </w:r>
            <w:r w:rsidRPr="004C54CD">
              <w:rPr>
                <w:rFonts w:ascii="Arial" w:hAnsi="Arial" w:cs="Arial"/>
                <w:sz w:val="24"/>
                <w:szCs w:val="24"/>
              </w:rPr>
              <w:t>бюджетной обеспеченности</w:t>
            </w:r>
            <w:r w:rsidR="00BF3E4D">
              <w:rPr>
                <w:rFonts w:ascii="Arial" w:hAnsi="Arial" w:cs="Arial"/>
                <w:sz w:val="24"/>
                <w:szCs w:val="24"/>
              </w:rPr>
              <w:t xml:space="preserve"> </w:t>
            </w:r>
            <w:r w:rsidRPr="004C54CD">
              <w:rPr>
                <w:rFonts w:ascii="Arial" w:hAnsi="Arial" w:cs="Arial"/>
                <w:sz w:val="24"/>
                <w:szCs w:val="24"/>
              </w:rPr>
              <w:t>поселений</w:t>
            </w:r>
            <w:r w:rsidR="00BF3E4D">
              <w:rPr>
                <w:rFonts w:ascii="Arial" w:hAnsi="Arial" w:cs="Arial"/>
                <w:sz w:val="24"/>
                <w:szCs w:val="24"/>
              </w:rPr>
              <w:t xml:space="preserve"> </w:t>
            </w:r>
          </w:p>
        </w:tc>
        <w:tc>
          <w:tcPr>
            <w:tcW w:w="1843"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достижение</w:t>
            </w:r>
            <w:r w:rsidR="00BF3E4D">
              <w:rPr>
                <w:rFonts w:ascii="Arial" w:hAnsi="Arial" w:cs="Arial"/>
                <w:sz w:val="24"/>
                <w:szCs w:val="24"/>
              </w:rPr>
              <w:t xml:space="preserve"> </w:t>
            </w:r>
            <w:r w:rsidRPr="004C54CD">
              <w:rPr>
                <w:rFonts w:ascii="Arial" w:hAnsi="Arial" w:cs="Arial"/>
                <w:sz w:val="24"/>
                <w:szCs w:val="24"/>
              </w:rPr>
              <w:t>критерия</w:t>
            </w:r>
            <w:r w:rsidR="00BF3E4D">
              <w:rPr>
                <w:rFonts w:ascii="Arial" w:hAnsi="Arial" w:cs="Arial"/>
                <w:sz w:val="24"/>
                <w:szCs w:val="24"/>
              </w:rPr>
              <w:t xml:space="preserve"> </w:t>
            </w:r>
            <w:r w:rsidRPr="004C54CD">
              <w:rPr>
                <w:rFonts w:ascii="Arial" w:hAnsi="Arial" w:cs="Arial"/>
                <w:sz w:val="24"/>
                <w:szCs w:val="24"/>
              </w:rPr>
              <w:t>выравнивания</w:t>
            </w:r>
            <w:r w:rsidR="00BF3E4D">
              <w:rPr>
                <w:rFonts w:ascii="Arial" w:hAnsi="Arial" w:cs="Arial"/>
                <w:sz w:val="24"/>
                <w:szCs w:val="24"/>
              </w:rPr>
              <w:t xml:space="preserve"> </w:t>
            </w:r>
            <w:r w:rsidRPr="004C54CD">
              <w:rPr>
                <w:rFonts w:ascii="Arial" w:hAnsi="Arial" w:cs="Arial"/>
                <w:sz w:val="24"/>
                <w:szCs w:val="24"/>
              </w:rPr>
              <w:br/>
              <w:t>расчетной</w:t>
            </w:r>
            <w:r w:rsidR="00BF3E4D">
              <w:rPr>
                <w:rFonts w:ascii="Arial" w:hAnsi="Arial" w:cs="Arial"/>
                <w:sz w:val="24"/>
                <w:szCs w:val="24"/>
              </w:rPr>
              <w:t xml:space="preserve"> </w:t>
            </w:r>
            <w:r w:rsidRPr="004C54CD">
              <w:rPr>
                <w:rFonts w:ascii="Arial" w:hAnsi="Arial" w:cs="Arial"/>
                <w:sz w:val="24"/>
                <w:szCs w:val="24"/>
              </w:rPr>
              <w:t>бюджетной</w:t>
            </w:r>
            <w:r w:rsidR="00BF3E4D">
              <w:rPr>
                <w:rFonts w:ascii="Arial" w:hAnsi="Arial" w:cs="Arial"/>
                <w:sz w:val="24"/>
                <w:szCs w:val="24"/>
              </w:rPr>
              <w:t xml:space="preserve"> </w:t>
            </w:r>
            <w:r w:rsidRPr="004C54CD">
              <w:rPr>
                <w:rFonts w:ascii="Arial" w:hAnsi="Arial" w:cs="Arial"/>
                <w:sz w:val="24"/>
                <w:szCs w:val="24"/>
              </w:rPr>
              <w:br/>
              <w:t>обеспеченност</w:t>
            </w:r>
            <w:r w:rsidRPr="004C54CD">
              <w:rPr>
                <w:rFonts w:ascii="Arial" w:hAnsi="Arial" w:cs="Arial"/>
                <w:sz w:val="24"/>
                <w:szCs w:val="24"/>
              </w:rPr>
              <w:lastRenderedPageBreak/>
              <w:t>и</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поселений</w:t>
            </w:r>
            <w:r w:rsidR="00BF3E4D">
              <w:rPr>
                <w:rFonts w:ascii="Arial" w:hAnsi="Arial" w:cs="Arial"/>
                <w:sz w:val="24"/>
                <w:szCs w:val="24"/>
              </w:rPr>
              <w:t xml:space="preserve"> </w:t>
            </w:r>
          </w:p>
          <w:p w:rsidR="00990143" w:rsidRPr="004C54CD" w:rsidRDefault="00BF3E4D">
            <w:pPr>
              <w:pStyle w:val="ConsPlusCell"/>
              <w:rPr>
                <w:rFonts w:ascii="Arial" w:hAnsi="Arial" w:cs="Arial"/>
                <w:sz w:val="24"/>
                <w:szCs w:val="24"/>
              </w:rPr>
            </w:pPr>
            <w:r>
              <w:rPr>
                <w:rFonts w:ascii="Arial" w:hAnsi="Arial" w:cs="Arial"/>
                <w:sz w:val="24"/>
                <w:szCs w:val="24"/>
              </w:rPr>
              <w:t xml:space="preserve"> </w:t>
            </w: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10 915 930</w:t>
            </w: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5 457 965</w:t>
            </w: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5 457 965</w:t>
            </w:r>
          </w:p>
        </w:tc>
        <w:tc>
          <w:tcPr>
            <w:tcW w:w="2750" w:type="dxa"/>
            <w:tcBorders>
              <w:top w:val="nil"/>
              <w:left w:val="single" w:sz="4" w:space="0" w:color="auto"/>
              <w:bottom w:val="single" w:sz="4" w:space="0" w:color="auto"/>
              <w:right w:val="single" w:sz="4" w:space="0" w:color="auto"/>
            </w:tcBorders>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укрепление</w:t>
            </w:r>
            <w:r w:rsidR="00BF3E4D">
              <w:rPr>
                <w:rFonts w:ascii="Arial" w:hAnsi="Arial" w:cs="Arial"/>
                <w:sz w:val="24"/>
                <w:szCs w:val="24"/>
              </w:rPr>
              <w:t xml:space="preserve"> </w:t>
            </w:r>
            <w:r w:rsidRPr="004C54CD">
              <w:rPr>
                <w:rFonts w:ascii="Arial" w:hAnsi="Arial" w:cs="Arial"/>
                <w:sz w:val="24"/>
                <w:szCs w:val="24"/>
              </w:rPr>
              <w:t>финансовых</w:t>
            </w:r>
            <w:r w:rsidR="00BF3E4D">
              <w:rPr>
                <w:rFonts w:ascii="Arial" w:hAnsi="Arial" w:cs="Arial"/>
                <w:sz w:val="24"/>
                <w:szCs w:val="24"/>
              </w:rPr>
              <w:t xml:space="preserve"> </w:t>
            </w:r>
            <w:r w:rsidRPr="004C54CD">
              <w:rPr>
                <w:rFonts w:ascii="Arial" w:hAnsi="Arial" w:cs="Arial"/>
                <w:sz w:val="24"/>
                <w:szCs w:val="24"/>
              </w:rPr>
              <w:t>возможностей</w:t>
            </w:r>
            <w:r w:rsidR="00BF3E4D">
              <w:rPr>
                <w:rFonts w:ascii="Arial" w:hAnsi="Arial" w:cs="Arial"/>
                <w:sz w:val="24"/>
                <w:szCs w:val="24"/>
              </w:rPr>
              <w:t xml:space="preserve"> </w:t>
            </w:r>
            <w:r w:rsidRPr="004C54CD">
              <w:rPr>
                <w:rFonts w:ascii="Arial" w:hAnsi="Arial" w:cs="Arial"/>
                <w:sz w:val="24"/>
                <w:szCs w:val="24"/>
              </w:rPr>
              <w:t>органов местного самоуправления по</w:t>
            </w:r>
            <w:r w:rsidR="000614DD">
              <w:rPr>
                <w:rFonts w:ascii="Arial" w:hAnsi="Arial" w:cs="Arial"/>
                <w:sz w:val="24"/>
                <w:szCs w:val="24"/>
              </w:rPr>
              <w:t xml:space="preserve"> </w:t>
            </w:r>
            <w:r w:rsidRPr="004C54CD">
              <w:rPr>
                <w:rFonts w:ascii="Arial" w:hAnsi="Arial" w:cs="Arial"/>
                <w:sz w:val="24"/>
                <w:szCs w:val="24"/>
              </w:rPr>
              <w:t xml:space="preserve">решению вопросов </w:t>
            </w:r>
            <w:r w:rsidRPr="004C54CD">
              <w:rPr>
                <w:rFonts w:ascii="Arial" w:hAnsi="Arial" w:cs="Arial"/>
                <w:sz w:val="24"/>
                <w:szCs w:val="24"/>
              </w:rPr>
              <w:lastRenderedPageBreak/>
              <w:t>местного значения</w:t>
            </w:r>
          </w:p>
        </w:tc>
      </w:tr>
      <w:tr w:rsidR="00990143" w:rsidRPr="004C54CD" w:rsidTr="000614DD">
        <w:tc>
          <w:tcPr>
            <w:tcW w:w="14799" w:type="dxa"/>
            <w:gridSpan w:val="9"/>
            <w:tcBorders>
              <w:top w:val="nil"/>
              <w:left w:val="single" w:sz="4" w:space="0" w:color="auto"/>
              <w:bottom w:val="single" w:sz="4" w:space="0" w:color="auto"/>
              <w:right w:val="single" w:sz="4" w:space="0" w:color="auto"/>
            </w:tcBorders>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lastRenderedPageBreak/>
              <w:t>Основное мероприятие 3.2 "Предоставление бюджетных кредитов из бюджета</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 бюджетам муниципальных поселений</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w:t>
            </w:r>
          </w:p>
        </w:tc>
      </w:tr>
      <w:tr w:rsidR="00990143" w:rsidRPr="004C54CD" w:rsidTr="000614DD">
        <w:tc>
          <w:tcPr>
            <w:tcW w:w="60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w:t>
            </w:r>
          </w:p>
        </w:tc>
        <w:tc>
          <w:tcPr>
            <w:tcW w:w="387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Предоставление бюджетных кредитов из бюджета</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 бюджетам муниципальных поселений</w:t>
            </w:r>
            <w:r w:rsidR="00BF3E4D">
              <w:rPr>
                <w:rFonts w:ascii="Arial" w:hAnsi="Arial" w:cs="Arial"/>
                <w:sz w:val="24"/>
                <w:szCs w:val="24"/>
              </w:rPr>
              <w:t xml:space="preserve"> </w:t>
            </w:r>
            <w:r w:rsidRPr="004C54CD">
              <w:rPr>
                <w:rFonts w:ascii="Arial" w:hAnsi="Arial" w:cs="Arial"/>
                <w:sz w:val="24"/>
                <w:szCs w:val="24"/>
              </w:rPr>
              <w:t>Солнцевского</w:t>
            </w:r>
            <w:r w:rsidR="00BF3E4D">
              <w:rPr>
                <w:rFonts w:ascii="Arial" w:hAnsi="Arial" w:cs="Arial"/>
                <w:sz w:val="24"/>
                <w:szCs w:val="24"/>
              </w:rPr>
              <w:t xml:space="preserve"> </w:t>
            </w:r>
            <w:r w:rsidRPr="004C54CD">
              <w:rPr>
                <w:rFonts w:ascii="Arial" w:hAnsi="Arial" w:cs="Arial"/>
                <w:sz w:val="24"/>
                <w:szCs w:val="24"/>
              </w:rPr>
              <w:t>района Курской области</w:t>
            </w:r>
          </w:p>
        </w:tc>
        <w:tc>
          <w:tcPr>
            <w:tcW w:w="1909" w:type="dxa"/>
            <w:gridSpan w:val="2"/>
            <w:tcBorders>
              <w:top w:val="nil"/>
              <w:left w:val="single" w:sz="4" w:space="0" w:color="auto"/>
              <w:bottom w:val="single" w:sz="4" w:space="0" w:color="auto"/>
              <w:right w:val="single" w:sz="4" w:space="0" w:color="auto"/>
            </w:tcBorders>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обеспечение</w:t>
            </w:r>
            <w:r w:rsidR="00BF3E4D">
              <w:rPr>
                <w:rFonts w:ascii="Arial" w:hAnsi="Arial" w:cs="Arial"/>
                <w:sz w:val="24"/>
                <w:szCs w:val="24"/>
              </w:rPr>
              <w:t xml:space="preserve"> </w:t>
            </w:r>
            <w:proofErr w:type="spellStart"/>
            <w:proofErr w:type="gramStart"/>
            <w:r w:rsidRPr="004C54CD">
              <w:rPr>
                <w:rFonts w:ascii="Arial" w:hAnsi="Arial" w:cs="Arial"/>
                <w:sz w:val="24"/>
                <w:szCs w:val="24"/>
              </w:rPr>
              <w:t>сбалансирован-ности</w:t>
            </w:r>
            <w:proofErr w:type="spellEnd"/>
            <w:proofErr w:type="gramEnd"/>
            <w:r w:rsidRPr="004C54CD">
              <w:rPr>
                <w:rFonts w:ascii="Arial" w:hAnsi="Arial" w:cs="Arial"/>
                <w:sz w:val="24"/>
                <w:szCs w:val="24"/>
              </w:rPr>
              <w:t xml:space="preserve"> бюджетов</w:t>
            </w:r>
            <w:r w:rsidR="00BF3E4D">
              <w:rPr>
                <w:rFonts w:ascii="Arial" w:hAnsi="Arial" w:cs="Arial"/>
                <w:sz w:val="24"/>
                <w:szCs w:val="24"/>
              </w:rPr>
              <w:t xml:space="preserve"> </w:t>
            </w:r>
            <w:r w:rsidRPr="004C54CD">
              <w:rPr>
                <w:rFonts w:ascii="Arial" w:hAnsi="Arial" w:cs="Arial"/>
                <w:sz w:val="24"/>
                <w:szCs w:val="24"/>
              </w:rPr>
              <w:t>муниципальных</w:t>
            </w:r>
            <w:r w:rsidR="00BF3E4D">
              <w:rPr>
                <w:rFonts w:ascii="Arial" w:hAnsi="Arial" w:cs="Arial"/>
                <w:sz w:val="24"/>
                <w:szCs w:val="24"/>
              </w:rPr>
              <w:t xml:space="preserve"> </w:t>
            </w:r>
            <w:r w:rsidRPr="004C54CD">
              <w:rPr>
                <w:rFonts w:ascii="Arial" w:hAnsi="Arial" w:cs="Arial"/>
                <w:sz w:val="24"/>
                <w:szCs w:val="24"/>
              </w:rPr>
              <w:t>образований Солнцевского района</w:t>
            </w:r>
            <w:r w:rsidR="00BF3E4D">
              <w:rPr>
                <w:rFonts w:ascii="Arial" w:hAnsi="Arial" w:cs="Arial"/>
                <w:sz w:val="24"/>
                <w:szCs w:val="24"/>
              </w:rPr>
              <w:t xml:space="preserve"> </w:t>
            </w:r>
            <w:r w:rsidRPr="004C54CD">
              <w:rPr>
                <w:rFonts w:ascii="Arial" w:hAnsi="Arial" w:cs="Arial"/>
                <w:sz w:val="24"/>
                <w:szCs w:val="24"/>
              </w:rPr>
              <w:br/>
              <w:t xml:space="preserve">Курской области </w:t>
            </w: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c>
          <w:tcPr>
            <w:tcW w:w="1418"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c>
          <w:tcPr>
            <w:tcW w:w="1417"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c>
          <w:tcPr>
            <w:tcW w:w="2750" w:type="dxa"/>
            <w:tcBorders>
              <w:top w:val="nil"/>
              <w:left w:val="single" w:sz="4" w:space="0" w:color="auto"/>
              <w:bottom w:val="single" w:sz="4" w:space="0" w:color="auto"/>
              <w:right w:val="single" w:sz="4" w:space="0" w:color="auto"/>
            </w:tcBorders>
          </w:tcPr>
          <w:p w:rsidR="00990143" w:rsidRPr="004C54CD" w:rsidRDefault="00990143" w:rsidP="000614DD">
            <w:pPr>
              <w:pStyle w:val="ConsPlusCell"/>
              <w:rPr>
                <w:rFonts w:ascii="Arial" w:hAnsi="Arial" w:cs="Arial"/>
                <w:sz w:val="24"/>
                <w:szCs w:val="24"/>
              </w:rPr>
            </w:pPr>
            <w:r w:rsidRPr="004C54CD">
              <w:rPr>
                <w:rFonts w:ascii="Arial" w:hAnsi="Arial" w:cs="Arial"/>
                <w:sz w:val="24"/>
                <w:szCs w:val="24"/>
              </w:rPr>
              <w:t>укрепление</w:t>
            </w:r>
            <w:r w:rsidR="00BF3E4D">
              <w:rPr>
                <w:rFonts w:ascii="Arial" w:hAnsi="Arial" w:cs="Arial"/>
                <w:sz w:val="24"/>
                <w:szCs w:val="24"/>
              </w:rPr>
              <w:t xml:space="preserve"> </w:t>
            </w:r>
            <w:r w:rsidRPr="004C54CD">
              <w:rPr>
                <w:rFonts w:ascii="Arial" w:hAnsi="Arial" w:cs="Arial"/>
                <w:sz w:val="24"/>
                <w:szCs w:val="24"/>
              </w:rPr>
              <w:t>финансовых</w:t>
            </w:r>
            <w:r w:rsidR="00BF3E4D">
              <w:rPr>
                <w:rFonts w:ascii="Arial" w:hAnsi="Arial" w:cs="Arial"/>
                <w:sz w:val="24"/>
                <w:szCs w:val="24"/>
              </w:rPr>
              <w:t xml:space="preserve"> </w:t>
            </w:r>
            <w:r w:rsidRPr="004C54CD">
              <w:rPr>
                <w:rFonts w:ascii="Arial" w:hAnsi="Arial" w:cs="Arial"/>
                <w:sz w:val="24"/>
                <w:szCs w:val="24"/>
              </w:rPr>
              <w:t>возможностей</w:t>
            </w:r>
            <w:r w:rsidR="00BF3E4D">
              <w:rPr>
                <w:rFonts w:ascii="Arial" w:hAnsi="Arial" w:cs="Arial"/>
                <w:sz w:val="24"/>
                <w:szCs w:val="24"/>
              </w:rPr>
              <w:t xml:space="preserve"> </w:t>
            </w:r>
            <w:r w:rsidRPr="004C54CD">
              <w:rPr>
                <w:rFonts w:ascii="Arial" w:hAnsi="Arial" w:cs="Arial"/>
                <w:sz w:val="24"/>
                <w:szCs w:val="24"/>
              </w:rPr>
              <w:t>органов местного самоуправления по</w:t>
            </w:r>
            <w:r w:rsidR="000614DD">
              <w:rPr>
                <w:rFonts w:ascii="Arial" w:hAnsi="Arial" w:cs="Arial"/>
                <w:sz w:val="24"/>
                <w:szCs w:val="24"/>
              </w:rPr>
              <w:t xml:space="preserve"> </w:t>
            </w:r>
            <w:r w:rsidRPr="004C54CD">
              <w:rPr>
                <w:rFonts w:ascii="Arial" w:hAnsi="Arial" w:cs="Arial"/>
                <w:sz w:val="24"/>
                <w:szCs w:val="24"/>
              </w:rPr>
              <w:t>решению вопросов местного значения</w:t>
            </w:r>
          </w:p>
        </w:tc>
      </w:tr>
    </w:tbl>
    <w:p w:rsidR="00990143" w:rsidRPr="004C54CD" w:rsidRDefault="00990143" w:rsidP="00990143">
      <w:pPr>
        <w:widowControl w:val="0"/>
        <w:autoSpaceDE w:val="0"/>
        <w:autoSpaceDN w:val="0"/>
        <w:adjustRightInd w:val="0"/>
        <w:jc w:val="both"/>
        <w:rPr>
          <w:rFonts w:ascii="Arial" w:eastAsia="Calibri" w:hAnsi="Arial" w:cs="Arial"/>
          <w:sz w:val="24"/>
          <w:szCs w:val="24"/>
          <w:lang w:eastAsia="en-US"/>
        </w:rPr>
      </w:pPr>
      <w:r w:rsidRPr="004C54CD">
        <w:rPr>
          <w:rFonts w:ascii="Arial" w:hAnsi="Arial" w:cs="Arial"/>
          <w:sz w:val="24"/>
          <w:szCs w:val="24"/>
        </w:rPr>
        <w:br w:type="textWrapping" w:clear="all"/>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4C54CD" w:rsidRDefault="00990143" w:rsidP="00990143">
      <w:pPr>
        <w:rPr>
          <w:rFonts w:ascii="Arial" w:hAnsi="Arial" w:cs="Arial"/>
          <w:sz w:val="24"/>
          <w:szCs w:val="24"/>
        </w:rPr>
        <w:sectPr w:rsidR="00990143" w:rsidRPr="004C54CD" w:rsidSect="00041D8D">
          <w:type w:val="continuous"/>
          <w:pgSz w:w="16838" w:h="11905" w:orient="landscape"/>
          <w:pgMar w:top="1134" w:right="1247" w:bottom="1134" w:left="1531" w:header="720" w:footer="720" w:gutter="0"/>
          <w:cols w:space="720"/>
        </w:sectPr>
      </w:pPr>
    </w:p>
    <w:p w:rsidR="00990143" w:rsidRPr="004C54CD" w:rsidRDefault="00990143" w:rsidP="000614DD">
      <w:pPr>
        <w:widowControl w:val="0"/>
        <w:autoSpaceDE w:val="0"/>
        <w:autoSpaceDN w:val="0"/>
        <w:adjustRightInd w:val="0"/>
        <w:ind w:firstLine="4536"/>
        <w:jc w:val="right"/>
        <w:outlineLvl w:val="1"/>
        <w:rPr>
          <w:rFonts w:ascii="Arial" w:hAnsi="Arial" w:cs="Arial"/>
          <w:sz w:val="24"/>
          <w:szCs w:val="24"/>
        </w:rPr>
      </w:pPr>
      <w:bookmarkStart w:id="14" w:name="Par1749"/>
      <w:bookmarkEnd w:id="14"/>
      <w:r w:rsidRPr="004C54CD">
        <w:rPr>
          <w:rFonts w:ascii="Arial" w:hAnsi="Arial" w:cs="Arial"/>
          <w:sz w:val="24"/>
          <w:szCs w:val="24"/>
        </w:rPr>
        <w:lastRenderedPageBreak/>
        <w:t>Приложение № 4</w:t>
      </w:r>
    </w:p>
    <w:p w:rsidR="00990143" w:rsidRPr="004C54CD" w:rsidRDefault="00990143" w:rsidP="000614DD">
      <w:pPr>
        <w:widowControl w:val="0"/>
        <w:autoSpaceDE w:val="0"/>
        <w:autoSpaceDN w:val="0"/>
        <w:adjustRightInd w:val="0"/>
        <w:ind w:firstLine="4536"/>
        <w:jc w:val="right"/>
        <w:rPr>
          <w:rFonts w:ascii="Arial" w:hAnsi="Arial" w:cs="Arial"/>
          <w:sz w:val="24"/>
          <w:szCs w:val="24"/>
        </w:rPr>
      </w:pPr>
      <w:r w:rsidRPr="004C54CD">
        <w:rPr>
          <w:rFonts w:ascii="Arial" w:hAnsi="Arial" w:cs="Arial"/>
          <w:sz w:val="24"/>
          <w:szCs w:val="24"/>
        </w:rPr>
        <w:t>к муниципальной программе Солнцевского</w:t>
      </w:r>
      <w:r w:rsidR="000614DD">
        <w:rPr>
          <w:rFonts w:ascii="Arial" w:hAnsi="Arial" w:cs="Arial"/>
          <w:sz w:val="24"/>
          <w:szCs w:val="24"/>
        </w:rPr>
        <w:t xml:space="preserve"> </w:t>
      </w:r>
      <w:r w:rsidRPr="004C54CD">
        <w:rPr>
          <w:rFonts w:ascii="Arial" w:hAnsi="Arial" w:cs="Arial"/>
          <w:sz w:val="24"/>
          <w:szCs w:val="24"/>
        </w:rPr>
        <w:t>района Курской области "Создание условий</w:t>
      </w:r>
    </w:p>
    <w:p w:rsidR="00990143" w:rsidRPr="004C54CD" w:rsidRDefault="00990143" w:rsidP="000614DD">
      <w:pPr>
        <w:widowControl w:val="0"/>
        <w:autoSpaceDE w:val="0"/>
        <w:autoSpaceDN w:val="0"/>
        <w:adjustRightInd w:val="0"/>
        <w:ind w:firstLine="4536"/>
        <w:jc w:val="right"/>
        <w:rPr>
          <w:rFonts w:ascii="Arial" w:hAnsi="Arial" w:cs="Arial"/>
          <w:sz w:val="24"/>
          <w:szCs w:val="24"/>
        </w:rPr>
      </w:pPr>
      <w:r w:rsidRPr="004C54CD">
        <w:rPr>
          <w:rFonts w:ascii="Arial" w:hAnsi="Arial" w:cs="Arial"/>
          <w:sz w:val="24"/>
          <w:szCs w:val="24"/>
        </w:rPr>
        <w:t>для эффективного и ответственного</w:t>
      </w:r>
    </w:p>
    <w:p w:rsidR="00990143" w:rsidRPr="004C54CD" w:rsidRDefault="00990143" w:rsidP="000614DD">
      <w:pPr>
        <w:widowControl w:val="0"/>
        <w:autoSpaceDE w:val="0"/>
        <w:autoSpaceDN w:val="0"/>
        <w:adjustRightInd w:val="0"/>
        <w:ind w:firstLine="4536"/>
        <w:jc w:val="right"/>
        <w:rPr>
          <w:rFonts w:ascii="Arial" w:hAnsi="Arial" w:cs="Arial"/>
          <w:sz w:val="24"/>
          <w:szCs w:val="24"/>
        </w:rPr>
      </w:pPr>
      <w:r w:rsidRPr="004C54CD">
        <w:rPr>
          <w:rFonts w:ascii="Arial" w:hAnsi="Arial" w:cs="Arial"/>
          <w:sz w:val="24"/>
          <w:szCs w:val="24"/>
        </w:rPr>
        <w:t>управления муниципальными финансами, муниципальным долгом и повышения</w:t>
      </w:r>
    </w:p>
    <w:p w:rsidR="00990143" w:rsidRPr="004C54CD" w:rsidRDefault="00990143" w:rsidP="002C2133">
      <w:pPr>
        <w:widowControl w:val="0"/>
        <w:autoSpaceDE w:val="0"/>
        <w:autoSpaceDN w:val="0"/>
        <w:adjustRightInd w:val="0"/>
        <w:ind w:firstLine="4536"/>
        <w:jc w:val="right"/>
        <w:rPr>
          <w:rFonts w:ascii="Arial" w:hAnsi="Arial" w:cs="Arial"/>
          <w:sz w:val="24"/>
          <w:szCs w:val="24"/>
        </w:rPr>
      </w:pPr>
      <w:r w:rsidRPr="004C54CD">
        <w:rPr>
          <w:rFonts w:ascii="Arial" w:hAnsi="Arial" w:cs="Arial"/>
          <w:sz w:val="24"/>
          <w:szCs w:val="24"/>
        </w:rPr>
        <w:t>устойчивости бюджетов Солнцевского района</w:t>
      </w:r>
      <w:r w:rsidR="002C2133">
        <w:rPr>
          <w:rFonts w:ascii="Arial" w:hAnsi="Arial" w:cs="Arial"/>
          <w:sz w:val="24"/>
          <w:szCs w:val="24"/>
        </w:rPr>
        <w:t xml:space="preserve"> </w:t>
      </w:r>
      <w:r w:rsidRPr="004C54CD">
        <w:rPr>
          <w:rFonts w:ascii="Arial" w:hAnsi="Arial" w:cs="Arial"/>
          <w:sz w:val="24"/>
          <w:szCs w:val="24"/>
        </w:rPr>
        <w:t>Курской области"(2014 - 2016 годы)</w:t>
      </w:r>
    </w:p>
    <w:p w:rsidR="00990143" w:rsidRPr="004C54CD" w:rsidRDefault="00990143" w:rsidP="00990143">
      <w:pPr>
        <w:widowControl w:val="0"/>
        <w:autoSpaceDE w:val="0"/>
        <w:autoSpaceDN w:val="0"/>
        <w:adjustRightInd w:val="0"/>
        <w:jc w:val="both"/>
        <w:rPr>
          <w:rFonts w:ascii="Arial" w:hAnsi="Arial" w:cs="Arial"/>
          <w:sz w:val="24"/>
          <w:szCs w:val="24"/>
        </w:rPr>
      </w:pPr>
    </w:p>
    <w:p w:rsidR="00990143" w:rsidRPr="002C2133" w:rsidRDefault="002C2133"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С</w:t>
      </w:r>
      <w:r w:rsidRPr="002C2133">
        <w:rPr>
          <w:rFonts w:ascii="Arial" w:hAnsi="Arial" w:cs="Arial"/>
          <w:b/>
          <w:sz w:val="32"/>
          <w:szCs w:val="24"/>
        </w:rPr>
        <w:t>ведения</w:t>
      </w:r>
    </w:p>
    <w:p w:rsidR="00990143" w:rsidRPr="002C2133" w:rsidRDefault="002C2133" w:rsidP="002C2133">
      <w:pPr>
        <w:widowControl w:val="0"/>
        <w:autoSpaceDE w:val="0"/>
        <w:autoSpaceDN w:val="0"/>
        <w:adjustRightInd w:val="0"/>
        <w:jc w:val="center"/>
        <w:rPr>
          <w:rFonts w:ascii="Arial" w:hAnsi="Arial" w:cs="Arial"/>
          <w:b/>
          <w:sz w:val="32"/>
          <w:szCs w:val="24"/>
        </w:rPr>
      </w:pPr>
      <w:r w:rsidRPr="002C2133">
        <w:rPr>
          <w:rFonts w:ascii="Arial" w:hAnsi="Arial" w:cs="Arial"/>
          <w:b/>
          <w:sz w:val="32"/>
          <w:szCs w:val="24"/>
        </w:rPr>
        <w:t>об основных мерах правового регулирования в сфере реализации</w:t>
      </w:r>
      <w:r>
        <w:rPr>
          <w:rFonts w:ascii="Arial" w:hAnsi="Arial" w:cs="Arial"/>
          <w:b/>
          <w:sz w:val="32"/>
          <w:szCs w:val="24"/>
        </w:rPr>
        <w:t xml:space="preserve"> </w:t>
      </w:r>
      <w:r w:rsidRPr="002C2133">
        <w:rPr>
          <w:rFonts w:ascii="Arial" w:hAnsi="Arial" w:cs="Arial"/>
          <w:b/>
          <w:sz w:val="32"/>
          <w:szCs w:val="24"/>
        </w:rPr>
        <w:t>муниципал</w:t>
      </w:r>
      <w:r>
        <w:rPr>
          <w:rFonts w:ascii="Arial" w:hAnsi="Arial" w:cs="Arial"/>
          <w:b/>
          <w:sz w:val="32"/>
          <w:szCs w:val="24"/>
        </w:rPr>
        <w:t>ьной программы С</w:t>
      </w:r>
      <w:r w:rsidRPr="002C2133">
        <w:rPr>
          <w:rFonts w:ascii="Arial" w:hAnsi="Arial" w:cs="Arial"/>
          <w:b/>
          <w:sz w:val="32"/>
          <w:szCs w:val="24"/>
        </w:rPr>
        <w:t>олнцевского района</w:t>
      </w:r>
      <w:r>
        <w:rPr>
          <w:rFonts w:ascii="Arial" w:hAnsi="Arial" w:cs="Arial"/>
          <w:b/>
          <w:sz w:val="32"/>
          <w:szCs w:val="24"/>
        </w:rPr>
        <w:t xml:space="preserve"> К</w:t>
      </w:r>
      <w:r w:rsidRPr="002C2133">
        <w:rPr>
          <w:rFonts w:ascii="Arial" w:hAnsi="Arial" w:cs="Arial"/>
          <w:b/>
          <w:sz w:val="32"/>
          <w:szCs w:val="24"/>
        </w:rPr>
        <w:t>урской области "создание условий для эффективного</w:t>
      </w:r>
      <w:r>
        <w:rPr>
          <w:rFonts w:ascii="Arial" w:hAnsi="Arial" w:cs="Arial"/>
          <w:b/>
          <w:sz w:val="32"/>
          <w:szCs w:val="24"/>
        </w:rPr>
        <w:t xml:space="preserve"> </w:t>
      </w:r>
      <w:r w:rsidRPr="002C2133">
        <w:rPr>
          <w:rFonts w:ascii="Arial" w:hAnsi="Arial" w:cs="Arial"/>
          <w:b/>
          <w:sz w:val="32"/>
          <w:szCs w:val="24"/>
        </w:rPr>
        <w:t xml:space="preserve">и ответственного управления муниципальными финансами, </w:t>
      </w:r>
    </w:p>
    <w:p w:rsidR="00990143" w:rsidRPr="002C2133" w:rsidRDefault="002C2133" w:rsidP="002C2133">
      <w:pPr>
        <w:widowControl w:val="0"/>
        <w:autoSpaceDE w:val="0"/>
        <w:autoSpaceDN w:val="0"/>
        <w:adjustRightInd w:val="0"/>
        <w:jc w:val="center"/>
        <w:rPr>
          <w:rFonts w:ascii="Arial" w:hAnsi="Arial" w:cs="Arial"/>
          <w:b/>
          <w:sz w:val="32"/>
          <w:szCs w:val="24"/>
        </w:rPr>
      </w:pPr>
      <w:r w:rsidRPr="002C2133">
        <w:rPr>
          <w:rFonts w:ascii="Arial" w:hAnsi="Arial" w:cs="Arial"/>
          <w:b/>
          <w:sz w:val="32"/>
          <w:szCs w:val="24"/>
        </w:rPr>
        <w:t xml:space="preserve">муниципальным долгом и повышения устойчивости бюджетов </w:t>
      </w:r>
      <w:r>
        <w:rPr>
          <w:rFonts w:ascii="Arial" w:hAnsi="Arial" w:cs="Arial"/>
          <w:b/>
          <w:sz w:val="32"/>
          <w:szCs w:val="24"/>
        </w:rPr>
        <w:t>Солнцевского района К</w:t>
      </w:r>
      <w:r w:rsidRPr="002C2133">
        <w:rPr>
          <w:rFonts w:ascii="Arial" w:hAnsi="Arial" w:cs="Arial"/>
          <w:b/>
          <w:sz w:val="32"/>
          <w:szCs w:val="24"/>
        </w:rPr>
        <w:t>урской области" (2014 - 2016 годы)</w:t>
      </w:r>
    </w:p>
    <w:p w:rsidR="00990143" w:rsidRPr="004C54CD" w:rsidRDefault="00990143" w:rsidP="00990143">
      <w:pPr>
        <w:widowControl w:val="0"/>
        <w:autoSpaceDE w:val="0"/>
        <w:autoSpaceDN w:val="0"/>
        <w:adjustRightInd w:val="0"/>
        <w:jc w:val="both"/>
        <w:rPr>
          <w:rFonts w:ascii="Arial" w:hAnsi="Arial" w:cs="Arial"/>
          <w:sz w:val="24"/>
          <w:szCs w:val="24"/>
        </w:rPr>
      </w:pPr>
    </w:p>
    <w:tbl>
      <w:tblPr>
        <w:tblW w:w="9542" w:type="dxa"/>
        <w:tblInd w:w="75" w:type="dxa"/>
        <w:tblLayout w:type="fixed"/>
        <w:tblCellMar>
          <w:left w:w="75" w:type="dxa"/>
          <w:right w:w="75" w:type="dxa"/>
        </w:tblCellMar>
        <w:tblLook w:val="0000"/>
      </w:tblPr>
      <w:tblGrid>
        <w:gridCol w:w="540"/>
        <w:gridCol w:w="1836"/>
        <w:gridCol w:w="3410"/>
        <w:gridCol w:w="1620"/>
        <w:gridCol w:w="2136"/>
      </w:tblGrid>
      <w:tr w:rsidR="00990143" w:rsidRPr="004C54CD" w:rsidTr="002C2133">
        <w:trPr>
          <w:trHeight w:val="540"/>
        </w:trPr>
        <w:tc>
          <w:tcPr>
            <w:tcW w:w="540" w:type="dxa"/>
            <w:tcBorders>
              <w:top w:val="single" w:sz="4" w:space="0" w:color="auto"/>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N </w:t>
            </w:r>
            <w:proofErr w:type="spellStart"/>
            <w:proofErr w:type="gramStart"/>
            <w:r w:rsidRPr="004C54CD">
              <w:rPr>
                <w:rFonts w:ascii="Arial" w:hAnsi="Arial" w:cs="Arial"/>
                <w:sz w:val="24"/>
                <w:szCs w:val="24"/>
              </w:rPr>
              <w:t>п</w:t>
            </w:r>
            <w:proofErr w:type="spellEnd"/>
            <w:proofErr w:type="gramEnd"/>
            <w:r w:rsidRPr="004C54CD">
              <w:rPr>
                <w:rFonts w:ascii="Arial" w:hAnsi="Arial" w:cs="Arial"/>
                <w:sz w:val="24"/>
                <w:szCs w:val="24"/>
              </w:rPr>
              <w:t>/</w:t>
            </w:r>
            <w:proofErr w:type="spellStart"/>
            <w:r w:rsidRPr="004C54CD">
              <w:rPr>
                <w:rFonts w:ascii="Arial" w:hAnsi="Arial" w:cs="Arial"/>
                <w:sz w:val="24"/>
                <w:szCs w:val="24"/>
              </w:rPr>
              <w:t>п</w:t>
            </w:r>
            <w:proofErr w:type="spellEnd"/>
          </w:p>
        </w:tc>
        <w:tc>
          <w:tcPr>
            <w:tcW w:w="1836" w:type="dxa"/>
            <w:tcBorders>
              <w:top w:val="single" w:sz="4" w:space="0" w:color="auto"/>
              <w:left w:val="single" w:sz="4" w:space="0" w:color="auto"/>
              <w:bottom w:val="single" w:sz="4" w:space="0" w:color="auto"/>
              <w:right w:val="single" w:sz="4" w:space="0" w:color="auto"/>
            </w:tcBorders>
          </w:tcPr>
          <w:p w:rsidR="00990143" w:rsidRPr="004C54CD" w:rsidRDefault="00BF3E4D" w:rsidP="002C2133">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Вид</w:t>
            </w:r>
            <w:r w:rsidR="00CA16E3">
              <w:rPr>
                <w:rFonts w:ascii="Arial" w:hAnsi="Arial" w:cs="Arial"/>
                <w:sz w:val="24"/>
                <w:szCs w:val="24"/>
              </w:rPr>
              <w:t xml:space="preserve"> </w:t>
            </w:r>
            <w:r w:rsidR="00990143" w:rsidRPr="004C54CD">
              <w:rPr>
                <w:rFonts w:ascii="Arial" w:hAnsi="Arial" w:cs="Arial"/>
                <w:sz w:val="24"/>
                <w:szCs w:val="24"/>
              </w:rPr>
              <w:t>нормативного</w:t>
            </w:r>
            <w:r>
              <w:rPr>
                <w:rFonts w:ascii="Arial" w:hAnsi="Arial" w:cs="Arial"/>
                <w:sz w:val="24"/>
                <w:szCs w:val="24"/>
              </w:rPr>
              <w:t xml:space="preserve"> </w:t>
            </w:r>
            <w:r w:rsidR="00990143" w:rsidRPr="004C54CD">
              <w:rPr>
                <w:rFonts w:ascii="Arial" w:hAnsi="Arial" w:cs="Arial"/>
                <w:sz w:val="24"/>
                <w:szCs w:val="24"/>
              </w:rPr>
              <w:t xml:space="preserve">правового акта </w:t>
            </w:r>
          </w:p>
        </w:tc>
        <w:tc>
          <w:tcPr>
            <w:tcW w:w="3410" w:type="dxa"/>
            <w:tcBorders>
              <w:top w:val="single" w:sz="4" w:space="0" w:color="auto"/>
              <w:left w:val="single" w:sz="4" w:space="0" w:color="auto"/>
              <w:bottom w:val="single" w:sz="4" w:space="0" w:color="auto"/>
              <w:right w:val="single" w:sz="4" w:space="0" w:color="auto"/>
            </w:tcBorders>
          </w:tcPr>
          <w:p w:rsidR="00990143" w:rsidRPr="004C54CD" w:rsidRDefault="00BF3E4D" w:rsidP="002C2133">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Основные положения</w:t>
            </w:r>
            <w:r>
              <w:rPr>
                <w:rFonts w:ascii="Arial" w:hAnsi="Arial" w:cs="Arial"/>
                <w:sz w:val="24"/>
                <w:szCs w:val="24"/>
              </w:rPr>
              <w:t xml:space="preserve"> </w:t>
            </w:r>
            <w:r w:rsidR="00990143" w:rsidRPr="004C54CD">
              <w:rPr>
                <w:rFonts w:ascii="Arial" w:hAnsi="Arial" w:cs="Arial"/>
                <w:sz w:val="24"/>
                <w:szCs w:val="24"/>
              </w:rPr>
              <w:t xml:space="preserve">нормативного правового акта </w:t>
            </w:r>
          </w:p>
        </w:tc>
        <w:tc>
          <w:tcPr>
            <w:tcW w:w="1620" w:type="dxa"/>
            <w:tcBorders>
              <w:top w:val="single" w:sz="4" w:space="0" w:color="auto"/>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Ответственный</w:t>
            </w:r>
            <w:r w:rsidR="002C2133">
              <w:rPr>
                <w:rFonts w:ascii="Arial" w:hAnsi="Arial" w:cs="Arial"/>
                <w:sz w:val="24"/>
                <w:szCs w:val="24"/>
              </w:rPr>
              <w:t xml:space="preserve"> </w:t>
            </w:r>
            <w:proofErr w:type="spellStart"/>
            <w:r w:rsidR="002C2133">
              <w:rPr>
                <w:rFonts w:ascii="Arial" w:hAnsi="Arial" w:cs="Arial"/>
                <w:sz w:val="24"/>
                <w:szCs w:val="24"/>
              </w:rPr>
              <w:t>исполнитель</w:t>
            </w:r>
            <w:proofErr w:type="gramStart"/>
            <w:r w:rsidR="002C2133">
              <w:rPr>
                <w:rFonts w:ascii="Arial" w:hAnsi="Arial" w:cs="Arial"/>
                <w:sz w:val="24"/>
                <w:szCs w:val="24"/>
              </w:rPr>
              <w:t>,</w:t>
            </w:r>
            <w:r w:rsidRPr="004C54CD">
              <w:rPr>
                <w:rFonts w:ascii="Arial" w:hAnsi="Arial" w:cs="Arial"/>
                <w:sz w:val="24"/>
                <w:szCs w:val="24"/>
              </w:rPr>
              <w:t>с</w:t>
            </w:r>
            <w:proofErr w:type="gramEnd"/>
            <w:r w:rsidRPr="004C54CD">
              <w:rPr>
                <w:rFonts w:ascii="Arial" w:hAnsi="Arial" w:cs="Arial"/>
                <w:sz w:val="24"/>
                <w:szCs w:val="24"/>
              </w:rPr>
              <w:t>оисполнит</w:t>
            </w:r>
            <w:r w:rsidR="002C2133">
              <w:rPr>
                <w:rFonts w:ascii="Arial" w:hAnsi="Arial" w:cs="Arial"/>
                <w:sz w:val="24"/>
                <w:szCs w:val="24"/>
              </w:rPr>
              <w:t>-</w:t>
            </w:r>
            <w:r w:rsidRPr="004C54CD">
              <w:rPr>
                <w:rFonts w:ascii="Arial" w:hAnsi="Arial" w:cs="Arial"/>
                <w:sz w:val="24"/>
                <w:szCs w:val="24"/>
              </w:rPr>
              <w:t>ели</w:t>
            </w:r>
            <w:proofErr w:type="spellEnd"/>
          </w:p>
        </w:tc>
        <w:tc>
          <w:tcPr>
            <w:tcW w:w="2136" w:type="dxa"/>
            <w:tcBorders>
              <w:top w:val="single" w:sz="4" w:space="0" w:color="auto"/>
              <w:left w:val="single" w:sz="4" w:space="0" w:color="auto"/>
              <w:bottom w:val="single" w:sz="4" w:space="0" w:color="auto"/>
              <w:right w:val="single" w:sz="4" w:space="0" w:color="auto"/>
            </w:tcBorders>
          </w:tcPr>
          <w:p w:rsidR="00990143" w:rsidRPr="004C54CD" w:rsidRDefault="00BF3E4D" w:rsidP="002C2133">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Ожидаемые</w:t>
            </w:r>
            <w:r>
              <w:rPr>
                <w:rFonts w:ascii="Arial" w:hAnsi="Arial" w:cs="Arial"/>
                <w:sz w:val="24"/>
                <w:szCs w:val="24"/>
              </w:rPr>
              <w:t xml:space="preserve"> </w:t>
            </w:r>
            <w:r w:rsidR="00990143" w:rsidRPr="004C54CD">
              <w:rPr>
                <w:rFonts w:ascii="Arial" w:hAnsi="Arial" w:cs="Arial"/>
                <w:sz w:val="24"/>
                <w:szCs w:val="24"/>
              </w:rPr>
              <w:t>сроки принятия</w:t>
            </w:r>
          </w:p>
        </w:tc>
      </w:tr>
      <w:bookmarkStart w:id="15" w:name="Par1762"/>
      <w:bookmarkEnd w:id="15"/>
      <w:tr w:rsidR="00990143" w:rsidRPr="004C54CD" w:rsidTr="002C2133">
        <w:trPr>
          <w:trHeight w:val="360"/>
        </w:trPr>
        <w:tc>
          <w:tcPr>
            <w:tcW w:w="9542" w:type="dxa"/>
            <w:gridSpan w:val="5"/>
            <w:tcBorders>
              <w:top w:val="nil"/>
              <w:left w:val="single" w:sz="4" w:space="0" w:color="auto"/>
              <w:bottom w:val="single" w:sz="4" w:space="0" w:color="auto"/>
              <w:right w:val="single" w:sz="4" w:space="0" w:color="auto"/>
            </w:tcBorders>
          </w:tcPr>
          <w:p w:rsidR="00990143" w:rsidRPr="004C54CD" w:rsidRDefault="00B45146">
            <w:pPr>
              <w:pStyle w:val="ConsPlusCell"/>
              <w:jc w:val="center"/>
              <w:rPr>
                <w:rFonts w:ascii="Arial" w:hAnsi="Arial" w:cs="Arial"/>
                <w:sz w:val="24"/>
                <w:szCs w:val="24"/>
              </w:rPr>
            </w:pPr>
            <w:r w:rsidRPr="004C54CD">
              <w:rPr>
                <w:rFonts w:ascii="Arial" w:hAnsi="Arial" w:cs="Arial"/>
                <w:sz w:val="24"/>
                <w:szCs w:val="24"/>
              </w:rPr>
              <w:fldChar w:fldCharType="begin"/>
            </w:r>
            <w:r w:rsidR="00990143" w:rsidRPr="004C54CD">
              <w:rPr>
                <w:rFonts w:ascii="Arial" w:hAnsi="Arial" w:cs="Arial"/>
                <w:sz w:val="24"/>
                <w:szCs w:val="24"/>
              </w:rPr>
              <w:instrText xml:space="preserve"> HYPERLINK "file:///C:\\Users\\user\\Desktop\\Программа%20Управ%20финанс\\ПРОГРАММА%20управл%20фин(2014-2016гг).doc" \l "Par397#Par397" </w:instrText>
            </w:r>
            <w:r w:rsidRPr="004C54CD">
              <w:rPr>
                <w:rFonts w:ascii="Arial" w:hAnsi="Arial" w:cs="Arial"/>
                <w:sz w:val="24"/>
                <w:szCs w:val="24"/>
              </w:rPr>
              <w:fldChar w:fldCharType="separate"/>
            </w:r>
            <w:r w:rsidR="00990143" w:rsidRPr="004C54CD">
              <w:rPr>
                <w:rStyle w:val="a3"/>
                <w:rFonts w:ascii="Arial" w:hAnsi="Arial" w:cs="Arial"/>
                <w:color w:val="auto"/>
                <w:sz w:val="24"/>
                <w:szCs w:val="24"/>
                <w:u w:val="none"/>
              </w:rPr>
              <w:t>Подпрограмма 1</w:t>
            </w:r>
            <w:r w:rsidRPr="004C54CD">
              <w:rPr>
                <w:rFonts w:ascii="Arial" w:hAnsi="Arial" w:cs="Arial"/>
                <w:sz w:val="24"/>
                <w:szCs w:val="24"/>
              </w:rPr>
              <w:fldChar w:fldCharType="end"/>
            </w:r>
            <w:r w:rsidR="00990143" w:rsidRPr="004C54CD">
              <w:rPr>
                <w:rFonts w:ascii="Arial" w:hAnsi="Arial" w:cs="Arial"/>
                <w:sz w:val="24"/>
                <w:szCs w:val="24"/>
              </w:rPr>
              <w:t xml:space="preserve"> "Осуществление бюджетного процесса на территории Солнцевского</w:t>
            </w:r>
          </w:p>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района Курской области"</w:t>
            </w:r>
          </w:p>
        </w:tc>
      </w:tr>
      <w:tr w:rsidR="00990143" w:rsidRPr="004C54CD" w:rsidTr="002C2133">
        <w:trPr>
          <w:trHeight w:val="198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1.</w:t>
            </w:r>
          </w:p>
        </w:tc>
        <w:tc>
          <w:tcPr>
            <w:tcW w:w="1836"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Решение Представительного Собрания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r w:rsidR="00BF3E4D">
              <w:rPr>
                <w:rFonts w:ascii="Arial" w:hAnsi="Arial" w:cs="Arial"/>
                <w:sz w:val="24"/>
                <w:szCs w:val="24"/>
              </w:rPr>
              <w:t xml:space="preserve"> </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Утверждение бюджета Солнцевского района Курской области на очередной</w:t>
            </w:r>
            <w:r w:rsidR="00BF3E4D">
              <w:rPr>
                <w:rFonts w:ascii="Arial" w:hAnsi="Arial" w:cs="Arial"/>
                <w:sz w:val="24"/>
                <w:szCs w:val="24"/>
              </w:rPr>
              <w:t xml:space="preserve"> </w:t>
            </w:r>
            <w:r w:rsidRPr="004C54CD">
              <w:rPr>
                <w:rFonts w:ascii="Arial" w:hAnsi="Arial" w:cs="Arial"/>
                <w:sz w:val="24"/>
                <w:szCs w:val="24"/>
              </w:rPr>
              <w:t>финансовый год и на плановый</w:t>
            </w:r>
            <w:r w:rsidR="002C2133">
              <w:rPr>
                <w:rFonts w:ascii="Arial" w:hAnsi="Arial" w:cs="Arial"/>
                <w:sz w:val="24"/>
                <w:szCs w:val="24"/>
              </w:rPr>
              <w:t xml:space="preserve"> </w:t>
            </w:r>
            <w:r w:rsidRPr="004C54CD">
              <w:rPr>
                <w:rFonts w:ascii="Arial" w:hAnsi="Arial" w:cs="Arial"/>
                <w:sz w:val="24"/>
                <w:szCs w:val="24"/>
              </w:rPr>
              <w:t>период в соответствии с</w:t>
            </w:r>
            <w:r w:rsidR="00BF3E4D">
              <w:rPr>
                <w:rFonts w:ascii="Arial" w:hAnsi="Arial" w:cs="Arial"/>
                <w:sz w:val="24"/>
                <w:szCs w:val="24"/>
              </w:rPr>
              <w:t xml:space="preserve"> </w:t>
            </w:r>
            <w:r w:rsidRPr="004C54CD">
              <w:rPr>
                <w:rFonts w:ascii="Arial" w:hAnsi="Arial" w:cs="Arial"/>
                <w:sz w:val="24"/>
                <w:szCs w:val="24"/>
              </w:rPr>
              <w:t xml:space="preserve">Бюджетным </w:t>
            </w:r>
            <w:hyperlink r:id="rId75" w:history="1">
              <w:r w:rsidRPr="004C54CD">
                <w:rPr>
                  <w:rStyle w:val="a3"/>
                  <w:rFonts w:ascii="Arial" w:hAnsi="Arial" w:cs="Arial"/>
                  <w:color w:val="auto"/>
                  <w:sz w:val="24"/>
                  <w:szCs w:val="24"/>
                  <w:u w:val="none"/>
                </w:rPr>
                <w:t>кодексом</w:t>
              </w:r>
            </w:hyperlink>
            <w:r w:rsidR="002C2133">
              <w:rPr>
                <w:rFonts w:ascii="Arial" w:hAnsi="Arial" w:cs="Arial"/>
                <w:sz w:val="24"/>
                <w:szCs w:val="24"/>
              </w:rPr>
              <w:t xml:space="preserve"> </w:t>
            </w:r>
            <w:r w:rsidRPr="004C54CD">
              <w:rPr>
                <w:rFonts w:ascii="Arial" w:hAnsi="Arial" w:cs="Arial"/>
                <w:sz w:val="24"/>
                <w:szCs w:val="24"/>
              </w:rPr>
              <w:t>Российской Федерации,</w:t>
            </w:r>
            <w:r w:rsidR="00BF3E4D">
              <w:rPr>
                <w:rFonts w:ascii="Arial" w:hAnsi="Arial" w:cs="Arial"/>
                <w:sz w:val="24"/>
                <w:szCs w:val="24"/>
              </w:rPr>
              <w:t xml:space="preserve"> </w:t>
            </w:r>
            <w:r w:rsidRPr="004C54CD">
              <w:rPr>
                <w:rFonts w:ascii="Arial" w:hAnsi="Arial" w:cs="Arial"/>
                <w:sz w:val="24"/>
                <w:szCs w:val="24"/>
              </w:rPr>
              <w:t>решением Представительного Собрания Солнцевского района Курской области "О бюджетном процессе в Солнцевском районе Курской области", прогнозом социально-экономического развития Солнцевского района Курской области</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2C2133" w:rsidRPr="004C54CD">
              <w:rPr>
                <w:rFonts w:ascii="Arial" w:hAnsi="Arial" w:cs="Arial"/>
                <w:sz w:val="24"/>
                <w:szCs w:val="24"/>
              </w:rPr>
              <w:t xml:space="preserve"> </w:t>
            </w:r>
            <w:r w:rsidRPr="004C54CD">
              <w:rPr>
                <w:rFonts w:ascii="Arial" w:hAnsi="Arial" w:cs="Arial"/>
                <w:sz w:val="24"/>
                <w:szCs w:val="24"/>
              </w:rPr>
              <w:t>управление инвестиционной политики,</w:t>
            </w:r>
            <w:r w:rsidR="002C2133" w:rsidRPr="004C54CD">
              <w:rPr>
                <w:rFonts w:ascii="Arial" w:hAnsi="Arial" w:cs="Arial"/>
                <w:sz w:val="24"/>
                <w:szCs w:val="24"/>
              </w:rPr>
              <w:t xml:space="preserve"> </w:t>
            </w:r>
            <w:r w:rsidRPr="004C54CD">
              <w:rPr>
                <w:rFonts w:ascii="Arial" w:hAnsi="Arial" w:cs="Arial"/>
                <w:sz w:val="24"/>
                <w:szCs w:val="24"/>
              </w:rPr>
              <w:t>экономики, архитектуры, строительства, имущественных и земельных правоотношений</w:t>
            </w:r>
            <w:r w:rsidR="00BF3E4D">
              <w:rPr>
                <w:rFonts w:ascii="Arial" w:hAnsi="Arial" w:cs="Arial"/>
                <w:sz w:val="24"/>
                <w:szCs w:val="24"/>
              </w:rPr>
              <w:t xml:space="preserve"> </w:t>
            </w:r>
            <w:r w:rsidRPr="004C54CD">
              <w:rPr>
                <w:rFonts w:ascii="Arial" w:hAnsi="Arial" w:cs="Arial"/>
                <w:sz w:val="24"/>
                <w:szCs w:val="24"/>
              </w:rPr>
              <w:lastRenderedPageBreak/>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lastRenderedPageBreak/>
              <w:t>ежегодно до 31декабря</w:t>
            </w:r>
            <w:r w:rsidR="00BF3E4D">
              <w:rPr>
                <w:rFonts w:ascii="Arial" w:hAnsi="Arial" w:cs="Arial"/>
                <w:sz w:val="24"/>
                <w:szCs w:val="24"/>
              </w:rPr>
              <w:t xml:space="preserve"> </w:t>
            </w:r>
            <w:r w:rsidRPr="004C54CD">
              <w:rPr>
                <w:rFonts w:ascii="Arial" w:hAnsi="Arial" w:cs="Arial"/>
                <w:sz w:val="24"/>
                <w:szCs w:val="24"/>
              </w:rPr>
              <w:t>текущего</w:t>
            </w:r>
            <w:r w:rsidR="00BF3E4D">
              <w:rPr>
                <w:rFonts w:ascii="Arial" w:hAnsi="Arial" w:cs="Arial"/>
                <w:sz w:val="24"/>
                <w:szCs w:val="24"/>
              </w:rPr>
              <w:t xml:space="preserve"> </w:t>
            </w:r>
            <w:r w:rsidRPr="004C54CD">
              <w:rPr>
                <w:rFonts w:ascii="Arial" w:hAnsi="Arial" w:cs="Arial"/>
                <w:sz w:val="24"/>
                <w:szCs w:val="24"/>
              </w:rPr>
              <w:t>финансового</w:t>
            </w:r>
            <w:r w:rsidR="00BF3E4D">
              <w:rPr>
                <w:rFonts w:ascii="Arial" w:hAnsi="Arial" w:cs="Arial"/>
                <w:sz w:val="24"/>
                <w:szCs w:val="24"/>
              </w:rPr>
              <w:t xml:space="preserve"> </w:t>
            </w:r>
            <w:r w:rsidRPr="004C54CD">
              <w:rPr>
                <w:rFonts w:ascii="Arial" w:hAnsi="Arial" w:cs="Arial"/>
                <w:sz w:val="24"/>
                <w:szCs w:val="24"/>
              </w:rPr>
              <w:t>года</w:t>
            </w:r>
            <w:r w:rsidR="00BF3E4D">
              <w:rPr>
                <w:rFonts w:ascii="Arial" w:hAnsi="Arial" w:cs="Arial"/>
                <w:sz w:val="24"/>
                <w:szCs w:val="24"/>
              </w:rPr>
              <w:t xml:space="preserve"> </w:t>
            </w:r>
          </w:p>
        </w:tc>
      </w:tr>
      <w:tr w:rsidR="00990143" w:rsidRPr="004C54CD" w:rsidTr="002C2133">
        <w:trPr>
          <w:trHeight w:val="90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2.</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Постановление</w:t>
            </w:r>
            <w:r w:rsidR="00BF3E4D">
              <w:rPr>
                <w:rFonts w:ascii="Arial" w:hAnsi="Arial" w:cs="Arial"/>
                <w:sz w:val="24"/>
                <w:szCs w:val="24"/>
              </w:rPr>
              <w:t xml:space="preserve"> </w:t>
            </w:r>
            <w:r w:rsidRPr="004C54CD">
              <w:rPr>
                <w:rFonts w:ascii="Arial" w:hAnsi="Arial" w:cs="Arial"/>
                <w:sz w:val="24"/>
                <w:szCs w:val="24"/>
              </w:rPr>
              <w:t>Администрации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установление порядка</w:t>
            </w:r>
            <w:r w:rsidR="00BF3E4D">
              <w:rPr>
                <w:rFonts w:ascii="Arial" w:hAnsi="Arial" w:cs="Arial"/>
                <w:sz w:val="24"/>
                <w:szCs w:val="24"/>
              </w:rPr>
              <w:t xml:space="preserve"> </w:t>
            </w:r>
            <w:r w:rsidRPr="004C54CD">
              <w:rPr>
                <w:rFonts w:ascii="Arial" w:hAnsi="Arial" w:cs="Arial"/>
                <w:sz w:val="24"/>
                <w:szCs w:val="24"/>
              </w:rPr>
              <w:t>реализации решения Представительного Собрания Солнцевского района Курской области о бюджете Солнцевского района Курской области на очередной финансовый год и на плановый период</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ежегодно до 31декабря</w:t>
            </w:r>
            <w:r w:rsidR="00BF3E4D">
              <w:rPr>
                <w:rFonts w:ascii="Arial" w:hAnsi="Arial" w:cs="Arial"/>
                <w:sz w:val="24"/>
                <w:szCs w:val="24"/>
              </w:rPr>
              <w:t xml:space="preserve"> </w:t>
            </w:r>
            <w:r w:rsidRPr="004C54CD">
              <w:rPr>
                <w:rFonts w:ascii="Arial" w:hAnsi="Arial" w:cs="Arial"/>
                <w:sz w:val="24"/>
                <w:szCs w:val="24"/>
              </w:rPr>
              <w:t>текущего</w:t>
            </w:r>
            <w:r w:rsidR="00BF3E4D">
              <w:rPr>
                <w:rFonts w:ascii="Arial" w:hAnsi="Arial" w:cs="Arial"/>
                <w:sz w:val="24"/>
                <w:szCs w:val="24"/>
              </w:rPr>
              <w:t xml:space="preserve"> </w:t>
            </w:r>
            <w:r w:rsidRPr="004C54CD">
              <w:rPr>
                <w:rFonts w:ascii="Arial" w:hAnsi="Arial" w:cs="Arial"/>
                <w:sz w:val="24"/>
                <w:szCs w:val="24"/>
              </w:rPr>
              <w:t>финансового</w:t>
            </w:r>
            <w:r w:rsidR="00BF3E4D">
              <w:rPr>
                <w:rFonts w:ascii="Arial" w:hAnsi="Arial" w:cs="Arial"/>
                <w:sz w:val="24"/>
                <w:szCs w:val="24"/>
              </w:rPr>
              <w:t xml:space="preserve"> </w:t>
            </w:r>
            <w:r w:rsidRPr="004C54CD">
              <w:rPr>
                <w:rFonts w:ascii="Arial" w:hAnsi="Arial" w:cs="Arial"/>
                <w:sz w:val="24"/>
                <w:szCs w:val="24"/>
              </w:rPr>
              <w:t>года</w:t>
            </w:r>
            <w:r w:rsidR="00BF3E4D">
              <w:rPr>
                <w:rFonts w:ascii="Arial" w:hAnsi="Arial" w:cs="Arial"/>
                <w:sz w:val="24"/>
                <w:szCs w:val="24"/>
              </w:rPr>
              <w:t xml:space="preserve"> </w:t>
            </w:r>
          </w:p>
        </w:tc>
      </w:tr>
      <w:tr w:rsidR="00990143" w:rsidRPr="004C54CD" w:rsidTr="002C2133">
        <w:trPr>
          <w:trHeight w:val="90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3.</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Решение Представительного Собрания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внесение изменений в решение Представительного Собрания Солнцевского района Курской области о бюджете Солнцевского района Курской области на очередной</w:t>
            </w:r>
            <w:r w:rsidR="00BF3E4D">
              <w:rPr>
                <w:rFonts w:ascii="Arial" w:hAnsi="Arial" w:cs="Arial"/>
                <w:sz w:val="24"/>
                <w:szCs w:val="24"/>
              </w:rPr>
              <w:t xml:space="preserve"> </w:t>
            </w:r>
            <w:r w:rsidRPr="004C54CD">
              <w:rPr>
                <w:rFonts w:ascii="Arial" w:hAnsi="Arial" w:cs="Arial"/>
                <w:sz w:val="24"/>
                <w:szCs w:val="24"/>
              </w:rPr>
              <w:t>финансовый год и на плановый</w:t>
            </w:r>
            <w:r w:rsidR="002C2133">
              <w:rPr>
                <w:rFonts w:ascii="Arial" w:hAnsi="Arial" w:cs="Arial"/>
                <w:sz w:val="24"/>
                <w:szCs w:val="24"/>
              </w:rPr>
              <w:t xml:space="preserve"> </w:t>
            </w:r>
            <w:r w:rsidRPr="004C54CD">
              <w:rPr>
                <w:rFonts w:ascii="Arial" w:hAnsi="Arial" w:cs="Arial"/>
                <w:sz w:val="24"/>
                <w:szCs w:val="24"/>
              </w:rPr>
              <w:t>период</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ежегодно по</w:t>
            </w:r>
            <w:r w:rsidR="00BF3E4D">
              <w:rPr>
                <w:rFonts w:ascii="Arial" w:hAnsi="Arial" w:cs="Arial"/>
                <w:sz w:val="24"/>
                <w:szCs w:val="24"/>
              </w:rPr>
              <w:t xml:space="preserve"> </w:t>
            </w:r>
            <w:r w:rsidRPr="004C54CD">
              <w:rPr>
                <w:rFonts w:ascii="Arial" w:hAnsi="Arial" w:cs="Arial"/>
                <w:sz w:val="24"/>
                <w:szCs w:val="24"/>
              </w:rPr>
              <w:t>мере</w:t>
            </w:r>
            <w:r w:rsidR="00BF3E4D">
              <w:rPr>
                <w:rFonts w:ascii="Arial" w:hAnsi="Arial" w:cs="Arial"/>
                <w:sz w:val="24"/>
                <w:szCs w:val="24"/>
              </w:rPr>
              <w:t xml:space="preserve"> </w:t>
            </w:r>
            <w:r w:rsidRPr="004C54CD">
              <w:rPr>
                <w:rFonts w:ascii="Arial" w:hAnsi="Arial" w:cs="Arial"/>
                <w:sz w:val="24"/>
                <w:szCs w:val="24"/>
              </w:rPr>
              <w:t xml:space="preserve">возникновения необходимости </w:t>
            </w:r>
          </w:p>
        </w:tc>
      </w:tr>
      <w:tr w:rsidR="00990143" w:rsidRPr="004C54CD" w:rsidTr="002C2133">
        <w:trPr>
          <w:trHeight w:val="204"/>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4.</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Решение Представительного Собрания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утверждение отчета об</w:t>
            </w:r>
            <w:r w:rsidR="00BF3E4D">
              <w:rPr>
                <w:rFonts w:ascii="Arial" w:hAnsi="Arial" w:cs="Arial"/>
                <w:sz w:val="24"/>
                <w:szCs w:val="24"/>
              </w:rPr>
              <w:t xml:space="preserve"> </w:t>
            </w:r>
            <w:r w:rsidRPr="004C54CD">
              <w:rPr>
                <w:rFonts w:ascii="Arial" w:hAnsi="Arial" w:cs="Arial"/>
                <w:sz w:val="24"/>
                <w:szCs w:val="24"/>
              </w:rPr>
              <w:t>исполнении бюджета Солнцевского района Курской области за отчетный</w:t>
            </w:r>
            <w:r w:rsidR="00BF3E4D">
              <w:rPr>
                <w:rFonts w:ascii="Arial" w:hAnsi="Arial" w:cs="Arial"/>
                <w:sz w:val="24"/>
                <w:szCs w:val="24"/>
              </w:rPr>
              <w:t xml:space="preserve"> </w:t>
            </w:r>
            <w:r w:rsidRPr="004C54CD">
              <w:rPr>
                <w:rFonts w:ascii="Arial" w:hAnsi="Arial" w:cs="Arial"/>
                <w:sz w:val="24"/>
                <w:szCs w:val="24"/>
              </w:rPr>
              <w:t>финансовый год</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ежегодно до 1 июля текущего финансового</w:t>
            </w:r>
            <w:r w:rsidR="00BF3E4D">
              <w:rPr>
                <w:rFonts w:ascii="Arial" w:hAnsi="Arial" w:cs="Arial"/>
                <w:sz w:val="24"/>
                <w:szCs w:val="24"/>
              </w:rPr>
              <w:t xml:space="preserve"> </w:t>
            </w:r>
            <w:r w:rsidRPr="004C54CD">
              <w:rPr>
                <w:rFonts w:ascii="Arial" w:hAnsi="Arial" w:cs="Arial"/>
                <w:sz w:val="24"/>
                <w:szCs w:val="24"/>
              </w:rPr>
              <w:t>года</w:t>
            </w:r>
            <w:r w:rsidR="00BF3E4D">
              <w:rPr>
                <w:rFonts w:ascii="Arial" w:hAnsi="Arial" w:cs="Arial"/>
                <w:sz w:val="24"/>
                <w:szCs w:val="24"/>
              </w:rPr>
              <w:t xml:space="preserve"> </w:t>
            </w:r>
          </w:p>
        </w:tc>
      </w:tr>
      <w:tr w:rsidR="00990143" w:rsidRPr="004C54CD" w:rsidTr="002C2133">
        <w:trPr>
          <w:trHeight w:val="144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5.</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Решение Представительного Собрания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внесение изменений в решение Представительного Собрания Солнцевского района Курской области "О бюджетном процессе в Солнцевском районе Курской области"</w:t>
            </w:r>
            <w:proofErr w:type="gramStart"/>
            <w:r w:rsidRPr="004C54CD">
              <w:rPr>
                <w:rFonts w:ascii="Arial" w:hAnsi="Arial" w:cs="Arial"/>
                <w:sz w:val="24"/>
                <w:szCs w:val="24"/>
              </w:rPr>
              <w:t>,с</w:t>
            </w:r>
            <w:proofErr w:type="gramEnd"/>
            <w:r w:rsidRPr="004C54CD">
              <w:rPr>
                <w:rFonts w:ascii="Arial" w:hAnsi="Arial" w:cs="Arial"/>
                <w:sz w:val="24"/>
                <w:szCs w:val="24"/>
              </w:rPr>
              <w:t>вязанных с изменениями</w:t>
            </w:r>
            <w:r w:rsidR="00BF3E4D">
              <w:rPr>
                <w:rFonts w:ascii="Arial" w:hAnsi="Arial" w:cs="Arial"/>
                <w:sz w:val="24"/>
                <w:szCs w:val="24"/>
              </w:rPr>
              <w:t xml:space="preserve"> </w:t>
            </w:r>
            <w:r w:rsidRPr="004C54CD">
              <w:rPr>
                <w:rFonts w:ascii="Arial" w:hAnsi="Arial" w:cs="Arial"/>
                <w:sz w:val="24"/>
                <w:szCs w:val="24"/>
              </w:rPr>
              <w:t>федерального</w:t>
            </w:r>
            <w:r w:rsidR="00BF3E4D">
              <w:rPr>
                <w:rFonts w:ascii="Arial" w:hAnsi="Arial" w:cs="Arial"/>
                <w:sz w:val="24"/>
                <w:szCs w:val="24"/>
              </w:rPr>
              <w:t xml:space="preserve"> </w:t>
            </w:r>
            <w:r w:rsidRPr="004C54CD">
              <w:rPr>
                <w:rFonts w:ascii="Arial" w:hAnsi="Arial" w:cs="Arial"/>
                <w:sz w:val="24"/>
                <w:szCs w:val="24"/>
              </w:rPr>
              <w:t>законодательства и</w:t>
            </w:r>
            <w:r w:rsidR="00BF3E4D">
              <w:rPr>
                <w:rFonts w:ascii="Arial" w:hAnsi="Arial" w:cs="Arial"/>
                <w:sz w:val="24"/>
                <w:szCs w:val="24"/>
              </w:rPr>
              <w:t xml:space="preserve"> </w:t>
            </w:r>
            <w:r w:rsidRPr="004C54CD">
              <w:rPr>
                <w:rFonts w:ascii="Arial" w:hAnsi="Arial" w:cs="Arial"/>
                <w:sz w:val="24"/>
                <w:szCs w:val="24"/>
              </w:rPr>
              <w:t>законодательства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2014 - 2016</w:t>
            </w:r>
            <w:r w:rsidR="00BF3E4D">
              <w:rPr>
                <w:rFonts w:ascii="Arial" w:hAnsi="Arial" w:cs="Arial"/>
                <w:sz w:val="24"/>
                <w:szCs w:val="24"/>
              </w:rPr>
              <w:t xml:space="preserve"> </w:t>
            </w:r>
            <w:r w:rsidRPr="004C54CD">
              <w:rPr>
                <w:rFonts w:ascii="Arial" w:hAnsi="Arial" w:cs="Arial"/>
                <w:sz w:val="24"/>
                <w:szCs w:val="24"/>
              </w:rPr>
              <w:t>гг.</w:t>
            </w:r>
            <w:r w:rsidR="002C2133" w:rsidRPr="004C54CD">
              <w:rPr>
                <w:rFonts w:ascii="Arial" w:hAnsi="Arial" w:cs="Arial"/>
                <w:sz w:val="24"/>
                <w:szCs w:val="24"/>
              </w:rPr>
              <w:t xml:space="preserve"> </w:t>
            </w:r>
            <w:r w:rsidRPr="004C54CD">
              <w:rPr>
                <w:rFonts w:ascii="Arial" w:hAnsi="Arial" w:cs="Arial"/>
                <w:sz w:val="24"/>
                <w:szCs w:val="24"/>
              </w:rPr>
              <w:t>(по мере</w:t>
            </w:r>
            <w:r w:rsidR="00BF3E4D">
              <w:rPr>
                <w:rFonts w:ascii="Arial" w:hAnsi="Arial" w:cs="Arial"/>
                <w:sz w:val="24"/>
                <w:szCs w:val="24"/>
              </w:rPr>
              <w:t xml:space="preserve"> </w:t>
            </w:r>
            <w:r w:rsidRPr="004C54CD">
              <w:rPr>
                <w:rFonts w:ascii="Arial" w:hAnsi="Arial" w:cs="Arial"/>
                <w:sz w:val="24"/>
                <w:szCs w:val="24"/>
              </w:rPr>
              <w:t>возникновения необходимости)</w:t>
            </w:r>
          </w:p>
        </w:tc>
      </w:tr>
      <w:bookmarkStart w:id="16" w:name="Par1803"/>
      <w:bookmarkEnd w:id="16"/>
      <w:tr w:rsidR="00990143" w:rsidRPr="004C54CD" w:rsidTr="002C2133">
        <w:tc>
          <w:tcPr>
            <w:tcW w:w="9542" w:type="dxa"/>
            <w:gridSpan w:val="5"/>
            <w:tcBorders>
              <w:top w:val="nil"/>
              <w:left w:val="single" w:sz="4" w:space="0" w:color="auto"/>
              <w:bottom w:val="single" w:sz="4" w:space="0" w:color="auto"/>
              <w:right w:val="single" w:sz="4" w:space="0" w:color="auto"/>
            </w:tcBorders>
          </w:tcPr>
          <w:p w:rsidR="00990143" w:rsidRPr="004C54CD" w:rsidRDefault="00B45146">
            <w:pPr>
              <w:pStyle w:val="ConsPlusCell"/>
              <w:jc w:val="center"/>
              <w:rPr>
                <w:rFonts w:ascii="Arial" w:hAnsi="Arial" w:cs="Arial"/>
                <w:sz w:val="24"/>
                <w:szCs w:val="24"/>
              </w:rPr>
            </w:pPr>
            <w:r w:rsidRPr="004C54CD">
              <w:rPr>
                <w:rFonts w:ascii="Arial" w:hAnsi="Arial" w:cs="Arial"/>
                <w:sz w:val="24"/>
                <w:szCs w:val="24"/>
              </w:rPr>
              <w:fldChar w:fldCharType="begin"/>
            </w:r>
            <w:r w:rsidR="00990143" w:rsidRPr="004C54CD">
              <w:rPr>
                <w:rFonts w:ascii="Arial" w:hAnsi="Arial" w:cs="Arial"/>
                <w:sz w:val="24"/>
                <w:szCs w:val="24"/>
              </w:rPr>
              <w:instrText xml:space="preserve"> HYPERLINK "file:///C:\\Users\\user\\Desktop\\Программа%20Управ%20финанс\\ПРОГРАММА%20управл%20фин(2014-2016гг).doc" \l "Par651#Par651" </w:instrText>
            </w:r>
            <w:r w:rsidRPr="004C54CD">
              <w:rPr>
                <w:rFonts w:ascii="Arial" w:hAnsi="Arial" w:cs="Arial"/>
                <w:sz w:val="24"/>
                <w:szCs w:val="24"/>
              </w:rPr>
              <w:fldChar w:fldCharType="separate"/>
            </w:r>
            <w:r w:rsidR="00990143" w:rsidRPr="004C54CD">
              <w:rPr>
                <w:rStyle w:val="a3"/>
                <w:rFonts w:ascii="Arial" w:hAnsi="Arial" w:cs="Arial"/>
                <w:color w:val="auto"/>
                <w:sz w:val="24"/>
                <w:szCs w:val="24"/>
                <w:u w:val="none"/>
              </w:rPr>
              <w:t>Подпрограмма 2</w:t>
            </w:r>
            <w:r w:rsidRPr="004C54CD">
              <w:rPr>
                <w:rFonts w:ascii="Arial" w:hAnsi="Arial" w:cs="Arial"/>
                <w:sz w:val="24"/>
                <w:szCs w:val="24"/>
              </w:rPr>
              <w:fldChar w:fldCharType="end"/>
            </w:r>
            <w:r w:rsidR="00990143" w:rsidRPr="004C54CD">
              <w:rPr>
                <w:rFonts w:ascii="Arial" w:hAnsi="Arial" w:cs="Arial"/>
                <w:sz w:val="24"/>
                <w:szCs w:val="24"/>
              </w:rPr>
              <w:t xml:space="preserve"> "Управление муниципальным долгом Солнцевского района</w:t>
            </w:r>
          </w:p>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Курской области"</w:t>
            </w:r>
          </w:p>
        </w:tc>
      </w:tr>
      <w:tr w:rsidR="00990143" w:rsidRPr="004C54CD" w:rsidTr="002C2133">
        <w:trPr>
          <w:trHeight w:val="162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6.</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Постановление</w:t>
            </w:r>
            <w:r w:rsidR="00BF3E4D">
              <w:rPr>
                <w:rFonts w:ascii="Arial" w:hAnsi="Arial" w:cs="Arial"/>
                <w:sz w:val="24"/>
                <w:szCs w:val="24"/>
              </w:rPr>
              <w:t xml:space="preserve"> </w:t>
            </w:r>
            <w:r w:rsidRPr="004C54CD">
              <w:rPr>
                <w:rFonts w:ascii="Arial" w:hAnsi="Arial" w:cs="Arial"/>
                <w:sz w:val="24"/>
                <w:szCs w:val="24"/>
              </w:rPr>
              <w:t>Администрации</w:t>
            </w:r>
            <w:r w:rsidR="00BF3E4D">
              <w:rPr>
                <w:rFonts w:ascii="Arial" w:hAnsi="Arial" w:cs="Arial"/>
                <w:sz w:val="24"/>
                <w:szCs w:val="24"/>
              </w:rPr>
              <w:t xml:space="preserve"> </w:t>
            </w:r>
            <w:r w:rsidRPr="004C54CD">
              <w:rPr>
                <w:rFonts w:ascii="Arial" w:hAnsi="Arial" w:cs="Arial"/>
                <w:sz w:val="24"/>
                <w:szCs w:val="24"/>
              </w:rPr>
              <w:t xml:space="preserve">Солнцевского района </w:t>
            </w:r>
            <w:r w:rsidRPr="004C54CD">
              <w:rPr>
                <w:rFonts w:ascii="Arial" w:hAnsi="Arial" w:cs="Arial"/>
                <w:sz w:val="24"/>
                <w:szCs w:val="24"/>
              </w:rPr>
              <w:lastRenderedPageBreak/>
              <w:t>Курской области</w:t>
            </w:r>
          </w:p>
        </w:tc>
        <w:tc>
          <w:tcPr>
            <w:tcW w:w="341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внесение изменений и</w:t>
            </w:r>
            <w:r w:rsidR="00BF3E4D">
              <w:rPr>
                <w:rFonts w:ascii="Arial" w:hAnsi="Arial" w:cs="Arial"/>
                <w:sz w:val="24"/>
                <w:szCs w:val="24"/>
              </w:rPr>
              <w:t xml:space="preserve"> </w:t>
            </w:r>
            <w:r w:rsidRPr="004C54CD">
              <w:rPr>
                <w:rFonts w:ascii="Arial" w:hAnsi="Arial" w:cs="Arial"/>
                <w:sz w:val="24"/>
                <w:szCs w:val="24"/>
              </w:rPr>
              <w:t>дополнений в постановление</w:t>
            </w:r>
            <w:r w:rsidR="00BF3E4D">
              <w:rPr>
                <w:rFonts w:ascii="Arial" w:hAnsi="Arial" w:cs="Arial"/>
                <w:sz w:val="24"/>
                <w:szCs w:val="24"/>
              </w:rPr>
              <w:t xml:space="preserve"> </w:t>
            </w:r>
          </w:p>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 xml:space="preserve">Администрации Солнцевского района Курской области «Об </w:t>
            </w:r>
            <w:r w:rsidRPr="004C54CD">
              <w:rPr>
                <w:rFonts w:ascii="Arial" w:hAnsi="Arial" w:cs="Arial"/>
                <w:sz w:val="24"/>
                <w:szCs w:val="24"/>
              </w:rPr>
              <w:lastRenderedPageBreak/>
              <w:t>утверждении Порядка муниципальных внутренних заимствований Солнцевского района Курской области»,</w:t>
            </w:r>
            <w:r w:rsidR="00BF3E4D">
              <w:rPr>
                <w:rFonts w:ascii="Arial" w:hAnsi="Arial" w:cs="Arial"/>
                <w:sz w:val="24"/>
                <w:szCs w:val="24"/>
              </w:rPr>
              <w:t xml:space="preserve"> </w:t>
            </w:r>
            <w:r w:rsidRPr="004C54CD">
              <w:rPr>
                <w:rFonts w:ascii="Arial" w:hAnsi="Arial" w:cs="Arial"/>
                <w:sz w:val="24"/>
                <w:szCs w:val="24"/>
              </w:rPr>
              <w:t>связанных с изменениями</w:t>
            </w:r>
            <w:r w:rsidR="00BF3E4D">
              <w:rPr>
                <w:rFonts w:ascii="Arial" w:hAnsi="Arial" w:cs="Arial"/>
                <w:sz w:val="24"/>
                <w:szCs w:val="24"/>
              </w:rPr>
              <w:t xml:space="preserve"> </w:t>
            </w:r>
            <w:r w:rsidRPr="004C54CD">
              <w:rPr>
                <w:rFonts w:ascii="Arial" w:hAnsi="Arial" w:cs="Arial"/>
                <w:sz w:val="24"/>
                <w:szCs w:val="24"/>
              </w:rPr>
              <w:t>Федерального</w:t>
            </w:r>
            <w:r w:rsidR="00BF3E4D">
              <w:rPr>
                <w:rFonts w:ascii="Arial" w:hAnsi="Arial" w:cs="Arial"/>
                <w:sz w:val="24"/>
                <w:szCs w:val="24"/>
              </w:rPr>
              <w:t xml:space="preserve"> </w:t>
            </w:r>
            <w:r w:rsidRPr="004C54CD">
              <w:rPr>
                <w:rFonts w:ascii="Arial" w:hAnsi="Arial" w:cs="Arial"/>
                <w:sz w:val="24"/>
                <w:szCs w:val="24"/>
              </w:rPr>
              <w:t>законодательства и</w:t>
            </w:r>
            <w:r w:rsidR="00BF3E4D">
              <w:rPr>
                <w:rFonts w:ascii="Arial" w:hAnsi="Arial" w:cs="Arial"/>
                <w:sz w:val="24"/>
                <w:szCs w:val="24"/>
              </w:rPr>
              <w:t xml:space="preserve"> </w:t>
            </w:r>
            <w:r w:rsidRPr="004C54CD">
              <w:rPr>
                <w:rFonts w:ascii="Arial" w:hAnsi="Arial" w:cs="Arial"/>
                <w:sz w:val="24"/>
                <w:szCs w:val="24"/>
              </w:rPr>
              <w:t>законодательства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 администрации Солнцевского района </w:t>
            </w:r>
            <w:r w:rsidRPr="004C54CD">
              <w:rPr>
                <w:rFonts w:ascii="Arial" w:hAnsi="Arial" w:cs="Arial"/>
                <w:sz w:val="24"/>
                <w:szCs w:val="24"/>
              </w:rPr>
              <w:lastRenderedPageBreak/>
              <w:t>Курской</w:t>
            </w:r>
            <w:r w:rsidR="00BF3E4D">
              <w:rPr>
                <w:rFonts w:ascii="Arial" w:hAnsi="Arial" w:cs="Arial"/>
                <w:sz w:val="24"/>
                <w:szCs w:val="24"/>
              </w:rPr>
              <w:t xml:space="preserve"> </w:t>
            </w:r>
            <w:r w:rsidRPr="004C54CD">
              <w:rPr>
                <w:rFonts w:ascii="Arial" w:hAnsi="Arial" w:cs="Arial"/>
                <w:sz w:val="24"/>
                <w:szCs w:val="24"/>
              </w:rPr>
              <w:b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lastRenderedPageBreak/>
              <w:t>2014 - 2016</w:t>
            </w:r>
            <w:r w:rsidR="00BF3E4D">
              <w:rPr>
                <w:rFonts w:ascii="Arial" w:hAnsi="Arial" w:cs="Arial"/>
                <w:sz w:val="24"/>
                <w:szCs w:val="24"/>
              </w:rPr>
              <w:t xml:space="preserve"> </w:t>
            </w:r>
            <w:r w:rsidRPr="004C54CD">
              <w:rPr>
                <w:rFonts w:ascii="Arial" w:hAnsi="Arial" w:cs="Arial"/>
                <w:sz w:val="24"/>
                <w:szCs w:val="24"/>
              </w:rPr>
              <w:t>гг.</w:t>
            </w:r>
            <w:r w:rsidR="00BF3E4D">
              <w:rPr>
                <w:rFonts w:ascii="Arial" w:hAnsi="Arial" w:cs="Arial"/>
                <w:sz w:val="24"/>
                <w:szCs w:val="24"/>
              </w:rPr>
              <w:t xml:space="preserve"> </w:t>
            </w:r>
            <w:r w:rsidRPr="004C54CD">
              <w:rPr>
                <w:rFonts w:ascii="Arial" w:hAnsi="Arial" w:cs="Arial"/>
                <w:sz w:val="24"/>
                <w:szCs w:val="24"/>
              </w:rPr>
              <w:t>(по мере</w:t>
            </w:r>
            <w:r w:rsidR="00BF3E4D">
              <w:rPr>
                <w:rFonts w:ascii="Arial" w:hAnsi="Arial" w:cs="Arial"/>
                <w:sz w:val="24"/>
                <w:szCs w:val="24"/>
              </w:rPr>
              <w:t xml:space="preserve"> </w:t>
            </w:r>
            <w:r w:rsidRPr="004C54CD">
              <w:rPr>
                <w:rFonts w:ascii="Arial" w:hAnsi="Arial" w:cs="Arial"/>
                <w:sz w:val="24"/>
                <w:szCs w:val="24"/>
              </w:rPr>
              <w:t>возникновения необходимости)</w:t>
            </w:r>
          </w:p>
        </w:tc>
      </w:tr>
      <w:bookmarkStart w:id="17" w:name="Par1815"/>
      <w:bookmarkEnd w:id="17"/>
      <w:tr w:rsidR="00990143" w:rsidRPr="004C54CD" w:rsidTr="002C2133">
        <w:tc>
          <w:tcPr>
            <w:tcW w:w="9542" w:type="dxa"/>
            <w:gridSpan w:val="5"/>
            <w:tcBorders>
              <w:top w:val="nil"/>
              <w:left w:val="single" w:sz="4" w:space="0" w:color="auto"/>
              <w:bottom w:val="single" w:sz="4" w:space="0" w:color="auto"/>
              <w:right w:val="single" w:sz="4" w:space="0" w:color="auto"/>
            </w:tcBorders>
          </w:tcPr>
          <w:p w:rsidR="00990143" w:rsidRPr="004C54CD" w:rsidRDefault="00B45146">
            <w:pPr>
              <w:pStyle w:val="ConsPlusCell"/>
              <w:jc w:val="center"/>
              <w:rPr>
                <w:rFonts w:ascii="Arial" w:hAnsi="Arial" w:cs="Arial"/>
                <w:sz w:val="24"/>
                <w:szCs w:val="24"/>
              </w:rPr>
            </w:pPr>
            <w:r w:rsidRPr="004C54CD">
              <w:rPr>
                <w:rFonts w:ascii="Arial" w:hAnsi="Arial" w:cs="Arial"/>
                <w:sz w:val="24"/>
                <w:szCs w:val="24"/>
              </w:rPr>
              <w:lastRenderedPageBreak/>
              <w:fldChar w:fldCharType="begin"/>
            </w:r>
            <w:r w:rsidR="00990143" w:rsidRPr="004C54CD">
              <w:rPr>
                <w:rFonts w:ascii="Arial" w:hAnsi="Arial" w:cs="Arial"/>
                <w:sz w:val="24"/>
                <w:szCs w:val="24"/>
              </w:rPr>
              <w:instrText xml:space="preserve"> HYPERLINK "file:///C:\\Users\\user\\Desktop\\Программа%20Управ%20финанс\\ПРОГРАММА%20управл%20фин(2014-2016гг).doc" \l "Par800#Par800" </w:instrText>
            </w:r>
            <w:r w:rsidRPr="004C54CD">
              <w:rPr>
                <w:rFonts w:ascii="Arial" w:hAnsi="Arial" w:cs="Arial"/>
                <w:sz w:val="24"/>
                <w:szCs w:val="24"/>
              </w:rPr>
              <w:fldChar w:fldCharType="separate"/>
            </w:r>
            <w:r w:rsidR="00990143" w:rsidRPr="004C54CD">
              <w:rPr>
                <w:rStyle w:val="a3"/>
                <w:rFonts w:ascii="Arial" w:hAnsi="Arial" w:cs="Arial"/>
                <w:color w:val="auto"/>
                <w:sz w:val="24"/>
                <w:szCs w:val="24"/>
                <w:u w:val="none"/>
              </w:rPr>
              <w:t>Подпрограмма 3</w:t>
            </w:r>
            <w:r w:rsidRPr="004C54CD">
              <w:rPr>
                <w:rFonts w:ascii="Arial" w:hAnsi="Arial" w:cs="Arial"/>
                <w:sz w:val="24"/>
                <w:szCs w:val="24"/>
              </w:rPr>
              <w:fldChar w:fldCharType="end"/>
            </w:r>
            <w:r w:rsidR="00990143" w:rsidRPr="004C54CD">
              <w:rPr>
                <w:rFonts w:ascii="Arial" w:hAnsi="Arial" w:cs="Arial"/>
                <w:sz w:val="24"/>
                <w:szCs w:val="24"/>
              </w:rPr>
              <w:t xml:space="preserve"> "Эффективная система межбюджетных отношений в Солнцевском районе Курской области"</w:t>
            </w:r>
          </w:p>
        </w:tc>
      </w:tr>
      <w:tr w:rsidR="00990143" w:rsidRPr="004C54CD" w:rsidTr="002C2133">
        <w:trPr>
          <w:trHeight w:val="180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7.</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Постановление</w:t>
            </w:r>
            <w:r w:rsidR="00BF3E4D">
              <w:rPr>
                <w:rFonts w:ascii="Arial" w:hAnsi="Arial" w:cs="Arial"/>
                <w:sz w:val="24"/>
                <w:szCs w:val="24"/>
              </w:rPr>
              <w:t xml:space="preserve"> </w:t>
            </w:r>
            <w:r w:rsidRPr="004C54CD">
              <w:rPr>
                <w:rFonts w:ascii="Arial" w:hAnsi="Arial" w:cs="Arial"/>
                <w:sz w:val="24"/>
                <w:szCs w:val="24"/>
              </w:rPr>
              <w:t>Администрации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p>
        </w:tc>
        <w:tc>
          <w:tcPr>
            <w:tcW w:w="341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внесение изменений в Постановление Администрации</w:t>
            </w:r>
            <w:r w:rsidR="00BF3E4D">
              <w:rPr>
                <w:rFonts w:ascii="Arial" w:hAnsi="Arial" w:cs="Arial"/>
                <w:sz w:val="24"/>
                <w:szCs w:val="24"/>
              </w:rPr>
              <w:t xml:space="preserve"> </w:t>
            </w:r>
            <w:r w:rsidRPr="004C54CD">
              <w:rPr>
                <w:rFonts w:ascii="Arial" w:hAnsi="Arial" w:cs="Arial"/>
                <w:sz w:val="24"/>
                <w:szCs w:val="24"/>
              </w:rPr>
              <w:t xml:space="preserve">Солнцевского района Курской области «Об утверждении Правил предоставления </w:t>
            </w:r>
          </w:p>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из бюджета Солнцевского района Курской области бюджетам поселений Солнцевского района Курской области бюджетных кредитов, их использования и возврата, связанных с изменениями федерального</w:t>
            </w:r>
            <w:r w:rsidR="00BF3E4D">
              <w:rPr>
                <w:rFonts w:ascii="Arial" w:hAnsi="Arial" w:cs="Arial"/>
                <w:sz w:val="24"/>
                <w:szCs w:val="24"/>
              </w:rPr>
              <w:t xml:space="preserve"> </w:t>
            </w:r>
            <w:r w:rsidRPr="004C54CD">
              <w:rPr>
                <w:rFonts w:ascii="Arial" w:hAnsi="Arial" w:cs="Arial"/>
                <w:sz w:val="24"/>
                <w:szCs w:val="24"/>
              </w:rPr>
              <w:t>законодательства и</w:t>
            </w:r>
            <w:r w:rsidR="00BF3E4D">
              <w:rPr>
                <w:rFonts w:ascii="Arial" w:hAnsi="Arial" w:cs="Arial"/>
                <w:sz w:val="24"/>
                <w:szCs w:val="24"/>
              </w:rPr>
              <w:t xml:space="preserve"> </w:t>
            </w:r>
            <w:r w:rsidRPr="004C54CD">
              <w:rPr>
                <w:rFonts w:ascii="Arial" w:hAnsi="Arial" w:cs="Arial"/>
                <w:sz w:val="24"/>
                <w:szCs w:val="24"/>
              </w:rPr>
              <w:t>законодательства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2014 - 2016</w:t>
            </w:r>
            <w:r w:rsidR="00BF3E4D">
              <w:rPr>
                <w:rFonts w:ascii="Arial" w:hAnsi="Arial" w:cs="Arial"/>
                <w:sz w:val="24"/>
                <w:szCs w:val="24"/>
              </w:rPr>
              <w:t xml:space="preserve"> </w:t>
            </w:r>
            <w:r w:rsidRPr="004C54CD">
              <w:rPr>
                <w:rFonts w:ascii="Arial" w:hAnsi="Arial" w:cs="Arial"/>
                <w:sz w:val="24"/>
                <w:szCs w:val="24"/>
              </w:rPr>
              <w:t>гг.</w:t>
            </w:r>
            <w:r w:rsidR="00BF3E4D">
              <w:rPr>
                <w:rFonts w:ascii="Arial" w:hAnsi="Arial" w:cs="Arial"/>
                <w:sz w:val="24"/>
                <w:szCs w:val="24"/>
              </w:rPr>
              <w:t xml:space="preserve"> </w:t>
            </w:r>
            <w:r w:rsidRPr="004C54CD">
              <w:rPr>
                <w:rFonts w:ascii="Arial" w:hAnsi="Arial" w:cs="Arial"/>
                <w:sz w:val="24"/>
                <w:szCs w:val="24"/>
              </w:rPr>
              <w:t>(по мере</w:t>
            </w:r>
            <w:r w:rsidR="00BF3E4D">
              <w:rPr>
                <w:rFonts w:ascii="Arial" w:hAnsi="Arial" w:cs="Arial"/>
                <w:sz w:val="24"/>
                <w:szCs w:val="24"/>
              </w:rPr>
              <w:t xml:space="preserve"> </w:t>
            </w:r>
            <w:r w:rsidRPr="004C54CD">
              <w:rPr>
                <w:rFonts w:ascii="Arial" w:hAnsi="Arial" w:cs="Arial"/>
                <w:sz w:val="24"/>
                <w:szCs w:val="24"/>
              </w:rPr>
              <w:t>возникновения необходимости)</w:t>
            </w:r>
          </w:p>
        </w:tc>
      </w:tr>
      <w:bookmarkStart w:id="18" w:name="Par1859"/>
      <w:bookmarkEnd w:id="18"/>
      <w:tr w:rsidR="00990143" w:rsidRPr="004C54CD" w:rsidTr="002C2133">
        <w:trPr>
          <w:trHeight w:val="720"/>
        </w:trPr>
        <w:tc>
          <w:tcPr>
            <w:tcW w:w="9542" w:type="dxa"/>
            <w:gridSpan w:val="5"/>
            <w:tcBorders>
              <w:top w:val="nil"/>
              <w:left w:val="single" w:sz="4" w:space="0" w:color="auto"/>
              <w:bottom w:val="single" w:sz="4" w:space="0" w:color="auto"/>
              <w:right w:val="single" w:sz="4" w:space="0" w:color="auto"/>
            </w:tcBorders>
          </w:tcPr>
          <w:p w:rsidR="00990143" w:rsidRPr="004C54CD" w:rsidRDefault="00B45146">
            <w:pPr>
              <w:pStyle w:val="ConsPlusCell"/>
              <w:rPr>
                <w:rFonts w:ascii="Arial" w:hAnsi="Arial" w:cs="Arial"/>
                <w:sz w:val="24"/>
                <w:szCs w:val="24"/>
              </w:rPr>
            </w:pPr>
            <w:r w:rsidRPr="004C54CD">
              <w:rPr>
                <w:rFonts w:ascii="Arial" w:hAnsi="Arial" w:cs="Arial"/>
                <w:sz w:val="24"/>
                <w:szCs w:val="24"/>
              </w:rPr>
              <w:fldChar w:fldCharType="begin"/>
            </w:r>
            <w:r w:rsidR="00990143" w:rsidRPr="004C54CD">
              <w:rPr>
                <w:rFonts w:ascii="Arial" w:hAnsi="Arial" w:cs="Arial"/>
                <w:sz w:val="24"/>
                <w:szCs w:val="24"/>
              </w:rPr>
              <w:instrText xml:space="preserve"> HYPERLINK "file:///C:\\Users\\user\\Desktop\\Программа%20Управ%20финанс\\ПРОГРАММА%20управл%20фин(2014-2016гг).doc" \l "Par1087#Par1087" </w:instrText>
            </w:r>
            <w:r w:rsidRPr="004C54CD">
              <w:rPr>
                <w:rFonts w:ascii="Arial" w:hAnsi="Arial" w:cs="Arial"/>
                <w:sz w:val="24"/>
                <w:szCs w:val="24"/>
              </w:rPr>
              <w:fldChar w:fldCharType="separate"/>
            </w:r>
            <w:r w:rsidR="00990143" w:rsidRPr="004C54CD">
              <w:rPr>
                <w:rStyle w:val="a3"/>
                <w:rFonts w:ascii="Arial" w:hAnsi="Arial" w:cs="Arial"/>
                <w:color w:val="auto"/>
                <w:sz w:val="24"/>
                <w:szCs w:val="24"/>
                <w:u w:val="none"/>
              </w:rPr>
              <w:t>Подпрограмма 4</w:t>
            </w:r>
            <w:r w:rsidRPr="004C54CD">
              <w:rPr>
                <w:rFonts w:ascii="Arial" w:hAnsi="Arial" w:cs="Arial"/>
                <w:sz w:val="24"/>
                <w:szCs w:val="24"/>
              </w:rPr>
              <w:fldChar w:fldCharType="end"/>
            </w:r>
            <w:r w:rsidR="00990143" w:rsidRPr="004C54CD">
              <w:rPr>
                <w:rFonts w:ascii="Arial" w:hAnsi="Arial" w:cs="Arial"/>
                <w:sz w:val="24"/>
                <w:szCs w:val="24"/>
              </w:rPr>
              <w:t xml:space="preserve"> "Обеспечение реализации муниципальной программы Солнцевского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w:t>
            </w:r>
            <w:r w:rsidR="00990143" w:rsidRPr="004C54CD">
              <w:rPr>
                <w:rFonts w:ascii="Arial" w:hAnsi="Arial" w:cs="Arial"/>
                <w:sz w:val="24"/>
                <w:szCs w:val="24"/>
              </w:rPr>
              <w:br/>
            </w:r>
            <w:r w:rsidR="00BF3E4D">
              <w:rPr>
                <w:rFonts w:ascii="Arial" w:hAnsi="Arial" w:cs="Arial"/>
                <w:sz w:val="24"/>
                <w:szCs w:val="24"/>
              </w:rPr>
              <w:t xml:space="preserve"> </w:t>
            </w:r>
            <w:r w:rsidR="00990143" w:rsidRPr="004C54CD">
              <w:rPr>
                <w:rFonts w:ascii="Arial" w:hAnsi="Arial" w:cs="Arial"/>
                <w:sz w:val="24"/>
                <w:szCs w:val="24"/>
              </w:rPr>
              <w:t xml:space="preserve">устойчивости бюджетов Солнцевского района Курской </w:t>
            </w:r>
          </w:p>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области» (2014-2016 годы)</w:t>
            </w:r>
            <w:r>
              <w:rPr>
                <w:rFonts w:ascii="Arial" w:hAnsi="Arial" w:cs="Arial"/>
                <w:sz w:val="24"/>
                <w:szCs w:val="24"/>
              </w:rPr>
              <w:t xml:space="preserve"> </w:t>
            </w:r>
          </w:p>
        </w:tc>
      </w:tr>
      <w:tr w:rsidR="00990143" w:rsidRPr="004C54CD" w:rsidTr="002C2133">
        <w:trPr>
          <w:trHeight w:val="1800"/>
        </w:trPr>
        <w:tc>
          <w:tcPr>
            <w:tcW w:w="54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8.</w:t>
            </w:r>
          </w:p>
        </w:tc>
        <w:tc>
          <w:tcPr>
            <w:tcW w:w="18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Постановление</w:t>
            </w:r>
            <w:r w:rsidR="00BF3E4D">
              <w:rPr>
                <w:rFonts w:ascii="Arial" w:hAnsi="Arial" w:cs="Arial"/>
                <w:sz w:val="24"/>
                <w:szCs w:val="24"/>
              </w:rPr>
              <w:t xml:space="preserve"> </w:t>
            </w:r>
            <w:r w:rsidRPr="004C54CD">
              <w:rPr>
                <w:rFonts w:ascii="Arial" w:hAnsi="Arial" w:cs="Arial"/>
                <w:sz w:val="24"/>
                <w:szCs w:val="24"/>
              </w:rPr>
              <w:t>Администрации</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w:t>
            </w:r>
          </w:p>
        </w:tc>
        <w:tc>
          <w:tcPr>
            <w:tcW w:w="3410"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внесение изменений в</w:t>
            </w:r>
            <w:r w:rsidR="00BF3E4D">
              <w:rPr>
                <w:rFonts w:ascii="Arial" w:hAnsi="Arial" w:cs="Arial"/>
                <w:sz w:val="24"/>
                <w:szCs w:val="24"/>
              </w:rPr>
              <w:t xml:space="preserve"> </w:t>
            </w:r>
            <w:r w:rsidRPr="004C54CD">
              <w:rPr>
                <w:rFonts w:ascii="Arial" w:hAnsi="Arial" w:cs="Arial"/>
                <w:sz w:val="24"/>
                <w:szCs w:val="24"/>
              </w:rPr>
              <w:t>муниципальную программу</w:t>
            </w:r>
            <w:r w:rsidR="00BF3E4D">
              <w:rPr>
                <w:rFonts w:ascii="Arial" w:hAnsi="Arial" w:cs="Arial"/>
                <w:sz w:val="24"/>
                <w:szCs w:val="24"/>
              </w:rPr>
              <w:t xml:space="preserve"> </w:t>
            </w:r>
            <w:r w:rsidRPr="004C54CD">
              <w:rPr>
                <w:rFonts w:ascii="Arial" w:hAnsi="Arial" w:cs="Arial"/>
                <w:sz w:val="24"/>
                <w:szCs w:val="24"/>
              </w:rPr>
              <w:t>Солнцевского района Курской области "Создание условий для эффективного и</w:t>
            </w:r>
            <w:r w:rsidR="00BF3E4D">
              <w:rPr>
                <w:rFonts w:ascii="Arial" w:hAnsi="Arial" w:cs="Arial"/>
                <w:sz w:val="24"/>
                <w:szCs w:val="24"/>
              </w:rPr>
              <w:t xml:space="preserve"> </w:t>
            </w:r>
            <w:r w:rsidRPr="004C54CD">
              <w:rPr>
                <w:rFonts w:ascii="Arial" w:hAnsi="Arial" w:cs="Arial"/>
                <w:sz w:val="24"/>
                <w:szCs w:val="24"/>
              </w:rPr>
              <w:t>ответственного управления</w:t>
            </w:r>
            <w:r w:rsidR="00BF3E4D">
              <w:rPr>
                <w:rFonts w:ascii="Arial" w:hAnsi="Arial" w:cs="Arial"/>
                <w:sz w:val="24"/>
                <w:szCs w:val="24"/>
              </w:rPr>
              <w:t xml:space="preserve"> </w:t>
            </w:r>
            <w:r w:rsidRPr="004C54CD">
              <w:rPr>
                <w:rFonts w:ascii="Arial" w:hAnsi="Arial" w:cs="Arial"/>
                <w:sz w:val="24"/>
                <w:szCs w:val="24"/>
              </w:rPr>
              <w:t>муниципальными финансами,</w:t>
            </w:r>
            <w:r w:rsidR="00BF3E4D">
              <w:rPr>
                <w:rFonts w:ascii="Arial" w:hAnsi="Arial" w:cs="Arial"/>
                <w:sz w:val="24"/>
                <w:szCs w:val="24"/>
              </w:rPr>
              <w:t xml:space="preserve"> </w:t>
            </w:r>
            <w:r w:rsidRPr="004C54CD">
              <w:rPr>
                <w:rFonts w:ascii="Arial" w:hAnsi="Arial" w:cs="Arial"/>
                <w:sz w:val="24"/>
                <w:szCs w:val="24"/>
              </w:rPr>
              <w:t>муниципальным долгом и</w:t>
            </w:r>
            <w:r w:rsidR="00BF3E4D">
              <w:rPr>
                <w:rFonts w:ascii="Arial" w:hAnsi="Arial" w:cs="Arial"/>
                <w:sz w:val="24"/>
                <w:szCs w:val="24"/>
              </w:rPr>
              <w:t xml:space="preserve"> </w:t>
            </w:r>
            <w:r w:rsidRPr="004C54CD">
              <w:rPr>
                <w:rFonts w:ascii="Arial" w:hAnsi="Arial" w:cs="Arial"/>
                <w:sz w:val="24"/>
                <w:szCs w:val="24"/>
              </w:rPr>
              <w:t>повышения устойчивости</w:t>
            </w:r>
            <w:r w:rsidR="00BF3E4D">
              <w:rPr>
                <w:rFonts w:ascii="Arial" w:hAnsi="Arial" w:cs="Arial"/>
                <w:sz w:val="24"/>
                <w:szCs w:val="24"/>
              </w:rPr>
              <w:t xml:space="preserve"> </w:t>
            </w:r>
            <w:r w:rsidRPr="004C54CD">
              <w:rPr>
                <w:rFonts w:ascii="Arial" w:hAnsi="Arial" w:cs="Arial"/>
                <w:sz w:val="24"/>
                <w:szCs w:val="24"/>
              </w:rPr>
              <w:t>бюджетов Солнцевского района Курской области"(2014-2016 годы)</w:t>
            </w:r>
            <w:r w:rsidR="00BF3E4D">
              <w:rPr>
                <w:rFonts w:ascii="Arial" w:hAnsi="Arial" w:cs="Arial"/>
                <w:sz w:val="24"/>
                <w:szCs w:val="24"/>
              </w:rPr>
              <w:t xml:space="preserve"> </w:t>
            </w:r>
          </w:p>
        </w:tc>
        <w:tc>
          <w:tcPr>
            <w:tcW w:w="1620" w:type="dxa"/>
            <w:tcBorders>
              <w:top w:val="nil"/>
              <w:left w:val="single" w:sz="4" w:space="0" w:color="auto"/>
              <w:bottom w:val="single" w:sz="4" w:space="0" w:color="auto"/>
              <w:right w:val="single" w:sz="4" w:space="0" w:color="auto"/>
            </w:tcBorders>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p>
        </w:tc>
        <w:tc>
          <w:tcPr>
            <w:tcW w:w="2136" w:type="dxa"/>
            <w:tcBorders>
              <w:top w:val="nil"/>
              <w:left w:val="single" w:sz="4" w:space="0" w:color="auto"/>
              <w:bottom w:val="single" w:sz="4" w:space="0" w:color="auto"/>
              <w:right w:val="single" w:sz="4" w:space="0" w:color="auto"/>
            </w:tcBorders>
          </w:tcPr>
          <w:p w:rsidR="00990143" w:rsidRPr="004C54CD" w:rsidRDefault="00990143" w:rsidP="002C2133">
            <w:pPr>
              <w:pStyle w:val="ConsPlusCell"/>
              <w:rPr>
                <w:rFonts w:ascii="Arial" w:hAnsi="Arial" w:cs="Arial"/>
                <w:sz w:val="24"/>
                <w:szCs w:val="24"/>
              </w:rPr>
            </w:pPr>
            <w:r w:rsidRPr="004C54CD">
              <w:rPr>
                <w:rFonts w:ascii="Arial" w:hAnsi="Arial" w:cs="Arial"/>
                <w:sz w:val="24"/>
                <w:szCs w:val="24"/>
              </w:rPr>
              <w:t>2014 - 2016</w:t>
            </w:r>
            <w:r w:rsidR="00BF3E4D">
              <w:rPr>
                <w:rFonts w:ascii="Arial" w:hAnsi="Arial" w:cs="Arial"/>
                <w:sz w:val="24"/>
                <w:szCs w:val="24"/>
              </w:rPr>
              <w:t xml:space="preserve"> </w:t>
            </w:r>
            <w:r w:rsidRPr="004C54CD">
              <w:rPr>
                <w:rFonts w:ascii="Arial" w:hAnsi="Arial" w:cs="Arial"/>
                <w:sz w:val="24"/>
                <w:szCs w:val="24"/>
              </w:rPr>
              <w:t>гг.</w:t>
            </w:r>
            <w:r w:rsidR="00BF3E4D">
              <w:rPr>
                <w:rFonts w:ascii="Arial" w:hAnsi="Arial" w:cs="Arial"/>
                <w:sz w:val="24"/>
                <w:szCs w:val="24"/>
              </w:rPr>
              <w:t xml:space="preserve"> </w:t>
            </w:r>
            <w:r w:rsidRPr="004C54CD">
              <w:rPr>
                <w:rFonts w:ascii="Arial" w:hAnsi="Arial" w:cs="Arial"/>
                <w:sz w:val="24"/>
                <w:szCs w:val="24"/>
              </w:rPr>
              <w:t>(по мере</w:t>
            </w:r>
            <w:r w:rsidR="00BF3E4D">
              <w:rPr>
                <w:rFonts w:ascii="Arial" w:hAnsi="Arial" w:cs="Arial"/>
                <w:sz w:val="24"/>
                <w:szCs w:val="24"/>
              </w:rPr>
              <w:t xml:space="preserve"> </w:t>
            </w:r>
            <w:r w:rsidRPr="004C54CD">
              <w:rPr>
                <w:rFonts w:ascii="Arial" w:hAnsi="Arial" w:cs="Arial"/>
                <w:sz w:val="24"/>
                <w:szCs w:val="24"/>
              </w:rPr>
              <w:t>возникновения необходимости)</w:t>
            </w:r>
          </w:p>
        </w:tc>
      </w:tr>
    </w:tbl>
    <w:p w:rsidR="00990143" w:rsidRPr="004C54CD" w:rsidRDefault="00990143" w:rsidP="002C2133">
      <w:pPr>
        <w:widowControl w:val="0"/>
        <w:autoSpaceDE w:val="0"/>
        <w:autoSpaceDN w:val="0"/>
        <w:adjustRightInd w:val="0"/>
        <w:rPr>
          <w:rFonts w:ascii="Arial" w:hAnsi="Arial" w:cs="Arial"/>
          <w:sz w:val="24"/>
          <w:szCs w:val="24"/>
        </w:rPr>
      </w:pPr>
    </w:p>
    <w:p w:rsidR="00990143" w:rsidRPr="004C54CD" w:rsidRDefault="00990143" w:rsidP="00990143">
      <w:pPr>
        <w:widowControl w:val="0"/>
        <w:autoSpaceDE w:val="0"/>
        <w:autoSpaceDN w:val="0"/>
        <w:adjustRightInd w:val="0"/>
        <w:jc w:val="right"/>
        <w:rPr>
          <w:rFonts w:ascii="Arial" w:hAnsi="Arial" w:cs="Arial"/>
          <w:sz w:val="24"/>
          <w:szCs w:val="24"/>
        </w:rPr>
      </w:pPr>
    </w:p>
    <w:p w:rsidR="0099014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lastRenderedPageBreak/>
        <w:t>Приложение № 5</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к муниципальной программе Солнцевского района</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 xml:space="preserve"> Курской области «Создание условий </w:t>
      </w:r>
      <w:proofErr w:type="gramStart"/>
      <w:r>
        <w:rPr>
          <w:rFonts w:ascii="Arial" w:hAnsi="Arial" w:cs="Arial"/>
          <w:sz w:val="24"/>
          <w:szCs w:val="24"/>
        </w:rPr>
        <w:t>для</w:t>
      </w:r>
      <w:proofErr w:type="gramEnd"/>
      <w:r>
        <w:rPr>
          <w:rFonts w:ascii="Arial" w:hAnsi="Arial" w:cs="Arial"/>
          <w:sz w:val="24"/>
          <w:szCs w:val="24"/>
        </w:rPr>
        <w:t xml:space="preserve"> </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эффективного и ответственного управления</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 xml:space="preserve"> муниципальными финансами, </w:t>
      </w:r>
      <w:proofErr w:type="gramStart"/>
      <w:r>
        <w:rPr>
          <w:rFonts w:ascii="Arial" w:hAnsi="Arial" w:cs="Arial"/>
          <w:sz w:val="24"/>
          <w:szCs w:val="24"/>
        </w:rPr>
        <w:t>муниципальным</w:t>
      </w:r>
      <w:proofErr w:type="gramEnd"/>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 xml:space="preserve"> долгом и повышения устойчивости бюджетов</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 xml:space="preserve"> Солнцевского района Курской области» </w:t>
      </w:r>
    </w:p>
    <w:p w:rsidR="002C2133" w:rsidRDefault="002C2133" w:rsidP="002C2133">
      <w:pPr>
        <w:widowControl w:val="0"/>
        <w:autoSpaceDE w:val="0"/>
        <w:autoSpaceDN w:val="0"/>
        <w:adjustRightInd w:val="0"/>
        <w:jc w:val="right"/>
        <w:rPr>
          <w:rFonts w:ascii="Arial" w:hAnsi="Arial" w:cs="Arial"/>
          <w:sz w:val="24"/>
          <w:szCs w:val="24"/>
        </w:rPr>
      </w:pPr>
      <w:r>
        <w:rPr>
          <w:rFonts w:ascii="Arial" w:hAnsi="Arial" w:cs="Arial"/>
          <w:sz w:val="24"/>
          <w:szCs w:val="24"/>
        </w:rPr>
        <w:t>(2014-2016 годы)</w:t>
      </w:r>
    </w:p>
    <w:p w:rsidR="002C2133" w:rsidRPr="004C54CD" w:rsidRDefault="002C2133" w:rsidP="002C2133">
      <w:pPr>
        <w:widowControl w:val="0"/>
        <w:autoSpaceDE w:val="0"/>
        <w:autoSpaceDN w:val="0"/>
        <w:adjustRightInd w:val="0"/>
        <w:jc w:val="right"/>
        <w:rPr>
          <w:rFonts w:ascii="Arial" w:hAnsi="Arial" w:cs="Arial"/>
          <w:sz w:val="24"/>
          <w:szCs w:val="24"/>
        </w:rPr>
      </w:pPr>
    </w:p>
    <w:p w:rsidR="00990143" w:rsidRPr="002C2133" w:rsidRDefault="002C2133" w:rsidP="00990143">
      <w:pPr>
        <w:widowControl w:val="0"/>
        <w:autoSpaceDE w:val="0"/>
        <w:autoSpaceDN w:val="0"/>
        <w:adjustRightInd w:val="0"/>
        <w:jc w:val="center"/>
        <w:rPr>
          <w:rFonts w:ascii="Arial" w:hAnsi="Arial" w:cs="Arial"/>
          <w:b/>
          <w:sz w:val="32"/>
          <w:szCs w:val="24"/>
        </w:rPr>
      </w:pPr>
      <w:bookmarkStart w:id="19" w:name="Par1889"/>
      <w:bookmarkEnd w:id="19"/>
      <w:r>
        <w:rPr>
          <w:rFonts w:ascii="Arial" w:hAnsi="Arial" w:cs="Arial"/>
          <w:b/>
          <w:sz w:val="32"/>
          <w:szCs w:val="24"/>
        </w:rPr>
        <w:t>Р</w:t>
      </w:r>
      <w:r w:rsidRPr="002C2133">
        <w:rPr>
          <w:rFonts w:ascii="Arial" w:hAnsi="Arial" w:cs="Arial"/>
          <w:b/>
          <w:sz w:val="32"/>
          <w:szCs w:val="24"/>
        </w:rPr>
        <w:t>есурсное обеспечение</w:t>
      </w:r>
    </w:p>
    <w:p w:rsidR="00990143" w:rsidRPr="002C2133" w:rsidRDefault="002C2133" w:rsidP="002C2133">
      <w:pPr>
        <w:widowControl w:val="0"/>
        <w:autoSpaceDE w:val="0"/>
        <w:autoSpaceDN w:val="0"/>
        <w:adjustRightInd w:val="0"/>
        <w:jc w:val="center"/>
        <w:rPr>
          <w:rFonts w:ascii="Arial" w:hAnsi="Arial" w:cs="Arial"/>
          <w:b/>
          <w:sz w:val="32"/>
          <w:szCs w:val="24"/>
        </w:rPr>
      </w:pPr>
      <w:r w:rsidRPr="002C2133">
        <w:rPr>
          <w:rFonts w:ascii="Arial" w:hAnsi="Arial" w:cs="Arial"/>
          <w:b/>
          <w:sz w:val="32"/>
          <w:szCs w:val="24"/>
        </w:rPr>
        <w:t>реал</w:t>
      </w:r>
      <w:r>
        <w:rPr>
          <w:rFonts w:ascii="Arial" w:hAnsi="Arial" w:cs="Arial"/>
          <w:b/>
          <w:sz w:val="32"/>
          <w:szCs w:val="24"/>
        </w:rPr>
        <w:t>изации муниципальной программы С</w:t>
      </w:r>
      <w:r w:rsidRPr="002C2133">
        <w:rPr>
          <w:rFonts w:ascii="Arial" w:hAnsi="Arial" w:cs="Arial"/>
          <w:b/>
          <w:sz w:val="32"/>
          <w:szCs w:val="24"/>
        </w:rPr>
        <w:t>олнцевского района</w:t>
      </w:r>
      <w:r>
        <w:rPr>
          <w:rFonts w:ascii="Arial" w:hAnsi="Arial" w:cs="Arial"/>
          <w:b/>
          <w:sz w:val="32"/>
          <w:szCs w:val="24"/>
        </w:rPr>
        <w:t xml:space="preserve"> Курской области "С</w:t>
      </w:r>
      <w:r w:rsidRPr="002C2133">
        <w:rPr>
          <w:rFonts w:ascii="Arial" w:hAnsi="Arial" w:cs="Arial"/>
          <w:b/>
          <w:sz w:val="32"/>
          <w:szCs w:val="24"/>
        </w:rPr>
        <w:t>оздание условий для эффективного</w:t>
      </w:r>
      <w:r>
        <w:rPr>
          <w:rFonts w:ascii="Arial" w:hAnsi="Arial" w:cs="Arial"/>
          <w:b/>
          <w:sz w:val="32"/>
          <w:szCs w:val="24"/>
        </w:rPr>
        <w:t xml:space="preserve"> </w:t>
      </w:r>
      <w:r w:rsidRPr="002C2133">
        <w:rPr>
          <w:rFonts w:ascii="Arial" w:hAnsi="Arial" w:cs="Arial"/>
          <w:b/>
          <w:sz w:val="32"/>
          <w:szCs w:val="24"/>
        </w:rPr>
        <w:t xml:space="preserve">и ответственного управления муниципальными финансами, муниципальным долгом и повышения устойчивости бюджетов </w:t>
      </w:r>
    </w:p>
    <w:p w:rsidR="00990143" w:rsidRPr="002C2133" w:rsidRDefault="002C2133" w:rsidP="005C5219">
      <w:pPr>
        <w:widowControl w:val="0"/>
        <w:autoSpaceDE w:val="0"/>
        <w:autoSpaceDN w:val="0"/>
        <w:adjustRightInd w:val="0"/>
        <w:jc w:val="center"/>
        <w:rPr>
          <w:rFonts w:ascii="Arial" w:hAnsi="Arial" w:cs="Arial"/>
          <w:b/>
          <w:sz w:val="32"/>
          <w:szCs w:val="24"/>
        </w:rPr>
      </w:pPr>
      <w:r>
        <w:rPr>
          <w:rFonts w:ascii="Arial" w:hAnsi="Arial" w:cs="Arial"/>
          <w:b/>
          <w:sz w:val="32"/>
          <w:szCs w:val="24"/>
        </w:rPr>
        <w:t>Солнцевского района К</w:t>
      </w:r>
      <w:r w:rsidRPr="002C2133">
        <w:rPr>
          <w:rFonts w:ascii="Arial" w:hAnsi="Arial" w:cs="Arial"/>
          <w:b/>
          <w:sz w:val="32"/>
          <w:szCs w:val="24"/>
        </w:rPr>
        <w:t xml:space="preserve">урской области" за счет средств бюджета </w:t>
      </w:r>
      <w:r>
        <w:rPr>
          <w:rFonts w:ascii="Arial" w:hAnsi="Arial" w:cs="Arial"/>
          <w:b/>
          <w:sz w:val="32"/>
          <w:szCs w:val="24"/>
        </w:rPr>
        <w:t>Солнцевского района К</w:t>
      </w:r>
      <w:r w:rsidRPr="002C2133">
        <w:rPr>
          <w:rFonts w:ascii="Arial" w:hAnsi="Arial" w:cs="Arial"/>
          <w:b/>
          <w:sz w:val="32"/>
          <w:szCs w:val="24"/>
        </w:rPr>
        <w:t>урской области</w:t>
      </w:r>
    </w:p>
    <w:p w:rsidR="00990143" w:rsidRPr="004C54CD" w:rsidRDefault="00990143" w:rsidP="00990143">
      <w:pPr>
        <w:widowControl w:val="0"/>
        <w:autoSpaceDE w:val="0"/>
        <w:autoSpaceDN w:val="0"/>
        <w:adjustRightInd w:val="0"/>
        <w:jc w:val="both"/>
        <w:rPr>
          <w:rFonts w:ascii="Arial" w:hAnsi="Arial" w:cs="Arial"/>
          <w:sz w:val="24"/>
          <w:szCs w:val="24"/>
        </w:rPr>
      </w:pPr>
    </w:p>
    <w:tbl>
      <w:tblPr>
        <w:tblStyle w:val="af2"/>
        <w:tblW w:w="10716" w:type="dxa"/>
        <w:jc w:val="center"/>
        <w:tblLayout w:type="fixed"/>
        <w:tblLook w:val="0000"/>
      </w:tblPr>
      <w:tblGrid>
        <w:gridCol w:w="1522"/>
        <w:gridCol w:w="1742"/>
        <w:gridCol w:w="1429"/>
        <w:gridCol w:w="660"/>
        <w:gridCol w:w="569"/>
        <w:gridCol w:w="911"/>
        <w:gridCol w:w="510"/>
        <w:gridCol w:w="1175"/>
        <w:gridCol w:w="1047"/>
        <w:gridCol w:w="1151"/>
      </w:tblGrid>
      <w:tr w:rsidR="00990143" w:rsidRPr="005C5219" w:rsidTr="005C5219">
        <w:trPr>
          <w:trHeight w:val="540"/>
          <w:jc w:val="center"/>
        </w:trPr>
        <w:tc>
          <w:tcPr>
            <w:tcW w:w="1522" w:type="dxa"/>
            <w:vMerge w:val="restart"/>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Статус</w:t>
            </w:r>
            <w:r w:rsidRPr="005C5219">
              <w:rPr>
                <w:rFonts w:ascii="Arial" w:hAnsi="Arial" w:cs="Arial"/>
                <w:sz w:val="20"/>
                <w:szCs w:val="24"/>
              </w:rPr>
              <w:t xml:space="preserve"> </w:t>
            </w:r>
          </w:p>
        </w:tc>
        <w:tc>
          <w:tcPr>
            <w:tcW w:w="1742" w:type="dxa"/>
            <w:vMerge w:val="restart"/>
            <w:tcMar>
              <w:left w:w="28" w:type="dxa"/>
              <w:right w:w="28" w:type="dxa"/>
            </w:tcMar>
          </w:tcPr>
          <w:p w:rsidR="00990143" w:rsidRPr="005C5219" w:rsidRDefault="00990143" w:rsidP="005C5219">
            <w:pPr>
              <w:pStyle w:val="ConsPlusCell"/>
              <w:ind w:right="26"/>
              <w:jc w:val="center"/>
              <w:rPr>
                <w:rFonts w:ascii="Arial" w:hAnsi="Arial" w:cs="Arial"/>
                <w:sz w:val="20"/>
                <w:szCs w:val="24"/>
              </w:rPr>
            </w:pPr>
            <w:r w:rsidRPr="005C5219">
              <w:rPr>
                <w:rFonts w:ascii="Arial" w:hAnsi="Arial" w:cs="Arial"/>
                <w:sz w:val="20"/>
                <w:szCs w:val="24"/>
              </w:rPr>
              <w:t>Наименование</w:t>
            </w:r>
            <w:r w:rsidR="00BF3E4D" w:rsidRPr="005C5219">
              <w:rPr>
                <w:rFonts w:ascii="Arial" w:hAnsi="Arial" w:cs="Arial"/>
                <w:sz w:val="20"/>
                <w:szCs w:val="24"/>
              </w:rPr>
              <w:t xml:space="preserve"> </w:t>
            </w:r>
            <w:r w:rsidRPr="005C5219">
              <w:rPr>
                <w:rFonts w:ascii="Arial" w:hAnsi="Arial" w:cs="Arial"/>
                <w:sz w:val="20"/>
                <w:szCs w:val="24"/>
              </w:rPr>
              <w:t>муниципальной</w:t>
            </w:r>
            <w:r w:rsidR="005C5219" w:rsidRPr="005C5219">
              <w:rPr>
                <w:rFonts w:ascii="Arial" w:hAnsi="Arial" w:cs="Arial"/>
                <w:sz w:val="20"/>
                <w:szCs w:val="24"/>
              </w:rPr>
              <w:t xml:space="preserve"> </w:t>
            </w:r>
            <w:r w:rsidRPr="005C5219">
              <w:rPr>
                <w:rFonts w:ascii="Arial" w:hAnsi="Arial" w:cs="Arial"/>
                <w:sz w:val="20"/>
                <w:szCs w:val="24"/>
              </w:rPr>
              <w:t>программы,</w:t>
            </w:r>
            <w:r w:rsidR="00BF3E4D" w:rsidRPr="005C5219">
              <w:rPr>
                <w:rFonts w:ascii="Arial" w:hAnsi="Arial" w:cs="Arial"/>
                <w:sz w:val="20"/>
                <w:szCs w:val="24"/>
              </w:rPr>
              <w:t xml:space="preserve"> </w:t>
            </w:r>
            <w:r w:rsidRPr="005C5219">
              <w:rPr>
                <w:rFonts w:ascii="Arial" w:hAnsi="Arial" w:cs="Arial"/>
                <w:sz w:val="20"/>
                <w:szCs w:val="24"/>
              </w:rPr>
              <w:t>подпрограммы,</w:t>
            </w:r>
            <w:r w:rsidR="00BF3E4D" w:rsidRPr="005C5219">
              <w:rPr>
                <w:rFonts w:ascii="Arial" w:hAnsi="Arial" w:cs="Arial"/>
                <w:sz w:val="20"/>
                <w:szCs w:val="24"/>
              </w:rPr>
              <w:t xml:space="preserve"> </w:t>
            </w:r>
            <w:r w:rsidRPr="005C5219">
              <w:rPr>
                <w:rFonts w:ascii="Arial" w:hAnsi="Arial" w:cs="Arial"/>
                <w:sz w:val="20"/>
                <w:szCs w:val="24"/>
              </w:rPr>
              <w:t>основного</w:t>
            </w:r>
            <w:r w:rsidR="00BF3E4D" w:rsidRPr="005C5219">
              <w:rPr>
                <w:rFonts w:ascii="Arial" w:hAnsi="Arial" w:cs="Arial"/>
                <w:sz w:val="20"/>
                <w:szCs w:val="24"/>
              </w:rPr>
              <w:t xml:space="preserve"> </w:t>
            </w:r>
            <w:r w:rsidRPr="005C5219">
              <w:rPr>
                <w:rFonts w:ascii="Arial" w:hAnsi="Arial" w:cs="Arial"/>
                <w:sz w:val="20"/>
                <w:szCs w:val="24"/>
              </w:rPr>
              <w:t>мероприятия</w:t>
            </w:r>
          </w:p>
        </w:tc>
        <w:tc>
          <w:tcPr>
            <w:tcW w:w="1429" w:type="dxa"/>
            <w:vMerge w:val="restart"/>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Ответственный</w:t>
            </w:r>
            <w:r w:rsidR="00CA16E3">
              <w:rPr>
                <w:rFonts w:ascii="Arial" w:hAnsi="Arial" w:cs="Arial"/>
                <w:sz w:val="20"/>
                <w:szCs w:val="24"/>
              </w:rPr>
              <w:t xml:space="preserve"> </w:t>
            </w:r>
            <w:r w:rsidRPr="005C5219">
              <w:rPr>
                <w:rFonts w:ascii="Arial" w:hAnsi="Arial" w:cs="Arial"/>
                <w:sz w:val="20"/>
                <w:szCs w:val="24"/>
              </w:rPr>
              <w:t>исполнитель,</w:t>
            </w:r>
            <w:r w:rsidR="00BF3E4D" w:rsidRPr="005C5219">
              <w:rPr>
                <w:rFonts w:ascii="Arial" w:hAnsi="Arial" w:cs="Arial"/>
                <w:sz w:val="20"/>
                <w:szCs w:val="24"/>
              </w:rPr>
              <w:t xml:space="preserve"> </w:t>
            </w:r>
            <w:r w:rsidRPr="005C5219">
              <w:rPr>
                <w:rFonts w:ascii="Arial" w:hAnsi="Arial" w:cs="Arial"/>
                <w:sz w:val="20"/>
                <w:szCs w:val="24"/>
              </w:rPr>
              <w:t>соисполнители, участники,</w:t>
            </w:r>
            <w:r w:rsidR="00BF3E4D" w:rsidRPr="005C5219">
              <w:rPr>
                <w:rFonts w:ascii="Arial" w:hAnsi="Arial" w:cs="Arial"/>
                <w:sz w:val="20"/>
                <w:szCs w:val="24"/>
              </w:rPr>
              <w:t xml:space="preserve"> </w:t>
            </w:r>
            <w:r w:rsidRPr="005C5219">
              <w:rPr>
                <w:rFonts w:ascii="Arial" w:hAnsi="Arial" w:cs="Arial"/>
                <w:sz w:val="20"/>
                <w:szCs w:val="24"/>
              </w:rPr>
              <w:t>муниципальный</w:t>
            </w:r>
            <w:r w:rsidR="00BF3E4D" w:rsidRPr="005C5219">
              <w:rPr>
                <w:rFonts w:ascii="Arial" w:hAnsi="Arial" w:cs="Arial"/>
                <w:sz w:val="20"/>
                <w:szCs w:val="24"/>
              </w:rPr>
              <w:t xml:space="preserve"> </w:t>
            </w:r>
            <w:r w:rsidRPr="005C5219">
              <w:rPr>
                <w:rFonts w:ascii="Arial" w:hAnsi="Arial" w:cs="Arial"/>
                <w:sz w:val="20"/>
                <w:szCs w:val="24"/>
              </w:rPr>
              <w:t>заказчик</w:t>
            </w:r>
            <w:r w:rsidR="00BF3E4D" w:rsidRPr="005C5219">
              <w:rPr>
                <w:rFonts w:ascii="Arial" w:hAnsi="Arial" w:cs="Arial"/>
                <w:sz w:val="20"/>
                <w:szCs w:val="24"/>
              </w:rPr>
              <w:t xml:space="preserve"> </w:t>
            </w:r>
            <w:r w:rsidRPr="005C5219">
              <w:rPr>
                <w:rFonts w:ascii="Arial" w:hAnsi="Arial" w:cs="Arial"/>
                <w:sz w:val="20"/>
                <w:szCs w:val="24"/>
              </w:rPr>
              <w:t>(муниципальный</w:t>
            </w:r>
            <w:r w:rsidR="00BF3E4D" w:rsidRPr="005C5219">
              <w:rPr>
                <w:rFonts w:ascii="Arial" w:hAnsi="Arial" w:cs="Arial"/>
                <w:sz w:val="20"/>
                <w:szCs w:val="24"/>
              </w:rPr>
              <w:t xml:space="preserve"> </w:t>
            </w:r>
            <w:r w:rsidRPr="005C5219">
              <w:rPr>
                <w:rFonts w:ascii="Arial" w:hAnsi="Arial" w:cs="Arial"/>
                <w:sz w:val="20"/>
                <w:szCs w:val="24"/>
              </w:rPr>
              <w:t>заказчик-</w:t>
            </w:r>
            <w:r w:rsidR="00BF3E4D" w:rsidRPr="005C5219">
              <w:rPr>
                <w:rFonts w:ascii="Arial" w:hAnsi="Arial" w:cs="Arial"/>
                <w:sz w:val="20"/>
                <w:szCs w:val="24"/>
              </w:rPr>
              <w:t xml:space="preserve"> </w:t>
            </w:r>
            <w:r w:rsidRPr="005C5219">
              <w:rPr>
                <w:rFonts w:ascii="Arial" w:hAnsi="Arial" w:cs="Arial"/>
                <w:sz w:val="20"/>
                <w:szCs w:val="24"/>
              </w:rPr>
              <w:t>координатор)</w:t>
            </w:r>
            <w:r w:rsidR="00BF3E4D" w:rsidRPr="005C5219">
              <w:rPr>
                <w:rFonts w:ascii="Arial" w:hAnsi="Arial" w:cs="Arial"/>
                <w:sz w:val="20"/>
                <w:szCs w:val="24"/>
              </w:rPr>
              <w:t xml:space="preserve"> </w:t>
            </w:r>
          </w:p>
        </w:tc>
        <w:tc>
          <w:tcPr>
            <w:tcW w:w="2650" w:type="dxa"/>
            <w:gridSpan w:val="4"/>
            <w:tcMar>
              <w:left w:w="28" w:type="dxa"/>
              <w:right w:w="28" w:type="dxa"/>
            </w:tcMar>
          </w:tcPr>
          <w:p w:rsidR="00990143" w:rsidRPr="005C5219" w:rsidRDefault="00BF3E4D" w:rsidP="005C5219">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Код бюджетной</w:t>
            </w:r>
            <w:r w:rsidR="00CA16E3">
              <w:rPr>
                <w:rFonts w:ascii="Arial" w:hAnsi="Arial" w:cs="Arial"/>
                <w:sz w:val="20"/>
                <w:szCs w:val="24"/>
              </w:rPr>
              <w:t xml:space="preserve"> </w:t>
            </w:r>
            <w:r w:rsidR="00990143" w:rsidRPr="005C5219">
              <w:rPr>
                <w:rFonts w:ascii="Arial" w:hAnsi="Arial" w:cs="Arial"/>
                <w:sz w:val="20"/>
                <w:szCs w:val="24"/>
              </w:rPr>
              <w:t>классификации</w:t>
            </w:r>
            <w:r w:rsidRPr="005C5219">
              <w:rPr>
                <w:rFonts w:ascii="Arial" w:hAnsi="Arial" w:cs="Arial"/>
                <w:sz w:val="20"/>
                <w:szCs w:val="24"/>
              </w:rPr>
              <w:t xml:space="preserve"> </w:t>
            </w:r>
          </w:p>
        </w:tc>
        <w:tc>
          <w:tcPr>
            <w:tcW w:w="3373" w:type="dxa"/>
            <w:gridSpan w:val="3"/>
            <w:tcMar>
              <w:left w:w="28" w:type="dxa"/>
              <w:right w:w="28" w:type="dxa"/>
            </w:tcMar>
          </w:tcPr>
          <w:p w:rsidR="00990143" w:rsidRPr="005C5219" w:rsidRDefault="00990143">
            <w:pPr>
              <w:spacing w:after="200" w:line="276" w:lineRule="auto"/>
              <w:rPr>
                <w:rFonts w:ascii="Arial" w:eastAsia="Calibri" w:hAnsi="Arial" w:cs="Arial"/>
                <w:szCs w:val="24"/>
                <w:lang w:eastAsia="en-US"/>
              </w:rPr>
            </w:pPr>
            <w:r w:rsidRPr="005C5219">
              <w:rPr>
                <w:rFonts w:ascii="Arial" w:hAnsi="Arial" w:cs="Arial"/>
                <w:szCs w:val="24"/>
              </w:rPr>
              <w:t>Расходы (руб.), годы</w:t>
            </w:r>
          </w:p>
        </w:tc>
      </w:tr>
      <w:tr w:rsidR="00990143" w:rsidRPr="005C5219" w:rsidTr="005C5219">
        <w:trPr>
          <w:trHeight w:val="1800"/>
          <w:jc w:val="center"/>
        </w:trPr>
        <w:tc>
          <w:tcPr>
            <w:tcW w:w="1522" w:type="dxa"/>
            <w:vMerge/>
            <w:tcMar>
              <w:left w:w="28" w:type="dxa"/>
              <w:right w:w="28" w:type="dxa"/>
            </w:tcMar>
          </w:tcPr>
          <w:p w:rsidR="00990143" w:rsidRPr="005C5219" w:rsidRDefault="00990143">
            <w:pPr>
              <w:rPr>
                <w:rFonts w:ascii="Arial" w:hAnsi="Arial" w:cs="Arial"/>
                <w:szCs w:val="24"/>
                <w:lang w:eastAsia="ru-RU"/>
              </w:rPr>
            </w:pPr>
          </w:p>
        </w:tc>
        <w:tc>
          <w:tcPr>
            <w:tcW w:w="1742" w:type="dxa"/>
            <w:vMerge/>
            <w:tcMar>
              <w:left w:w="28" w:type="dxa"/>
              <w:right w:w="28" w:type="dxa"/>
            </w:tcMar>
          </w:tcPr>
          <w:p w:rsidR="00990143" w:rsidRPr="005C5219" w:rsidRDefault="00990143">
            <w:pPr>
              <w:rPr>
                <w:rFonts w:ascii="Arial" w:hAnsi="Arial" w:cs="Arial"/>
                <w:szCs w:val="24"/>
                <w:lang w:eastAsia="ru-RU"/>
              </w:rPr>
            </w:pPr>
          </w:p>
        </w:tc>
        <w:tc>
          <w:tcPr>
            <w:tcW w:w="1429" w:type="dxa"/>
            <w:vMerge/>
            <w:tcMar>
              <w:left w:w="28" w:type="dxa"/>
              <w:right w:w="28" w:type="dxa"/>
            </w:tcMar>
          </w:tcPr>
          <w:p w:rsidR="00990143" w:rsidRPr="005C5219" w:rsidRDefault="00990143">
            <w:pPr>
              <w:rPr>
                <w:rFonts w:ascii="Arial" w:hAnsi="Arial" w:cs="Arial"/>
                <w:szCs w:val="24"/>
                <w:lang w:eastAsia="ru-RU"/>
              </w:rPr>
            </w:pP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ГРБС</w:t>
            </w:r>
          </w:p>
        </w:tc>
        <w:tc>
          <w:tcPr>
            <w:tcW w:w="569" w:type="dxa"/>
            <w:tcMar>
              <w:left w:w="28" w:type="dxa"/>
              <w:right w:w="28" w:type="dxa"/>
            </w:tcMar>
          </w:tcPr>
          <w:p w:rsidR="00990143" w:rsidRPr="005C5219" w:rsidRDefault="00990143">
            <w:pPr>
              <w:pStyle w:val="ConsPlusCell"/>
              <w:rPr>
                <w:rFonts w:ascii="Arial" w:hAnsi="Arial" w:cs="Arial"/>
                <w:sz w:val="20"/>
                <w:szCs w:val="24"/>
              </w:rPr>
            </w:pPr>
            <w:proofErr w:type="spellStart"/>
            <w:r w:rsidRPr="005C5219">
              <w:rPr>
                <w:rFonts w:ascii="Arial" w:hAnsi="Arial" w:cs="Arial"/>
                <w:sz w:val="20"/>
                <w:szCs w:val="24"/>
              </w:rPr>
              <w:t>РзПр</w:t>
            </w:r>
            <w:proofErr w:type="spellEnd"/>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ЦСР</w:t>
            </w:r>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ВР </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2014 г.</w:t>
            </w:r>
            <w:r w:rsidR="00BF3E4D" w:rsidRPr="005C5219">
              <w:rPr>
                <w:rFonts w:ascii="Arial" w:hAnsi="Arial" w:cs="Arial"/>
                <w:sz w:val="20"/>
                <w:szCs w:val="24"/>
              </w:rPr>
              <w:t xml:space="preserve"> </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2015 г.</w:t>
            </w:r>
            <w:r w:rsidR="00BF3E4D" w:rsidRPr="005C5219">
              <w:rPr>
                <w:rFonts w:ascii="Arial" w:hAnsi="Arial" w:cs="Arial"/>
                <w:sz w:val="20"/>
                <w:szCs w:val="24"/>
              </w:rPr>
              <w:t xml:space="preserve"> </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2016 г.</w:t>
            </w:r>
            <w:r w:rsidR="00BF3E4D" w:rsidRPr="005C5219">
              <w:rPr>
                <w:rFonts w:ascii="Arial" w:hAnsi="Arial" w:cs="Arial"/>
                <w:sz w:val="20"/>
                <w:szCs w:val="24"/>
              </w:rPr>
              <w:t xml:space="preserve"> </w:t>
            </w:r>
          </w:p>
        </w:tc>
      </w:tr>
      <w:tr w:rsidR="00990143" w:rsidRPr="005C5219" w:rsidTr="005C5219">
        <w:trPr>
          <w:trHeight w:val="2160"/>
          <w:jc w:val="center"/>
        </w:trPr>
        <w:tc>
          <w:tcPr>
            <w:tcW w:w="1522" w:type="dxa"/>
            <w:tcMar>
              <w:left w:w="28" w:type="dxa"/>
              <w:right w:w="28" w:type="dxa"/>
            </w:tcMar>
          </w:tcPr>
          <w:p w:rsidR="00990143" w:rsidRPr="005C5219" w:rsidRDefault="00990143" w:rsidP="005C5219">
            <w:pPr>
              <w:pStyle w:val="ConsPlusCell"/>
              <w:rPr>
                <w:rFonts w:ascii="Arial" w:hAnsi="Arial" w:cs="Arial"/>
                <w:sz w:val="20"/>
                <w:szCs w:val="24"/>
              </w:rPr>
            </w:pPr>
            <w:proofErr w:type="spellStart"/>
            <w:r w:rsidRPr="005C5219">
              <w:rPr>
                <w:rFonts w:ascii="Arial" w:hAnsi="Arial" w:cs="Arial"/>
                <w:sz w:val="20"/>
                <w:szCs w:val="24"/>
              </w:rPr>
              <w:t>Муниципальнаяпрограмма</w:t>
            </w:r>
            <w:proofErr w:type="spellEnd"/>
            <w:r w:rsidR="00BF3E4D" w:rsidRPr="005C5219">
              <w:rPr>
                <w:rFonts w:ascii="Arial" w:hAnsi="Arial" w:cs="Arial"/>
                <w:sz w:val="20"/>
                <w:szCs w:val="24"/>
              </w:rPr>
              <w:t xml:space="preserve"> </w:t>
            </w:r>
            <w:r w:rsidRPr="005C5219">
              <w:rPr>
                <w:rFonts w:ascii="Arial" w:hAnsi="Arial" w:cs="Arial"/>
                <w:sz w:val="20"/>
                <w:szCs w:val="24"/>
              </w:rPr>
              <w:t>Солнцевского района Курской области</w:t>
            </w:r>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"Создание условий</w:t>
            </w:r>
            <w:r w:rsidR="00BF3E4D" w:rsidRPr="005C5219">
              <w:rPr>
                <w:rFonts w:ascii="Arial" w:hAnsi="Arial" w:cs="Arial"/>
                <w:sz w:val="20"/>
                <w:szCs w:val="24"/>
              </w:rPr>
              <w:t xml:space="preserve"> </w:t>
            </w:r>
            <w:r w:rsidRPr="005C5219">
              <w:rPr>
                <w:rFonts w:ascii="Arial" w:hAnsi="Arial" w:cs="Arial"/>
                <w:sz w:val="20"/>
                <w:szCs w:val="24"/>
              </w:rPr>
              <w:t>для эффективного и</w:t>
            </w:r>
            <w:r w:rsidR="00BF3E4D" w:rsidRPr="005C5219">
              <w:rPr>
                <w:rFonts w:ascii="Arial" w:hAnsi="Arial" w:cs="Arial"/>
                <w:sz w:val="20"/>
                <w:szCs w:val="24"/>
              </w:rPr>
              <w:t xml:space="preserve"> </w:t>
            </w:r>
            <w:r w:rsidRPr="005C5219">
              <w:rPr>
                <w:rFonts w:ascii="Arial" w:hAnsi="Arial" w:cs="Arial"/>
                <w:sz w:val="20"/>
                <w:szCs w:val="24"/>
              </w:rPr>
              <w:t>ответственного</w:t>
            </w:r>
            <w:r w:rsidR="00BF3E4D" w:rsidRPr="005C5219">
              <w:rPr>
                <w:rFonts w:ascii="Arial" w:hAnsi="Arial" w:cs="Arial"/>
                <w:sz w:val="20"/>
                <w:szCs w:val="24"/>
              </w:rPr>
              <w:t xml:space="preserve"> </w:t>
            </w:r>
            <w:r w:rsidRPr="005C5219">
              <w:rPr>
                <w:rFonts w:ascii="Arial" w:hAnsi="Arial" w:cs="Arial"/>
                <w:sz w:val="20"/>
                <w:szCs w:val="24"/>
              </w:rPr>
              <w:t>управления</w:t>
            </w:r>
            <w:r w:rsidR="00BF3E4D" w:rsidRPr="005C5219">
              <w:rPr>
                <w:rFonts w:ascii="Arial" w:hAnsi="Arial" w:cs="Arial"/>
                <w:sz w:val="20"/>
                <w:szCs w:val="24"/>
              </w:rPr>
              <w:t xml:space="preserve"> </w:t>
            </w:r>
            <w:r w:rsidRPr="005C5219">
              <w:rPr>
                <w:rFonts w:ascii="Arial" w:hAnsi="Arial" w:cs="Arial"/>
                <w:sz w:val="20"/>
                <w:szCs w:val="24"/>
              </w:rPr>
              <w:t>муниципальными</w:t>
            </w:r>
            <w:r w:rsidR="00BF3E4D" w:rsidRPr="005C5219">
              <w:rPr>
                <w:rFonts w:ascii="Arial" w:hAnsi="Arial" w:cs="Arial"/>
                <w:sz w:val="20"/>
                <w:szCs w:val="24"/>
              </w:rPr>
              <w:t xml:space="preserve"> </w:t>
            </w:r>
            <w:r w:rsidRPr="005C5219">
              <w:rPr>
                <w:rFonts w:ascii="Arial" w:hAnsi="Arial" w:cs="Arial"/>
                <w:sz w:val="20"/>
                <w:szCs w:val="24"/>
              </w:rPr>
              <w:br/>
              <w:t>финансами,</w:t>
            </w:r>
            <w:r w:rsidR="00BF3E4D" w:rsidRPr="005C5219">
              <w:rPr>
                <w:rFonts w:ascii="Arial" w:hAnsi="Arial" w:cs="Arial"/>
                <w:sz w:val="20"/>
                <w:szCs w:val="24"/>
              </w:rPr>
              <w:t xml:space="preserve"> </w:t>
            </w:r>
            <w:r w:rsidRPr="005C5219">
              <w:rPr>
                <w:rFonts w:ascii="Arial" w:hAnsi="Arial" w:cs="Arial"/>
                <w:sz w:val="20"/>
                <w:szCs w:val="24"/>
              </w:rPr>
              <w:t>муниципальным</w:t>
            </w:r>
            <w:r w:rsidR="005C5219">
              <w:rPr>
                <w:rFonts w:ascii="Arial" w:hAnsi="Arial" w:cs="Arial"/>
                <w:sz w:val="20"/>
                <w:szCs w:val="24"/>
              </w:rPr>
              <w:t xml:space="preserve"> </w:t>
            </w:r>
            <w:r w:rsidRPr="005C5219">
              <w:rPr>
                <w:rFonts w:ascii="Arial" w:hAnsi="Arial" w:cs="Arial"/>
                <w:sz w:val="20"/>
                <w:szCs w:val="24"/>
              </w:rPr>
              <w:t>долгом и повышения</w:t>
            </w:r>
            <w:r w:rsidR="00BF3E4D" w:rsidRPr="005C5219">
              <w:rPr>
                <w:rFonts w:ascii="Arial" w:hAnsi="Arial" w:cs="Arial"/>
                <w:sz w:val="20"/>
                <w:szCs w:val="24"/>
              </w:rPr>
              <w:t xml:space="preserve"> </w:t>
            </w:r>
            <w:r w:rsidRPr="005C5219">
              <w:rPr>
                <w:rFonts w:ascii="Arial" w:hAnsi="Arial" w:cs="Arial"/>
                <w:sz w:val="20"/>
                <w:szCs w:val="24"/>
              </w:rPr>
              <w:t>устойчивости</w:t>
            </w:r>
            <w:r w:rsidR="00BF3E4D" w:rsidRPr="005C5219">
              <w:rPr>
                <w:rFonts w:ascii="Arial" w:hAnsi="Arial" w:cs="Arial"/>
                <w:sz w:val="20"/>
                <w:szCs w:val="24"/>
              </w:rPr>
              <w:t xml:space="preserve"> </w:t>
            </w:r>
            <w:r w:rsidRPr="005C5219">
              <w:rPr>
                <w:rFonts w:ascii="Arial" w:hAnsi="Arial" w:cs="Arial"/>
                <w:sz w:val="20"/>
                <w:szCs w:val="24"/>
              </w:rPr>
              <w:t>бюджетов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области"(2014-2016 годы)</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 xml:space="preserve">области, управление инвестиционной политики, </w:t>
            </w:r>
            <w:proofErr w:type="spellStart"/>
            <w:r w:rsidRPr="005C5219">
              <w:rPr>
                <w:rFonts w:ascii="Arial" w:hAnsi="Arial" w:cs="Arial"/>
                <w:sz w:val="20"/>
                <w:szCs w:val="24"/>
              </w:rPr>
              <w:t>экономики</w:t>
            </w:r>
            <w:proofErr w:type="gramStart"/>
            <w:r w:rsidRPr="005C5219">
              <w:rPr>
                <w:rFonts w:ascii="Arial" w:hAnsi="Arial" w:cs="Arial"/>
                <w:sz w:val="20"/>
                <w:szCs w:val="24"/>
              </w:rPr>
              <w:t>,а</w:t>
            </w:r>
            <w:proofErr w:type="gramEnd"/>
            <w:r w:rsidRPr="005C5219">
              <w:rPr>
                <w:rFonts w:ascii="Arial" w:hAnsi="Arial" w:cs="Arial"/>
                <w:sz w:val="20"/>
                <w:szCs w:val="24"/>
              </w:rPr>
              <w:t>рхитектуры</w:t>
            </w:r>
            <w:proofErr w:type="spellEnd"/>
            <w:r w:rsidRPr="005C5219">
              <w:rPr>
                <w:rFonts w:ascii="Arial" w:hAnsi="Arial" w:cs="Arial"/>
                <w:sz w:val="20"/>
                <w:szCs w:val="24"/>
              </w:rPr>
              <w:t>, строительства, имущественных и земельных правоотношений</w:t>
            </w:r>
            <w:r w:rsidR="00BF3E4D" w:rsidRPr="005C5219">
              <w:rPr>
                <w:rFonts w:ascii="Arial" w:hAnsi="Arial" w:cs="Arial"/>
                <w:sz w:val="20"/>
                <w:szCs w:val="24"/>
              </w:rPr>
              <w:t xml:space="preserve"> </w:t>
            </w:r>
            <w:r w:rsidRPr="005C5219">
              <w:rPr>
                <w:rFonts w:ascii="Arial" w:hAnsi="Arial" w:cs="Arial"/>
                <w:sz w:val="20"/>
                <w:szCs w:val="24"/>
              </w:rPr>
              <w:t>администрации Солнцевского района Курской 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Pr="005C5219">
              <w:rPr>
                <w:rFonts w:ascii="Arial" w:hAnsi="Arial" w:cs="Arial"/>
                <w:sz w:val="20"/>
                <w:szCs w:val="24"/>
              </w:rPr>
              <w:t xml:space="preserve"> </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13 613 880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8 155 915</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8 155 915</w:t>
            </w:r>
          </w:p>
        </w:tc>
      </w:tr>
      <w:tr w:rsidR="00990143" w:rsidRPr="005C5219" w:rsidTr="005C5219">
        <w:trPr>
          <w:trHeight w:val="720"/>
          <w:jc w:val="center"/>
        </w:trPr>
        <w:tc>
          <w:tcPr>
            <w:tcW w:w="1522" w:type="dxa"/>
            <w:tcMar>
              <w:left w:w="28" w:type="dxa"/>
              <w:right w:w="28" w:type="dxa"/>
            </w:tcMar>
          </w:tcPr>
          <w:p w:rsidR="00990143" w:rsidRPr="005C5219" w:rsidRDefault="00B45146">
            <w:pPr>
              <w:pStyle w:val="ConsPlusCell"/>
              <w:rPr>
                <w:rFonts w:ascii="Arial" w:hAnsi="Arial" w:cs="Arial"/>
                <w:sz w:val="20"/>
                <w:szCs w:val="24"/>
              </w:rPr>
            </w:pPr>
            <w:hyperlink r:id="rId76" w:anchor="Par397#Par397" w:history="1">
              <w:r w:rsidR="00990143" w:rsidRPr="005C5219">
                <w:rPr>
                  <w:rStyle w:val="a3"/>
                  <w:rFonts w:ascii="Arial" w:hAnsi="Arial" w:cs="Arial"/>
                  <w:color w:val="auto"/>
                  <w:sz w:val="20"/>
                  <w:szCs w:val="24"/>
                  <w:u w:val="none"/>
                </w:rPr>
                <w:t>Подпрограмма 1</w:t>
              </w:r>
            </w:hyperlink>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"Осуществление</w:t>
            </w:r>
            <w:r w:rsidR="00BF3E4D" w:rsidRPr="005C5219">
              <w:rPr>
                <w:rFonts w:ascii="Arial" w:hAnsi="Arial" w:cs="Arial"/>
                <w:sz w:val="20"/>
                <w:szCs w:val="24"/>
              </w:rPr>
              <w:t xml:space="preserve"> </w:t>
            </w:r>
            <w:r w:rsidRPr="005C5219">
              <w:rPr>
                <w:rFonts w:ascii="Arial" w:hAnsi="Arial" w:cs="Arial"/>
                <w:sz w:val="20"/>
                <w:szCs w:val="24"/>
              </w:rPr>
              <w:t>бюджетного процесса на территории</w:t>
            </w:r>
            <w:r w:rsidR="00BF3E4D" w:rsidRPr="005C5219">
              <w:rPr>
                <w:rFonts w:ascii="Arial" w:hAnsi="Arial" w:cs="Arial"/>
                <w:sz w:val="20"/>
                <w:szCs w:val="24"/>
              </w:rPr>
              <w:t xml:space="preserve"> </w:t>
            </w:r>
            <w:r w:rsidRPr="005C5219">
              <w:rPr>
                <w:rFonts w:ascii="Arial" w:hAnsi="Arial" w:cs="Arial"/>
                <w:sz w:val="20"/>
                <w:szCs w:val="24"/>
              </w:rPr>
              <w:t>Солнцевского района Курской 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br/>
              <w:t>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Pr="005C5219">
              <w:rPr>
                <w:rFonts w:ascii="Arial" w:hAnsi="Arial" w:cs="Arial"/>
                <w:sz w:val="20"/>
                <w:szCs w:val="24"/>
              </w:rPr>
              <w:t xml:space="preserve"> </w:t>
            </w:r>
          </w:p>
        </w:tc>
        <w:tc>
          <w:tcPr>
            <w:tcW w:w="1175"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w:t>
            </w:r>
            <w:r w:rsidRPr="005C5219">
              <w:rPr>
                <w:rFonts w:ascii="Arial" w:hAnsi="Arial" w:cs="Arial"/>
                <w:sz w:val="20"/>
                <w:szCs w:val="24"/>
              </w:rPr>
              <w:t xml:space="preserve"> </w:t>
            </w:r>
          </w:p>
        </w:tc>
        <w:tc>
          <w:tcPr>
            <w:tcW w:w="1047"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w:t>
            </w:r>
            <w:r w:rsidRPr="005C5219">
              <w:rPr>
                <w:rFonts w:ascii="Arial" w:hAnsi="Arial" w:cs="Arial"/>
                <w:sz w:val="20"/>
                <w:szCs w:val="24"/>
              </w:rPr>
              <w:t xml:space="preserve"> </w:t>
            </w:r>
          </w:p>
        </w:tc>
        <w:tc>
          <w:tcPr>
            <w:tcW w:w="115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w:t>
            </w:r>
            <w:r w:rsidRPr="005C5219">
              <w:rPr>
                <w:rFonts w:ascii="Arial" w:hAnsi="Arial" w:cs="Arial"/>
                <w:sz w:val="20"/>
                <w:szCs w:val="24"/>
              </w:rPr>
              <w:t xml:space="preserve"> </w:t>
            </w:r>
          </w:p>
        </w:tc>
      </w:tr>
      <w:tr w:rsidR="00990143" w:rsidRPr="005C5219" w:rsidTr="005C5219">
        <w:trPr>
          <w:trHeight w:val="720"/>
          <w:jc w:val="center"/>
        </w:trPr>
        <w:tc>
          <w:tcPr>
            <w:tcW w:w="1522" w:type="dxa"/>
            <w:tcMar>
              <w:left w:w="28" w:type="dxa"/>
              <w:right w:w="28" w:type="dxa"/>
            </w:tcMar>
          </w:tcPr>
          <w:p w:rsidR="00990143" w:rsidRPr="005C5219" w:rsidRDefault="00B45146">
            <w:pPr>
              <w:pStyle w:val="ConsPlusCell"/>
              <w:rPr>
                <w:rFonts w:ascii="Arial" w:hAnsi="Arial" w:cs="Arial"/>
                <w:sz w:val="20"/>
                <w:szCs w:val="24"/>
              </w:rPr>
            </w:pPr>
            <w:hyperlink r:id="rId77" w:anchor="Par651#Par651" w:history="1">
              <w:r w:rsidR="00990143" w:rsidRPr="005C5219">
                <w:rPr>
                  <w:rStyle w:val="a3"/>
                  <w:rFonts w:ascii="Arial" w:hAnsi="Arial" w:cs="Arial"/>
                  <w:color w:val="auto"/>
                  <w:sz w:val="20"/>
                  <w:szCs w:val="24"/>
                  <w:u w:val="none"/>
                </w:rPr>
                <w:t>Подпрограмма 2</w:t>
              </w:r>
            </w:hyperlink>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"Управление</w:t>
            </w:r>
            <w:r w:rsidR="00BF3E4D" w:rsidRPr="005C5219">
              <w:rPr>
                <w:rFonts w:ascii="Arial" w:hAnsi="Arial" w:cs="Arial"/>
                <w:sz w:val="20"/>
                <w:szCs w:val="24"/>
              </w:rPr>
              <w:t xml:space="preserve"> </w:t>
            </w:r>
            <w:r w:rsidRPr="005C5219">
              <w:rPr>
                <w:rFonts w:ascii="Arial" w:hAnsi="Arial" w:cs="Arial"/>
                <w:sz w:val="20"/>
                <w:szCs w:val="24"/>
              </w:rPr>
              <w:t>муниципальным</w:t>
            </w:r>
            <w:r w:rsidR="00BF3E4D" w:rsidRPr="005C5219">
              <w:rPr>
                <w:rFonts w:ascii="Arial" w:hAnsi="Arial" w:cs="Arial"/>
                <w:sz w:val="20"/>
                <w:szCs w:val="24"/>
              </w:rPr>
              <w:t xml:space="preserve"> </w:t>
            </w:r>
            <w:r w:rsidRPr="005C5219">
              <w:rPr>
                <w:rFonts w:ascii="Arial" w:hAnsi="Arial" w:cs="Arial"/>
                <w:sz w:val="20"/>
                <w:szCs w:val="24"/>
              </w:rPr>
              <w:t>долгом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 управление инвестиционной политики, экономики, архитектуры, строительства, имущественных и земельных правоотношений</w:t>
            </w:r>
            <w:r w:rsidR="00BF3E4D" w:rsidRPr="005C5219">
              <w:rPr>
                <w:rFonts w:ascii="Arial" w:hAnsi="Arial" w:cs="Arial"/>
                <w:sz w:val="20"/>
                <w:szCs w:val="24"/>
              </w:rPr>
              <w:t xml:space="preserve"> </w:t>
            </w:r>
            <w:r w:rsidRPr="005C5219">
              <w:rPr>
                <w:rFonts w:ascii="Arial" w:hAnsi="Arial" w:cs="Arial"/>
                <w:sz w:val="20"/>
                <w:szCs w:val="24"/>
              </w:rPr>
              <w:t>администрации Солнцевского района Курской 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990143">
            <w:pPr>
              <w:pStyle w:val="ConsPlusCell"/>
              <w:rPr>
                <w:rFonts w:ascii="Arial" w:hAnsi="Arial" w:cs="Arial"/>
                <w:sz w:val="20"/>
                <w:szCs w:val="24"/>
              </w:rPr>
            </w:pPr>
          </w:p>
        </w:tc>
        <w:tc>
          <w:tcPr>
            <w:tcW w:w="911" w:type="dxa"/>
            <w:tcMar>
              <w:left w:w="28" w:type="dxa"/>
              <w:right w:w="28" w:type="dxa"/>
            </w:tcMar>
          </w:tcPr>
          <w:p w:rsidR="00990143" w:rsidRPr="005C5219" w:rsidRDefault="00990143">
            <w:pPr>
              <w:pStyle w:val="ConsPlusCell"/>
              <w:rPr>
                <w:rFonts w:ascii="Arial" w:hAnsi="Arial" w:cs="Arial"/>
                <w:sz w:val="20"/>
                <w:szCs w:val="24"/>
              </w:rPr>
            </w:pPr>
          </w:p>
        </w:tc>
        <w:tc>
          <w:tcPr>
            <w:tcW w:w="510" w:type="dxa"/>
            <w:tcMar>
              <w:left w:w="28" w:type="dxa"/>
              <w:right w:w="28" w:type="dxa"/>
            </w:tcMar>
          </w:tcPr>
          <w:p w:rsidR="00990143" w:rsidRPr="005C5219" w:rsidRDefault="00990143">
            <w:pPr>
              <w:pStyle w:val="ConsPlusCell"/>
              <w:rPr>
                <w:rFonts w:ascii="Arial" w:hAnsi="Arial" w:cs="Arial"/>
                <w:sz w:val="20"/>
                <w:szCs w:val="24"/>
              </w:rPr>
            </w:pP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0,00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0,00</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0,00</w:t>
            </w:r>
          </w:p>
        </w:tc>
      </w:tr>
      <w:tr w:rsidR="00990143" w:rsidRPr="005C5219" w:rsidTr="005C5219">
        <w:trPr>
          <w:trHeight w:val="1800"/>
          <w:jc w:val="center"/>
        </w:trPr>
        <w:tc>
          <w:tcPr>
            <w:tcW w:w="1522"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Основное</w:t>
            </w:r>
            <w:r w:rsidR="00BF3E4D" w:rsidRPr="005C5219">
              <w:rPr>
                <w:rFonts w:ascii="Arial" w:hAnsi="Arial" w:cs="Arial"/>
                <w:sz w:val="20"/>
                <w:szCs w:val="24"/>
              </w:rPr>
              <w:t xml:space="preserve"> </w:t>
            </w:r>
            <w:r w:rsidRPr="005C5219">
              <w:rPr>
                <w:rFonts w:ascii="Arial" w:hAnsi="Arial" w:cs="Arial"/>
                <w:sz w:val="20"/>
                <w:szCs w:val="24"/>
              </w:rPr>
              <w:br/>
              <w:t>мероприятие 2.1</w:t>
            </w:r>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Сокращение </w:t>
            </w:r>
            <w:proofErr w:type="spellStart"/>
            <w:r w:rsidRPr="005C5219">
              <w:rPr>
                <w:rFonts w:ascii="Arial" w:hAnsi="Arial" w:cs="Arial"/>
                <w:sz w:val="20"/>
                <w:szCs w:val="24"/>
              </w:rPr>
              <w:t>стоимостиобслуживания</w:t>
            </w:r>
            <w:proofErr w:type="spellEnd"/>
            <w:r w:rsidRPr="005C5219">
              <w:rPr>
                <w:rFonts w:ascii="Arial" w:hAnsi="Arial" w:cs="Arial"/>
                <w:sz w:val="20"/>
                <w:szCs w:val="24"/>
              </w:rPr>
              <w:t xml:space="preserve"> путем</w:t>
            </w:r>
            <w:r w:rsidR="00BF3E4D" w:rsidRPr="005C5219">
              <w:rPr>
                <w:rFonts w:ascii="Arial" w:hAnsi="Arial" w:cs="Arial"/>
                <w:sz w:val="20"/>
                <w:szCs w:val="24"/>
              </w:rPr>
              <w:t xml:space="preserve"> </w:t>
            </w:r>
            <w:r w:rsidRPr="005C5219">
              <w:rPr>
                <w:rFonts w:ascii="Arial" w:hAnsi="Arial" w:cs="Arial"/>
                <w:sz w:val="20"/>
                <w:szCs w:val="24"/>
              </w:rPr>
              <w:t>обеспечения</w:t>
            </w:r>
            <w:r w:rsidR="00BF3E4D" w:rsidRPr="005C5219">
              <w:rPr>
                <w:rFonts w:ascii="Arial" w:hAnsi="Arial" w:cs="Arial"/>
                <w:sz w:val="20"/>
                <w:szCs w:val="24"/>
              </w:rPr>
              <w:t xml:space="preserve"> </w:t>
            </w:r>
            <w:proofErr w:type="gramStart"/>
            <w:r w:rsidRPr="005C5219">
              <w:rPr>
                <w:rFonts w:ascii="Arial" w:hAnsi="Arial" w:cs="Arial"/>
                <w:sz w:val="20"/>
                <w:szCs w:val="24"/>
              </w:rPr>
              <w:t>приемлемых</w:t>
            </w:r>
            <w:proofErr w:type="gramEnd"/>
            <w:r w:rsidRPr="005C5219">
              <w:rPr>
                <w:rFonts w:ascii="Arial" w:hAnsi="Arial" w:cs="Arial"/>
                <w:sz w:val="20"/>
                <w:szCs w:val="24"/>
              </w:rPr>
              <w:t xml:space="preserve"> и</w:t>
            </w:r>
            <w:r w:rsidR="00BF3E4D" w:rsidRPr="005C5219">
              <w:rPr>
                <w:rFonts w:ascii="Arial" w:hAnsi="Arial" w:cs="Arial"/>
                <w:sz w:val="20"/>
                <w:szCs w:val="24"/>
              </w:rPr>
              <w:t xml:space="preserve"> </w:t>
            </w:r>
            <w:r w:rsidRPr="005C5219">
              <w:rPr>
                <w:rFonts w:ascii="Arial" w:hAnsi="Arial" w:cs="Arial"/>
                <w:sz w:val="20"/>
                <w:szCs w:val="24"/>
              </w:rPr>
              <w:t>экономически</w:t>
            </w:r>
            <w:r w:rsidR="00BF3E4D" w:rsidRPr="005C5219">
              <w:rPr>
                <w:rFonts w:ascii="Arial" w:hAnsi="Arial" w:cs="Arial"/>
                <w:sz w:val="20"/>
                <w:szCs w:val="24"/>
              </w:rPr>
              <w:t xml:space="preserve"> </w:t>
            </w:r>
            <w:r w:rsidRPr="005C5219">
              <w:rPr>
                <w:rFonts w:ascii="Arial" w:hAnsi="Arial" w:cs="Arial"/>
                <w:sz w:val="20"/>
                <w:szCs w:val="24"/>
              </w:rPr>
              <w:t>обоснованных объема и структуры</w:t>
            </w:r>
            <w:r w:rsidR="00BF3E4D" w:rsidRPr="005C5219">
              <w:rPr>
                <w:rFonts w:ascii="Arial" w:hAnsi="Arial" w:cs="Arial"/>
                <w:sz w:val="20"/>
                <w:szCs w:val="24"/>
              </w:rPr>
              <w:t xml:space="preserve"> </w:t>
            </w:r>
            <w:r w:rsidRPr="005C5219">
              <w:rPr>
                <w:rFonts w:ascii="Arial" w:hAnsi="Arial" w:cs="Arial"/>
                <w:sz w:val="20"/>
                <w:szCs w:val="24"/>
              </w:rPr>
              <w:t>муниципального</w:t>
            </w:r>
            <w:r w:rsidR="00BF3E4D" w:rsidRPr="005C5219">
              <w:rPr>
                <w:rFonts w:ascii="Arial" w:hAnsi="Arial" w:cs="Arial"/>
                <w:sz w:val="20"/>
                <w:szCs w:val="24"/>
              </w:rPr>
              <w:t xml:space="preserve"> </w:t>
            </w:r>
            <w:r w:rsidRPr="005C5219">
              <w:rPr>
                <w:rFonts w:ascii="Arial" w:hAnsi="Arial" w:cs="Arial"/>
                <w:sz w:val="20"/>
                <w:szCs w:val="24"/>
              </w:rPr>
              <w:t>долга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1301 </w:t>
            </w:r>
          </w:p>
        </w:tc>
        <w:tc>
          <w:tcPr>
            <w:tcW w:w="911" w:type="dxa"/>
            <w:tcMar>
              <w:left w:w="28" w:type="dxa"/>
              <w:right w:w="28" w:type="dxa"/>
            </w:tcMar>
          </w:tcPr>
          <w:p w:rsidR="00990143" w:rsidRPr="005C5219" w:rsidRDefault="00990143">
            <w:pPr>
              <w:pStyle w:val="ConsPlusCell"/>
              <w:jc w:val="center"/>
              <w:rPr>
                <w:rFonts w:ascii="Arial" w:hAnsi="Arial" w:cs="Arial"/>
                <w:sz w:val="20"/>
                <w:szCs w:val="24"/>
              </w:rPr>
            </w:pPr>
            <w:proofErr w:type="spellStart"/>
            <w:r w:rsidRPr="005C5219">
              <w:rPr>
                <w:rFonts w:ascii="Arial" w:hAnsi="Arial" w:cs="Arial"/>
                <w:sz w:val="20"/>
                <w:szCs w:val="24"/>
              </w:rPr>
              <w:t>х</w:t>
            </w:r>
            <w:proofErr w:type="spellEnd"/>
          </w:p>
        </w:tc>
        <w:tc>
          <w:tcPr>
            <w:tcW w:w="510" w:type="dxa"/>
            <w:tcMar>
              <w:left w:w="28" w:type="dxa"/>
              <w:right w:w="28" w:type="dxa"/>
            </w:tcMar>
          </w:tcPr>
          <w:p w:rsidR="00990143" w:rsidRPr="005C5219" w:rsidRDefault="00990143">
            <w:pPr>
              <w:pStyle w:val="ConsPlusCell"/>
              <w:jc w:val="center"/>
              <w:rPr>
                <w:rFonts w:ascii="Arial" w:hAnsi="Arial" w:cs="Arial"/>
                <w:sz w:val="20"/>
                <w:szCs w:val="24"/>
              </w:rPr>
            </w:pPr>
            <w:proofErr w:type="spellStart"/>
            <w:r w:rsidRPr="005C5219">
              <w:rPr>
                <w:rFonts w:ascii="Arial" w:hAnsi="Arial" w:cs="Arial"/>
                <w:sz w:val="20"/>
                <w:szCs w:val="24"/>
              </w:rPr>
              <w:t>х</w:t>
            </w:r>
            <w:proofErr w:type="spellEnd"/>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0,00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0,00</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0,00</w:t>
            </w:r>
          </w:p>
        </w:tc>
      </w:tr>
      <w:tr w:rsidR="00990143" w:rsidRPr="005C5219" w:rsidTr="005C5219">
        <w:trPr>
          <w:trHeight w:val="720"/>
          <w:jc w:val="center"/>
        </w:trPr>
        <w:tc>
          <w:tcPr>
            <w:tcW w:w="1522" w:type="dxa"/>
            <w:tcMar>
              <w:left w:w="28" w:type="dxa"/>
              <w:right w:w="28" w:type="dxa"/>
            </w:tcMar>
          </w:tcPr>
          <w:p w:rsidR="00990143" w:rsidRPr="005C5219" w:rsidRDefault="00B45146">
            <w:pPr>
              <w:pStyle w:val="ConsPlusCell"/>
              <w:rPr>
                <w:rFonts w:ascii="Arial" w:hAnsi="Arial" w:cs="Arial"/>
                <w:sz w:val="20"/>
                <w:szCs w:val="24"/>
              </w:rPr>
            </w:pPr>
            <w:hyperlink r:id="rId78" w:anchor="Par800#Par800" w:history="1">
              <w:r w:rsidR="00990143" w:rsidRPr="005C5219">
                <w:rPr>
                  <w:rStyle w:val="a3"/>
                  <w:rFonts w:ascii="Arial" w:hAnsi="Arial" w:cs="Arial"/>
                  <w:color w:val="auto"/>
                  <w:sz w:val="20"/>
                  <w:szCs w:val="24"/>
                  <w:u w:val="none"/>
                </w:rPr>
                <w:t>Подпрограмма 3</w:t>
              </w:r>
            </w:hyperlink>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"Эффективная система</w:t>
            </w:r>
            <w:r w:rsidR="005C5219">
              <w:rPr>
                <w:rFonts w:ascii="Arial" w:hAnsi="Arial" w:cs="Arial"/>
                <w:sz w:val="20"/>
                <w:szCs w:val="24"/>
              </w:rPr>
              <w:t xml:space="preserve"> </w:t>
            </w:r>
            <w:r w:rsidRPr="005C5219">
              <w:rPr>
                <w:rFonts w:ascii="Arial" w:hAnsi="Arial" w:cs="Arial"/>
                <w:sz w:val="20"/>
                <w:szCs w:val="24"/>
              </w:rPr>
              <w:t>межбюджетных</w:t>
            </w:r>
            <w:r w:rsidR="00BF3E4D" w:rsidRPr="005C5219">
              <w:rPr>
                <w:rFonts w:ascii="Arial" w:hAnsi="Arial" w:cs="Arial"/>
                <w:sz w:val="20"/>
                <w:szCs w:val="24"/>
              </w:rPr>
              <w:t xml:space="preserve"> </w:t>
            </w:r>
            <w:r w:rsidRPr="005C5219">
              <w:rPr>
                <w:rFonts w:ascii="Arial" w:hAnsi="Arial" w:cs="Arial"/>
                <w:sz w:val="20"/>
                <w:szCs w:val="24"/>
              </w:rPr>
              <w:t>отношений в Солнцевском районе Курской 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Pr="005C5219">
              <w:rPr>
                <w:rFonts w:ascii="Arial" w:hAnsi="Arial" w:cs="Arial"/>
                <w:sz w:val="20"/>
                <w:szCs w:val="24"/>
              </w:rPr>
              <w:t xml:space="preserve"> </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10 915 930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r>
      <w:tr w:rsidR="00990143" w:rsidRPr="005C5219" w:rsidTr="005C5219">
        <w:trPr>
          <w:trHeight w:val="1260"/>
          <w:jc w:val="center"/>
        </w:trPr>
        <w:tc>
          <w:tcPr>
            <w:tcW w:w="1522" w:type="dxa"/>
            <w:vMerge w:val="restart"/>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Основное</w:t>
            </w:r>
            <w:r w:rsidR="00BF3E4D" w:rsidRPr="005C5219">
              <w:rPr>
                <w:rFonts w:ascii="Arial" w:hAnsi="Arial" w:cs="Arial"/>
                <w:sz w:val="20"/>
                <w:szCs w:val="24"/>
              </w:rPr>
              <w:t xml:space="preserve"> </w:t>
            </w:r>
            <w:r w:rsidRPr="005C5219">
              <w:rPr>
                <w:rFonts w:ascii="Arial" w:hAnsi="Arial" w:cs="Arial"/>
                <w:sz w:val="20"/>
                <w:szCs w:val="24"/>
              </w:rPr>
              <w:br/>
              <w:t>мероприятие 3.1</w:t>
            </w:r>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Выравнивание</w:t>
            </w:r>
            <w:r w:rsidR="00BF3E4D" w:rsidRPr="005C5219">
              <w:rPr>
                <w:rFonts w:ascii="Arial" w:hAnsi="Arial" w:cs="Arial"/>
                <w:sz w:val="20"/>
                <w:szCs w:val="24"/>
              </w:rPr>
              <w:t xml:space="preserve"> </w:t>
            </w:r>
            <w:r w:rsidRPr="005C5219">
              <w:rPr>
                <w:rFonts w:ascii="Arial" w:hAnsi="Arial" w:cs="Arial"/>
                <w:sz w:val="20"/>
                <w:szCs w:val="24"/>
              </w:rPr>
              <w:t>бюджетной</w:t>
            </w:r>
            <w:r w:rsidR="00BF3E4D" w:rsidRPr="005C5219">
              <w:rPr>
                <w:rFonts w:ascii="Arial" w:hAnsi="Arial" w:cs="Arial"/>
                <w:sz w:val="20"/>
                <w:szCs w:val="24"/>
              </w:rPr>
              <w:t xml:space="preserve"> </w:t>
            </w:r>
            <w:r w:rsidRPr="005C5219">
              <w:rPr>
                <w:rFonts w:ascii="Arial" w:hAnsi="Arial" w:cs="Arial"/>
                <w:sz w:val="20"/>
                <w:szCs w:val="24"/>
              </w:rPr>
              <w:t>обеспеченности</w:t>
            </w:r>
            <w:r w:rsidR="00BF3E4D" w:rsidRPr="005C5219">
              <w:rPr>
                <w:rFonts w:ascii="Arial" w:hAnsi="Arial" w:cs="Arial"/>
                <w:sz w:val="20"/>
                <w:szCs w:val="24"/>
              </w:rPr>
              <w:t xml:space="preserve"> </w:t>
            </w:r>
            <w:r w:rsidRPr="005C5219">
              <w:rPr>
                <w:rFonts w:ascii="Arial" w:hAnsi="Arial" w:cs="Arial"/>
                <w:sz w:val="20"/>
                <w:szCs w:val="24"/>
              </w:rPr>
              <w:t>муниципальных</w:t>
            </w:r>
            <w:r w:rsidR="00BF3E4D" w:rsidRPr="005C5219">
              <w:rPr>
                <w:rFonts w:ascii="Arial" w:hAnsi="Arial" w:cs="Arial"/>
                <w:sz w:val="20"/>
                <w:szCs w:val="24"/>
              </w:rPr>
              <w:t xml:space="preserve"> </w:t>
            </w:r>
            <w:r w:rsidRPr="005C5219">
              <w:rPr>
                <w:rFonts w:ascii="Arial" w:hAnsi="Arial" w:cs="Arial"/>
                <w:sz w:val="20"/>
                <w:szCs w:val="24"/>
              </w:rPr>
              <w:t>поселений Солнцевского района</w:t>
            </w:r>
            <w:r w:rsidR="00BF3E4D" w:rsidRPr="005C5219">
              <w:rPr>
                <w:rFonts w:ascii="Arial" w:hAnsi="Arial" w:cs="Arial"/>
                <w:sz w:val="20"/>
                <w:szCs w:val="24"/>
              </w:rPr>
              <w:t xml:space="preserve"> </w:t>
            </w:r>
            <w:r w:rsidRPr="005C5219">
              <w:rPr>
                <w:rFonts w:ascii="Arial" w:hAnsi="Arial" w:cs="Arial"/>
                <w:sz w:val="20"/>
                <w:szCs w:val="24"/>
              </w:rPr>
              <w:t xml:space="preserve">Курской </w:t>
            </w:r>
            <w:r w:rsidRPr="005C5219">
              <w:rPr>
                <w:rFonts w:ascii="Arial" w:hAnsi="Arial" w:cs="Arial"/>
                <w:sz w:val="20"/>
                <w:szCs w:val="24"/>
              </w:rPr>
              <w:lastRenderedPageBreak/>
              <w:t>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lastRenderedPageBreak/>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lastRenderedPageBreak/>
              <w:t>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lastRenderedPageBreak/>
              <w:t xml:space="preserve">003 </w:t>
            </w:r>
          </w:p>
        </w:tc>
        <w:tc>
          <w:tcPr>
            <w:tcW w:w="56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Pr="005C5219">
              <w:rPr>
                <w:rFonts w:ascii="Arial" w:hAnsi="Arial" w:cs="Arial"/>
                <w:sz w:val="20"/>
                <w:szCs w:val="24"/>
              </w:rPr>
              <w:t xml:space="preserve"> </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10 915 930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r>
      <w:tr w:rsidR="00990143" w:rsidRPr="005C5219" w:rsidTr="005C5219">
        <w:trPr>
          <w:trHeight w:val="1228"/>
          <w:jc w:val="center"/>
        </w:trPr>
        <w:tc>
          <w:tcPr>
            <w:tcW w:w="1522" w:type="dxa"/>
            <w:vMerge/>
            <w:tcMar>
              <w:left w:w="28" w:type="dxa"/>
              <w:right w:w="28" w:type="dxa"/>
            </w:tcMar>
          </w:tcPr>
          <w:p w:rsidR="00990143" w:rsidRPr="005C5219" w:rsidRDefault="00990143">
            <w:pPr>
              <w:rPr>
                <w:rFonts w:ascii="Arial" w:hAnsi="Arial" w:cs="Arial"/>
                <w:szCs w:val="24"/>
                <w:lang w:eastAsia="ru-RU"/>
              </w:rPr>
            </w:pPr>
          </w:p>
        </w:tc>
        <w:tc>
          <w:tcPr>
            <w:tcW w:w="1742"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Предоставление</w:t>
            </w:r>
            <w:r w:rsidR="00BF3E4D" w:rsidRPr="005C5219">
              <w:rPr>
                <w:rFonts w:ascii="Arial" w:hAnsi="Arial" w:cs="Arial"/>
                <w:sz w:val="20"/>
                <w:szCs w:val="24"/>
              </w:rPr>
              <w:t xml:space="preserve"> </w:t>
            </w:r>
            <w:r w:rsidRPr="005C5219">
              <w:rPr>
                <w:rFonts w:ascii="Arial" w:hAnsi="Arial" w:cs="Arial"/>
                <w:sz w:val="20"/>
                <w:szCs w:val="24"/>
              </w:rPr>
              <w:t>дотаций</w:t>
            </w:r>
            <w:r w:rsidR="00BF3E4D" w:rsidRPr="005C5219">
              <w:rPr>
                <w:rFonts w:ascii="Arial" w:hAnsi="Arial" w:cs="Arial"/>
                <w:sz w:val="20"/>
                <w:szCs w:val="24"/>
              </w:rPr>
              <w:t xml:space="preserve"> </w:t>
            </w:r>
            <w:r w:rsidRPr="005C5219">
              <w:rPr>
                <w:rFonts w:ascii="Arial" w:hAnsi="Arial" w:cs="Arial"/>
                <w:sz w:val="20"/>
                <w:szCs w:val="24"/>
              </w:rPr>
              <w:t>муниципальным</w:t>
            </w:r>
            <w:r w:rsidR="00BF3E4D" w:rsidRPr="005C5219">
              <w:rPr>
                <w:rFonts w:ascii="Arial" w:hAnsi="Arial" w:cs="Arial"/>
                <w:sz w:val="20"/>
                <w:szCs w:val="24"/>
              </w:rPr>
              <w:t xml:space="preserve"> </w:t>
            </w:r>
            <w:r w:rsidRPr="005C5219">
              <w:rPr>
                <w:rFonts w:ascii="Arial" w:hAnsi="Arial" w:cs="Arial"/>
                <w:sz w:val="20"/>
                <w:szCs w:val="24"/>
              </w:rPr>
              <w:t>поселениям Солнцевского района Курской области</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br/>
              <w:t>области</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003 </w:t>
            </w:r>
          </w:p>
        </w:tc>
        <w:tc>
          <w:tcPr>
            <w:tcW w:w="569"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1401 </w:t>
            </w:r>
          </w:p>
        </w:tc>
        <w:tc>
          <w:tcPr>
            <w:tcW w:w="91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11 3 1345</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500</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10 915 930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5 457 965</w:t>
            </w:r>
          </w:p>
        </w:tc>
      </w:tr>
      <w:tr w:rsidR="00990143" w:rsidRPr="005C5219" w:rsidTr="005C5219">
        <w:trPr>
          <w:trHeight w:val="360"/>
          <w:jc w:val="center"/>
        </w:trPr>
        <w:tc>
          <w:tcPr>
            <w:tcW w:w="1522" w:type="dxa"/>
            <w:vMerge w:val="restart"/>
            <w:tcMar>
              <w:left w:w="28" w:type="dxa"/>
              <w:right w:w="28" w:type="dxa"/>
            </w:tcMar>
          </w:tcPr>
          <w:p w:rsidR="00990143" w:rsidRPr="005C5219" w:rsidRDefault="00B45146">
            <w:pPr>
              <w:pStyle w:val="ConsPlusCell"/>
              <w:rPr>
                <w:rFonts w:ascii="Arial" w:hAnsi="Arial" w:cs="Arial"/>
                <w:sz w:val="20"/>
                <w:szCs w:val="24"/>
              </w:rPr>
            </w:pPr>
            <w:hyperlink r:id="rId79" w:anchor="Par1087#Par1087" w:history="1">
              <w:r w:rsidR="00990143" w:rsidRPr="005C5219">
                <w:rPr>
                  <w:rStyle w:val="a3"/>
                  <w:rFonts w:ascii="Arial" w:hAnsi="Arial" w:cs="Arial"/>
                  <w:color w:val="auto"/>
                  <w:sz w:val="20"/>
                  <w:szCs w:val="24"/>
                  <w:u w:val="none"/>
                </w:rPr>
                <w:t>Подпрограмма 4</w:t>
              </w:r>
            </w:hyperlink>
          </w:p>
        </w:tc>
        <w:tc>
          <w:tcPr>
            <w:tcW w:w="1742" w:type="dxa"/>
            <w:vMerge w:val="restart"/>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"Обеспечение</w:t>
            </w:r>
            <w:r w:rsidR="00BF3E4D" w:rsidRPr="005C5219">
              <w:rPr>
                <w:rFonts w:ascii="Arial" w:hAnsi="Arial" w:cs="Arial"/>
                <w:sz w:val="20"/>
                <w:szCs w:val="24"/>
              </w:rPr>
              <w:t xml:space="preserve"> </w:t>
            </w:r>
            <w:r w:rsidRPr="005C5219">
              <w:rPr>
                <w:rFonts w:ascii="Arial" w:hAnsi="Arial" w:cs="Arial"/>
                <w:sz w:val="20"/>
                <w:szCs w:val="24"/>
              </w:rPr>
              <w:t>реализации</w:t>
            </w:r>
            <w:r w:rsidR="00BF3E4D" w:rsidRPr="005C5219">
              <w:rPr>
                <w:rFonts w:ascii="Arial" w:hAnsi="Arial" w:cs="Arial"/>
                <w:sz w:val="20"/>
                <w:szCs w:val="24"/>
              </w:rPr>
              <w:t xml:space="preserve"> </w:t>
            </w:r>
            <w:r w:rsidRPr="005C5219">
              <w:rPr>
                <w:rFonts w:ascii="Arial" w:hAnsi="Arial" w:cs="Arial"/>
                <w:sz w:val="20"/>
                <w:szCs w:val="24"/>
              </w:rPr>
              <w:t>муниципальной</w:t>
            </w:r>
            <w:r w:rsidR="005C5219">
              <w:rPr>
                <w:rFonts w:ascii="Arial" w:hAnsi="Arial" w:cs="Arial"/>
                <w:sz w:val="20"/>
                <w:szCs w:val="24"/>
              </w:rPr>
              <w:t xml:space="preserve"> </w:t>
            </w:r>
            <w:r w:rsidRPr="005C5219">
              <w:rPr>
                <w:rFonts w:ascii="Arial" w:hAnsi="Arial" w:cs="Arial"/>
                <w:sz w:val="20"/>
                <w:szCs w:val="24"/>
              </w:rPr>
              <w:t>программы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 "Создание условий для эффективного и</w:t>
            </w:r>
            <w:r w:rsidR="00BF3E4D" w:rsidRPr="005C5219">
              <w:rPr>
                <w:rFonts w:ascii="Arial" w:hAnsi="Arial" w:cs="Arial"/>
                <w:sz w:val="20"/>
                <w:szCs w:val="24"/>
              </w:rPr>
              <w:t xml:space="preserve"> </w:t>
            </w:r>
            <w:r w:rsidRPr="005C5219">
              <w:rPr>
                <w:rFonts w:ascii="Arial" w:hAnsi="Arial" w:cs="Arial"/>
                <w:sz w:val="20"/>
                <w:szCs w:val="24"/>
              </w:rPr>
              <w:t>ответственного</w:t>
            </w:r>
            <w:r w:rsidR="00BF3E4D" w:rsidRPr="005C5219">
              <w:rPr>
                <w:rFonts w:ascii="Arial" w:hAnsi="Arial" w:cs="Arial"/>
                <w:sz w:val="20"/>
                <w:szCs w:val="24"/>
              </w:rPr>
              <w:t xml:space="preserve"> </w:t>
            </w:r>
            <w:r w:rsidRPr="005C5219">
              <w:rPr>
                <w:rFonts w:ascii="Arial" w:hAnsi="Arial" w:cs="Arial"/>
                <w:sz w:val="20"/>
                <w:szCs w:val="24"/>
              </w:rPr>
              <w:t>управления</w:t>
            </w:r>
            <w:r w:rsidR="00BF3E4D" w:rsidRPr="005C5219">
              <w:rPr>
                <w:rFonts w:ascii="Arial" w:hAnsi="Arial" w:cs="Arial"/>
                <w:sz w:val="20"/>
                <w:szCs w:val="24"/>
              </w:rPr>
              <w:t xml:space="preserve"> </w:t>
            </w:r>
            <w:r w:rsidRPr="005C5219">
              <w:rPr>
                <w:rFonts w:ascii="Arial" w:hAnsi="Arial" w:cs="Arial"/>
                <w:sz w:val="20"/>
                <w:szCs w:val="24"/>
              </w:rPr>
              <w:t>муниципальными</w:t>
            </w:r>
            <w:r w:rsidR="00BF3E4D" w:rsidRPr="005C5219">
              <w:rPr>
                <w:rFonts w:ascii="Arial" w:hAnsi="Arial" w:cs="Arial"/>
                <w:sz w:val="20"/>
                <w:szCs w:val="24"/>
              </w:rPr>
              <w:t xml:space="preserve"> </w:t>
            </w:r>
            <w:r w:rsidRPr="005C5219">
              <w:rPr>
                <w:rFonts w:ascii="Arial" w:hAnsi="Arial" w:cs="Arial"/>
                <w:sz w:val="20"/>
                <w:szCs w:val="24"/>
              </w:rPr>
              <w:br/>
              <w:t>финансами,</w:t>
            </w:r>
            <w:r w:rsidR="00BF3E4D" w:rsidRPr="005C5219">
              <w:rPr>
                <w:rFonts w:ascii="Arial" w:hAnsi="Arial" w:cs="Arial"/>
                <w:sz w:val="20"/>
                <w:szCs w:val="24"/>
              </w:rPr>
              <w:t xml:space="preserve"> </w:t>
            </w:r>
            <w:r w:rsidRPr="005C5219">
              <w:rPr>
                <w:rFonts w:ascii="Arial" w:hAnsi="Arial" w:cs="Arial"/>
                <w:sz w:val="20"/>
                <w:szCs w:val="24"/>
              </w:rPr>
              <w:t>муниципальным</w:t>
            </w:r>
            <w:r w:rsidR="005C5219">
              <w:rPr>
                <w:rFonts w:ascii="Arial" w:hAnsi="Arial" w:cs="Arial"/>
                <w:sz w:val="20"/>
                <w:szCs w:val="24"/>
              </w:rPr>
              <w:t xml:space="preserve"> </w:t>
            </w:r>
            <w:r w:rsidRPr="005C5219">
              <w:rPr>
                <w:rFonts w:ascii="Arial" w:hAnsi="Arial" w:cs="Arial"/>
                <w:sz w:val="20"/>
                <w:szCs w:val="24"/>
              </w:rPr>
              <w:t>долгом и повышения</w:t>
            </w:r>
            <w:r w:rsidR="00BF3E4D" w:rsidRPr="005C5219">
              <w:rPr>
                <w:rFonts w:ascii="Arial" w:hAnsi="Arial" w:cs="Arial"/>
                <w:sz w:val="20"/>
                <w:szCs w:val="24"/>
              </w:rPr>
              <w:t xml:space="preserve"> </w:t>
            </w:r>
            <w:r w:rsidRPr="005C5219">
              <w:rPr>
                <w:rFonts w:ascii="Arial" w:hAnsi="Arial" w:cs="Arial"/>
                <w:sz w:val="20"/>
                <w:szCs w:val="24"/>
              </w:rPr>
              <w:t>устойчивости</w:t>
            </w:r>
            <w:r w:rsidR="00BF3E4D" w:rsidRPr="005C5219">
              <w:rPr>
                <w:rFonts w:ascii="Arial" w:hAnsi="Arial" w:cs="Arial"/>
                <w:sz w:val="20"/>
                <w:szCs w:val="24"/>
              </w:rPr>
              <w:t xml:space="preserve"> </w:t>
            </w:r>
            <w:r w:rsidRPr="005C5219">
              <w:rPr>
                <w:rFonts w:ascii="Arial" w:hAnsi="Arial" w:cs="Arial"/>
                <w:sz w:val="20"/>
                <w:szCs w:val="24"/>
              </w:rPr>
              <w:t>бюджетов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области"(2014-2016 годы)</w:t>
            </w:r>
            <w:r w:rsidR="00BF3E4D" w:rsidRPr="005C5219">
              <w:rPr>
                <w:rFonts w:ascii="Arial" w:hAnsi="Arial" w:cs="Arial"/>
                <w:sz w:val="20"/>
                <w:szCs w:val="24"/>
              </w:rPr>
              <w:t xml:space="preserve"> </w:t>
            </w:r>
          </w:p>
        </w:tc>
        <w:tc>
          <w:tcPr>
            <w:tcW w:w="142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t>Всего</w:t>
            </w:r>
            <w:r w:rsidRPr="005C5219">
              <w:rPr>
                <w:rFonts w:ascii="Arial" w:hAnsi="Arial" w:cs="Arial"/>
                <w:sz w:val="20"/>
                <w:szCs w:val="24"/>
              </w:rPr>
              <w:t xml:space="preserve"> </w:t>
            </w:r>
          </w:p>
        </w:tc>
        <w:tc>
          <w:tcPr>
            <w:tcW w:w="66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00BF3E4D" w:rsidRPr="005C5219">
              <w:rPr>
                <w:rFonts w:ascii="Arial" w:hAnsi="Arial" w:cs="Arial"/>
                <w:sz w:val="20"/>
                <w:szCs w:val="24"/>
              </w:rPr>
              <w:t xml:space="preserve"> </w:t>
            </w:r>
          </w:p>
        </w:tc>
        <w:tc>
          <w:tcPr>
            <w:tcW w:w="569"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911" w:type="dxa"/>
            <w:tcMar>
              <w:left w:w="28" w:type="dxa"/>
              <w:right w:w="28" w:type="dxa"/>
            </w:tcMar>
          </w:tcPr>
          <w:p w:rsidR="00990143" w:rsidRPr="005C5219" w:rsidRDefault="00BF3E4D">
            <w:pPr>
              <w:pStyle w:val="ConsPlusCell"/>
              <w:rPr>
                <w:rFonts w:ascii="Arial" w:hAnsi="Arial" w:cs="Arial"/>
                <w:sz w:val="20"/>
                <w:szCs w:val="24"/>
              </w:rPr>
            </w:pPr>
            <w:r w:rsidRPr="005C5219">
              <w:rPr>
                <w:rFonts w:ascii="Arial" w:hAnsi="Arial" w:cs="Arial"/>
                <w:sz w:val="20"/>
                <w:szCs w:val="24"/>
              </w:rPr>
              <w:t xml:space="preserve"> </w:t>
            </w:r>
            <w:proofErr w:type="spellStart"/>
            <w:r w:rsidR="00990143" w:rsidRPr="005C5219">
              <w:rPr>
                <w:rFonts w:ascii="Arial" w:hAnsi="Arial" w:cs="Arial"/>
                <w:sz w:val="20"/>
                <w:szCs w:val="24"/>
              </w:rPr>
              <w:t>x</w:t>
            </w:r>
            <w:proofErr w:type="spellEnd"/>
            <w:r w:rsidRPr="005C5219">
              <w:rPr>
                <w:rFonts w:ascii="Arial" w:hAnsi="Arial" w:cs="Arial"/>
                <w:sz w:val="20"/>
                <w:szCs w:val="24"/>
              </w:rPr>
              <w:t xml:space="preserve"> </w:t>
            </w:r>
          </w:p>
        </w:tc>
        <w:tc>
          <w:tcPr>
            <w:tcW w:w="510"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 xml:space="preserve"> </w:t>
            </w:r>
            <w:proofErr w:type="spellStart"/>
            <w:r w:rsidRPr="005C5219">
              <w:rPr>
                <w:rFonts w:ascii="Arial" w:hAnsi="Arial" w:cs="Arial"/>
                <w:sz w:val="20"/>
                <w:szCs w:val="24"/>
              </w:rPr>
              <w:t>x</w:t>
            </w:r>
            <w:proofErr w:type="spellEnd"/>
            <w:r w:rsidRPr="005C5219">
              <w:rPr>
                <w:rFonts w:ascii="Arial" w:hAnsi="Arial" w:cs="Arial"/>
                <w:sz w:val="20"/>
                <w:szCs w:val="24"/>
              </w:rPr>
              <w:t xml:space="preserve"> </w:t>
            </w:r>
          </w:p>
        </w:tc>
        <w:tc>
          <w:tcPr>
            <w:tcW w:w="1175"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2 697 950</w:t>
            </w:r>
          </w:p>
        </w:tc>
        <w:tc>
          <w:tcPr>
            <w:tcW w:w="1047"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2 697 950</w:t>
            </w:r>
          </w:p>
        </w:tc>
        <w:tc>
          <w:tcPr>
            <w:tcW w:w="1151" w:type="dxa"/>
            <w:tcMar>
              <w:left w:w="28" w:type="dxa"/>
              <w:right w:w="28" w:type="dxa"/>
            </w:tcMar>
          </w:tcPr>
          <w:p w:rsidR="00990143" w:rsidRPr="005C5219" w:rsidRDefault="00990143">
            <w:pPr>
              <w:pStyle w:val="ConsPlusCell"/>
              <w:rPr>
                <w:rFonts w:ascii="Arial" w:hAnsi="Arial" w:cs="Arial"/>
                <w:sz w:val="20"/>
                <w:szCs w:val="24"/>
              </w:rPr>
            </w:pPr>
            <w:r w:rsidRPr="005C5219">
              <w:rPr>
                <w:rFonts w:ascii="Arial" w:hAnsi="Arial" w:cs="Arial"/>
                <w:sz w:val="20"/>
                <w:szCs w:val="24"/>
              </w:rPr>
              <w:t>2 697 950</w:t>
            </w:r>
          </w:p>
        </w:tc>
      </w:tr>
      <w:tr w:rsidR="00990143" w:rsidRPr="005C5219" w:rsidTr="005C5219">
        <w:trPr>
          <w:trHeight w:val="2700"/>
          <w:jc w:val="center"/>
        </w:trPr>
        <w:tc>
          <w:tcPr>
            <w:tcW w:w="1522" w:type="dxa"/>
            <w:vMerge/>
            <w:tcMar>
              <w:left w:w="28" w:type="dxa"/>
              <w:right w:w="28" w:type="dxa"/>
            </w:tcMar>
          </w:tcPr>
          <w:p w:rsidR="00990143" w:rsidRPr="005C5219" w:rsidRDefault="00990143">
            <w:pPr>
              <w:rPr>
                <w:rFonts w:ascii="Arial" w:hAnsi="Arial" w:cs="Arial"/>
                <w:szCs w:val="24"/>
                <w:lang w:eastAsia="ru-RU"/>
              </w:rPr>
            </w:pPr>
          </w:p>
        </w:tc>
        <w:tc>
          <w:tcPr>
            <w:tcW w:w="1742" w:type="dxa"/>
            <w:vMerge/>
            <w:tcMar>
              <w:left w:w="28" w:type="dxa"/>
              <w:right w:w="28" w:type="dxa"/>
            </w:tcMar>
          </w:tcPr>
          <w:p w:rsidR="00990143" w:rsidRPr="005C5219" w:rsidRDefault="00990143">
            <w:pPr>
              <w:rPr>
                <w:rFonts w:ascii="Arial" w:hAnsi="Arial" w:cs="Arial"/>
                <w:szCs w:val="24"/>
                <w:lang w:eastAsia="ru-RU"/>
              </w:rPr>
            </w:pPr>
          </w:p>
        </w:tc>
        <w:tc>
          <w:tcPr>
            <w:tcW w:w="1429" w:type="dxa"/>
            <w:tcMar>
              <w:left w:w="28" w:type="dxa"/>
              <w:right w:w="28" w:type="dxa"/>
            </w:tcMar>
          </w:tcPr>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 xml:space="preserve"> Управление финансов администрации Солнцевского района Курской</w:t>
            </w:r>
            <w:r w:rsidR="00BF3E4D" w:rsidRPr="005C5219">
              <w:rPr>
                <w:rFonts w:ascii="Arial" w:hAnsi="Arial" w:cs="Arial"/>
                <w:sz w:val="20"/>
                <w:szCs w:val="24"/>
              </w:rPr>
              <w:t xml:space="preserve"> </w:t>
            </w:r>
            <w:r w:rsidRPr="005C5219">
              <w:rPr>
                <w:rFonts w:ascii="Arial" w:hAnsi="Arial" w:cs="Arial"/>
                <w:sz w:val="20"/>
                <w:szCs w:val="24"/>
              </w:rPr>
              <w:t>области</w:t>
            </w:r>
          </w:p>
        </w:tc>
        <w:tc>
          <w:tcPr>
            <w:tcW w:w="660" w:type="dxa"/>
            <w:tcMar>
              <w:left w:w="28" w:type="dxa"/>
              <w:right w:w="28" w:type="dxa"/>
            </w:tcMar>
          </w:tcPr>
          <w:p w:rsidR="00990143" w:rsidRPr="005C5219" w:rsidRDefault="005C5219" w:rsidP="005C5219">
            <w:pPr>
              <w:pStyle w:val="ConsPlusCell"/>
              <w:rPr>
                <w:rFonts w:ascii="Arial" w:hAnsi="Arial" w:cs="Arial"/>
                <w:sz w:val="20"/>
                <w:szCs w:val="24"/>
              </w:rPr>
            </w:pPr>
            <w:r>
              <w:rPr>
                <w:rFonts w:ascii="Arial" w:hAnsi="Arial" w:cs="Arial"/>
                <w:sz w:val="20"/>
                <w:szCs w:val="24"/>
              </w:rPr>
              <w:t>003</w:t>
            </w:r>
          </w:p>
        </w:tc>
        <w:tc>
          <w:tcPr>
            <w:tcW w:w="569" w:type="dxa"/>
            <w:tcMar>
              <w:left w:w="28" w:type="dxa"/>
              <w:right w:w="28" w:type="dxa"/>
            </w:tcMar>
          </w:tcPr>
          <w:p w:rsidR="00990143" w:rsidRPr="005C5219" w:rsidRDefault="005C5219">
            <w:pPr>
              <w:pStyle w:val="ConsPlusCell"/>
              <w:rPr>
                <w:rFonts w:ascii="Arial" w:hAnsi="Arial" w:cs="Arial"/>
                <w:sz w:val="20"/>
                <w:szCs w:val="24"/>
              </w:rPr>
            </w:pPr>
            <w:r>
              <w:rPr>
                <w:rFonts w:ascii="Arial" w:hAnsi="Arial" w:cs="Arial"/>
                <w:sz w:val="20"/>
                <w:szCs w:val="24"/>
              </w:rPr>
              <w:t xml:space="preserve">0106 </w:t>
            </w:r>
          </w:p>
        </w:tc>
        <w:tc>
          <w:tcPr>
            <w:tcW w:w="911" w:type="dxa"/>
            <w:tcMar>
              <w:left w:w="28" w:type="dxa"/>
              <w:right w:w="28" w:type="dxa"/>
            </w:tcMar>
          </w:tcPr>
          <w:p w:rsidR="005C5219" w:rsidRDefault="00990143">
            <w:pPr>
              <w:pStyle w:val="ConsPlusCell"/>
              <w:rPr>
                <w:rFonts w:ascii="Arial" w:hAnsi="Arial" w:cs="Arial"/>
                <w:sz w:val="20"/>
                <w:szCs w:val="24"/>
              </w:rPr>
            </w:pPr>
            <w:r w:rsidRPr="005C5219">
              <w:rPr>
                <w:rFonts w:ascii="Arial" w:hAnsi="Arial" w:cs="Arial"/>
                <w:sz w:val="20"/>
                <w:szCs w:val="24"/>
              </w:rPr>
              <w:t>11 4 1402</w:t>
            </w:r>
          </w:p>
          <w:p w:rsidR="005C5219" w:rsidRDefault="00990143">
            <w:pPr>
              <w:pStyle w:val="ConsPlusCell"/>
              <w:rPr>
                <w:rFonts w:ascii="Arial" w:hAnsi="Arial" w:cs="Arial"/>
                <w:sz w:val="20"/>
                <w:szCs w:val="24"/>
              </w:rPr>
            </w:pPr>
            <w:r w:rsidRPr="005C5219">
              <w:rPr>
                <w:rFonts w:ascii="Arial" w:hAnsi="Arial" w:cs="Arial"/>
                <w:sz w:val="20"/>
                <w:szCs w:val="24"/>
              </w:rPr>
              <w:t>11 4 1402</w:t>
            </w:r>
          </w:p>
          <w:p w:rsidR="005C5219" w:rsidRDefault="00990143">
            <w:pPr>
              <w:pStyle w:val="ConsPlusCell"/>
              <w:rPr>
                <w:rFonts w:ascii="Arial" w:hAnsi="Arial" w:cs="Arial"/>
                <w:sz w:val="20"/>
                <w:szCs w:val="24"/>
              </w:rPr>
            </w:pPr>
            <w:r w:rsidRPr="005C5219">
              <w:rPr>
                <w:rFonts w:ascii="Arial" w:hAnsi="Arial" w:cs="Arial"/>
                <w:sz w:val="20"/>
                <w:szCs w:val="24"/>
              </w:rPr>
              <w:t>11 4 1402</w:t>
            </w:r>
          </w:p>
          <w:p w:rsidR="00990143" w:rsidRPr="005C5219" w:rsidRDefault="00990143">
            <w:pPr>
              <w:pStyle w:val="ConsPlusCell"/>
              <w:rPr>
                <w:rFonts w:ascii="Arial" w:hAnsi="Arial" w:cs="Arial"/>
                <w:sz w:val="20"/>
                <w:szCs w:val="24"/>
              </w:rPr>
            </w:pPr>
            <w:r w:rsidRPr="005C5219">
              <w:rPr>
                <w:rFonts w:ascii="Arial" w:hAnsi="Arial" w:cs="Arial"/>
                <w:sz w:val="20"/>
                <w:szCs w:val="24"/>
              </w:rPr>
              <w:t>11 4 1402</w:t>
            </w:r>
          </w:p>
          <w:p w:rsidR="00990143" w:rsidRPr="005C5219" w:rsidRDefault="00990143">
            <w:pPr>
              <w:pStyle w:val="ConsPlusCell"/>
              <w:rPr>
                <w:rFonts w:ascii="Arial" w:hAnsi="Arial" w:cs="Arial"/>
                <w:sz w:val="20"/>
                <w:szCs w:val="24"/>
              </w:rPr>
            </w:pPr>
          </w:p>
        </w:tc>
        <w:tc>
          <w:tcPr>
            <w:tcW w:w="510" w:type="dxa"/>
            <w:tcMar>
              <w:left w:w="28" w:type="dxa"/>
              <w:right w:w="28" w:type="dxa"/>
            </w:tcMar>
          </w:tcPr>
          <w:p w:rsidR="005C5219" w:rsidRDefault="00990143" w:rsidP="005C5219">
            <w:pPr>
              <w:pStyle w:val="ConsPlusCell"/>
              <w:rPr>
                <w:rFonts w:ascii="Arial" w:hAnsi="Arial" w:cs="Arial"/>
                <w:sz w:val="20"/>
                <w:szCs w:val="24"/>
              </w:rPr>
            </w:pPr>
            <w:r w:rsidRPr="005C5219">
              <w:rPr>
                <w:rFonts w:ascii="Arial" w:hAnsi="Arial" w:cs="Arial"/>
                <w:sz w:val="20"/>
                <w:szCs w:val="24"/>
              </w:rPr>
              <w:t>100</w:t>
            </w:r>
          </w:p>
          <w:p w:rsidR="005C5219" w:rsidRDefault="00990143" w:rsidP="005C5219">
            <w:pPr>
              <w:pStyle w:val="ConsPlusCell"/>
              <w:rPr>
                <w:rFonts w:ascii="Arial" w:hAnsi="Arial" w:cs="Arial"/>
                <w:sz w:val="20"/>
                <w:szCs w:val="24"/>
              </w:rPr>
            </w:pPr>
            <w:r w:rsidRPr="005C5219">
              <w:rPr>
                <w:rFonts w:ascii="Arial" w:hAnsi="Arial" w:cs="Arial"/>
                <w:sz w:val="20"/>
                <w:szCs w:val="24"/>
              </w:rPr>
              <w:t>200</w:t>
            </w:r>
          </w:p>
          <w:p w:rsidR="00990143" w:rsidRPr="005C5219" w:rsidRDefault="00990143" w:rsidP="005C5219">
            <w:pPr>
              <w:pStyle w:val="ConsPlusCell"/>
              <w:rPr>
                <w:rFonts w:ascii="Arial" w:hAnsi="Arial" w:cs="Arial"/>
                <w:sz w:val="20"/>
                <w:szCs w:val="24"/>
              </w:rPr>
            </w:pPr>
            <w:r w:rsidRPr="005C5219">
              <w:rPr>
                <w:rFonts w:ascii="Arial" w:hAnsi="Arial" w:cs="Arial"/>
                <w:sz w:val="20"/>
                <w:szCs w:val="24"/>
              </w:rPr>
              <w:t>800</w:t>
            </w:r>
          </w:p>
        </w:tc>
        <w:tc>
          <w:tcPr>
            <w:tcW w:w="1175" w:type="dxa"/>
            <w:tcMar>
              <w:left w:w="28" w:type="dxa"/>
              <w:right w:w="28" w:type="dxa"/>
            </w:tcMar>
          </w:tcPr>
          <w:p w:rsidR="00990143" w:rsidRPr="005C5219" w:rsidRDefault="00990143">
            <w:pPr>
              <w:pStyle w:val="ConsPlusCell"/>
              <w:jc w:val="right"/>
              <w:rPr>
                <w:rFonts w:ascii="Arial" w:hAnsi="Arial" w:cs="Arial"/>
                <w:sz w:val="20"/>
                <w:szCs w:val="24"/>
              </w:rPr>
            </w:pPr>
            <w:r w:rsidRPr="005C5219">
              <w:rPr>
                <w:rFonts w:ascii="Arial" w:hAnsi="Arial" w:cs="Arial"/>
                <w:sz w:val="20"/>
                <w:szCs w:val="24"/>
              </w:rPr>
              <w:t>2 697 950</w:t>
            </w:r>
          </w:p>
          <w:p w:rsidR="00990143" w:rsidRPr="005C5219" w:rsidRDefault="00990143">
            <w:pPr>
              <w:pStyle w:val="ConsPlusCell"/>
              <w:jc w:val="right"/>
              <w:rPr>
                <w:rFonts w:ascii="Arial" w:hAnsi="Arial" w:cs="Arial"/>
                <w:sz w:val="20"/>
                <w:szCs w:val="24"/>
              </w:rPr>
            </w:pPr>
            <w:r w:rsidRPr="005C5219">
              <w:rPr>
                <w:rFonts w:ascii="Arial" w:hAnsi="Arial" w:cs="Arial"/>
                <w:sz w:val="20"/>
                <w:szCs w:val="24"/>
              </w:rPr>
              <w:t>2 523 950</w:t>
            </w:r>
            <w:r w:rsidRPr="005C5219">
              <w:rPr>
                <w:rFonts w:ascii="Arial" w:hAnsi="Arial" w:cs="Arial"/>
                <w:sz w:val="20"/>
                <w:szCs w:val="24"/>
              </w:rPr>
              <w:br/>
            </w:r>
            <w:r w:rsidR="00BF3E4D" w:rsidRPr="005C5219">
              <w:rPr>
                <w:rFonts w:ascii="Arial" w:hAnsi="Arial" w:cs="Arial"/>
                <w:sz w:val="20"/>
                <w:szCs w:val="24"/>
              </w:rPr>
              <w:t xml:space="preserve"> </w:t>
            </w:r>
            <w:r w:rsidRPr="005C5219">
              <w:rPr>
                <w:rFonts w:ascii="Arial" w:hAnsi="Arial" w:cs="Arial"/>
                <w:sz w:val="20"/>
                <w:szCs w:val="24"/>
              </w:rPr>
              <w:t>173 000</w:t>
            </w:r>
            <w:r w:rsidR="00BF3E4D" w:rsidRPr="005C5219">
              <w:rPr>
                <w:rFonts w:ascii="Arial" w:hAnsi="Arial" w:cs="Arial"/>
                <w:sz w:val="20"/>
                <w:szCs w:val="24"/>
              </w:rPr>
              <w:t xml:space="preserve"> </w:t>
            </w:r>
            <w:r w:rsidRPr="005C5219">
              <w:rPr>
                <w:rFonts w:ascii="Arial" w:hAnsi="Arial" w:cs="Arial"/>
                <w:sz w:val="20"/>
                <w:szCs w:val="24"/>
              </w:rPr>
              <w:br/>
              <w:t>1 000</w:t>
            </w:r>
            <w:r w:rsidR="00BF3E4D" w:rsidRPr="005C5219">
              <w:rPr>
                <w:rFonts w:ascii="Arial" w:hAnsi="Arial" w:cs="Arial"/>
                <w:sz w:val="20"/>
                <w:szCs w:val="24"/>
              </w:rPr>
              <w:t xml:space="preserve"> </w:t>
            </w:r>
            <w:r w:rsidRPr="005C5219">
              <w:rPr>
                <w:rFonts w:ascii="Arial" w:hAnsi="Arial" w:cs="Arial"/>
                <w:sz w:val="20"/>
                <w:szCs w:val="24"/>
              </w:rPr>
              <w:br/>
            </w:r>
            <w:r w:rsidR="00BF3E4D" w:rsidRPr="005C5219">
              <w:rPr>
                <w:rFonts w:ascii="Arial" w:hAnsi="Arial" w:cs="Arial"/>
                <w:sz w:val="20"/>
                <w:szCs w:val="24"/>
              </w:rPr>
              <w:t xml:space="preserve"> </w:t>
            </w:r>
            <w:r w:rsidRPr="005C5219">
              <w:rPr>
                <w:rFonts w:ascii="Arial" w:hAnsi="Arial" w:cs="Arial"/>
                <w:sz w:val="20"/>
                <w:szCs w:val="24"/>
              </w:rPr>
              <w:br/>
            </w:r>
            <w:r w:rsidR="00BF3E4D" w:rsidRPr="005C5219">
              <w:rPr>
                <w:rFonts w:ascii="Arial" w:hAnsi="Arial" w:cs="Arial"/>
                <w:sz w:val="20"/>
                <w:szCs w:val="24"/>
              </w:rPr>
              <w:t xml:space="preserve"> </w:t>
            </w:r>
          </w:p>
          <w:p w:rsidR="00990143" w:rsidRPr="005C5219" w:rsidRDefault="00BF3E4D">
            <w:pPr>
              <w:pStyle w:val="ConsPlusCell"/>
              <w:jc w:val="right"/>
              <w:rPr>
                <w:rFonts w:ascii="Arial" w:hAnsi="Arial" w:cs="Arial"/>
                <w:sz w:val="20"/>
                <w:szCs w:val="24"/>
              </w:rPr>
            </w:pPr>
            <w:r w:rsidRPr="005C5219">
              <w:rPr>
                <w:rFonts w:ascii="Arial" w:hAnsi="Arial" w:cs="Arial"/>
                <w:sz w:val="20"/>
                <w:szCs w:val="24"/>
              </w:rPr>
              <w:t xml:space="preserve"> </w:t>
            </w:r>
            <w:r w:rsidR="00990143" w:rsidRPr="005C5219">
              <w:rPr>
                <w:rFonts w:ascii="Arial" w:hAnsi="Arial" w:cs="Arial"/>
                <w:sz w:val="20"/>
                <w:szCs w:val="24"/>
              </w:rPr>
              <w:br/>
              <w:t xml:space="preserve"> </w:t>
            </w:r>
          </w:p>
        </w:tc>
        <w:tc>
          <w:tcPr>
            <w:tcW w:w="1047" w:type="dxa"/>
            <w:tcMar>
              <w:left w:w="28" w:type="dxa"/>
              <w:right w:w="28" w:type="dxa"/>
            </w:tcMar>
          </w:tcPr>
          <w:p w:rsidR="00990143" w:rsidRPr="005C5219" w:rsidRDefault="00990143">
            <w:pPr>
              <w:jc w:val="right"/>
              <w:rPr>
                <w:rFonts w:ascii="Arial" w:eastAsia="Calibri" w:hAnsi="Arial" w:cs="Arial"/>
                <w:szCs w:val="24"/>
                <w:lang w:eastAsia="en-US"/>
              </w:rPr>
            </w:pPr>
            <w:r w:rsidRPr="005C5219">
              <w:rPr>
                <w:rFonts w:ascii="Arial" w:hAnsi="Arial" w:cs="Arial"/>
                <w:szCs w:val="24"/>
              </w:rPr>
              <w:t>2 697 950</w:t>
            </w:r>
          </w:p>
          <w:p w:rsidR="00990143" w:rsidRPr="005C5219" w:rsidRDefault="00990143">
            <w:pPr>
              <w:jc w:val="right"/>
              <w:rPr>
                <w:rFonts w:ascii="Arial" w:hAnsi="Arial" w:cs="Arial"/>
                <w:szCs w:val="24"/>
              </w:rPr>
            </w:pPr>
            <w:r w:rsidRPr="005C5219">
              <w:rPr>
                <w:rFonts w:ascii="Arial" w:hAnsi="Arial" w:cs="Arial"/>
                <w:szCs w:val="24"/>
              </w:rPr>
              <w:t>2 523 950</w:t>
            </w:r>
            <w:r w:rsidRPr="005C5219">
              <w:rPr>
                <w:rFonts w:ascii="Arial" w:hAnsi="Arial" w:cs="Arial"/>
                <w:szCs w:val="24"/>
              </w:rPr>
              <w:br/>
            </w:r>
            <w:r w:rsidR="00BF3E4D" w:rsidRPr="005C5219">
              <w:rPr>
                <w:rFonts w:ascii="Arial" w:hAnsi="Arial" w:cs="Arial"/>
                <w:szCs w:val="24"/>
              </w:rPr>
              <w:t xml:space="preserve"> </w:t>
            </w:r>
            <w:r w:rsidRPr="005C5219">
              <w:rPr>
                <w:rFonts w:ascii="Arial" w:hAnsi="Arial" w:cs="Arial"/>
                <w:szCs w:val="24"/>
              </w:rPr>
              <w:t>174 000</w:t>
            </w:r>
            <w:r w:rsidR="00BF3E4D" w:rsidRPr="005C5219">
              <w:rPr>
                <w:rFonts w:ascii="Arial" w:hAnsi="Arial" w:cs="Arial"/>
                <w:szCs w:val="24"/>
              </w:rPr>
              <w:t xml:space="preserve"> </w:t>
            </w:r>
            <w:r w:rsidRPr="005C5219">
              <w:rPr>
                <w:rFonts w:ascii="Arial" w:hAnsi="Arial" w:cs="Arial"/>
                <w:szCs w:val="24"/>
              </w:rPr>
              <w:br/>
              <w:t>-</w:t>
            </w:r>
            <w:r w:rsidR="00BF3E4D" w:rsidRPr="005C5219">
              <w:rPr>
                <w:rFonts w:ascii="Arial" w:hAnsi="Arial" w:cs="Arial"/>
                <w:szCs w:val="24"/>
              </w:rPr>
              <w:t xml:space="preserve"> </w:t>
            </w:r>
          </w:p>
          <w:p w:rsidR="00990143" w:rsidRPr="005C5219" w:rsidRDefault="00BF3E4D">
            <w:pPr>
              <w:jc w:val="right"/>
              <w:rPr>
                <w:rFonts w:ascii="Arial" w:eastAsia="Calibri" w:hAnsi="Arial" w:cs="Arial"/>
                <w:szCs w:val="24"/>
                <w:lang w:eastAsia="en-US"/>
              </w:rPr>
            </w:pPr>
            <w:r w:rsidRPr="005C5219">
              <w:rPr>
                <w:rFonts w:ascii="Arial" w:hAnsi="Arial" w:cs="Arial"/>
                <w:szCs w:val="24"/>
              </w:rPr>
              <w:t xml:space="preserve"> </w:t>
            </w:r>
          </w:p>
        </w:tc>
        <w:tc>
          <w:tcPr>
            <w:tcW w:w="1151" w:type="dxa"/>
            <w:tcMar>
              <w:left w:w="28" w:type="dxa"/>
              <w:right w:w="28" w:type="dxa"/>
            </w:tcMar>
          </w:tcPr>
          <w:p w:rsidR="00990143" w:rsidRPr="005C5219" w:rsidRDefault="00990143">
            <w:pPr>
              <w:jc w:val="right"/>
              <w:rPr>
                <w:rFonts w:ascii="Arial" w:eastAsia="Calibri" w:hAnsi="Arial" w:cs="Arial"/>
                <w:szCs w:val="24"/>
                <w:lang w:eastAsia="en-US"/>
              </w:rPr>
            </w:pPr>
            <w:r w:rsidRPr="005C5219">
              <w:rPr>
                <w:rFonts w:ascii="Arial" w:hAnsi="Arial" w:cs="Arial"/>
                <w:szCs w:val="24"/>
              </w:rPr>
              <w:t>2 697 950</w:t>
            </w:r>
          </w:p>
          <w:p w:rsidR="00990143" w:rsidRPr="005C5219" w:rsidRDefault="00990143">
            <w:pPr>
              <w:jc w:val="right"/>
              <w:rPr>
                <w:rFonts w:ascii="Arial" w:hAnsi="Arial" w:cs="Arial"/>
                <w:szCs w:val="24"/>
              </w:rPr>
            </w:pPr>
            <w:r w:rsidRPr="005C5219">
              <w:rPr>
                <w:rFonts w:ascii="Arial" w:hAnsi="Arial" w:cs="Arial"/>
                <w:szCs w:val="24"/>
              </w:rPr>
              <w:t>2 523 950</w:t>
            </w:r>
            <w:r w:rsidRPr="005C5219">
              <w:rPr>
                <w:rFonts w:ascii="Arial" w:hAnsi="Arial" w:cs="Arial"/>
                <w:szCs w:val="24"/>
              </w:rPr>
              <w:br/>
            </w:r>
            <w:r w:rsidR="00BF3E4D" w:rsidRPr="005C5219">
              <w:rPr>
                <w:rFonts w:ascii="Arial" w:hAnsi="Arial" w:cs="Arial"/>
                <w:szCs w:val="24"/>
              </w:rPr>
              <w:t xml:space="preserve"> </w:t>
            </w:r>
            <w:r w:rsidRPr="005C5219">
              <w:rPr>
                <w:rFonts w:ascii="Arial" w:hAnsi="Arial" w:cs="Arial"/>
                <w:szCs w:val="24"/>
              </w:rPr>
              <w:t>174 000</w:t>
            </w:r>
            <w:r w:rsidRPr="005C5219">
              <w:rPr>
                <w:rFonts w:ascii="Arial" w:hAnsi="Arial" w:cs="Arial"/>
                <w:szCs w:val="24"/>
              </w:rPr>
              <w:br/>
            </w:r>
            <w:r w:rsidR="00BF3E4D" w:rsidRPr="005C5219">
              <w:rPr>
                <w:rFonts w:ascii="Arial" w:hAnsi="Arial" w:cs="Arial"/>
                <w:szCs w:val="24"/>
              </w:rPr>
              <w:t xml:space="preserve"> </w:t>
            </w:r>
            <w:r w:rsidRPr="005C5219">
              <w:rPr>
                <w:rFonts w:ascii="Arial" w:hAnsi="Arial" w:cs="Arial"/>
                <w:szCs w:val="24"/>
              </w:rPr>
              <w:t>-</w:t>
            </w:r>
            <w:r w:rsidRPr="005C5219">
              <w:rPr>
                <w:rFonts w:ascii="Arial" w:hAnsi="Arial" w:cs="Arial"/>
                <w:szCs w:val="24"/>
              </w:rPr>
              <w:br/>
            </w:r>
            <w:r w:rsidR="00BF3E4D" w:rsidRPr="005C5219">
              <w:rPr>
                <w:rFonts w:ascii="Arial" w:hAnsi="Arial" w:cs="Arial"/>
                <w:szCs w:val="24"/>
              </w:rPr>
              <w:t xml:space="preserve"> </w:t>
            </w:r>
            <w:r w:rsidRPr="005C5219">
              <w:rPr>
                <w:rFonts w:ascii="Arial" w:hAnsi="Arial" w:cs="Arial"/>
                <w:szCs w:val="24"/>
              </w:rPr>
              <w:br/>
            </w:r>
            <w:r w:rsidR="00BF3E4D" w:rsidRPr="005C5219">
              <w:rPr>
                <w:rFonts w:ascii="Arial" w:hAnsi="Arial" w:cs="Arial"/>
                <w:szCs w:val="24"/>
              </w:rPr>
              <w:t xml:space="preserve"> </w:t>
            </w:r>
          </w:p>
          <w:p w:rsidR="00990143" w:rsidRPr="005C5219" w:rsidRDefault="00BF3E4D">
            <w:pPr>
              <w:jc w:val="right"/>
              <w:rPr>
                <w:rFonts w:ascii="Arial" w:eastAsia="Calibri" w:hAnsi="Arial" w:cs="Arial"/>
                <w:szCs w:val="24"/>
                <w:lang w:eastAsia="en-US"/>
              </w:rPr>
            </w:pPr>
            <w:r w:rsidRPr="005C5219">
              <w:rPr>
                <w:rFonts w:ascii="Arial" w:hAnsi="Arial" w:cs="Arial"/>
                <w:szCs w:val="24"/>
              </w:rPr>
              <w:t xml:space="preserve"> </w:t>
            </w:r>
            <w:r w:rsidR="00990143" w:rsidRPr="005C5219">
              <w:rPr>
                <w:rFonts w:ascii="Arial" w:hAnsi="Arial" w:cs="Arial"/>
                <w:szCs w:val="24"/>
              </w:rPr>
              <w:br/>
            </w:r>
            <w:r w:rsidRPr="005C5219">
              <w:rPr>
                <w:rFonts w:ascii="Arial" w:hAnsi="Arial" w:cs="Arial"/>
                <w:szCs w:val="24"/>
              </w:rPr>
              <w:t xml:space="preserve"> </w:t>
            </w:r>
          </w:p>
        </w:tc>
      </w:tr>
    </w:tbl>
    <w:p w:rsidR="00990143" w:rsidRPr="004C54CD" w:rsidRDefault="00990143" w:rsidP="005C5219">
      <w:pPr>
        <w:widowControl w:val="0"/>
        <w:autoSpaceDE w:val="0"/>
        <w:autoSpaceDN w:val="0"/>
        <w:adjustRightInd w:val="0"/>
        <w:jc w:val="right"/>
        <w:rPr>
          <w:rFonts w:ascii="Arial" w:eastAsia="Calibri" w:hAnsi="Arial" w:cs="Arial"/>
          <w:sz w:val="24"/>
          <w:szCs w:val="24"/>
          <w:lang w:eastAsia="en-US"/>
        </w:rPr>
      </w:pPr>
    </w:p>
    <w:p w:rsidR="00990143" w:rsidRPr="004C54CD" w:rsidRDefault="00990143" w:rsidP="005C5219">
      <w:pPr>
        <w:widowControl w:val="0"/>
        <w:autoSpaceDE w:val="0"/>
        <w:autoSpaceDN w:val="0"/>
        <w:adjustRightInd w:val="0"/>
        <w:jc w:val="right"/>
        <w:rPr>
          <w:rFonts w:ascii="Arial" w:hAnsi="Arial" w:cs="Arial"/>
          <w:sz w:val="24"/>
          <w:szCs w:val="24"/>
        </w:rPr>
      </w:pPr>
    </w:p>
    <w:p w:rsidR="00990143" w:rsidRPr="004C54CD" w:rsidRDefault="00990143" w:rsidP="005C5219">
      <w:pPr>
        <w:widowControl w:val="0"/>
        <w:autoSpaceDE w:val="0"/>
        <w:autoSpaceDN w:val="0"/>
        <w:adjustRightInd w:val="0"/>
        <w:jc w:val="right"/>
        <w:rPr>
          <w:rFonts w:ascii="Arial" w:hAnsi="Arial" w:cs="Arial"/>
          <w:sz w:val="24"/>
          <w:szCs w:val="24"/>
        </w:rPr>
      </w:pPr>
    </w:p>
    <w:p w:rsidR="00990143" w:rsidRDefault="00990143"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pPr>
    </w:p>
    <w:p w:rsidR="005C5219" w:rsidRPr="004C54CD" w:rsidRDefault="005C5219" w:rsidP="005C5219">
      <w:pPr>
        <w:widowControl w:val="0"/>
        <w:autoSpaceDE w:val="0"/>
        <w:autoSpaceDN w:val="0"/>
        <w:adjustRightInd w:val="0"/>
        <w:jc w:val="right"/>
        <w:rPr>
          <w:rFonts w:ascii="Arial" w:hAnsi="Arial" w:cs="Arial"/>
          <w:sz w:val="24"/>
          <w:szCs w:val="24"/>
        </w:rPr>
      </w:pPr>
    </w:p>
    <w:p w:rsidR="00990143" w:rsidRPr="004C54CD" w:rsidRDefault="00990143" w:rsidP="005C5219">
      <w:pPr>
        <w:widowControl w:val="0"/>
        <w:autoSpaceDE w:val="0"/>
        <w:autoSpaceDN w:val="0"/>
        <w:adjustRightInd w:val="0"/>
        <w:jc w:val="right"/>
        <w:outlineLvl w:val="1"/>
        <w:rPr>
          <w:rFonts w:ascii="Arial" w:hAnsi="Arial" w:cs="Arial"/>
          <w:sz w:val="24"/>
          <w:szCs w:val="24"/>
        </w:rPr>
      </w:pPr>
    </w:p>
    <w:p w:rsidR="00990143" w:rsidRDefault="00990143" w:rsidP="005C5219">
      <w:pPr>
        <w:widowControl w:val="0"/>
        <w:autoSpaceDE w:val="0"/>
        <w:autoSpaceDN w:val="0"/>
        <w:adjustRightInd w:val="0"/>
        <w:jc w:val="right"/>
        <w:rPr>
          <w:rFonts w:ascii="Arial" w:hAnsi="Arial" w:cs="Arial"/>
          <w:sz w:val="24"/>
          <w:szCs w:val="24"/>
        </w:rPr>
      </w:pPr>
    </w:p>
    <w:p w:rsidR="005C5219" w:rsidRDefault="005C5219" w:rsidP="005C5219">
      <w:pPr>
        <w:widowControl w:val="0"/>
        <w:autoSpaceDE w:val="0"/>
        <w:autoSpaceDN w:val="0"/>
        <w:adjustRightInd w:val="0"/>
        <w:jc w:val="right"/>
        <w:rPr>
          <w:rFonts w:ascii="Arial" w:hAnsi="Arial" w:cs="Arial"/>
          <w:sz w:val="24"/>
          <w:szCs w:val="24"/>
        </w:rPr>
        <w:sectPr w:rsidR="005C5219" w:rsidSect="00041D8D">
          <w:headerReference w:type="even" r:id="rId80"/>
          <w:type w:val="continuous"/>
          <w:pgSz w:w="11906" w:h="16838"/>
          <w:pgMar w:top="1134" w:right="1247" w:bottom="1134" w:left="1531" w:header="720" w:footer="720" w:gutter="0"/>
          <w:cols w:space="720"/>
          <w:docGrid w:linePitch="360"/>
        </w:sectPr>
      </w:pP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lastRenderedPageBreak/>
        <w:t>Приложение № 5.1</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к муниципальной программе Солнцевского района</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 xml:space="preserve"> Курской области «Создание условий </w:t>
      </w:r>
      <w:proofErr w:type="gramStart"/>
      <w:r>
        <w:rPr>
          <w:rFonts w:ascii="Arial" w:hAnsi="Arial" w:cs="Arial"/>
          <w:sz w:val="24"/>
          <w:szCs w:val="24"/>
        </w:rPr>
        <w:t>для</w:t>
      </w:r>
      <w:proofErr w:type="gramEnd"/>
      <w:r>
        <w:rPr>
          <w:rFonts w:ascii="Arial" w:hAnsi="Arial" w:cs="Arial"/>
          <w:sz w:val="24"/>
          <w:szCs w:val="24"/>
        </w:rPr>
        <w:t xml:space="preserve"> </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эффективного и ответственного управления</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 xml:space="preserve"> муниципальными финансами, </w:t>
      </w:r>
      <w:proofErr w:type="gramStart"/>
      <w:r>
        <w:rPr>
          <w:rFonts w:ascii="Arial" w:hAnsi="Arial" w:cs="Arial"/>
          <w:sz w:val="24"/>
          <w:szCs w:val="24"/>
        </w:rPr>
        <w:t>муниципальным</w:t>
      </w:r>
      <w:proofErr w:type="gramEnd"/>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 xml:space="preserve"> долгом и повышения устойчивости бюджетов</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 xml:space="preserve"> Солнцевского района Курской области» </w:t>
      </w:r>
    </w:p>
    <w:p w:rsidR="005C5219" w:rsidRDefault="005C5219" w:rsidP="005C5219">
      <w:pPr>
        <w:widowControl w:val="0"/>
        <w:autoSpaceDE w:val="0"/>
        <w:autoSpaceDN w:val="0"/>
        <w:adjustRightInd w:val="0"/>
        <w:jc w:val="right"/>
        <w:rPr>
          <w:rFonts w:ascii="Arial" w:hAnsi="Arial" w:cs="Arial"/>
          <w:sz w:val="24"/>
          <w:szCs w:val="24"/>
        </w:rPr>
      </w:pPr>
      <w:r>
        <w:rPr>
          <w:rFonts w:ascii="Arial" w:hAnsi="Arial" w:cs="Arial"/>
          <w:sz w:val="24"/>
          <w:szCs w:val="24"/>
        </w:rPr>
        <w:t>(2014-2016 годы)</w:t>
      </w:r>
    </w:p>
    <w:p w:rsidR="005C5219" w:rsidRPr="004C54CD" w:rsidRDefault="005C5219" w:rsidP="005C5219">
      <w:pPr>
        <w:widowControl w:val="0"/>
        <w:autoSpaceDE w:val="0"/>
        <w:autoSpaceDN w:val="0"/>
        <w:adjustRightInd w:val="0"/>
        <w:jc w:val="right"/>
        <w:rPr>
          <w:rFonts w:ascii="Arial" w:hAnsi="Arial" w:cs="Arial"/>
          <w:sz w:val="24"/>
          <w:szCs w:val="24"/>
        </w:rPr>
      </w:pPr>
    </w:p>
    <w:p w:rsidR="00990143" w:rsidRPr="005C5219" w:rsidRDefault="005C5219" w:rsidP="00990143">
      <w:pPr>
        <w:widowControl w:val="0"/>
        <w:autoSpaceDE w:val="0"/>
        <w:autoSpaceDN w:val="0"/>
        <w:adjustRightInd w:val="0"/>
        <w:jc w:val="center"/>
        <w:rPr>
          <w:rFonts w:ascii="Arial" w:hAnsi="Arial" w:cs="Arial"/>
          <w:b/>
          <w:sz w:val="32"/>
          <w:szCs w:val="24"/>
        </w:rPr>
      </w:pPr>
      <w:bookmarkStart w:id="20" w:name="Par2020"/>
      <w:bookmarkEnd w:id="20"/>
      <w:r>
        <w:rPr>
          <w:rFonts w:ascii="Arial" w:hAnsi="Arial" w:cs="Arial"/>
          <w:b/>
          <w:sz w:val="32"/>
          <w:szCs w:val="24"/>
        </w:rPr>
        <w:t>С</w:t>
      </w:r>
      <w:r w:rsidRPr="005C5219">
        <w:rPr>
          <w:rFonts w:ascii="Arial" w:hAnsi="Arial" w:cs="Arial"/>
          <w:b/>
          <w:sz w:val="32"/>
          <w:szCs w:val="24"/>
        </w:rPr>
        <w:t>ведения</w:t>
      </w:r>
    </w:p>
    <w:p w:rsidR="00990143" w:rsidRPr="005C5219" w:rsidRDefault="005C5219"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о средствах бюджета Солнцевского района К</w:t>
      </w:r>
      <w:r w:rsidRPr="005C5219">
        <w:rPr>
          <w:rFonts w:ascii="Arial" w:hAnsi="Arial" w:cs="Arial"/>
          <w:b/>
          <w:sz w:val="32"/>
          <w:szCs w:val="24"/>
        </w:rPr>
        <w:t>урской области, отражаемых в источниках</w:t>
      </w:r>
    </w:p>
    <w:p w:rsidR="00990143" w:rsidRPr="005C5219" w:rsidRDefault="005C5219" w:rsidP="005C5219">
      <w:pPr>
        <w:widowControl w:val="0"/>
        <w:autoSpaceDE w:val="0"/>
        <w:autoSpaceDN w:val="0"/>
        <w:adjustRightInd w:val="0"/>
        <w:jc w:val="center"/>
        <w:rPr>
          <w:rFonts w:ascii="Arial" w:hAnsi="Arial" w:cs="Arial"/>
          <w:b/>
          <w:sz w:val="32"/>
          <w:szCs w:val="24"/>
        </w:rPr>
      </w:pPr>
      <w:r w:rsidRPr="005C5219">
        <w:rPr>
          <w:rFonts w:ascii="Arial" w:hAnsi="Arial" w:cs="Arial"/>
          <w:b/>
          <w:sz w:val="32"/>
          <w:szCs w:val="24"/>
        </w:rPr>
        <w:t>ф</w:t>
      </w:r>
      <w:r>
        <w:rPr>
          <w:rFonts w:ascii="Arial" w:hAnsi="Arial" w:cs="Arial"/>
          <w:b/>
          <w:sz w:val="32"/>
          <w:szCs w:val="24"/>
        </w:rPr>
        <w:t>инансирования дефицита бюджета Солнцевского района К</w:t>
      </w:r>
      <w:r w:rsidRPr="005C5219">
        <w:rPr>
          <w:rFonts w:ascii="Arial" w:hAnsi="Arial" w:cs="Arial"/>
          <w:b/>
          <w:sz w:val="32"/>
          <w:szCs w:val="24"/>
        </w:rPr>
        <w:t>урской области,</w:t>
      </w:r>
      <w:r>
        <w:rPr>
          <w:rFonts w:ascii="Arial" w:hAnsi="Arial" w:cs="Arial"/>
          <w:b/>
          <w:sz w:val="32"/>
          <w:szCs w:val="24"/>
        </w:rPr>
        <w:t xml:space="preserve"> </w:t>
      </w:r>
      <w:proofErr w:type="gramStart"/>
      <w:r w:rsidRPr="005C5219">
        <w:rPr>
          <w:rFonts w:ascii="Arial" w:hAnsi="Arial" w:cs="Arial"/>
          <w:b/>
          <w:sz w:val="32"/>
          <w:szCs w:val="24"/>
        </w:rPr>
        <w:t>обеспечивающих</w:t>
      </w:r>
      <w:proofErr w:type="gramEnd"/>
      <w:r w:rsidRPr="005C5219">
        <w:rPr>
          <w:rFonts w:ascii="Arial" w:hAnsi="Arial" w:cs="Arial"/>
          <w:b/>
          <w:sz w:val="32"/>
          <w:szCs w:val="24"/>
        </w:rPr>
        <w:t xml:space="preserve"> реал</w:t>
      </w:r>
      <w:r>
        <w:rPr>
          <w:rFonts w:ascii="Arial" w:hAnsi="Arial" w:cs="Arial"/>
          <w:b/>
          <w:sz w:val="32"/>
          <w:szCs w:val="24"/>
        </w:rPr>
        <w:t>изацию муниципальной программы С</w:t>
      </w:r>
      <w:r w:rsidRPr="005C5219">
        <w:rPr>
          <w:rFonts w:ascii="Arial" w:hAnsi="Arial" w:cs="Arial"/>
          <w:b/>
          <w:sz w:val="32"/>
          <w:szCs w:val="24"/>
        </w:rPr>
        <w:t xml:space="preserve">олнцевского района </w:t>
      </w:r>
    </w:p>
    <w:p w:rsidR="00990143" w:rsidRPr="005C5219" w:rsidRDefault="005C5219" w:rsidP="005C5219">
      <w:pPr>
        <w:widowControl w:val="0"/>
        <w:autoSpaceDE w:val="0"/>
        <w:autoSpaceDN w:val="0"/>
        <w:adjustRightInd w:val="0"/>
        <w:jc w:val="center"/>
        <w:rPr>
          <w:rFonts w:ascii="Arial" w:hAnsi="Arial" w:cs="Arial"/>
          <w:b/>
          <w:sz w:val="32"/>
          <w:szCs w:val="24"/>
        </w:rPr>
      </w:pPr>
      <w:r>
        <w:rPr>
          <w:rFonts w:ascii="Arial" w:hAnsi="Arial" w:cs="Arial"/>
          <w:b/>
          <w:sz w:val="32"/>
          <w:szCs w:val="24"/>
        </w:rPr>
        <w:t>К</w:t>
      </w:r>
      <w:r w:rsidRPr="005C5219">
        <w:rPr>
          <w:rFonts w:ascii="Arial" w:hAnsi="Arial" w:cs="Arial"/>
          <w:b/>
          <w:sz w:val="32"/>
          <w:szCs w:val="24"/>
        </w:rPr>
        <w:t>урской обла</w:t>
      </w:r>
      <w:r>
        <w:rPr>
          <w:rFonts w:ascii="Arial" w:hAnsi="Arial" w:cs="Arial"/>
          <w:b/>
          <w:sz w:val="32"/>
          <w:szCs w:val="24"/>
        </w:rPr>
        <w:t>сти "С</w:t>
      </w:r>
      <w:r w:rsidRPr="005C5219">
        <w:rPr>
          <w:rFonts w:ascii="Arial" w:hAnsi="Arial" w:cs="Arial"/>
          <w:b/>
          <w:sz w:val="32"/>
          <w:szCs w:val="24"/>
        </w:rPr>
        <w:t xml:space="preserve">оздание условий для эффективного и ответственного управления муниципальными финансами, муниципальным долгом и повышения </w:t>
      </w:r>
    </w:p>
    <w:p w:rsidR="00990143" w:rsidRPr="005C5219" w:rsidRDefault="005C5219" w:rsidP="00990143">
      <w:pPr>
        <w:widowControl w:val="0"/>
        <w:autoSpaceDE w:val="0"/>
        <w:autoSpaceDN w:val="0"/>
        <w:adjustRightInd w:val="0"/>
        <w:jc w:val="center"/>
        <w:rPr>
          <w:rFonts w:ascii="Arial" w:hAnsi="Arial" w:cs="Arial"/>
          <w:b/>
          <w:sz w:val="32"/>
          <w:szCs w:val="24"/>
        </w:rPr>
      </w:pPr>
      <w:r>
        <w:rPr>
          <w:rFonts w:ascii="Arial" w:hAnsi="Arial" w:cs="Arial"/>
          <w:b/>
          <w:sz w:val="32"/>
          <w:szCs w:val="24"/>
        </w:rPr>
        <w:t>устойчивости бюджетов Солнцевского района К</w:t>
      </w:r>
      <w:r w:rsidRPr="005C5219">
        <w:rPr>
          <w:rFonts w:ascii="Arial" w:hAnsi="Arial" w:cs="Arial"/>
          <w:b/>
          <w:sz w:val="32"/>
          <w:szCs w:val="24"/>
        </w:rPr>
        <w:t>урской области" (2014 - 2016 годы)</w:t>
      </w:r>
    </w:p>
    <w:p w:rsidR="00990143" w:rsidRPr="004C54CD" w:rsidRDefault="00990143" w:rsidP="00990143">
      <w:pPr>
        <w:widowControl w:val="0"/>
        <w:autoSpaceDE w:val="0"/>
        <w:autoSpaceDN w:val="0"/>
        <w:adjustRightInd w:val="0"/>
        <w:jc w:val="both"/>
        <w:rPr>
          <w:rFonts w:ascii="Arial" w:hAnsi="Arial" w:cs="Arial"/>
          <w:sz w:val="24"/>
          <w:szCs w:val="24"/>
        </w:rPr>
      </w:pPr>
    </w:p>
    <w:tbl>
      <w:tblPr>
        <w:tblStyle w:val="af2"/>
        <w:tblW w:w="13835" w:type="dxa"/>
        <w:tblLayout w:type="fixed"/>
        <w:tblLook w:val="0000"/>
      </w:tblPr>
      <w:tblGrid>
        <w:gridCol w:w="1811"/>
        <w:gridCol w:w="2129"/>
        <w:gridCol w:w="2349"/>
        <w:gridCol w:w="3662"/>
        <w:gridCol w:w="1417"/>
        <w:gridCol w:w="1276"/>
        <w:gridCol w:w="1191"/>
      </w:tblGrid>
      <w:tr w:rsidR="00990143" w:rsidRPr="004C54CD" w:rsidTr="005C5219">
        <w:trPr>
          <w:trHeight w:val="540"/>
        </w:trPr>
        <w:tc>
          <w:tcPr>
            <w:tcW w:w="1811" w:type="dxa"/>
            <w:vMerge w:val="restart"/>
            <w:tcMar>
              <w:left w:w="28" w:type="dxa"/>
              <w:right w:w="28" w:type="dxa"/>
            </w:tcMar>
          </w:tcPr>
          <w:p w:rsidR="00990143" w:rsidRPr="004C54CD" w:rsidRDefault="00BF3E4D">
            <w:pPr>
              <w:pStyle w:val="ConsPlusCell"/>
              <w:rPr>
                <w:rFonts w:ascii="Arial" w:hAnsi="Arial" w:cs="Arial"/>
                <w:sz w:val="24"/>
                <w:szCs w:val="24"/>
              </w:rPr>
            </w:pPr>
            <w:r>
              <w:rPr>
                <w:rFonts w:ascii="Arial" w:hAnsi="Arial" w:cs="Arial"/>
                <w:sz w:val="24"/>
                <w:szCs w:val="24"/>
              </w:rPr>
              <w:t xml:space="preserve"> </w:t>
            </w:r>
            <w:r w:rsidR="00990143" w:rsidRPr="004C54CD">
              <w:rPr>
                <w:rFonts w:ascii="Arial" w:hAnsi="Arial" w:cs="Arial"/>
                <w:sz w:val="24"/>
                <w:szCs w:val="24"/>
              </w:rPr>
              <w:t>Статус</w:t>
            </w:r>
            <w:r>
              <w:rPr>
                <w:rFonts w:ascii="Arial" w:hAnsi="Arial" w:cs="Arial"/>
                <w:sz w:val="24"/>
                <w:szCs w:val="24"/>
              </w:rPr>
              <w:t xml:space="preserve"> </w:t>
            </w:r>
          </w:p>
        </w:tc>
        <w:tc>
          <w:tcPr>
            <w:tcW w:w="2129" w:type="dxa"/>
            <w:vMerge w:val="restart"/>
            <w:tcMar>
              <w:left w:w="28" w:type="dxa"/>
              <w:right w:w="28" w:type="dxa"/>
            </w:tcMar>
          </w:tcPr>
          <w:p w:rsidR="00990143" w:rsidRPr="004C54CD" w:rsidRDefault="00990143" w:rsidP="005C5219">
            <w:pPr>
              <w:pStyle w:val="ConsPlusCell"/>
              <w:jc w:val="center"/>
              <w:rPr>
                <w:rFonts w:ascii="Arial" w:hAnsi="Arial" w:cs="Arial"/>
                <w:sz w:val="24"/>
                <w:szCs w:val="24"/>
              </w:rPr>
            </w:pPr>
            <w:r w:rsidRPr="004C54CD">
              <w:rPr>
                <w:rFonts w:ascii="Arial" w:hAnsi="Arial" w:cs="Arial"/>
                <w:sz w:val="24"/>
                <w:szCs w:val="24"/>
              </w:rPr>
              <w:t>Наименование</w:t>
            </w:r>
            <w:r w:rsidR="00BF3E4D">
              <w:rPr>
                <w:rFonts w:ascii="Arial" w:hAnsi="Arial" w:cs="Arial"/>
                <w:sz w:val="24"/>
                <w:szCs w:val="24"/>
              </w:rPr>
              <w:t xml:space="preserve"> </w:t>
            </w:r>
            <w:r w:rsidRPr="004C54CD">
              <w:rPr>
                <w:rFonts w:ascii="Arial" w:hAnsi="Arial" w:cs="Arial"/>
                <w:sz w:val="24"/>
                <w:szCs w:val="24"/>
              </w:rPr>
              <w:t>муниципальной</w:t>
            </w:r>
            <w:r w:rsidR="00BF3E4D">
              <w:rPr>
                <w:rFonts w:ascii="Arial" w:hAnsi="Arial" w:cs="Arial"/>
                <w:sz w:val="24"/>
                <w:szCs w:val="24"/>
              </w:rPr>
              <w:t xml:space="preserve"> </w:t>
            </w:r>
            <w:r w:rsidRPr="004C54CD">
              <w:rPr>
                <w:rFonts w:ascii="Arial" w:hAnsi="Arial" w:cs="Arial"/>
                <w:sz w:val="24"/>
                <w:szCs w:val="24"/>
              </w:rPr>
              <w:t>программы,</w:t>
            </w:r>
            <w:r w:rsidR="00BF3E4D">
              <w:rPr>
                <w:rFonts w:ascii="Arial" w:hAnsi="Arial" w:cs="Arial"/>
                <w:sz w:val="24"/>
                <w:szCs w:val="24"/>
              </w:rPr>
              <w:t xml:space="preserve"> </w:t>
            </w:r>
            <w:r w:rsidRPr="004C54CD">
              <w:rPr>
                <w:rFonts w:ascii="Arial" w:hAnsi="Arial" w:cs="Arial"/>
                <w:sz w:val="24"/>
                <w:szCs w:val="24"/>
              </w:rPr>
              <w:t>подпрограммы,</w:t>
            </w:r>
            <w:r w:rsidR="00BF3E4D">
              <w:rPr>
                <w:rFonts w:ascii="Arial" w:hAnsi="Arial" w:cs="Arial"/>
                <w:sz w:val="24"/>
                <w:szCs w:val="24"/>
              </w:rPr>
              <w:t xml:space="preserve"> </w:t>
            </w:r>
            <w:r w:rsidRPr="004C54CD">
              <w:rPr>
                <w:rFonts w:ascii="Arial" w:hAnsi="Arial" w:cs="Arial"/>
                <w:sz w:val="24"/>
                <w:szCs w:val="24"/>
              </w:rPr>
              <w:t>основного</w:t>
            </w:r>
            <w:r w:rsidR="00BF3E4D">
              <w:rPr>
                <w:rFonts w:ascii="Arial" w:hAnsi="Arial" w:cs="Arial"/>
                <w:sz w:val="24"/>
                <w:szCs w:val="24"/>
              </w:rPr>
              <w:t xml:space="preserve"> </w:t>
            </w:r>
            <w:r w:rsidRPr="004C54CD">
              <w:rPr>
                <w:rFonts w:ascii="Arial" w:hAnsi="Arial" w:cs="Arial"/>
                <w:sz w:val="24"/>
                <w:szCs w:val="24"/>
              </w:rPr>
              <w:t>мероприятия</w:t>
            </w:r>
          </w:p>
        </w:tc>
        <w:tc>
          <w:tcPr>
            <w:tcW w:w="2349" w:type="dxa"/>
            <w:vMerge w:val="restart"/>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 xml:space="preserve"> Ответственный</w:t>
            </w:r>
            <w:r w:rsidR="00CA16E3">
              <w:rPr>
                <w:rFonts w:ascii="Arial" w:hAnsi="Arial" w:cs="Arial"/>
                <w:sz w:val="24"/>
                <w:szCs w:val="24"/>
              </w:rPr>
              <w:t xml:space="preserve"> </w:t>
            </w:r>
            <w:r w:rsidRPr="004C54CD">
              <w:rPr>
                <w:rFonts w:ascii="Arial" w:hAnsi="Arial" w:cs="Arial"/>
                <w:sz w:val="24"/>
                <w:szCs w:val="24"/>
              </w:rPr>
              <w:t>исполнитель,</w:t>
            </w:r>
            <w:r w:rsidR="00BF3E4D">
              <w:rPr>
                <w:rFonts w:ascii="Arial" w:hAnsi="Arial" w:cs="Arial"/>
                <w:sz w:val="24"/>
                <w:szCs w:val="24"/>
              </w:rPr>
              <w:t xml:space="preserve"> </w:t>
            </w:r>
            <w:r w:rsidRPr="004C54CD">
              <w:rPr>
                <w:rFonts w:ascii="Arial" w:hAnsi="Arial" w:cs="Arial"/>
                <w:sz w:val="24"/>
                <w:szCs w:val="24"/>
              </w:rPr>
              <w:t>соисполнители, участники,</w:t>
            </w:r>
            <w:r w:rsidR="00BF3E4D">
              <w:rPr>
                <w:rFonts w:ascii="Arial" w:hAnsi="Arial" w:cs="Arial"/>
                <w:sz w:val="24"/>
                <w:szCs w:val="24"/>
              </w:rPr>
              <w:t xml:space="preserve"> </w:t>
            </w:r>
            <w:r w:rsidRPr="004C54CD">
              <w:rPr>
                <w:rFonts w:ascii="Arial" w:hAnsi="Arial" w:cs="Arial"/>
                <w:sz w:val="24"/>
                <w:szCs w:val="24"/>
              </w:rPr>
              <w:t>муниципальный</w:t>
            </w:r>
            <w:r w:rsidR="00CA16E3">
              <w:rPr>
                <w:rFonts w:ascii="Arial" w:hAnsi="Arial" w:cs="Arial"/>
                <w:sz w:val="24"/>
                <w:szCs w:val="24"/>
              </w:rPr>
              <w:t xml:space="preserve"> </w:t>
            </w:r>
            <w:r w:rsidRPr="004C54CD">
              <w:rPr>
                <w:rFonts w:ascii="Arial" w:hAnsi="Arial" w:cs="Arial"/>
                <w:sz w:val="24"/>
                <w:szCs w:val="24"/>
              </w:rPr>
              <w:t>заказчик</w:t>
            </w:r>
            <w:r w:rsidR="00BF3E4D">
              <w:rPr>
                <w:rFonts w:ascii="Arial" w:hAnsi="Arial" w:cs="Arial"/>
                <w:sz w:val="24"/>
                <w:szCs w:val="24"/>
              </w:rPr>
              <w:t xml:space="preserve"> </w:t>
            </w:r>
            <w:r w:rsidRPr="004C54CD">
              <w:rPr>
                <w:rFonts w:ascii="Arial" w:hAnsi="Arial" w:cs="Arial"/>
                <w:sz w:val="24"/>
                <w:szCs w:val="24"/>
              </w:rPr>
              <w:t>(муниципальный</w:t>
            </w:r>
            <w:r w:rsidR="00BF3E4D">
              <w:rPr>
                <w:rFonts w:ascii="Arial" w:hAnsi="Arial" w:cs="Arial"/>
                <w:sz w:val="24"/>
                <w:szCs w:val="24"/>
              </w:rPr>
              <w:t xml:space="preserve"> </w:t>
            </w:r>
            <w:r w:rsidRPr="004C54CD">
              <w:rPr>
                <w:rFonts w:ascii="Arial" w:hAnsi="Arial" w:cs="Arial"/>
                <w:sz w:val="24"/>
                <w:szCs w:val="24"/>
              </w:rPr>
              <w:t>заказчик-</w:t>
            </w:r>
            <w:r w:rsidR="00BF3E4D">
              <w:rPr>
                <w:rFonts w:ascii="Arial" w:hAnsi="Arial" w:cs="Arial"/>
                <w:sz w:val="24"/>
                <w:szCs w:val="24"/>
              </w:rPr>
              <w:t xml:space="preserve"> </w:t>
            </w:r>
            <w:r w:rsidRPr="004C54CD">
              <w:rPr>
                <w:rFonts w:ascii="Arial" w:hAnsi="Arial" w:cs="Arial"/>
                <w:sz w:val="24"/>
                <w:szCs w:val="24"/>
              </w:rPr>
              <w:t>координатор)</w:t>
            </w:r>
            <w:r w:rsidR="00BF3E4D">
              <w:rPr>
                <w:rFonts w:ascii="Arial" w:hAnsi="Arial" w:cs="Arial"/>
                <w:sz w:val="24"/>
                <w:szCs w:val="24"/>
              </w:rPr>
              <w:t xml:space="preserve"> </w:t>
            </w:r>
          </w:p>
        </w:tc>
        <w:tc>
          <w:tcPr>
            <w:tcW w:w="3662" w:type="dxa"/>
            <w:vMerge w:val="restart"/>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Код бюджетной классификации</w:t>
            </w:r>
            <w:r w:rsidRPr="004C54CD">
              <w:rPr>
                <w:rFonts w:ascii="Arial" w:hAnsi="Arial" w:cs="Arial"/>
                <w:sz w:val="24"/>
                <w:szCs w:val="24"/>
              </w:rPr>
              <w:br/>
            </w:r>
            <w:r w:rsidR="00BF3E4D">
              <w:rPr>
                <w:rFonts w:ascii="Arial" w:hAnsi="Arial" w:cs="Arial"/>
                <w:sz w:val="24"/>
                <w:szCs w:val="24"/>
              </w:rPr>
              <w:t xml:space="preserve"> </w:t>
            </w:r>
            <w:r w:rsidRPr="004C54CD">
              <w:rPr>
                <w:rFonts w:ascii="Arial" w:hAnsi="Arial" w:cs="Arial"/>
                <w:sz w:val="24"/>
                <w:szCs w:val="24"/>
              </w:rPr>
              <w:t>Российской Федерации</w:t>
            </w:r>
            <w:r w:rsidR="00BF3E4D">
              <w:rPr>
                <w:rFonts w:ascii="Arial" w:hAnsi="Arial" w:cs="Arial"/>
                <w:sz w:val="24"/>
                <w:szCs w:val="24"/>
              </w:rPr>
              <w:t xml:space="preserve"> </w:t>
            </w:r>
          </w:p>
        </w:tc>
        <w:tc>
          <w:tcPr>
            <w:tcW w:w="3884" w:type="dxa"/>
            <w:gridSpan w:val="3"/>
            <w:tcMar>
              <w:left w:w="28" w:type="dxa"/>
              <w:right w:w="28" w:type="dxa"/>
            </w:tcMar>
          </w:tcPr>
          <w:p w:rsidR="00990143" w:rsidRPr="004C54CD" w:rsidRDefault="00990143" w:rsidP="005C5219">
            <w:pPr>
              <w:spacing w:after="200" w:line="276" w:lineRule="auto"/>
              <w:rPr>
                <w:rFonts w:ascii="Arial" w:eastAsia="Calibri" w:hAnsi="Arial" w:cs="Arial"/>
                <w:sz w:val="24"/>
                <w:szCs w:val="24"/>
                <w:lang w:eastAsia="en-US"/>
              </w:rPr>
            </w:pPr>
            <w:r w:rsidRPr="004C54CD">
              <w:rPr>
                <w:rFonts w:ascii="Arial" w:hAnsi="Arial" w:cs="Arial"/>
                <w:sz w:val="24"/>
                <w:szCs w:val="24"/>
              </w:rPr>
              <w:t>Источники финансирования дефицита</w:t>
            </w:r>
            <w:r w:rsidR="00BF3E4D">
              <w:rPr>
                <w:rFonts w:ascii="Arial" w:hAnsi="Arial" w:cs="Arial"/>
                <w:sz w:val="24"/>
                <w:szCs w:val="24"/>
              </w:rPr>
              <w:t xml:space="preserve"> </w:t>
            </w:r>
            <w:r w:rsidRPr="004C54CD">
              <w:rPr>
                <w:rFonts w:ascii="Arial" w:hAnsi="Arial" w:cs="Arial"/>
                <w:sz w:val="24"/>
                <w:szCs w:val="24"/>
              </w:rPr>
              <w:t>бюджета Солнцевского района Курской области (рублей), годы</w:t>
            </w:r>
          </w:p>
        </w:tc>
      </w:tr>
      <w:tr w:rsidR="00990143" w:rsidRPr="004C54CD" w:rsidTr="005C5219">
        <w:trPr>
          <w:trHeight w:val="1800"/>
        </w:trPr>
        <w:tc>
          <w:tcPr>
            <w:tcW w:w="1811" w:type="dxa"/>
            <w:vMerge/>
            <w:tcMar>
              <w:left w:w="28" w:type="dxa"/>
              <w:right w:w="28" w:type="dxa"/>
            </w:tcMar>
          </w:tcPr>
          <w:p w:rsidR="00990143" w:rsidRPr="004C54CD" w:rsidRDefault="00990143">
            <w:pPr>
              <w:rPr>
                <w:rFonts w:ascii="Arial" w:hAnsi="Arial" w:cs="Arial"/>
                <w:sz w:val="24"/>
                <w:szCs w:val="24"/>
                <w:lang w:eastAsia="ru-RU"/>
              </w:rPr>
            </w:pPr>
          </w:p>
        </w:tc>
        <w:tc>
          <w:tcPr>
            <w:tcW w:w="2129" w:type="dxa"/>
            <w:vMerge/>
            <w:tcMar>
              <w:left w:w="28" w:type="dxa"/>
              <w:right w:w="28" w:type="dxa"/>
            </w:tcMar>
          </w:tcPr>
          <w:p w:rsidR="00990143" w:rsidRPr="004C54CD" w:rsidRDefault="00990143">
            <w:pPr>
              <w:rPr>
                <w:rFonts w:ascii="Arial" w:hAnsi="Arial" w:cs="Arial"/>
                <w:sz w:val="24"/>
                <w:szCs w:val="24"/>
                <w:lang w:eastAsia="ru-RU"/>
              </w:rPr>
            </w:pPr>
          </w:p>
        </w:tc>
        <w:tc>
          <w:tcPr>
            <w:tcW w:w="2349" w:type="dxa"/>
            <w:vMerge/>
            <w:tcMar>
              <w:left w:w="28" w:type="dxa"/>
              <w:right w:w="28" w:type="dxa"/>
            </w:tcMar>
          </w:tcPr>
          <w:p w:rsidR="00990143" w:rsidRPr="004C54CD" w:rsidRDefault="00990143">
            <w:pPr>
              <w:rPr>
                <w:rFonts w:ascii="Arial" w:hAnsi="Arial" w:cs="Arial"/>
                <w:sz w:val="24"/>
                <w:szCs w:val="24"/>
                <w:lang w:eastAsia="ru-RU"/>
              </w:rPr>
            </w:pPr>
          </w:p>
        </w:tc>
        <w:tc>
          <w:tcPr>
            <w:tcW w:w="3662" w:type="dxa"/>
            <w:vMerge/>
            <w:tcMar>
              <w:left w:w="28" w:type="dxa"/>
              <w:right w:w="28" w:type="dxa"/>
            </w:tcMar>
          </w:tcPr>
          <w:p w:rsidR="00990143" w:rsidRPr="004C54CD" w:rsidRDefault="00990143">
            <w:pPr>
              <w:rPr>
                <w:rFonts w:ascii="Arial" w:hAnsi="Arial" w:cs="Arial"/>
                <w:sz w:val="24"/>
                <w:szCs w:val="24"/>
                <w:lang w:eastAsia="ru-RU"/>
              </w:rPr>
            </w:pPr>
          </w:p>
        </w:tc>
        <w:tc>
          <w:tcPr>
            <w:tcW w:w="141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2014 г. </w:t>
            </w:r>
          </w:p>
        </w:tc>
        <w:tc>
          <w:tcPr>
            <w:tcW w:w="127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2015 г.</w:t>
            </w:r>
            <w:r w:rsidR="00BF3E4D">
              <w:rPr>
                <w:rFonts w:ascii="Arial" w:hAnsi="Arial" w:cs="Arial"/>
                <w:sz w:val="24"/>
                <w:szCs w:val="24"/>
              </w:rPr>
              <w:t xml:space="preserve"> </w:t>
            </w:r>
          </w:p>
        </w:tc>
        <w:tc>
          <w:tcPr>
            <w:tcW w:w="119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2016 г. </w:t>
            </w:r>
          </w:p>
        </w:tc>
      </w:tr>
      <w:tr w:rsidR="00990143" w:rsidRPr="004C54CD" w:rsidTr="005C5219">
        <w:trPr>
          <w:trHeight w:val="502"/>
        </w:trPr>
        <w:tc>
          <w:tcPr>
            <w:tcW w:w="181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Муниципальная</w:t>
            </w:r>
            <w:r w:rsidRPr="004C54CD">
              <w:rPr>
                <w:rFonts w:ascii="Arial" w:hAnsi="Arial" w:cs="Arial"/>
                <w:sz w:val="24"/>
                <w:szCs w:val="24"/>
              </w:rPr>
              <w:br/>
            </w:r>
            <w:r w:rsidRPr="004C54CD">
              <w:rPr>
                <w:rFonts w:ascii="Arial" w:hAnsi="Arial" w:cs="Arial"/>
                <w:sz w:val="24"/>
                <w:szCs w:val="24"/>
              </w:rPr>
              <w:lastRenderedPageBreak/>
              <w:t>программа</w:t>
            </w:r>
            <w:r w:rsidR="00BF3E4D">
              <w:rPr>
                <w:rFonts w:ascii="Arial" w:hAnsi="Arial" w:cs="Arial"/>
                <w:sz w:val="24"/>
                <w:szCs w:val="24"/>
              </w:rPr>
              <w:t xml:space="preserve"> </w:t>
            </w:r>
          </w:p>
        </w:tc>
        <w:tc>
          <w:tcPr>
            <w:tcW w:w="212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lastRenderedPageBreak/>
              <w:t>"Создание условий</w:t>
            </w:r>
            <w:r w:rsidR="00BF3E4D">
              <w:rPr>
                <w:rFonts w:ascii="Arial" w:hAnsi="Arial" w:cs="Arial"/>
                <w:sz w:val="24"/>
                <w:szCs w:val="24"/>
              </w:rPr>
              <w:t xml:space="preserve"> </w:t>
            </w:r>
            <w:r w:rsidRPr="004C54CD">
              <w:rPr>
                <w:rFonts w:ascii="Arial" w:hAnsi="Arial" w:cs="Arial"/>
                <w:sz w:val="24"/>
                <w:szCs w:val="24"/>
              </w:rPr>
              <w:t xml:space="preserve">для </w:t>
            </w:r>
            <w:r w:rsidRPr="004C54CD">
              <w:rPr>
                <w:rFonts w:ascii="Arial" w:hAnsi="Arial" w:cs="Arial"/>
                <w:sz w:val="24"/>
                <w:szCs w:val="24"/>
              </w:rPr>
              <w:lastRenderedPageBreak/>
              <w:t>эффективного и</w:t>
            </w:r>
            <w:r w:rsidR="00BF3E4D">
              <w:rPr>
                <w:rFonts w:ascii="Arial" w:hAnsi="Arial" w:cs="Arial"/>
                <w:sz w:val="24"/>
                <w:szCs w:val="24"/>
              </w:rPr>
              <w:t xml:space="preserve"> </w:t>
            </w:r>
            <w:r w:rsidRPr="004C54CD">
              <w:rPr>
                <w:rFonts w:ascii="Arial" w:hAnsi="Arial" w:cs="Arial"/>
                <w:sz w:val="24"/>
                <w:szCs w:val="24"/>
              </w:rPr>
              <w:t>ответственного</w:t>
            </w:r>
            <w:r w:rsidR="00BF3E4D">
              <w:rPr>
                <w:rFonts w:ascii="Arial" w:hAnsi="Arial" w:cs="Arial"/>
                <w:sz w:val="24"/>
                <w:szCs w:val="24"/>
              </w:rPr>
              <w:t xml:space="preserve"> </w:t>
            </w:r>
            <w:r w:rsidRPr="004C54CD">
              <w:rPr>
                <w:rFonts w:ascii="Arial" w:hAnsi="Arial" w:cs="Arial"/>
                <w:sz w:val="24"/>
                <w:szCs w:val="24"/>
              </w:rPr>
              <w:t>управления</w:t>
            </w:r>
            <w:r w:rsidR="00BF3E4D">
              <w:rPr>
                <w:rFonts w:ascii="Arial" w:hAnsi="Arial" w:cs="Arial"/>
                <w:sz w:val="24"/>
                <w:szCs w:val="24"/>
              </w:rPr>
              <w:t xml:space="preserve"> </w:t>
            </w:r>
            <w:r w:rsidRPr="004C54CD">
              <w:rPr>
                <w:rFonts w:ascii="Arial" w:hAnsi="Arial" w:cs="Arial"/>
                <w:sz w:val="24"/>
                <w:szCs w:val="24"/>
              </w:rPr>
              <w:t>муниципальными</w:t>
            </w:r>
            <w:r w:rsidR="00BF3E4D">
              <w:rPr>
                <w:rFonts w:ascii="Arial" w:hAnsi="Arial" w:cs="Arial"/>
                <w:sz w:val="24"/>
                <w:szCs w:val="24"/>
              </w:rPr>
              <w:t xml:space="preserve"> </w:t>
            </w:r>
            <w:r w:rsidRPr="004C54CD">
              <w:rPr>
                <w:rFonts w:ascii="Arial" w:hAnsi="Arial" w:cs="Arial"/>
                <w:sz w:val="24"/>
                <w:szCs w:val="24"/>
              </w:rPr>
              <w:br/>
              <w:t>финансами,</w:t>
            </w:r>
            <w:r w:rsidR="00BF3E4D">
              <w:rPr>
                <w:rFonts w:ascii="Arial" w:hAnsi="Arial" w:cs="Arial"/>
                <w:sz w:val="24"/>
                <w:szCs w:val="24"/>
              </w:rPr>
              <w:t xml:space="preserve"> </w:t>
            </w:r>
            <w:r w:rsidRPr="004C54CD">
              <w:rPr>
                <w:rFonts w:ascii="Arial" w:hAnsi="Arial" w:cs="Arial"/>
                <w:sz w:val="24"/>
                <w:szCs w:val="24"/>
              </w:rPr>
              <w:t>муниципальным</w:t>
            </w:r>
            <w:r w:rsidR="00BF3E4D">
              <w:rPr>
                <w:rFonts w:ascii="Arial" w:hAnsi="Arial" w:cs="Arial"/>
                <w:sz w:val="24"/>
                <w:szCs w:val="24"/>
              </w:rPr>
              <w:t xml:space="preserve"> </w:t>
            </w:r>
            <w:r w:rsidRPr="004C54CD">
              <w:rPr>
                <w:rFonts w:ascii="Arial" w:hAnsi="Arial" w:cs="Arial"/>
                <w:sz w:val="24"/>
                <w:szCs w:val="24"/>
              </w:rPr>
              <w:t>долгом и повышения</w:t>
            </w:r>
            <w:r w:rsidR="00BF3E4D">
              <w:rPr>
                <w:rFonts w:ascii="Arial" w:hAnsi="Arial" w:cs="Arial"/>
                <w:sz w:val="24"/>
                <w:szCs w:val="24"/>
              </w:rPr>
              <w:t xml:space="preserve"> </w:t>
            </w:r>
            <w:r w:rsidRPr="004C54CD">
              <w:rPr>
                <w:rFonts w:ascii="Arial" w:hAnsi="Arial" w:cs="Arial"/>
                <w:sz w:val="24"/>
                <w:szCs w:val="24"/>
              </w:rPr>
              <w:t>устойчивости</w:t>
            </w:r>
            <w:r w:rsidR="00BF3E4D">
              <w:rPr>
                <w:rFonts w:ascii="Arial" w:hAnsi="Arial" w:cs="Arial"/>
                <w:sz w:val="24"/>
                <w:szCs w:val="24"/>
              </w:rPr>
              <w:t xml:space="preserve"> </w:t>
            </w:r>
            <w:r w:rsidRPr="004C54CD">
              <w:rPr>
                <w:rFonts w:ascii="Arial" w:hAnsi="Arial" w:cs="Arial"/>
                <w:sz w:val="24"/>
                <w:szCs w:val="24"/>
              </w:rPr>
              <w:t>бюджетов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области"(2014-2016годы)</w:t>
            </w:r>
            <w:r w:rsidR="00BF3E4D">
              <w:rPr>
                <w:rFonts w:ascii="Arial" w:hAnsi="Arial" w:cs="Arial"/>
                <w:sz w:val="24"/>
                <w:szCs w:val="24"/>
              </w:rPr>
              <w:t xml:space="preserve"> </w:t>
            </w:r>
          </w:p>
        </w:tc>
        <w:tc>
          <w:tcPr>
            <w:tcW w:w="2349"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 Управление финансов </w:t>
            </w:r>
            <w:r w:rsidRPr="004C54CD">
              <w:rPr>
                <w:rFonts w:ascii="Arial" w:hAnsi="Arial" w:cs="Arial"/>
                <w:sz w:val="24"/>
                <w:szCs w:val="24"/>
              </w:rPr>
              <w:lastRenderedPageBreak/>
              <w:t>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br/>
              <w:t>области</w:t>
            </w: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lastRenderedPageBreak/>
              <w:t xml:space="preserve">000 01 00 </w:t>
            </w:r>
            <w:proofErr w:type="spellStart"/>
            <w:r w:rsidRPr="004C54CD">
              <w:rPr>
                <w:rFonts w:ascii="Arial" w:hAnsi="Arial" w:cs="Arial"/>
                <w:sz w:val="24"/>
                <w:szCs w:val="24"/>
              </w:rPr>
              <w:t>00</w:t>
            </w:r>
            <w:proofErr w:type="spellEnd"/>
            <w:r w:rsidRPr="004C54CD">
              <w:rPr>
                <w:rFonts w:ascii="Arial" w:hAnsi="Arial" w:cs="Arial"/>
                <w:sz w:val="24"/>
                <w:szCs w:val="24"/>
              </w:rPr>
              <w:t xml:space="preserve"> </w:t>
            </w:r>
            <w:proofErr w:type="spellStart"/>
            <w:r w:rsidRPr="004C54CD">
              <w:rPr>
                <w:rFonts w:ascii="Arial" w:hAnsi="Arial" w:cs="Arial"/>
                <w:sz w:val="24"/>
                <w:szCs w:val="24"/>
              </w:rPr>
              <w:t>00</w:t>
            </w:r>
            <w:proofErr w:type="spellEnd"/>
            <w:r w:rsidRPr="004C54CD">
              <w:rPr>
                <w:rFonts w:ascii="Arial" w:hAnsi="Arial" w:cs="Arial"/>
                <w:sz w:val="24"/>
                <w:szCs w:val="24"/>
              </w:rPr>
              <w:t xml:space="preserve"> </w:t>
            </w:r>
            <w:proofErr w:type="spellStart"/>
            <w:r w:rsidRPr="004C54CD">
              <w:rPr>
                <w:rFonts w:ascii="Arial" w:hAnsi="Arial" w:cs="Arial"/>
                <w:sz w:val="24"/>
                <w:szCs w:val="24"/>
              </w:rPr>
              <w:t>00</w:t>
            </w:r>
            <w:proofErr w:type="spellEnd"/>
            <w:r w:rsidRPr="004C54CD">
              <w:rPr>
                <w:rFonts w:ascii="Arial" w:hAnsi="Arial" w:cs="Arial"/>
                <w:sz w:val="24"/>
                <w:szCs w:val="24"/>
              </w:rPr>
              <w:t xml:space="preserve"> 0000 000</w:t>
            </w:r>
          </w:p>
        </w:tc>
        <w:tc>
          <w:tcPr>
            <w:tcW w:w="141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c>
          <w:tcPr>
            <w:tcW w:w="127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c>
          <w:tcPr>
            <w:tcW w:w="119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1 000 000</w:t>
            </w:r>
          </w:p>
        </w:tc>
      </w:tr>
      <w:tr w:rsidR="00990143" w:rsidRPr="004C54CD" w:rsidTr="005C5219">
        <w:trPr>
          <w:trHeight w:val="900"/>
        </w:trPr>
        <w:tc>
          <w:tcPr>
            <w:tcW w:w="1811" w:type="dxa"/>
            <w:vMerge w:val="restart"/>
            <w:tcMar>
              <w:left w:w="28" w:type="dxa"/>
              <w:right w:w="28" w:type="dxa"/>
            </w:tcMar>
          </w:tcPr>
          <w:p w:rsidR="00990143" w:rsidRPr="004C54CD" w:rsidRDefault="00B45146">
            <w:pPr>
              <w:pStyle w:val="ConsPlusCell"/>
              <w:rPr>
                <w:rFonts w:ascii="Arial" w:hAnsi="Arial" w:cs="Arial"/>
                <w:sz w:val="24"/>
                <w:szCs w:val="24"/>
              </w:rPr>
            </w:pPr>
            <w:hyperlink r:id="rId81" w:anchor="Par651#Par651" w:history="1">
              <w:r w:rsidR="00990143" w:rsidRPr="004C54CD">
                <w:rPr>
                  <w:rStyle w:val="a3"/>
                  <w:rFonts w:ascii="Arial" w:hAnsi="Arial" w:cs="Arial"/>
                  <w:color w:val="auto"/>
                  <w:sz w:val="24"/>
                  <w:szCs w:val="24"/>
                  <w:u w:val="none"/>
                </w:rPr>
                <w:t>Подпрограмма</w:t>
              </w:r>
            </w:hyperlink>
          </w:p>
        </w:tc>
        <w:tc>
          <w:tcPr>
            <w:tcW w:w="212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"Управление</w:t>
            </w:r>
            <w:r w:rsidR="00BF3E4D">
              <w:rPr>
                <w:rFonts w:ascii="Arial" w:hAnsi="Arial" w:cs="Arial"/>
                <w:sz w:val="24"/>
                <w:szCs w:val="24"/>
              </w:rPr>
              <w:t xml:space="preserve"> </w:t>
            </w:r>
            <w:r w:rsidRPr="004C54CD">
              <w:rPr>
                <w:rFonts w:ascii="Arial" w:hAnsi="Arial" w:cs="Arial"/>
                <w:sz w:val="24"/>
                <w:szCs w:val="24"/>
              </w:rPr>
              <w:t>муниципальным</w:t>
            </w:r>
            <w:r w:rsidR="00BF3E4D">
              <w:rPr>
                <w:rFonts w:ascii="Arial" w:hAnsi="Arial" w:cs="Arial"/>
                <w:sz w:val="24"/>
                <w:szCs w:val="24"/>
              </w:rPr>
              <w:t xml:space="preserve"> </w:t>
            </w:r>
            <w:r w:rsidRPr="004C54CD">
              <w:rPr>
                <w:rFonts w:ascii="Arial" w:hAnsi="Arial" w:cs="Arial"/>
                <w:sz w:val="24"/>
                <w:szCs w:val="24"/>
              </w:rPr>
              <w:t>долгом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r w:rsidR="00BF3E4D">
              <w:rPr>
                <w:rFonts w:ascii="Arial" w:hAnsi="Arial" w:cs="Arial"/>
                <w:sz w:val="24"/>
                <w:szCs w:val="24"/>
              </w:rPr>
              <w:t xml:space="preserve"> </w:t>
            </w:r>
          </w:p>
        </w:tc>
        <w:tc>
          <w:tcPr>
            <w:tcW w:w="234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000 01 00 </w:t>
            </w:r>
            <w:proofErr w:type="spellStart"/>
            <w:r w:rsidRPr="004C54CD">
              <w:rPr>
                <w:rFonts w:ascii="Arial" w:hAnsi="Arial" w:cs="Arial"/>
                <w:sz w:val="24"/>
                <w:szCs w:val="24"/>
              </w:rPr>
              <w:t>00</w:t>
            </w:r>
            <w:proofErr w:type="spellEnd"/>
            <w:r w:rsidRPr="004C54CD">
              <w:rPr>
                <w:rFonts w:ascii="Arial" w:hAnsi="Arial" w:cs="Arial"/>
                <w:sz w:val="24"/>
                <w:szCs w:val="24"/>
              </w:rPr>
              <w:t xml:space="preserve"> </w:t>
            </w:r>
            <w:proofErr w:type="spellStart"/>
            <w:r w:rsidRPr="004C54CD">
              <w:rPr>
                <w:rFonts w:ascii="Arial" w:hAnsi="Arial" w:cs="Arial"/>
                <w:sz w:val="24"/>
                <w:szCs w:val="24"/>
              </w:rPr>
              <w:t>00</w:t>
            </w:r>
            <w:proofErr w:type="spellEnd"/>
            <w:r w:rsidRPr="004C54CD">
              <w:rPr>
                <w:rFonts w:ascii="Arial" w:hAnsi="Arial" w:cs="Arial"/>
                <w:sz w:val="24"/>
                <w:szCs w:val="24"/>
              </w:rPr>
              <w:t xml:space="preserve"> </w:t>
            </w:r>
            <w:proofErr w:type="spellStart"/>
            <w:r w:rsidRPr="004C54CD">
              <w:rPr>
                <w:rFonts w:ascii="Arial" w:hAnsi="Arial" w:cs="Arial"/>
                <w:sz w:val="24"/>
                <w:szCs w:val="24"/>
              </w:rPr>
              <w:t>00</w:t>
            </w:r>
            <w:proofErr w:type="spellEnd"/>
            <w:r w:rsidRPr="004C54CD">
              <w:rPr>
                <w:rFonts w:ascii="Arial" w:hAnsi="Arial" w:cs="Arial"/>
                <w:sz w:val="24"/>
                <w:szCs w:val="24"/>
              </w:rPr>
              <w:t xml:space="preserve"> 0000 000</w:t>
            </w:r>
          </w:p>
        </w:tc>
        <w:tc>
          <w:tcPr>
            <w:tcW w:w="141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r w:rsidR="00BF3E4D">
              <w:rPr>
                <w:rFonts w:ascii="Arial" w:hAnsi="Arial" w:cs="Arial"/>
                <w:sz w:val="24"/>
                <w:szCs w:val="24"/>
              </w:rPr>
              <w:t xml:space="preserve"> </w:t>
            </w:r>
          </w:p>
        </w:tc>
        <w:tc>
          <w:tcPr>
            <w:tcW w:w="127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0,00</w:t>
            </w:r>
          </w:p>
        </w:tc>
        <w:tc>
          <w:tcPr>
            <w:tcW w:w="119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p>
        </w:tc>
      </w:tr>
      <w:tr w:rsidR="00990143" w:rsidRPr="004C54CD" w:rsidTr="005C5219">
        <w:trPr>
          <w:trHeight w:val="499"/>
        </w:trPr>
        <w:tc>
          <w:tcPr>
            <w:tcW w:w="1811" w:type="dxa"/>
            <w:vMerge/>
            <w:tcMar>
              <w:left w:w="28" w:type="dxa"/>
              <w:right w:w="28" w:type="dxa"/>
            </w:tcMar>
          </w:tcPr>
          <w:p w:rsidR="00990143" w:rsidRPr="004C54CD" w:rsidRDefault="00990143">
            <w:pPr>
              <w:rPr>
                <w:rFonts w:ascii="Arial" w:hAnsi="Arial" w:cs="Arial"/>
                <w:sz w:val="24"/>
                <w:szCs w:val="24"/>
                <w:lang w:eastAsia="ru-RU"/>
              </w:rPr>
            </w:pPr>
          </w:p>
        </w:tc>
        <w:tc>
          <w:tcPr>
            <w:tcW w:w="212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Погашение</w:t>
            </w:r>
            <w:r w:rsidR="00BF3E4D">
              <w:rPr>
                <w:rFonts w:ascii="Arial" w:hAnsi="Arial" w:cs="Arial"/>
                <w:sz w:val="24"/>
                <w:szCs w:val="24"/>
              </w:rPr>
              <w:t xml:space="preserve"> </w:t>
            </w:r>
            <w:r w:rsidRPr="004C54CD">
              <w:rPr>
                <w:rFonts w:ascii="Arial" w:hAnsi="Arial" w:cs="Arial"/>
                <w:sz w:val="24"/>
                <w:szCs w:val="24"/>
              </w:rPr>
              <w:t>бюджетных кредитов</w:t>
            </w:r>
          </w:p>
        </w:tc>
        <w:tc>
          <w:tcPr>
            <w:tcW w:w="234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000 01 03 00 </w:t>
            </w:r>
            <w:proofErr w:type="spellStart"/>
            <w:r w:rsidRPr="004C54CD">
              <w:rPr>
                <w:rFonts w:ascii="Arial" w:hAnsi="Arial" w:cs="Arial"/>
                <w:sz w:val="24"/>
                <w:szCs w:val="24"/>
              </w:rPr>
              <w:t>00</w:t>
            </w:r>
            <w:proofErr w:type="spellEnd"/>
            <w:r w:rsidRPr="004C54CD">
              <w:rPr>
                <w:rFonts w:ascii="Arial" w:hAnsi="Arial" w:cs="Arial"/>
                <w:sz w:val="24"/>
                <w:szCs w:val="24"/>
              </w:rPr>
              <w:t xml:space="preserve"> 05 5005 810</w:t>
            </w:r>
          </w:p>
        </w:tc>
        <w:tc>
          <w:tcPr>
            <w:tcW w:w="141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r w:rsidR="00BF3E4D">
              <w:rPr>
                <w:rFonts w:ascii="Arial" w:hAnsi="Arial" w:cs="Arial"/>
                <w:sz w:val="24"/>
                <w:szCs w:val="24"/>
              </w:rPr>
              <w:t xml:space="preserve"> </w:t>
            </w:r>
          </w:p>
        </w:tc>
        <w:tc>
          <w:tcPr>
            <w:tcW w:w="127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 0,00</w:t>
            </w:r>
          </w:p>
        </w:tc>
        <w:tc>
          <w:tcPr>
            <w:tcW w:w="119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p>
        </w:tc>
      </w:tr>
      <w:tr w:rsidR="00990143" w:rsidRPr="004C54CD" w:rsidTr="005C5219">
        <w:trPr>
          <w:trHeight w:val="1080"/>
        </w:trPr>
        <w:tc>
          <w:tcPr>
            <w:tcW w:w="1811" w:type="dxa"/>
            <w:vMerge w:val="restart"/>
            <w:tcMar>
              <w:left w:w="28" w:type="dxa"/>
              <w:right w:w="28" w:type="dxa"/>
            </w:tcMar>
          </w:tcPr>
          <w:p w:rsidR="00990143" w:rsidRPr="004C54CD" w:rsidRDefault="00B45146">
            <w:pPr>
              <w:pStyle w:val="ConsPlusCell"/>
              <w:rPr>
                <w:rFonts w:ascii="Arial" w:hAnsi="Arial" w:cs="Arial"/>
                <w:sz w:val="24"/>
                <w:szCs w:val="24"/>
              </w:rPr>
            </w:pPr>
            <w:hyperlink r:id="rId82" w:anchor="Par800#Par800" w:history="1">
              <w:r w:rsidR="00990143" w:rsidRPr="004C54CD">
                <w:rPr>
                  <w:rStyle w:val="a3"/>
                  <w:rFonts w:ascii="Arial" w:hAnsi="Arial" w:cs="Arial"/>
                  <w:color w:val="auto"/>
                  <w:sz w:val="24"/>
                  <w:szCs w:val="24"/>
                  <w:u w:val="none"/>
                </w:rPr>
                <w:t>Подпрограмма</w:t>
              </w:r>
            </w:hyperlink>
          </w:p>
        </w:tc>
        <w:tc>
          <w:tcPr>
            <w:tcW w:w="212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"Эффективная</w:t>
            </w:r>
            <w:r w:rsidR="005C5219">
              <w:rPr>
                <w:rFonts w:ascii="Arial" w:hAnsi="Arial" w:cs="Arial"/>
                <w:sz w:val="24"/>
                <w:szCs w:val="24"/>
              </w:rPr>
              <w:t xml:space="preserve"> </w:t>
            </w:r>
            <w:r w:rsidRPr="004C54CD">
              <w:rPr>
                <w:rFonts w:ascii="Arial" w:hAnsi="Arial" w:cs="Arial"/>
                <w:sz w:val="24"/>
                <w:szCs w:val="24"/>
              </w:rPr>
              <w:t>система</w:t>
            </w:r>
            <w:r w:rsidR="00BF3E4D">
              <w:rPr>
                <w:rFonts w:ascii="Arial" w:hAnsi="Arial" w:cs="Arial"/>
                <w:sz w:val="24"/>
                <w:szCs w:val="24"/>
              </w:rPr>
              <w:t xml:space="preserve"> </w:t>
            </w:r>
            <w:r w:rsidRPr="004C54CD">
              <w:rPr>
                <w:rFonts w:ascii="Arial" w:hAnsi="Arial" w:cs="Arial"/>
                <w:sz w:val="24"/>
                <w:szCs w:val="24"/>
              </w:rPr>
              <w:t>межбюджетных</w:t>
            </w:r>
            <w:r w:rsidR="00BF3E4D">
              <w:rPr>
                <w:rFonts w:ascii="Arial" w:hAnsi="Arial" w:cs="Arial"/>
                <w:sz w:val="24"/>
                <w:szCs w:val="24"/>
              </w:rPr>
              <w:t xml:space="preserve"> </w:t>
            </w:r>
            <w:r w:rsidRPr="004C54CD">
              <w:rPr>
                <w:rFonts w:ascii="Arial" w:hAnsi="Arial" w:cs="Arial"/>
                <w:sz w:val="24"/>
                <w:szCs w:val="24"/>
              </w:rPr>
              <w:t>отношений в Солнцевском районе Курской области"</w:t>
            </w:r>
            <w:r w:rsidR="00BF3E4D">
              <w:rPr>
                <w:rFonts w:ascii="Arial" w:hAnsi="Arial" w:cs="Arial"/>
                <w:sz w:val="24"/>
                <w:szCs w:val="24"/>
              </w:rPr>
              <w:t xml:space="preserve"> </w:t>
            </w:r>
          </w:p>
        </w:tc>
        <w:tc>
          <w:tcPr>
            <w:tcW w:w="234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 xml:space="preserve"> Управление финансов администрации Солнцевского района Курской</w:t>
            </w:r>
            <w:r w:rsidR="00BF3E4D">
              <w:rPr>
                <w:rFonts w:ascii="Arial" w:hAnsi="Arial" w:cs="Arial"/>
                <w:sz w:val="24"/>
                <w:szCs w:val="24"/>
              </w:rPr>
              <w:t xml:space="preserve"> </w:t>
            </w:r>
            <w:r w:rsidRPr="004C54CD">
              <w:rPr>
                <w:rFonts w:ascii="Arial" w:hAnsi="Arial" w:cs="Arial"/>
                <w:sz w:val="24"/>
                <w:szCs w:val="24"/>
              </w:rPr>
              <w:t>области</w:t>
            </w: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000 01 06 00 </w:t>
            </w:r>
            <w:proofErr w:type="spellStart"/>
            <w:r w:rsidRPr="004C54CD">
              <w:rPr>
                <w:rFonts w:ascii="Arial" w:hAnsi="Arial" w:cs="Arial"/>
                <w:sz w:val="24"/>
                <w:szCs w:val="24"/>
              </w:rPr>
              <w:t>00</w:t>
            </w:r>
            <w:proofErr w:type="spellEnd"/>
            <w:r w:rsidRPr="004C54CD">
              <w:rPr>
                <w:rFonts w:ascii="Arial" w:hAnsi="Arial" w:cs="Arial"/>
                <w:sz w:val="24"/>
                <w:szCs w:val="24"/>
              </w:rPr>
              <w:t xml:space="preserve"> </w:t>
            </w:r>
            <w:proofErr w:type="spellStart"/>
            <w:r w:rsidRPr="004C54CD">
              <w:rPr>
                <w:rFonts w:ascii="Arial" w:hAnsi="Arial" w:cs="Arial"/>
                <w:sz w:val="24"/>
                <w:szCs w:val="24"/>
              </w:rPr>
              <w:t>00</w:t>
            </w:r>
            <w:proofErr w:type="spellEnd"/>
            <w:r w:rsidRPr="004C54CD">
              <w:rPr>
                <w:rFonts w:ascii="Arial" w:hAnsi="Arial" w:cs="Arial"/>
                <w:sz w:val="24"/>
                <w:szCs w:val="24"/>
              </w:rPr>
              <w:t xml:space="preserve"> 0000 00</w:t>
            </w:r>
          </w:p>
        </w:tc>
        <w:tc>
          <w:tcPr>
            <w:tcW w:w="1417"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p>
        </w:tc>
        <w:tc>
          <w:tcPr>
            <w:tcW w:w="1276"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p>
        </w:tc>
        <w:tc>
          <w:tcPr>
            <w:tcW w:w="1191"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w:t>
            </w:r>
          </w:p>
        </w:tc>
      </w:tr>
      <w:tr w:rsidR="00990143" w:rsidRPr="004C54CD" w:rsidTr="005C5219">
        <w:trPr>
          <w:trHeight w:val="624"/>
        </w:trPr>
        <w:tc>
          <w:tcPr>
            <w:tcW w:w="1811" w:type="dxa"/>
            <w:vMerge/>
            <w:tcMar>
              <w:left w:w="28" w:type="dxa"/>
              <w:right w:w="28" w:type="dxa"/>
            </w:tcMar>
          </w:tcPr>
          <w:p w:rsidR="00990143" w:rsidRPr="004C54CD" w:rsidRDefault="00990143">
            <w:pPr>
              <w:rPr>
                <w:rFonts w:ascii="Arial" w:hAnsi="Arial" w:cs="Arial"/>
                <w:sz w:val="24"/>
                <w:szCs w:val="24"/>
                <w:lang w:eastAsia="ru-RU"/>
              </w:rPr>
            </w:pPr>
          </w:p>
        </w:tc>
        <w:tc>
          <w:tcPr>
            <w:tcW w:w="2129" w:type="dxa"/>
            <w:tcMar>
              <w:left w:w="28" w:type="dxa"/>
              <w:right w:w="28" w:type="dxa"/>
            </w:tcMar>
          </w:tcPr>
          <w:p w:rsidR="00990143" w:rsidRPr="004C54CD" w:rsidRDefault="00990143" w:rsidP="005C5219">
            <w:pPr>
              <w:pStyle w:val="ConsPlusCell"/>
              <w:rPr>
                <w:rFonts w:ascii="Arial" w:hAnsi="Arial" w:cs="Arial"/>
                <w:sz w:val="24"/>
                <w:szCs w:val="24"/>
              </w:rPr>
            </w:pPr>
            <w:r w:rsidRPr="004C54CD">
              <w:rPr>
                <w:rFonts w:ascii="Arial" w:hAnsi="Arial" w:cs="Arial"/>
                <w:sz w:val="24"/>
                <w:szCs w:val="24"/>
              </w:rPr>
              <w:t>Предоставление</w:t>
            </w:r>
            <w:r w:rsidR="00BF3E4D">
              <w:rPr>
                <w:rFonts w:ascii="Arial" w:hAnsi="Arial" w:cs="Arial"/>
                <w:sz w:val="24"/>
                <w:szCs w:val="24"/>
              </w:rPr>
              <w:t xml:space="preserve"> </w:t>
            </w:r>
            <w:r w:rsidRPr="004C54CD">
              <w:rPr>
                <w:rFonts w:ascii="Arial" w:hAnsi="Arial" w:cs="Arial"/>
                <w:sz w:val="24"/>
                <w:szCs w:val="24"/>
              </w:rPr>
              <w:t>бюджетных кредитов</w:t>
            </w:r>
            <w:r w:rsidR="005C5219">
              <w:rPr>
                <w:rFonts w:ascii="Arial" w:hAnsi="Arial" w:cs="Arial"/>
                <w:sz w:val="24"/>
                <w:szCs w:val="24"/>
              </w:rPr>
              <w:t xml:space="preserve"> </w:t>
            </w:r>
            <w:r w:rsidRPr="004C54CD">
              <w:rPr>
                <w:rFonts w:ascii="Arial" w:hAnsi="Arial" w:cs="Arial"/>
                <w:sz w:val="24"/>
                <w:szCs w:val="24"/>
              </w:rPr>
              <w:t xml:space="preserve">местным бюджетам </w:t>
            </w:r>
          </w:p>
        </w:tc>
        <w:tc>
          <w:tcPr>
            <w:tcW w:w="2349" w:type="dxa"/>
            <w:tcMar>
              <w:left w:w="28" w:type="dxa"/>
              <w:right w:w="28" w:type="dxa"/>
            </w:tcMar>
          </w:tcPr>
          <w:p w:rsidR="00990143" w:rsidRPr="004C54CD" w:rsidRDefault="00990143">
            <w:pPr>
              <w:pStyle w:val="ConsPlusCell"/>
              <w:rPr>
                <w:rFonts w:ascii="Arial" w:hAnsi="Arial" w:cs="Arial"/>
                <w:sz w:val="24"/>
                <w:szCs w:val="24"/>
              </w:rPr>
            </w:pP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000 01 06 05 02 05 0000 540</w:t>
            </w:r>
          </w:p>
          <w:p w:rsidR="00990143" w:rsidRPr="004C54CD" w:rsidRDefault="00990143">
            <w:pPr>
              <w:pStyle w:val="ConsPlusCell"/>
              <w:rPr>
                <w:rFonts w:ascii="Arial" w:hAnsi="Arial" w:cs="Arial"/>
                <w:sz w:val="24"/>
                <w:szCs w:val="24"/>
              </w:rPr>
            </w:pPr>
          </w:p>
        </w:tc>
        <w:tc>
          <w:tcPr>
            <w:tcW w:w="1417"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c>
          <w:tcPr>
            <w:tcW w:w="1276"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c>
          <w:tcPr>
            <w:tcW w:w="1191"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r>
      <w:tr w:rsidR="00990143" w:rsidRPr="004C54CD" w:rsidTr="005C5219">
        <w:trPr>
          <w:trHeight w:val="571"/>
        </w:trPr>
        <w:tc>
          <w:tcPr>
            <w:tcW w:w="1811" w:type="dxa"/>
            <w:vMerge/>
            <w:tcMar>
              <w:left w:w="28" w:type="dxa"/>
              <w:right w:w="28" w:type="dxa"/>
            </w:tcMar>
          </w:tcPr>
          <w:p w:rsidR="00990143" w:rsidRPr="004C54CD" w:rsidRDefault="00990143">
            <w:pPr>
              <w:rPr>
                <w:rFonts w:ascii="Arial" w:hAnsi="Arial" w:cs="Arial"/>
                <w:sz w:val="24"/>
                <w:szCs w:val="24"/>
                <w:lang w:eastAsia="ru-RU"/>
              </w:rPr>
            </w:pPr>
          </w:p>
        </w:tc>
        <w:tc>
          <w:tcPr>
            <w:tcW w:w="2129" w:type="dxa"/>
            <w:tcMar>
              <w:left w:w="28" w:type="dxa"/>
              <w:right w:w="28" w:type="dxa"/>
            </w:tcMar>
          </w:tcPr>
          <w:p w:rsidR="00990143" w:rsidRPr="004C54CD" w:rsidRDefault="00990143">
            <w:pPr>
              <w:pStyle w:val="ConsPlusCell"/>
              <w:rPr>
                <w:rFonts w:ascii="Arial" w:hAnsi="Arial" w:cs="Arial"/>
                <w:sz w:val="24"/>
                <w:szCs w:val="24"/>
              </w:rPr>
            </w:pPr>
          </w:p>
          <w:p w:rsidR="00990143" w:rsidRPr="004C54CD" w:rsidRDefault="00990143">
            <w:pPr>
              <w:pStyle w:val="ConsPlusCell"/>
              <w:rPr>
                <w:rFonts w:ascii="Arial" w:hAnsi="Arial" w:cs="Arial"/>
                <w:sz w:val="24"/>
                <w:szCs w:val="24"/>
              </w:rPr>
            </w:pPr>
            <w:r w:rsidRPr="004C54CD">
              <w:rPr>
                <w:rFonts w:ascii="Arial" w:hAnsi="Arial" w:cs="Arial"/>
                <w:sz w:val="24"/>
                <w:szCs w:val="24"/>
              </w:rPr>
              <w:t>Погашение бюджетных кредитов</w:t>
            </w:r>
          </w:p>
          <w:p w:rsidR="00990143" w:rsidRPr="004C54CD" w:rsidRDefault="00990143">
            <w:pPr>
              <w:pStyle w:val="ConsPlusCell"/>
              <w:rPr>
                <w:rFonts w:ascii="Arial" w:hAnsi="Arial" w:cs="Arial"/>
                <w:sz w:val="24"/>
                <w:szCs w:val="24"/>
              </w:rPr>
            </w:pPr>
            <w:r w:rsidRPr="004C54CD">
              <w:rPr>
                <w:rFonts w:ascii="Arial" w:hAnsi="Arial" w:cs="Arial"/>
                <w:sz w:val="24"/>
                <w:szCs w:val="24"/>
              </w:rPr>
              <w:t xml:space="preserve">местными бюджетами </w:t>
            </w:r>
          </w:p>
        </w:tc>
        <w:tc>
          <w:tcPr>
            <w:tcW w:w="2349" w:type="dxa"/>
            <w:tcMar>
              <w:left w:w="28" w:type="dxa"/>
              <w:right w:w="28" w:type="dxa"/>
            </w:tcMar>
          </w:tcPr>
          <w:p w:rsidR="00990143" w:rsidRPr="004C54CD" w:rsidRDefault="00990143">
            <w:pPr>
              <w:pStyle w:val="ConsPlusCell"/>
              <w:rPr>
                <w:rFonts w:ascii="Arial" w:hAnsi="Arial" w:cs="Arial"/>
                <w:sz w:val="24"/>
                <w:szCs w:val="24"/>
              </w:rPr>
            </w:pPr>
          </w:p>
        </w:tc>
        <w:tc>
          <w:tcPr>
            <w:tcW w:w="3662" w:type="dxa"/>
            <w:tcMar>
              <w:left w:w="28" w:type="dxa"/>
              <w:right w:w="28" w:type="dxa"/>
            </w:tcMar>
          </w:tcPr>
          <w:p w:rsidR="00990143" w:rsidRPr="004C54CD" w:rsidRDefault="00990143">
            <w:pPr>
              <w:pStyle w:val="ConsPlusCell"/>
              <w:rPr>
                <w:rFonts w:ascii="Arial" w:hAnsi="Arial" w:cs="Arial"/>
                <w:sz w:val="24"/>
                <w:szCs w:val="24"/>
              </w:rPr>
            </w:pPr>
            <w:r w:rsidRPr="004C54CD">
              <w:rPr>
                <w:rFonts w:ascii="Arial" w:hAnsi="Arial" w:cs="Arial"/>
                <w:sz w:val="24"/>
                <w:szCs w:val="24"/>
              </w:rPr>
              <w:t>000 01 06 05 02 05 0000 640</w:t>
            </w:r>
          </w:p>
        </w:tc>
        <w:tc>
          <w:tcPr>
            <w:tcW w:w="1417"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c>
          <w:tcPr>
            <w:tcW w:w="1276"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c>
          <w:tcPr>
            <w:tcW w:w="1191" w:type="dxa"/>
            <w:tcMar>
              <w:left w:w="28" w:type="dxa"/>
              <w:right w:w="28" w:type="dxa"/>
            </w:tcMar>
          </w:tcPr>
          <w:p w:rsidR="00990143" w:rsidRPr="004C54CD" w:rsidRDefault="00990143">
            <w:pPr>
              <w:pStyle w:val="ConsPlusCell"/>
              <w:jc w:val="center"/>
              <w:rPr>
                <w:rFonts w:ascii="Arial" w:hAnsi="Arial" w:cs="Arial"/>
                <w:sz w:val="24"/>
                <w:szCs w:val="24"/>
              </w:rPr>
            </w:pPr>
            <w:r w:rsidRPr="004C54CD">
              <w:rPr>
                <w:rFonts w:ascii="Arial" w:hAnsi="Arial" w:cs="Arial"/>
                <w:sz w:val="24"/>
                <w:szCs w:val="24"/>
              </w:rPr>
              <w:t>1 000 000</w:t>
            </w:r>
          </w:p>
        </w:tc>
      </w:tr>
    </w:tbl>
    <w:p w:rsidR="00FE6BC0" w:rsidRPr="004C54CD" w:rsidRDefault="00FE6BC0" w:rsidP="006504C4">
      <w:pPr>
        <w:pStyle w:val="a7"/>
        <w:spacing w:before="0" w:after="0"/>
        <w:jc w:val="both"/>
        <w:rPr>
          <w:rFonts w:ascii="Arial" w:hAnsi="Arial" w:cs="Arial"/>
        </w:rPr>
      </w:pPr>
    </w:p>
    <w:sectPr w:rsidR="00FE6BC0" w:rsidRPr="004C54CD" w:rsidSect="005C5219">
      <w:type w:val="continuous"/>
      <w:pgSz w:w="16838" w:h="11906" w:orient="landscape"/>
      <w:pgMar w:top="1134" w:right="1247" w:bottom="113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7B6" w:rsidRDefault="006D67B6">
      <w:r>
        <w:separator/>
      </w:r>
    </w:p>
  </w:endnote>
  <w:endnote w:type="continuationSeparator" w:id="1">
    <w:p w:rsidR="006D67B6" w:rsidRDefault="006D6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7B6" w:rsidRDefault="006D67B6">
      <w:r>
        <w:separator/>
      </w:r>
    </w:p>
  </w:footnote>
  <w:footnote w:type="continuationSeparator" w:id="1">
    <w:p w:rsidR="006D67B6" w:rsidRDefault="006D6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B6" w:rsidRDefault="006D67B6" w:rsidP="00DC4189">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D67B6" w:rsidRDefault="006D67B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2775DDD"/>
    <w:multiLevelType w:val="multilevel"/>
    <w:tmpl w:val="77DE2376"/>
    <w:lvl w:ilvl="0">
      <w:start w:val="11"/>
      <w:numFmt w:val="decimal"/>
      <w:lvlText w:val="%1"/>
      <w:lvlJc w:val="left"/>
      <w:pPr>
        <w:tabs>
          <w:tab w:val="num" w:pos="1275"/>
        </w:tabs>
        <w:ind w:left="1275" w:hanging="1275"/>
      </w:pPr>
      <w:rPr>
        <w:rFonts w:hint="default"/>
      </w:rPr>
    </w:lvl>
    <w:lvl w:ilvl="1">
      <w:start w:val="11"/>
      <w:numFmt w:val="decimal"/>
      <w:lvlText w:val="%1.%2"/>
      <w:lvlJc w:val="left"/>
      <w:pPr>
        <w:tabs>
          <w:tab w:val="num" w:pos="1380"/>
        </w:tabs>
        <w:ind w:left="1380" w:hanging="1275"/>
      </w:pPr>
      <w:rPr>
        <w:rFonts w:hint="default"/>
      </w:rPr>
    </w:lvl>
    <w:lvl w:ilvl="2">
      <w:start w:val="2013"/>
      <w:numFmt w:val="decimal"/>
      <w:lvlText w:val="%1.%2.%3"/>
      <w:lvlJc w:val="left"/>
      <w:pPr>
        <w:tabs>
          <w:tab w:val="num" w:pos="1485"/>
        </w:tabs>
        <w:ind w:left="1485" w:hanging="1275"/>
      </w:pPr>
      <w:rPr>
        <w:rFonts w:hint="default"/>
      </w:rPr>
    </w:lvl>
    <w:lvl w:ilvl="3">
      <w:start w:val="1"/>
      <w:numFmt w:val="decimal"/>
      <w:lvlText w:val="%1.%2.%3.%4"/>
      <w:lvlJc w:val="left"/>
      <w:pPr>
        <w:tabs>
          <w:tab w:val="num" w:pos="1590"/>
        </w:tabs>
        <w:ind w:left="1590" w:hanging="1275"/>
      </w:pPr>
      <w:rPr>
        <w:rFonts w:hint="default"/>
      </w:rPr>
    </w:lvl>
    <w:lvl w:ilvl="4">
      <w:start w:val="1"/>
      <w:numFmt w:val="decimal"/>
      <w:lvlText w:val="%1.%2.%3.%4.%5"/>
      <w:lvlJc w:val="left"/>
      <w:pPr>
        <w:tabs>
          <w:tab w:val="num" w:pos="1695"/>
        </w:tabs>
        <w:ind w:left="1695" w:hanging="1275"/>
      </w:pPr>
      <w:rPr>
        <w:rFonts w:hint="default"/>
      </w:rPr>
    </w:lvl>
    <w:lvl w:ilvl="5">
      <w:start w:val="1"/>
      <w:numFmt w:val="decimal"/>
      <w:lvlText w:val="%1.%2.%3.%4.%5.%6"/>
      <w:lvlJc w:val="left"/>
      <w:pPr>
        <w:tabs>
          <w:tab w:val="num" w:pos="1965"/>
        </w:tabs>
        <w:ind w:left="1965" w:hanging="1440"/>
      </w:pPr>
      <w:rPr>
        <w:rFonts w:hint="default"/>
      </w:rPr>
    </w:lvl>
    <w:lvl w:ilvl="6">
      <w:start w:val="1"/>
      <w:numFmt w:val="decimal"/>
      <w:lvlText w:val="%1.%2.%3.%4.%5.%6.%7"/>
      <w:lvlJc w:val="left"/>
      <w:pPr>
        <w:tabs>
          <w:tab w:val="num" w:pos="2070"/>
        </w:tabs>
        <w:ind w:left="2070" w:hanging="1440"/>
      </w:pPr>
      <w:rPr>
        <w:rFonts w:hint="default"/>
      </w:rPr>
    </w:lvl>
    <w:lvl w:ilvl="7">
      <w:start w:val="1"/>
      <w:numFmt w:val="decimal"/>
      <w:lvlText w:val="%1.%2.%3.%4.%5.%6.%7.%8"/>
      <w:lvlJc w:val="left"/>
      <w:pPr>
        <w:tabs>
          <w:tab w:val="num" w:pos="2535"/>
        </w:tabs>
        <w:ind w:left="2535" w:hanging="1800"/>
      </w:pPr>
      <w:rPr>
        <w:rFonts w:hint="default"/>
      </w:rPr>
    </w:lvl>
    <w:lvl w:ilvl="8">
      <w:start w:val="1"/>
      <w:numFmt w:val="decimal"/>
      <w:lvlText w:val="%1.%2.%3.%4.%5.%6.%7.%8.%9"/>
      <w:lvlJc w:val="left"/>
      <w:pPr>
        <w:tabs>
          <w:tab w:val="num" w:pos="3000"/>
        </w:tabs>
        <w:ind w:left="3000" w:hanging="2160"/>
      </w:pPr>
      <w:rPr>
        <w:rFonts w:hint="default"/>
      </w:rPr>
    </w:lvl>
  </w:abstractNum>
  <w:abstractNum w:abstractNumId="2">
    <w:nsid w:val="6CF01281"/>
    <w:multiLevelType w:val="multilevel"/>
    <w:tmpl w:val="219CE750"/>
    <w:lvl w:ilvl="0">
      <w:start w:val="12"/>
      <w:numFmt w:val="decimal"/>
      <w:lvlText w:val="%1"/>
      <w:lvlJc w:val="left"/>
      <w:pPr>
        <w:tabs>
          <w:tab w:val="num" w:pos="2310"/>
        </w:tabs>
        <w:ind w:left="2310" w:hanging="2310"/>
      </w:pPr>
      <w:rPr>
        <w:rFonts w:hint="default"/>
      </w:rPr>
    </w:lvl>
    <w:lvl w:ilvl="1">
      <w:start w:val="11"/>
      <w:numFmt w:val="decimal"/>
      <w:lvlText w:val="%1.%2"/>
      <w:lvlJc w:val="left"/>
      <w:pPr>
        <w:tabs>
          <w:tab w:val="num" w:pos="2415"/>
        </w:tabs>
        <w:ind w:left="2415" w:hanging="2310"/>
      </w:pPr>
      <w:rPr>
        <w:rFonts w:hint="default"/>
      </w:rPr>
    </w:lvl>
    <w:lvl w:ilvl="2">
      <w:start w:val="2013"/>
      <w:numFmt w:val="decimal"/>
      <w:lvlText w:val="%1.%2.%3"/>
      <w:lvlJc w:val="left"/>
      <w:pPr>
        <w:tabs>
          <w:tab w:val="num" w:pos="2520"/>
        </w:tabs>
        <w:ind w:left="2520" w:hanging="2310"/>
      </w:pPr>
      <w:rPr>
        <w:rFonts w:hint="default"/>
      </w:rPr>
    </w:lvl>
    <w:lvl w:ilvl="3">
      <w:start w:val="1"/>
      <w:numFmt w:val="decimal"/>
      <w:lvlText w:val="%1.%2.%3.%4"/>
      <w:lvlJc w:val="left"/>
      <w:pPr>
        <w:tabs>
          <w:tab w:val="num" w:pos="2625"/>
        </w:tabs>
        <w:ind w:left="2625" w:hanging="2310"/>
      </w:pPr>
      <w:rPr>
        <w:rFonts w:hint="default"/>
      </w:rPr>
    </w:lvl>
    <w:lvl w:ilvl="4">
      <w:start w:val="1"/>
      <w:numFmt w:val="decimal"/>
      <w:lvlText w:val="%1.%2.%3.%4.%5"/>
      <w:lvlJc w:val="left"/>
      <w:pPr>
        <w:tabs>
          <w:tab w:val="num" w:pos="2730"/>
        </w:tabs>
        <w:ind w:left="2730" w:hanging="2310"/>
      </w:pPr>
      <w:rPr>
        <w:rFonts w:hint="default"/>
      </w:rPr>
    </w:lvl>
    <w:lvl w:ilvl="5">
      <w:start w:val="1"/>
      <w:numFmt w:val="decimal"/>
      <w:lvlText w:val="%1.%2.%3.%4.%5.%6"/>
      <w:lvlJc w:val="left"/>
      <w:pPr>
        <w:tabs>
          <w:tab w:val="num" w:pos="2835"/>
        </w:tabs>
        <w:ind w:left="2835" w:hanging="2310"/>
      </w:pPr>
      <w:rPr>
        <w:rFonts w:hint="default"/>
      </w:rPr>
    </w:lvl>
    <w:lvl w:ilvl="6">
      <w:start w:val="1"/>
      <w:numFmt w:val="decimal"/>
      <w:lvlText w:val="%1.%2.%3.%4.%5.%6.%7"/>
      <w:lvlJc w:val="left"/>
      <w:pPr>
        <w:tabs>
          <w:tab w:val="num" w:pos="2940"/>
        </w:tabs>
        <w:ind w:left="2940" w:hanging="2310"/>
      </w:pPr>
      <w:rPr>
        <w:rFonts w:hint="default"/>
      </w:rPr>
    </w:lvl>
    <w:lvl w:ilvl="7">
      <w:start w:val="1"/>
      <w:numFmt w:val="decimal"/>
      <w:lvlText w:val="%1.%2.%3.%4.%5.%6.%7.%8"/>
      <w:lvlJc w:val="left"/>
      <w:pPr>
        <w:tabs>
          <w:tab w:val="num" w:pos="3045"/>
        </w:tabs>
        <w:ind w:left="3045" w:hanging="2310"/>
      </w:pPr>
      <w:rPr>
        <w:rFonts w:hint="default"/>
      </w:rPr>
    </w:lvl>
    <w:lvl w:ilvl="8">
      <w:start w:val="1"/>
      <w:numFmt w:val="decimal"/>
      <w:lvlText w:val="%1.%2.%3.%4.%5.%6.%7.%8.%9"/>
      <w:lvlJc w:val="left"/>
      <w:pPr>
        <w:tabs>
          <w:tab w:val="num" w:pos="3150"/>
        </w:tabs>
        <w:ind w:left="3150" w:hanging="231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53B11"/>
    <w:rsid w:val="000015A8"/>
    <w:rsid w:val="000129D8"/>
    <w:rsid w:val="00041D8D"/>
    <w:rsid w:val="00042CA1"/>
    <w:rsid w:val="00046B21"/>
    <w:rsid w:val="000614DD"/>
    <w:rsid w:val="00066B4F"/>
    <w:rsid w:val="000A04F6"/>
    <w:rsid w:val="000A27F2"/>
    <w:rsid w:val="000B353A"/>
    <w:rsid w:val="000D1737"/>
    <w:rsid w:val="000E1E4F"/>
    <w:rsid w:val="000F09CA"/>
    <w:rsid w:val="00107825"/>
    <w:rsid w:val="0012237B"/>
    <w:rsid w:val="0014319D"/>
    <w:rsid w:val="001571CD"/>
    <w:rsid w:val="001579D0"/>
    <w:rsid w:val="00163B15"/>
    <w:rsid w:val="001C5438"/>
    <w:rsid w:val="001E4BDF"/>
    <w:rsid w:val="00204D6E"/>
    <w:rsid w:val="00212109"/>
    <w:rsid w:val="00214A61"/>
    <w:rsid w:val="00245254"/>
    <w:rsid w:val="00253B11"/>
    <w:rsid w:val="002B3379"/>
    <w:rsid w:val="002B5F09"/>
    <w:rsid w:val="002B75B8"/>
    <w:rsid w:val="002C2133"/>
    <w:rsid w:val="00313286"/>
    <w:rsid w:val="003363EB"/>
    <w:rsid w:val="0037640F"/>
    <w:rsid w:val="003978B2"/>
    <w:rsid w:val="003C0C70"/>
    <w:rsid w:val="003D5DE6"/>
    <w:rsid w:val="003E59D7"/>
    <w:rsid w:val="0042148F"/>
    <w:rsid w:val="00442B1D"/>
    <w:rsid w:val="0044766C"/>
    <w:rsid w:val="004610BC"/>
    <w:rsid w:val="00472F6D"/>
    <w:rsid w:val="00487C54"/>
    <w:rsid w:val="004C54CD"/>
    <w:rsid w:val="004D4AFF"/>
    <w:rsid w:val="004D5CFF"/>
    <w:rsid w:val="004E3AAE"/>
    <w:rsid w:val="005141F2"/>
    <w:rsid w:val="00585038"/>
    <w:rsid w:val="005B1926"/>
    <w:rsid w:val="005C28E7"/>
    <w:rsid w:val="005C5219"/>
    <w:rsid w:val="00610628"/>
    <w:rsid w:val="006125CA"/>
    <w:rsid w:val="00640C2A"/>
    <w:rsid w:val="00642D52"/>
    <w:rsid w:val="006504C4"/>
    <w:rsid w:val="0067631B"/>
    <w:rsid w:val="0068162B"/>
    <w:rsid w:val="006A45F1"/>
    <w:rsid w:val="006C385B"/>
    <w:rsid w:val="006D67B6"/>
    <w:rsid w:val="0071758B"/>
    <w:rsid w:val="00736907"/>
    <w:rsid w:val="00766D8F"/>
    <w:rsid w:val="0077786C"/>
    <w:rsid w:val="00780B60"/>
    <w:rsid w:val="007963D9"/>
    <w:rsid w:val="00810DCA"/>
    <w:rsid w:val="008378EC"/>
    <w:rsid w:val="008809D1"/>
    <w:rsid w:val="008903D7"/>
    <w:rsid w:val="00895137"/>
    <w:rsid w:val="00897937"/>
    <w:rsid w:val="008A7B46"/>
    <w:rsid w:val="00903FB1"/>
    <w:rsid w:val="00912FF3"/>
    <w:rsid w:val="009217AB"/>
    <w:rsid w:val="009648C8"/>
    <w:rsid w:val="009766EE"/>
    <w:rsid w:val="00990143"/>
    <w:rsid w:val="00993B9E"/>
    <w:rsid w:val="009A73E4"/>
    <w:rsid w:val="009B315B"/>
    <w:rsid w:val="00A017B4"/>
    <w:rsid w:val="00A436DD"/>
    <w:rsid w:val="00A61D15"/>
    <w:rsid w:val="00A63C25"/>
    <w:rsid w:val="00A70242"/>
    <w:rsid w:val="00AA0C05"/>
    <w:rsid w:val="00AD6C61"/>
    <w:rsid w:val="00AE6D40"/>
    <w:rsid w:val="00AF4021"/>
    <w:rsid w:val="00B062B1"/>
    <w:rsid w:val="00B3202D"/>
    <w:rsid w:val="00B325D8"/>
    <w:rsid w:val="00B33808"/>
    <w:rsid w:val="00B35838"/>
    <w:rsid w:val="00B45146"/>
    <w:rsid w:val="00B53355"/>
    <w:rsid w:val="00BB2CEB"/>
    <w:rsid w:val="00BF3E4D"/>
    <w:rsid w:val="00C4229E"/>
    <w:rsid w:val="00C60119"/>
    <w:rsid w:val="00C75264"/>
    <w:rsid w:val="00C756AA"/>
    <w:rsid w:val="00C81502"/>
    <w:rsid w:val="00CA16E3"/>
    <w:rsid w:val="00CA5A84"/>
    <w:rsid w:val="00CD3A18"/>
    <w:rsid w:val="00CD3A81"/>
    <w:rsid w:val="00CF2A27"/>
    <w:rsid w:val="00D226F0"/>
    <w:rsid w:val="00D236FB"/>
    <w:rsid w:val="00D53EFE"/>
    <w:rsid w:val="00D70261"/>
    <w:rsid w:val="00D91FA6"/>
    <w:rsid w:val="00DC4189"/>
    <w:rsid w:val="00DD7620"/>
    <w:rsid w:val="00DD7771"/>
    <w:rsid w:val="00DF3B01"/>
    <w:rsid w:val="00DF55BE"/>
    <w:rsid w:val="00E11621"/>
    <w:rsid w:val="00E14977"/>
    <w:rsid w:val="00E156C4"/>
    <w:rsid w:val="00E34517"/>
    <w:rsid w:val="00E3679E"/>
    <w:rsid w:val="00E44A1D"/>
    <w:rsid w:val="00E72067"/>
    <w:rsid w:val="00E9631F"/>
    <w:rsid w:val="00EF746B"/>
    <w:rsid w:val="00F002CB"/>
    <w:rsid w:val="00F20B2D"/>
    <w:rsid w:val="00F8454D"/>
    <w:rsid w:val="00FB1635"/>
    <w:rsid w:val="00FB787D"/>
    <w:rsid w:val="00FD3FCE"/>
    <w:rsid w:val="00FE6BC0"/>
    <w:rsid w:val="00FF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46"/>
    <w:pPr>
      <w:suppressAutoHyphens/>
    </w:pPr>
    <w:rPr>
      <w:lang w:eastAsia="ar-SA"/>
    </w:rPr>
  </w:style>
  <w:style w:type="paragraph" w:styleId="2">
    <w:name w:val="heading 2"/>
    <w:basedOn w:val="a"/>
    <w:next w:val="a"/>
    <w:qFormat/>
    <w:rsid w:val="00B45146"/>
    <w:pPr>
      <w:keepNext/>
      <w:tabs>
        <w:tab w:val="num" w:pos="0"/>
        <w:tab w:val="left" w:pos="9892"/>
      </w:tabs>
      <w:spacing w:line="360" w:lineRule="auto"/>
      <w:ind w:right="283"/>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45146"/>
  </w:style>
  <w:style w:type="character" w:customStyle="1" w:styleId="WW-Absatz-Standardschriftart">
    <w:name w:val="WW-Absatz-Standardschriftart"/>
    <w:rsid w:val="00B45146"/>
  </w:style>
  <w:style w:type="character" w:customStyle="1" w:styleId="1">
    <w:name w:val="Основной шрифт абзаца1"/>
    <w:rsid w:val="00B45146"/>
  </w:style>
  <w:style w:type="character" w:styleId="a3">
    <w:name w:val="Hyperlink"/>
    <w:rsid w:val="00B45146"/>
    <w:rPr>
      <w:color w:val="000080"/>
      <w:u w:val="single"/>
    </w:rPr>
  </w:style>
  <w:style w:type="paragraph" w:customStyle="1" w:styleId="a4">
    <w:name w:val="Заголовок"/>
    <w:basedOn w:val="a"/>
    <w:next w:val="a5"/>
    <w:rsid w:val="00B45146"/>
    <w:pPr>
      <w:keepNext/>
      <w:spacing w:before="240" w:after="120"/>
    </w:pPr>
    <w:rPr>
      <w:rFonts w:ascii="Arial" w:eastAsia="Arial Unicode MS" w:hAnsi="Arial" w:cs="Tahoma"/>
      <w:sz w:val="28"/>
      <w:szCs w:val="28"/>
    </w:rPr>
  </w:style>
  <w:style w:type="paragraph" w:styleId="a5">
    <w:name w:val="Body Text"/>
    <w:basedOn w:val="a"/>
    <w:rsid w:val="00B45146"/>
    <w:pPr>
      <w:spacing w:after="120"/>
    </w:pPr>
  </w:style>
  <w:style w:type="paragraph" w:styleId="a6">
    <w:name w:val="List"/>
    <w:basedOn w:val="a5"/>
    <w:rsid w:val="00B45146"/>
    <w:rPr>
      <w:rFonts w:cs="Tahoma"/>
    </w:rPr>
  </w:style>
  <w:style w:type="paragraph" w:customStyle="1" w:styleId="10">
    <w:name w:val="Название1"/>
    <w:basedOn w:val="a"/>
    <w:rsid w:val="00B45146"/>
    <w:pPr>
      <w:suppressLineNumbers/>
      <w:spacing w:before="120" w:after="120"/>
    </w:pPr>
    <w:rPr>
      <w:rFonts w:cs="Tahoma"/>
      <w:i/>
      <w:iCs/>
      <w:sz w:val="24"/>
      <w:szCs w:val="24"/>
    </w:rPr>
  </w:style>
  <w:style w:type="paragraph" w:customStyle="1" w:styleId="11">
    <w:name w:val="Указатель1"/>
    <w:basedOn w:val="a"/>
    <w:rsid w:val="00B45146"/>
    <w:pPr>
      <w:suppressLineNumbers/>
    </w:pPr>
    <w:rPr>
      <w:rFonts w:cs="Tahoma"/>
    </w:rPr>
  </w:style>
  <w:style w:type="paragraph" w:styleId="a7">
    <w:name w:val="Normal (Web)"/>
    <w:basedOn w:val="a"/>
    <w:rsid w:val="00B45146"/>
    <w:pPr>
      <w:spacing w:before="280" w:after="280"/>
    </w:pPr>
    <w:rPr>
      <w:sz w:val="24"/>
      <w:szCs w:val="24"/>
    </w:rPr>
  </w:style>
  <w:style w:type="paragraph" w:styleId="a8">
    <w:name w:val="Title"/>
    <w:basedOn w:val="a"/>
    <w:next w:val="a9"/>
    <w:link w:val="aa"/>
    <w:qFormat/>
    <w:rsid w:val="00B3202D"/>
    <w:pPr>
      <w:suppressAutoHyphens w:val="0"/>
      <w:jc w:val="center"/>
    </w:pPr>
    <w:rPr>
      <w:sz w:val="28"/>
    </w:rPr>
  </w:style>
  <w:style w:type="paragraph" w:styleId="a9">
    <w:name w:val="Subtitle"/>
    <w:basedOn w:val="a"/>
    <w:next w:val="a"/>
    <w:link w:val="ab"/>
    <w:uiPriority w:val="11"/>
    <w:qFormat/>
    <w:rsid w:val="00B3202D"/>
    <w:pPr>
      <w:spacing w:after="60"/>
      <w:jc w:val="center"/>
      <w:outlineLvl w:val="1"/>
    </w:pPr>
    <w:rPr>
      <w:rFonts w:ascii="Cambria" w:hAnsi="Cambria"/>
      <w:sz w:val="24"/>
      <w:szCs w:val="24"/>
    </w:rPr>
  </w:style>
  <w:style w:type="character" w:customStyle="1" w:styleId="ab">
    <w:name w:val="Подзаголовок Знак"/>
    <w:basedOn w:val="a0"/>
    <w:link w:val="a9"/>
    <w:uiPriority w:val="11"/>
    <w:rsid w:val="00B3202D"/>
    <w:rPr>
      <w:rFonts w:ascii="Cambria" w:eastAsia="Times New Roman" w:hAnsi="Cambria" w:cs="Times New Roman"/>
      <w:sz w:val="24"/>
      <w:szCs w:val="24"/>
      <w:lang w:eastAsia="ar-SA"/>
    </w:rPr>
  </w:style>
  <w:style w:type="character" w:customStyle="1" w:styleId="aa">
    <w:name w:val="Название Знак"/>
    <w:basedOn w:val="a0"/>
    <w:link w:val="a8"/>
    <w:rsid w:val="00B3202D"/>
    <w:rPr>
      <w:sz w:val="28"/>
      <w:lang w:eastAsia="ar-SA"/>
    </w:rPr>
  </w:style>
  <w:style w:type="paragraph" w:styleId="ac">
    <w:name w:val="header"/>
    <w:basedOn w:val="a"/>
    <w:rsid w:val="006125CA"/>
    <w:pPr>
      <w:tabs>
        <w:tab w:val="center" w:pos="4677"/>
        <w:tab w:val="right" w:pos="9355"/>
      </w:tabs>
    </w:pPr>
  </w:style>
  <w:style w:type="character" w:styleId="ad">
    <w:name w:val="page number"/>
    <w:basedOn w:val="a0"/>
    <w:rsid w:val="006125CA"/>
  </w:style>
  <w:style w:type="paragraph" w:styleId="ae">
    <w:name w:val="footer"/>
    <w:basedOn w:val="a"/>
    <w:rsid w:val="006125CA"/>
    <w:pPr>
      <w:tabs>
        <w:tab w:val="center" w:pos="4677"/>
        <w:tab w:val="right" w:pos="9355"/>
      </w:tabs>
    </w:pPr>
  </w:style>
  <w:style w:type="paragraph" w:customStyle="1" w:styleId="ConsPlusTitle">
    <w:name w:val="ConsPlusTitle"/>
    <w:rsid w:val="008378EC"/>
    <w:pPr>
      <w:widowControl w:val="0"/>
      <w:autoSpaceDE w:val="0"/>
      <w:autoSpaceDN w:val="0"/>
      <w:adjustRightInd w:val="0"/>
    </w:pPr>
    <w:rPr>
      <w:rFonts w:ascii="Arial" w:hAnsi="Arial" w:cs="Arial"/>
      <w:b/>
      <w:bCs/>
    </w:rPr>
  </w:style>
  <w:style w:type="paragraph" w:styleId="af">
    <w:name w:val="No Spacing"/>
    <w:qFormat/>
    <w:rsid w:val="00FE6BC0"/>
    <w:rPr>
      <w:sz w:val="24"/>
      <w:szCs w:val="24"/>
    </w:rPr>
  </w:style>
  <w:style w:type="character" w:styleId="af0">
    <w:name w:val="Book Title"/>
    <w:basedOn w:val="a0"/>
    <w:qFormat/>
    <w:rsid w:val="00FE6BC0"/>
    <w:rPr>
      <w:b/>
      <w:bCs/>
      <w:smallCaps/>
      <w:spacing w:val="5"/>
    </w:rPr>
  </w:style>
  <w:style w:type="character" w:styleId="af1">
    <w:name w:val="Strong"/>
    <w:basedOn w:val="a0"/>
    <w:qFormat/>
    <w:rsid w:val="00FE6BC0"/>
    <w:rPr>
      <w:b/>
      <w:bCs/>
    </w:rPr>
  </w:style>
  <w:style w:type="paragraph" w:customStyle="1" w:styleId="ConsPlusCell">
    <w:name w:val="ConsPlusCell"/>
    <w:rsid w:val="00990143"/>
    <w:pPr>
      <w:widowControl w:val="0"/>
      <w:autoSpaceDE w:val="0"/>
      <w:autoSpaceDN w:val="0"/>
      <w:adjustRightInd w:val="0"/>
    </w:pPr>
    <w:rPr>
      <w:rFonts w:ascii="Calibri" w:hAnsi="Calibri" w:cs="Calibri"/>
      <w:sz w:val="22"/>
      <w:szCs w:val="22"/>
    </w:rPr>
  </w:style>
  <w:style w:type="table" w:styleId="af2">
    <w:name w:val="Table Grid"/>
    <w:basedOn w:val="a1"/>
    <w:uiPriority w:val="59"/>
    <w:rsid w:val="00CF2A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08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8"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9" Type="http://schemas.openxmlformats.org/officeDocument/2006/relationships/hyperlink" Target="consultantplus://offline/ref=FEEA762A354B1D1ED0BD95260B3F74D5BC99F09200636FBFDBB140BEFBxAn2G" TargetMode="External"/><Relationship Id="rId21"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4"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2" Type="http://schemas.openxmlformats.org/officeDocument/2006/relationships/hyperlink" Target="consultantplus://offline/ref=FEEA762A354B1D1ED0BD8B2B1D532ED9BA96A89E0B6E60ED87EE1BE3ACAB987F36E03DC4607C839505EE16xCn2G" TargetMode="External"/><Relationship Id="rId4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5" Type="http://schemas.openxmlformats.org/officeDocument/2006/relationships/hyperlink" Target="consultantplus://offline/ref=FEEA762A354B1D1ED0BD95260B3F74D5BC99F091016E6FBFDBB140BEFBA2922871AF64852570x8n7G" TargetMode="External"/><Relationship Id="rId63"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68"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84" Type="http://schemas.openxmlformats.org/officeDocument/2006/relationships/theme" Target="theme/theme1.xml"/><Relationship Id="rId7" Type="http://schemas.openxmlformats.org/officeDocument/2006/relationships/hyperlink" Target="consultantplus://offline/ref=FEEA762A354B1D1ED0BD8B2B1D532ED9BA96A89E0A6365ED8FEE1BE3ACAB987Fx3n6G" TargetMode="External"/><Relationship Id="rId71"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 Type="http://schemas.openxmlformats.org/officeDocument/2006/relationships/styles" Target="styles.xml"/><Relationship Id="rId1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1"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4"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7" Type="http://schemas.openxmlformats.org/officeDocument/2006/relationships/hyperlink" Target="consultantplus://offline/ref=FEEA762A354B1D1ED0BD95260B3F74D5BC99F09200636FBFDBB140BEFBxAn2G" TargetMode="External"/><Relationship Id="rId40" Type="http://schemas.openxmlformats.org/officeDocument/2006/relationships/hyperlink" Target="consultantplus://offline/ref=FEEA762A354B1D1ED0BD8B2B1D532ED9BA96A89E0A6365EF8EEE1BE3ACAB987F36E03DC4607C839505EE1ExCn0G" TargetMode="External"/><Relationship Id="rId45" Type="http://schemas.openxmlformats.org/officeDocument/2006/relationships/hyperlink" Target="consultantplus://offline/ref=FEEA762A354B1D1ED0BD8B2B1D532ED9BA96A89E0A616DE084EE1BE3ACAB987Fx3n6G" TargetMode="External"/><Relationship Id="rId53" Type="http://schemas.openxmlformats.org/officeDocument/2006/relationships/hyperlink" Target="consultantplus://offline/ref=FEEA762A354B1D1ED0BD95260B3F74D5BC99F090096F6FBFDBB140BEFBA2922871AF648624718594x0nDG" TargetMode="External"/><Relationship Id="rId58" Type="http://schemas.openxmlformats.org/officeDocument/2006/relationships/hyperlink" Target="consultantplus://offline/ref=FEEA762A354B1D1ED0BD95260B3F74D5BC99F091016E6FBFDBB140BEFBxAn2G" TargetMode="External"/><Relationship Id="rId6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4"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 Type="http://schemas.openxmlformats.org/officeDocument/2006/relationships/footnotes" Target="footnotes.xml"/><Relationship Id="rId61" Type="http://schemas.openxmlformats.org/officeDocument/2006/relationships/hyperlink" Target="consultantplus://offline/ref=FEEA762A354B1D1ED0BD8B2B1D532ED9BA96A89E0A6167E182EE1BE3ACAB987Fx3n6G" TargetMode="External"/><Relationship Id="rId8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1"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4" Type="http://schemas.openxmlformats.org/officeDocument/2006/relationships/hyperlink" Target="consultantplus://offline/ref=FEEA762A354B1D1ED0BD95260B3F74D5BC99F091016E6FBFDBB140BEFBxAn2G" TargetMode="External"/><Relationship Id="rId52" Type="http://schemas.openxmlformats.org/officeDocument/2006/relationships/hyperlink" Target="consultantplus://offline/ref=FEEA762A354B1D1ED0BD95260B3F74D5BC99F090096F6FBFDBB140BEFBA2922871AF648624718595x0n1G" TargetMode="External"/><Relationship Id="rId6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65"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3"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8"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81"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 Type="http://schemas.openxmlformats.org/officeDocument/2006/relationships/webSettings" Target="webSettings.xml"/><Relationship Id="rId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4"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5"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3" Type="http://schemas.openxmlformats.org/officeDocument/2006/relationships/hyperlink" Target="consultantplus://offline/ref=FEEA762A354B1D1ED0BD8B2B1D532ED9BA96A89E0B626CEA82EE1BE3ACAB987F36E03DC4607C839505EE16xCn3G" TargetMode="External"/><Relationship Id="rId48"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6" Type="http://schemas.openxmlformats.org/officeDocument/2006/relationships/hyperlink" Target="consultantplus://offline/ref=FEEA762A354B1D1ED0BD8B2B1D532ED9BA96A89E0A6167E182EE1BE3ACAB987Fx3n6G" TargetMode="External"/><Relationship Id="rId64"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69" Type="http://schemas.openxmlformats.org/officeDocument/2006/relationships/hyperlink" Target="consultantplus://offline/ref=FEEA762A354B1D1ED0BD8B2B1D532ED9BA96A89E0A6160E085EE1BE3ACAB987Fx3n6G" TargetMode="External"/><Relationship Id="rId7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8" Type="http://schemas.openxmlformats.org/officeDocument/2006/relationships/hyperlink" Target="consultantplus://offline/ref=FEEA762A354B1D1ED0BD8B2B1D532ED9BA96A89E0A6261EF80EE1BE3ACAB987Fx3n6G" TargetMode="External"/><Relationship Id="rId51" Type="http://schemas.openxmlformats.org/officeDocument/2006/relationships/hyperlink" Target="consultantplus://offline/ref=FEEA762A354B1D1ED0BD95260B3F74D5BC99F090096E6FBFDBB140BEFBA2922871AF648624718193x0n3G" TargetMode="External"/><Relationship Id="rId7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1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5"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3"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8" Type="http://schemas.openxmlformats.org/officeDocument/2006/relationships/hyperlink" Target="consultantplus://offline/ref=FEEA762A354B1D1ED0BD95260B3F74D5BC9FF59108626FBFDBB140BEFBA2922871AF648624718294x0n5G" TargetMode="External"/><Relationship Id="rId4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6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1" Type="http://schemas.openxmlformats.org/officeDocument/2006/relationships/hyperlink" Target="consultantplus://offline/ref=FEEA762A354B1D1ED0BD8B2B1D532ED9BA96A89E0B6463EC85EE1BE3ACAB987F36E03DC4607C839505EE17xCnAG" TargetMode="External"/><Relationship Id="rId54" Type="http://schemas.openxmlformats.org/officeDocument/2006/relationships/hyperlink" Target="consultantplus://offline/ref=FEEA762A354B1D1ED0BD95260B3F74D5BC99F091016E6FBFDBB140BEFBA2922871AF64852478x8nBG" TargetMode="External"/><Relationship Id="rId62"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0"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75" Type="http://schemas.openxmlformats.org/officeDocument/2006/relationships/hyperlink" Target="consultantplus://offline/ref=FEEA762A354B1D1ED0BD95260B3F74D5BC99F091016E6FBFDBB140BEFBxAn2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3"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28"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36"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49"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 Id="rId57" Type="http://schemas.openxmlformats.org/officeDocument/2006/relationships/hyperlink" Target="file:///C:\Users\user\Desktop\&#1055;&#1088;&#1086;&#1075;&#1088;&#1072;&#1084;&#1084;&#1072;%20&#1059;&#1087;&#1088;&#1072;&#1074;%20&#1092;&#1080;&#1085;&#1072;&#1085;&#1089;\&#1055;&#1056;&#1054;&#1043;&#1056;&#1040;&#1052;&#1052;&#1040;%20&#1091;&#1087;&#1088;&#1072;&#1074;&#1083;%20&#1092;&#1080;&#1085;(2014-2016&#1075;&#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22739</Words>
  <Characters>129615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MIR</Company>
  <LinksUpToDate>false</LinksUpToDate>
  <CharactersWithSpaces>152050</CharactersWithSpaces>
  <SharedDoc>false</SharedDoc>
  <HLinks>
    <vt:vector size="498" baseType="variant">
      <vt:variant>
        <vt:i4>68551716</vt:i4>
      </vt:variant>
      <vt:variant>
        <vt:i4>246</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243</vt:i4>
      </vt:variant>
      <vt:variant>
        <vt:i4>0</vt:i4>
      </vt:variant>
      <vt:variant>
        <vt:i4>5</vt:i4>
      </vt:variant>
      <vt:variant>
        <vt:lpwstr>../../../Desktop/Программа Управ финанс/ПРОГРАММА управл фин(2014-2016гг).doc</vt:lpwstr>
      </vt:variant>
      <vt:variant>
        <vt:lpwstr>Par651#Par651</vt:lpwstr>
      </vt:variant>
      <vt:variant>
        <vt:i4>74318939</vt:i4>
      </vt:variant>
      <vt:variant>
        <vt:i4>240</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237</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234</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231</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74318939</vt:i4>
      </vt:variant>
      <vt:variant>
        <vt:i4>228</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225</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222</vt:i4>
      </vt:variant>
      <vt:variant>
        <vt:i4>0</vt:i4>
      </vt:variant>
      <vt:variant>
        <vt:i4>5</vt:i4>
      </vt:variant>
      <vt:variant>
        <vt:lpwstr>../../../Desktop/Программа Управ финанс/ПРОГРАММА управл фин(2014-2016гг).doc</vt:lpwstr>
      </vt:variant>
      <vt:variant>
        <vt:lpwstr>Par651#Par651</vt:lpwstr>
      </vt:variant>
      <vt:variant>
        <vt:i4>589838</vt:i4>
      </vt:variant>
      <vt:variant>
        <vt:i4>219</vt:i4>
      </vt:variant>
      <vt:variant>
        <vt:i4>0</vt:i4>
      </vt:variant>
      <vt:variant>
        <vt:i4>5</vt:i4>
      </vt:variant>
      <vt:variant>
        <vt:lpwstr>consultantplus://offline/ref=FEEA762A354B1D1ED0BD95260B3F74D5BC99F091016E6FBFDBB140BEFBxAn2G</vt:lpwstr>
      </vt:variant>
      <vt:variant>
        <vt:lpwstr/>
      </vt:variant>
      <vt:variant>
        <vt:i4>68355110</vt:i4>
      </vt:variant>
      <vt:variant>
        <vt:i4>216</vt:i4>
      </vt:variant>
      <vt:variant>
        <vt:i4>0</vt:i4>
      </vt:variant>
      <vt:variant>
        <vt:i4>5</vt:i4>
      </vt:variant>
      <vt:variant>
        <vt:lpwstr>../../../Desktop/Программа Управ финанс/ПРОГРАММА управл фин(2014-2016гг).doc</vt:lpwstr>
      </vt:variant>
      <vt:variant>
        <vt:lpwstr>Par397#Par397</vt:lpwstr>
      </vt:variant>
      <vt:variant>
        <vt:i4>68551716</vt:i4>
      </vt:variant>
      <vt:variant>
        <vt:i4>213</vt:i4>
      </vt:variant>
      <vt:variant>
        <vt:i4>0</vt:i4>
      </vt:variant>
      <vt:variant>
        <vt:i4>5</vt:i4>
      </vt:variant>
      <vt:variant>
        <vt:lpwstr>../../../Desktop/Программа Управ финанс/ПРОГРАММА управл фин(2014-2016гг).doc</vt:lpwstr>
      </vt:variant>
      <vt:variant>
        <vt:lpwstr>Par800#Par800</vt:lpwstr>
      </vt:variant>
      <vt:variant>
        <vt:i4>74318939</vt:i4>
      </vt:variant>
      <vt:variant>
        <vt:i4>210</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207</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204</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201</vt:i4>
      </vt:variant>
      <vt:variant>
        <vt:i4>0</vt:i4>
      </vt:variant>
      <vt:variant>
        <vt:i4>5</vt:i4>
      </vt:variant>
      <vt:variant>
        <vt:lpwstr>../../../Desktop/Программа Управ финанс/ПРОГРАММА управл фин(2014-2016гг).doc</vt:lpwstr>
      </vt:variant>
      <vt:variant>
        <vt:lpwstr>Par397#Par397</vt:lpwstr>
      </vt:variant>
      <vt:variant>
        <vt:i4>3866682</vt:i4>
      </vt:variant>
      <vt:variant>
        <vt:i4>198</vt:i4>
      </vt:variant>
      <vt:variant>
        <vt:i4>0</vt:i4>
      </vt:variant>
      <vt:variant>
        <vt:i4>5</vt:i4>
      </vt:variant>
      <vt:variant>
        <vt:lpwstr>consultantplus://offline/ref=FEEA762A354B1D1ED0BD8B2B1D532ED9BA96A89E0A6160E085EE1BE3ACAB987Fx3n6G</vt:lpwstr>
      </vt:variant>
      <vt:variant>
        <vt:lpwstr/>
      </vt:variant>
      <vt:variant>
        <vt:i4>74318936</vt:i4>
      </vt:variant>
      <vt:variant>
        <vt:i4>195</vt:i4>
      </vt:variant>
      <vt:variant>
        <vt:i4>0</vt:i4>
      </vt:variant>
      <vt:variant>
        <vt:i4>5</vt:i4>
      </vt:variant>
      <vt:variant>
        <vt:lpwstr>../../../Desktop/Программа Управ финанс/ПРОГРАММА управл фин(2014-2016гг).doc</vt:lpwstr>
      </vt:variant>
      <vt:variant>
        <vt:lpwstr>Par1414#Par1414</vt:lpwstr>
      </vt:variant>
      <vt:variant>
        <vt:i4>74318933</vt:i4>
      </vt:variant>
      <vt:variant>
        <vt:i4>192</vt:i4>
      </vt:variant>
      <vt:variant>
        <vt:i4>0</vt:i4>
      </vt:variant>
      <vt:variant>
        <vt:i4>5</vt:i4>
      </vt:variant>
      <vt:variant>
        <vt:lpwstr>../../../Desktop/Программа Управ финанс/ПРОГРАММА управл фин(2014-2016гг).doc</vt:lpwstr>
      </vt:variant>
      <vt:variant>
        <vt:lpwstr>Par1859#Par1859</vt:lpwstr>
      </vt:variant>
      <vt:variant>
        <vt:i4>74318939</vt:i4>
      </vt:variant>
      <vt:variant>
        <vt:i4>189</vt:i4>
      </vt:variant>
      <vt:variant>
        <vt:i4>0</vt:i4>
      </vt:variant>
      <vt:variant>
        <vt:i4>5</vt:i4>
      </vt:variant>
      <vt:variant>
        <vt:lpwstr>../../../Desktop/Программа Управ финанс/ПРОГРАММА управл фин(2014-2016гг).doc</vt:lpwstr>
      </vt:variant>
      <vt:variant>
        <vt:lpwstr>Par1237#Par1237</vt:lpwstr>
      </vt:variant>
      <vt:variant>
        <vt:i4>74318943</vt:i4>
      </vt:variant>
      <vt:variant>
        <vt:i4>186</vt:i4>
      </vt:variant>
      <vt:variant>
        <vt:i4>0</vt:i4>
      </vt:variant>
      <vt:variant>
        <vt:i4>5</vt:i4>
      </vt:variant>
      <vt:variant>
        <vt:lpwstr>../../../Desktop/Программа Управ финанс/ПРОГРАММА управл фин(2014-2016гг).doc</vt:lpwstr>
      </vt:variant>
      <vt:variant>
        <vt:lpwstr>Par2073#Par2073</vt:lpwstr>
      </vt:variant>
      <vt:variant>
        <vt:i4>74318937</vt:i4>
      </vt:variant>
      <vt:variant>
        <vt:i4>183</vt:i4>
      </vt:variant>
      <vt:variant>
        <vt:i4>0</vt:i4>
      </vt:variant>
      <vt:variant>
        <vt:i4>5</vt:i4>
      </vt:variant>
      <vt:variant>
        <vt:lpwstr>../../../Desktop/Программа Управ финанс/ПРОГРАММА управл фин(2014-2016гг).doc</vt:lpwstr>
      </vt:variant>
      <vt:variant>
        <vt:lpwstr>Par1945#Par1945</vt:lpwstr>
      </vt:variant>
      <vt:variant>
        <vt:i4>74318937</vt:i4>
      </vt:variant>
      <vt:variant>
        <vt:i4>180</vt:i4>
      </vt:variant>
      <vt:variant>
        <vt:i4>0</vt:i4>
      </vt:variant>
      <vt:variant>
        <vt:i4>5</vt:i4>
      </vt:variant>
      <vt:variant>
        <vt:lpwstr>../../../Desktop/Программа Управ финанс/ПРОГРАММА управл фин(2014-2016гг).doc</vt:lpwstr>
      </vt:variant>
      <vt:variant>
        <vt:lpwstr>Par1945#Par1945</vt:lpwstr>
      </vt:variant>
      <vt:variant>
        <vt:i4>74318941</vt:i4>
      </vt:variant>
      <vt:variant>
        <vt:i4>177</vt:i4>
      </vt:variant>
      <vt:variant>
        <vt:i4>0</vt:i4>
      </vt:variant>
      <vt:variant>
        <vt:i4>5</vt:i4>
      </vt:variant>
      <vt:variant>
        <vt:lpwstr>../../../Desktop/Программа Управ финанс/ПРОГРАММА управл фин(2014-2016гг).doc</vt:lpwstr>
      </vt:variant>
      <vt:variant>
        <vt:lpwstr>Par1021#Par1021</vt:lpwstr>
      </vt:variant>
      <vt:variant>
        <vt:i4>3866683</vt:i4>
      </vt:variant>
      <vt:variant>
        <vt:i4>174</vt:i4>
      </vt:variant>
      <vt:variant>
        <vt:i4>0</vt:i4>
      </vt:variant>
      <vt:variant>
        <vt:i4>5</vt:i4>
      </vt:variant>
      <vt:variant>
        <vt:lpwstr>consultantplus://offline/ref=FEEA762A354B1D1ED0BD8B2B1D532ED9BA96A89E0A6167E182EE1BE3ACAB987Fx3n6G</vt:lpwstr>
      </vt:variant>
      <vt:variant>
        <vt:lpwstr/>
      </vt:variant>
      <vt:variant>
        <vt:i4>74318937</vt:i4>
      </vt:variant>
      <vt:variant>
        <vt:i4>171</vt:i4>
      </vt:variant>
      <vt:variant>
        <vt:i4>0</vt:i4>
      </vt:variant>
      <vt:variant>
        <vt:i4>5</vt:i4>
      </vt:variant>
      <vt:variant>
        <vt:lpwstr>../../../Desktop/Программа Управ финанс/ПРОГРАММА управл фин(2014-2016гг).doc</vt:lpwstr>
      </vt:variant>
      <vt:variant>
        <vt:lpwstr>Par1815#Par1815</vt:lpwstr>
      </vt:variant>
      <vt:variant>
        <vt:i4>74318939</vt:i4>
      </vt:variant>
      <vt:variant>
        <vt:i4>168</vt:i4>
      </vt:variant>
      <vt:variant>
        <vt:i4>0</vt:i4>
      </vt:variant>
      <vt:variant>
        <vt:i4>5</vt:i4>
      </vt:variant>
      <vt:variant>
        <vt:lpwstr>../../../Desktop/Программа Управ финанс/ПРОГРАММА управл фин(2014-2016гг).doc</vt:lpwstr>
      </vt:variant>
      <vt:variant>
        <vt:lpwstr>Par1657#Par1657</vt:lpwstr>
      </vt:variant>
      <vt:variant>
        <vt:i4>589838</vt:i4>
      </vt:variant>
      <vt:variant>
        <vt:i4>165</vt:i4>
      </vt:variant>
      <vt:variant>
        <vt:i4>0</vt:i4>
      </vt:variant>
      <vt:variant>
        <vt:i4>5</vt:i4>
      </vt:variant>
      <vt:variant>
        <vt:lpwstr>consultantplus://offline/ref=FEEA762A354B1D1ED0BD95260B3F74D5BC99F091016E6FBFDBB140BEFBxAn2G</vt:lpwstr>
      </vt:variant>
      <vt:variant>
        <vt:lpwstr/>
      </vt:variant>
      <vt:variant>
        <vt:i4>74318937</vt:i4>
      </vt:variant>
      <vt:variant>
        <vt:i4>162</vt:i4>
      </vt:variant>
      <vt:variant>
        <vt:i4>0</vt:i4>
      </vt:variant>
      <vt:variant>
        <vt:i4>5</vt:i4>
      </vt:variant>
      <vt:variant>
        <vt:lpwstr>../../../Desktop/Программа Управ финанс/ПРОГРАММА управл фин(2014-2016гг).doc</vt:lpwstr>
      </vt:variant>
      <vt:variant>
        <vt:lpwstr>Par1315#Par1315</vt:lpwstr>
      </vt:variant>
      <vt:variant>
        <vt:i4>3866683</vt:i4>
      </vt:variant>
      <vt:variant>
        <vt:i4>159</vt:i4>
      </vt:variant>
      <vt:variant>
        <vt:i4>0</vt:i4>
      </vt:variant>
      <vt:variant>
        <vt:i4>5</vt:i4>
      </vt:variant>
      <vt:variant>
        <vt:lpwstr>consultantplus://offline/ref=FEEA762A354B1D1ED0BD8B2B1D532ED9BA96A89E0A6167E182EE1BE3ACAB987Fx3n6G</vt:lpwstr>
      </vt:variant>
      <vt:variant>
        <vt:lpwstr/>
      </vt:variant>
      <vt:variant>
        <vt:i4>4063289</vt:i4>
      </vt:variant>
      <vt:variant>
        <vt:i4>156</vt:i4>
      </vt:variant>
      <vt:variant>
        <vt:i4>0</vt:i4>
      </vt:variant>
      <vt:variant>
        <vt:i4>5</vt:i4>
      </vt:variant>
      <vt:variant>
        <vt:lpwstr>consultantplus://offline/ref=FEEA762A354B1D1ED0BD95260B3F74D5BC99F091016E6FBFDBB140BEFBA2922871AF64852570x8n7G</vt:lpwstr>
      </vt:variant>
      <vt:variant>
        <vt:lpwstr/>
      </vt:variant>
      <vt:variant>
        <vt:i4>4063333</vt:i4>
      </vt:variant>
      <vt:variant>
        <vt:i4>153</vt:i4>
      </vt:variant>
      <vt:variant>
        <vt:i4>0</vt:i4>
      </vt:variant>
      <vt:variant>
        <vt:i4>5</vt:i4>
      </vt:variant>
      <vt:variant>
        <vt:lpwstr>consultantplus://offline/ref=FEEA762A354B1D1ED0BD95260B3F74D5BC99F091016E6FBFDBB140BEFBA2922871AF64852478x8nBG</vt:lpwstr>
      </vt:variant>
      <vt:variant>
        <vt:lpwstr/>
      </vt:variant>
      <vt:variant>
        <vt:i4>4128874</vt:i4>
      </vt:variant>
      <vt:variant>
        <vt:i4>150</vt:i4>
      </vt:variant>
      <vt:variant>
        <vt:i4>0</vt:i4>
      </vt:variant>
      <vt:variant>
        <vt:i4>5</vt:i4>
      </vt:variant>
      <vt:variant>
        <vt:lpwstr>consultantplus://offline/ref=FEEA762A354B1D1ED0BD95260B3F74D5BC99F090096F6FBFDBB140BEFBA2922871AF648624718594x0nDG</vt:lpwstr>
      </vt:variant>
      <vt:variant>
        <vt:lpwstr/>
      </vt:variant>
      <vt:variant>
        <vt:i4>4128830</vt:i4>
      </vt:variant>
      <vt:variant>
        <vt:i4>147</vt:i4>
      </vt:variant>
      <vt:variant>
        <vt:i4>0</vt:i4>
      </vt:variant>
      <vt:variant>
        <vt:i4>5</vt:i4>
      </vt:variant>
      <vt:variant>
        <vt:lpwstr>consultantplus://offline/ref=FEEA762A354B1D1ED0BD95260B3F74D5BC99F090096F6FBFDBB140BEFBA2922871AF648624718595x0n1G</vt:lpwstr>
      </vt:variant>
      <vt:variant>
        <vt:lpwstr/>
      </vt:variant>
      <vt:variant>
        <vt:i4>4128829</vt:i4>
      </vt:variant>
      <vt:variant>
        <vt:i4>144</vt:i4>
      </vt:variant>
      <vt:variant>
        <vt:i4>0</vt:i4>
      </vt:variant>
      <vt:variant>
        <vt:i4>5</vt:i4>
      </vt:variant>
      <vt:variant>
        <vt:lpwstr>consultantplus://offline/ref=FEEA762A354B1D1ED0BD95260B3F74D5BC99F090096E6FBFDBB140BEFBA2922871AF648624718193x0n3G</vt:lpwstr>
      </vt:variant>
      <vt:variant>
        <vt:lpwstr/>
      </vt:variant>
      <vt:variant>
        <vt:i4>74318940</vt:i4>
      </vt:variant>
      <vt:variant>
        <vt:i4>141</vt:i4>
      </vt:variant>
      <vt:variant>
        <vt:i4>0</vt:i4>
      </vt:variant>
      <vt:variant>
        <vt:i4>5</vt:i4>
      </vt:variant>
      <vt:variant>
        <vt:lpwstr>../../../Desktop/Программа Управ финанс/ПРОГРАММА управл фин(2014-2016гг).doc</vt:lpwstr>
      </vt:variant>
      <vt:variant>
        <vt:lpwstr>Par2020#Par2020</vt:lpwstr>
      </vt:variant>
      <vt:variant>
        <vt:i4>74318943</vt:i4>
      </vt:variant>
      <vt:variant>
        <vt:i4>138</vt:i4>
      </vt:variant>
      <vt:variant>
        <vt:i4>0</vt:i4>
      </vt:variant>
      <vt:variant>
        <vt:i4>5</vt:i4>
      </vt:variant>
      <vt:variant>
        <vt:lpwstr>../../../Desktop/Программа Управ финанс/ПРОГРАММА управл фин(2014-2016гг).doc</vt:lpwstr>
      </vt:variant>
      <vt:variant>
        <vt:lpwstr>Par1803#Par1803</vt:lpwstr>
      </vt:variant>
      <vt:variant>
        <vt:i4>74318933</vt:i4>
      </vt:variant>
      <vt:variant>
        <vt:i4>135</vt:i4>
      </vt:variant>
      <vt:variant>
        <vt:i4>0</vt:i4>
      </vt:variant>
      <vt:variant>
        <vt:i4>5</vt:i4>
      </vt:variant>
      <vt:variant>
        <vt:lpwstr>../../../Desktop/Программа Управ финанс/ПРОГРАММА управл фин(2014-2016гг).doc</vt:lpwstr>
      </vt:variant>
      <vt:variant>
        <vt:lpwstr>Par1289#Par1289</vt:lpwstr>
      </vt:variant>
      <vt:variant>
        <vt:i4>74318942</vt:i4>
      </vt:variant>
      <vt:variant>
        <vt:i4>132</vt:i4>
      </vt:variant>
      <vt:variant>
        <vt:i4>0</vt:i4>
      </vt:variant>
      <vt:variant>
        <vt:i4>5</vt:i4>
      </vt:variant>
      <vt:variant>
        <vt:lpwstr>../../../Desktop/Программа Управ финанс/ПРОГРАММА управл фин(2014-2016гг).doc</vt:lpwstr>
      </vt:variant>
      <vt:variant>
        <vt:lpwstr>Par1762#Par1762</vt:lpwstr>
      </vt:variant>
      <vt:variant>
        <vt:i4>74318942</vt:i4>
      </vt:variant>
      <vt:variant>
        <vt:i4>129</vt:i4>
      </vt:variant>
      <vt:variant>
        <vt:i4>0</vt:i4>
      </vt:variant>
      <vt:variant>
        <vt:i4>5</vt:i4>
      </vt:variant>
      <vt:variant>
        <vt:lpwstr>../../../Desktop/Программа Управ финанс/ПРОГРАММА управл фин(2014-2016гг).doc</vt:lpwstr>
      </vt:variant>
      <vt:variant>
        <vt:lpwstr>Par1262#Par1262</vt:lpwstr>
      </vt:variant>
      <vt:variant>
        <vt:i4>3866735</vt:i4>
      </vt:variant>
      <vt:variant>
        <vt:i4>126</vt:i4>
      </vt:variant>
      <vt:variant>
        <vt:i4>0</vt:i4>
      </vt:variant>
      <vt:variant>
        <vt:i4>5</vt:i4>
      </vt:variant>
      <vt:variant>
        <vt:lpwstr>consultantplus://offline/ref=FEEA762A354B1D1ED0BD8B2B1D532ED9BA96A89E0A616DE084EE1BE3ACAB987Fx3n6G</vt:lpwstr>
      </vt:variant>
      <vt:variant>
        <vt:lpwstr/>
      </vt:variant>
      <vt:variant>
        <vt:i4>589838</vt:i4>
      </vt:variant>
      <vt:variant>
        <vt:i4>123</vt:i4>
      </vt:variant>
      <vt:variant>
        <vt:i4>0</vt:i4>
      </vt:variant>
      <vt:variant>
        <vt:i4>5</vt:i4>
      </vt:variant>
      <vt:variant>
        <vt:lpwstr>consultantplus://offline/ref=FEEA762A354B1D1ED0BD95260B3F74D5BC99F091016E6FBFDBB140BEFBxAn2G</vt:lpwstr>
      </vt:variant>
      <vt:variant>
        <vt:lpwstr/>
      </vt:variant>
      <vt:variant>
        <vt:i4>5832719</vt:i4>
      </vt:variant>
      <vt:variant>
        <vt:i4>120</vt:i4>
      </vt:variant>
      <vt:variant>
        <vt:i4>0</vt:i4>
      </vt:variant>
      <vt:variant>
        <vt:i4>5</vt:i4>
      </vt:variant>
      <vt:variant>
        <vt:lpwstr>consultantplus://offline/ref=FEEA762A354B1D1ED0BD8B2B1D532ED9BA96A89E0B626CEA82EE1BE3ACAB987F36E03DC4607C839505EE16xCn3G</vt:lpwstr>
      </vt:variant>
      <vt:variant>
        <vt:lpwstr/>
      </vt:variant>
      <vt:variant>
        <vt:i4>5832714</vt:i4>
      </vt:variant>
      <vt:variant>
        <vt:i4>117</vt:i4>
      </vt:variant>
      <vt:variant>
        <vt:i4>0</vt:i4>
      </vt:variant>
      <vt:variant>
        <vt:i4>5</vt:i4>
      </vt:variant>
      <vt:variant>
        <vt:lpwstr>consultantplus://offline/ref=FEEA762A354B1D1ED0BD8B2B1D532ED9BA96A89E0B6E60ED87EE1BE3ACAB987F36E03DC4607C839505EE16xCn2G</vt:lpwstr>
      </vt:variant>
      <vt:variant>
        <vt:lpwstr/>
      </vt:variant>
      <vt:variant>
        <vt:i4>5832719</vt:i4>
      </vt:variant>
      <vt:variant>
        <vt:i4>114</vt:i4>
      </vt:variant>
      <vt:variant>
        <vt:i4>0</vt:i4>
      </vt:variant>
      <vt:variant>
        <vt:i4>5</vt:i4>
      </vt:variant>
      <vt:variant>
        <vt:lpwstr>consultantplus://offline/ref=FEEA762A354B1D1ED0BD8B2B1D532ED9BA96A89E0B6463EC85EE1BE3ACAB987F36E03DC4607C839505EE17xCnAG</vt:lpwstr>
      </vt:variant>
      <vt:variant>
        <vt:lpwstr/>
      </vt:variant>
      <vt:variant>
        <vt:i4>5832795</vt:i4>
      </vt:variant>
      <vt:variant>
        <vt:i4>111</vt:i4>
      </vt:variant>
      <vt:variant>
        <vt:i4>0</vt:i4>
      </vt:variant>
      <vt:variant>
        <vt:i4>5</vt:i4>
      </vt:variant>
      <vt:variant>
        <vt:lpwstr>consultantplus://offline/ref=FEEA762A354B1D1ED0BD8B2B1D532ED9BA96A89E0A6365EF8EEE1BE3ACAB987F36E03DC4607C839505EE1ExCn0G</vt:lpwstr>
      </vt:variant>
      <vt:variant>
        <vt:lpwstr/>
      </vt:variant>
      <vt:variant>
        <vt:i4>589914</vt:i4>
      </vt:variant>
      <vt:variant>
        <vt:i4>108</vt:i4>
      </vt:variant>
      <vt:variant>
        <vt:i4>0</vt:i4>
      </vt:variant>
      <vt:variant>
        <vt:i4>5</vt:i4>
      </vt:variant>
      <vt:variant>
        <vt:lpwstr>consultantplus://offline/ref=FEEA762A354B1D1ED0BD95260B3F74D5BC99F09200636FBFDBB140BEFBxAn2G</vt:lpwstr>
      </vt:variant>
      <vt:variant>
        <vt:lpwstr/>
      </vt:variant>
      <vt:variant>
        <vt:i4>4128818</vt:i4>
      </vt:variant>
      <vt:variant>
        <vt:i4>105</vt:i4>
      </vt:variant>
      <vt:variant>
        <vt:i4>0</vt:i4>
      </vt:variant>
      <vt:variant>
        <vt:i4>5</vt:i4>
      </vt:variant>
      <vt:variant>
        <vt:lpwstr>consultantplus://offline/ref=FEEA762A354B1D1ED0BD95260B3F74D5BC9FF59108626FBFDBB140BEFBA2922871AF648624718294x0n5G</vt:lpwstr>
      </vt:variant>
      <vt:variant>
        <vt:lpwstr/>
      </vt:variant>
      <vt:variant>
        <vt:i4>589914</vt:i4>
      </vt:variant>
      <vt:variant>
        <vt:i4>102</vt:i4>
      </vt:variant>
      <vt:variant>
        <vt:i4>0</vt:i4>
      </vt:variant>
      <vt:variant>
        <vt:i4>5</vt:i4>
      </vt:variant>
      <vt:variant>
        <vt:lpwstr>consultantplus://offline/ref=FEEA762A354B1D1ED0BD95260B3F74D5BC99F09200636FBFDBB140BEFBxAn2G</vt:lpwstr>
      </vt:variant>
      <vt:variant>
        <vt:lpwstr/>
      </vt:variant>
      <vt:variant>
        <vt:i4>74318940</vt:i4>
      </vt:variant>
      <vt:variant>
        <vt:i4>99</vt:i4>
      </vt:variant>
      <vt:variant>
        <vt:i4>0</vt:i4>
      </vt:variant>
      <vt:variant>
        <vt:i4>5</vt:i4>
      </vt:variant>
      <vt:variant>
        <vt:lpwstr>../../../Desktop/Программа Управ финанс/ПРОГРАММА управл фин(2014-2016гг).doc</vt:lpwstr>
      </vt:variant>
      <vt:variant>
        <vt:lpwstr>Par2020#Par2020</vt:lpwstr>
      </vt:variant>
      <vt:variant>
        <vt:i4>74318933</vt:i4>
      </vt:variant>
      <vt:variant>
        <vt:i4>96</vt:i4>
      </vt:variant>
      <vt:variant>
        <vt:i4>0</vt:i4>
      </vt:variant>
      <vt:variant>
        <vt:i4>5</vt:i4>
      </vt:variant>
      <vt:variant>
        <vt:lpwstr>../../../Desktop/Программа Управ финанс/ПРОГРАММА управл фин(2014-2016гг).doc</vt:lpwstr>
      </vt:variant>
      <vt:variant>
        <vt:lpwstr>Par1889#Par1889</vt:lpwstr>
      </vt:variant>
      <vt:variant>
        <vt:i4>74318933</vt:i4>
      </vt:variant>
      <vt:variant>
        <vt:i4>93</vt:i4>
      </vt:variant>
      <vt:variant>
        <vt:i4>0</vt:i4>
      </vt:variant>
      <vt:variant>
        <vt:i4>5</vt:i4>
      </vt:variant>
      <vt:variant>
        <vt:lpwstr>../../../Desktop/Программа Управ финанс/ПРОГРАММА управл фин(2014-2016гг).doc</vt:lpwstr>
      </vt:variant>
      <vt:variant>
        <vt:lpwstr>Par1889#Par1889</vt:lpwstr>
      </vt:variant>
      <vt:variant>
        <vt:i4>74318939</vt:i4>
      </vt:variant>
      <vt:variant>
        <vt:i4>90</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87</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84</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81</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74318939</vt:i4>
      </vt:variant>
      <vt:variant>
        <vt:i4>78</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75</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72</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69</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74318933</vt:i4>
      </vt:variant>
      <vt:variant>
        <vt:i4>66</vt:i4>
      </vt:variant>
      <vt:variant>
        <vt:i4>0</vt:i4>
      </vt:variant>
      <vt:variant>
        <vt:i4>5</vt:i4>
      </vt:variant>
      <vt:variant>
        <vt:lpwstr>../../../Desktop/Программа Управ финанс/ПРОГРАММА управл фин(2014-2016гг).doc</vt:lpwstr>
      </vt:variant>
      <vt:variant>
        <vt:lpwstr>Par1749#Par1749</vt:lpwstr>
      </vt:variant>
      <vt:variant>
        <vt:i4>74318939</vt:i4>
      </vt:variant>
      <vt:variant>
        <vt:i4>63</vt:i4>
      </vt:variant>
      <vt:variant>
        <vt:i4>0</vt:i4>
      </vt:variant>
      <vt:variant>
        <vt:i4>5</vt:i4>
      </vt:variant>
      <vt:variant>
        <vt:lpwstr>../../../Desktop/Программа Управ финанс/ПРОГРАММА управл фин(2014-2016гг).doc</vt:lpwstr>
      </vt:variant>
      <vt:variant>
        <vt:lpwstr>Par1657#Par1657</vt:lpwstr>
      </vt:variant>
      <vt:variant>
        <vt:i4>74318933</vt:i4>
      </vt:variant>
      <vt:variant>
        <vt:i4>60</vt:i4>
      </vt:variant>
      <vt:variant>
        <vt:i4>0</vt:i4>
      </vt:variant>
      <vt:variant>
        <vt:i4>5</vt:i4>
      </vt:variant>
      <vt:variant>
        <vt:lpwstr>../../../Desktop/Программа Управ финанс/ПРОГРАММА управл фин(2014-2016гг).doc</vt:lpwstr>
      </vt:variant>
      <vt:variant>
        <vt:lpwstr>Par1429#Par1429</vt:lpwstr>
      </vt:variant>
      <vt:variant>
        <vt:i4>74318939</vt:i4>
      </vt:variant>
      <vt:variant>
        <vt:i4>57</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54</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51</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48</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74318939</vt:i4>
      </vt:variant>
      <vt:variant>
        <vt:i4>45</vt:i4>
      </vt:variant>
      <vt:variant>
        <vt:i4>0</vt:i4>
      </vt:variant>
      <vt:variant>
        <vt:i4>5</vt:i4>
      </vt:variant>
      <vt:variant>
        <vt:lpwstr>../../../Desktop/Программа Управ финанс/ПРОГРАММА управл фин(2014-2016гг).doc</vt:lpwstr>
      </vt:variant>
      <vt:variant>
        <vt:lpwstr>Par1237#Par1237</vt:lpwstr>
      </vt:variant>
      <vt:variant>
        <vt:i4>74318939</vt:i4>
      </vt:variant>
      <vt:variant>
        <vt:i4>42</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39</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36</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33</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74318936</vt:i4>
      </vt:variant>
      <vt:variant>
        <vt:i4>30</vt:i4>
      </vt:variant>
      <vt:variant>
        <vt:i4>0</vt:i4>
      </vt:variant>
      <vt:variant>
        <vt:i4>5</vt:i4>
      </vt:variant>
      <vt:variant>
        <vt:lpwstr>../../../Desktop/Программа Управ финанс/ПРОГРАММА управл фин(2014-2016гг).doc</vt:lpwstr>
      </vt:variant>
      <vt:variant>
        <vt:lpwstr>Par1414#Par1414</vt:lpwstr>
      </vt:variant>
      <vt:variant>
        <vt:i4>74318939</vt:i4>
      </vt:variant>
      <vt:variant>
        <vt:i4>27</vt:i4>
      </vt:variant>
      <vt:variant>
        <vt:i4>0</vt:i4>
      </vt:variant>
      <vt:variant>
        <vt:i4>5</vt:i4>
      </vt:variant>
      <vt:variant>
        <vt:lpwstr>../../../Desktop/Программа Управ финанс/ПРОГРАММА управл фин(2014-2016гг).doc</vt:lpwstr>
      </vt:variant>
      <vt:variant>
        <vt:lpwstr>Par1087#Par1087</vt:lpwstr>
      </vt:variant>
      <vt:variant>
        <vt:i4>68551716</vt:i4>
      </vt:variant>
      <vt:variant>
        <vt:i4>24</vt:i4>
      </vt:variant>
      <vt:variant>
        <vt:i4>0</vt:i4>
      </vt:variant>
      <vt:variant>
        <vt:i4>5</vt:i4>
      </vt:variant>
      <vt:variant>
        <vt:lpwstr>../../../Desktop/Программа Управ финанс/ПРОГРАММА управл фин(2014-2016гг).doc</vt:lpwstr>
      </vt:variant>
      <vt:variant>
        <vt:lpwstr>Par800#Par800</vt:lpwstr>
      </vt:variant>
      <vt:variant>
        <vt:i4>68944943</vt:i4>
      </vt:variant>
      <vt:variant>
        <vt:i4>21</vt:i4>
      </vt:variant>
      <vt:variant>
        <vt:i4>0</vt:i4>
      </vt:variant>
      <vt:variant>
        <vt:i4>5</vt:i4>
      </vt:variant>
      <vt:variant>
        <vt:lpwstr>../../../Desktop/Программа Управ финанс/ПРОГРАММА управл фин(2014-2016гг).doc</vt:lpwstr>
      </vt:variant>
      <vt:variant>
        <vt:lpwstr>Par651#Par651</vt:lpwstr>
      </vt:variant>
      <vt:variant>
        <vt:i4>68355110</vt:i4>
      </vt:variant>
      <vt:variant>
        <vt:i4>18</vt:i4>
      </vt:variant>
      <vt:variant>
        <vt:i4>0</vt:i4>
      </vt:variant>
      <vt:variant>
        <vt:i4>5</vt:i4>
      </vt:variant>
      <vt:variant>
        <vt:lpwstr>../../../Desktop/Программа Управ финанс/ПРОГРАММА управл фин(2014-2016гг).doc</vt:lpwstr>
      </vt:variant>
      <vt:variant>
        <vt:lpwstr>Par397#Par397</vt:lpwstr>
      </vt:variant>
      <vt:variant>
        <vt:i4>74318939</vt:i4>
      </vt:variant>
      <vt:variant>
        <vt:i4>15</vt:i4>
      </vt:variant>
      <vt:variant>
        <vt:i4>0</vt:i4>
      </vt:variant>
      <vt:variant>
        <vt:i4>5</vt:i4>
      </vt:variant>
      <vt:variant>
        <vt:lpwstr>../../../Desktop/Программа Управ финанс/ПРОГРАММА управл фин(2014-2016гг).doc</vt:lpwstr>
      </vt:variant>
      <vt:variant>
        <vt:lpwstr>Par37#Par37</vt:lpwstr>
      </vt:variant>
      <vt:variant>
        <vt:i4>3866731</vt:i4>
      </vt:variant>
      <vt:variant>
        <vt:i4>12</vt:i4>
      </vt:variant>
      <vt:variant>
        <vt:i4>0</vt:i4>
      </vt:variant>
      <vt:variant>
        <vt:i4>5</vt:i4>
      </vt:variant>
      <vt:variant>
        <vt:lpwstr>consultantplus://offline/ref=FEEA762A354B1D1ED0BD8B2B1D532ED9BA96A89E0A6261EF80EE1BE3ACAB987Fx3n6G</vt:lpwstr>
      </vt:variant>
      <vt:variant>
        <vt:lpwstr/>
      </vt:variant>
      <vt:variant>
        <vt:i4>3866682</vt:i4>
      </vt:variant>
      <vt:variant>
        <vt:i4>9</vt:i4>
      </vt:variant>
      <vt:variant>
        <vt:i4>0</vt:i4>
      </vt:variant>
      <vt:variant>
        <vt:i4>5</vt:i4>
      </vt:variant>
      <vt:variant>
        <vt:lpwstr>consultantplus://offline/ref=FEEA762A354B1D1ED0BD8B2B1D532ED9BA96A89E0A6365ED8FEE1BE3ACAB987Fx3n6G</vt:lpwstr>
      </vt:variant>
      <vt:variant>
        <vt:lpwstr/>
      </vt:variant>
      <vt:variant>
        <vt:i4>5373954</vt:i4>
      </vt:variant>
      <vt:variant>
        <vt:i4>6</vt:i4>
      </vt:variant>
      <vt:variant>
        <vt:i4>0</vt:i4>
      </vt:variant>
      <vt:variant>
        <vt:i4>5</vt:i4>
      </vt:variant>
      <vt:variant>
        <vt:lpwstr/>
      </vt:variant>
      <vt:variant>
        <vt:lpwstr>Par37</vt:lpwstr>
      </vt:variant>
      <vt:variant>
        <vt:i4>3866731</vt:i4>
      </vt:variant>
      <vt:variant>
        <vt:i4>3</vt:i4>
      </vt:variant>
      <vt:variant>
        <vt:i4>0</vt:i4>
      </vt:variant>
      <vt:variant>
        <vt:i4>5</vt:i4>
      </vt:variant>
      <vt:variant>
        <vt:lpwstr>consultantplus://offline/ref=FEEA762A354B1D1ED0BD8B2B1D532ED9BA96A89E0A6261EF80EE1BE3ACAB987Fx3n6G</vt:lpwstr>
      </vt:variant>
      <vt:variant>
        <vt:lpwstr/>
      </vt:variant>
      <vt:variant>
        <vt:i4>3866682</vt:i4>
      </vt:variant>
      <vt:variant>
        <vt:i4>0</vt:i4>
      </vt:variant>
      <vt:variant>
        <vt:i4>0</vt:i4>
      </vt:variant>
      <vt:variant>
        <vt:i4>5</vt:i4>
      </vt:variant>
      <vt:variant>
        <vt:lpwstr>consultantplus://offline/ref=FEEA762A354B1D1ED0BD8B2B1D532ED9BA96A89E0A6365ED8FEE1BE3ACAB987Fx3n6G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2</cp:revision>
  <cp:lastPrinted>2013-11-16T10:55:00Z</cp:lastPrinted>
  <dcterms:created xsi:type="dcterms:W3CDTF">2014-01-10T06:56:00Z</dcterms:created>
  <dcterms:modified xsi:type="dcterms:W3CDTF">2014-01-10T06:56:00Z</dcterms:modified>
</cp:coreProperties>
</file>