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АДМИНИСТРАЦИЯ</w:t>
      </w:r>
    </w:p>
    <w:p w:rsidR="001D6A01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СОЛНЦЕВСКОГО</w:t>
      </w:r>
      <w:r>
        <w:rPr>
          <w:rFonts w:ascii="Arial" w:hAnsi="Arial" w:cs="Arial"/>
          <w:b/>
          <w:bCs/>
          <w:sz w:val="32"/>
        </w:rPr>
        <w:t xml:space="preserve"> </w:t>
      </w:r>
      <w:r w:rsidRPr="001D6A01">
        <w:rPr>
          <w:rFonts w:ascii="Arial" w:hAnsi="Arial" w:cs="Arial"/>
          <w:b/>
          <w:bCs/>
          <w:sz w:val="32"/>
        </w:rPr>
        <w:t>РАЙОНА</w:t>
      </w:r>
    </w:p>
    <w:p w:rsidR="001D6A01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КУРСКОЙ ОБЛАСТИ</w:t>
      </w:r>
    </w:p>
    <w:p w:rsidR="001D6A01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BB2CEB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ПОСТАНОВЛЕНИЕ</w:t>
      </w:r>
    </w:p>
    <w:p w:rsidR="001D6A01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от 13 ноября 2013 г. № 626</w:t>
      </w:r>
    </w:p>
    <w:p w:rsidR="009659CE" w:rsidRDefault="009659CE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1D6A01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2F62F5" w:rsidRPr="001D6A01" w:rsidRDefault="002F62F5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Об утверждении муниципальной</w:t>
      </w:r>
    </w:p>
    <w:p w:rsidR="002F62F5" w:rsidRPr="001D6A01" w:rsidRDefault="002F62F5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программы Солнцевского района Курской области</w:t>
      </w:r>
    </w:p>
    <w:p w:rsidR="002F62F5" w:rsidRPr="001D6A01" w:rsidRDefault="002F62F5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«Профилактика терроризма и экстремизма в</w:t>
      </w:r>
    </w:p>
    <w:p w:rsidR="002F62F5" w:rsidRPr="001D6A01" w:rsidRDefault="002F62F5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1D6A01">
        <w:rPr>
          <w:rFonts w:ascii="Arial" w:hAnsi="Arial" w:cs="Arial"/>
          <w:b/>
          <w:bCs/>
          <w:sz w:val="32"/>
        </w:rPr>
        <w:t>Солнцевском районе Курской области»</w:t>
      </w:r>
    </w:p>
    <w:p w:rsidR="002F62F5" w:rsidRPr="001D6A01" w:rsidRDefault="002F62F5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1D6A01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1D6A01" w:rsidRPr="001D6A01" w:rsidRDefault="001D6A01" w:rsidP="001D6A01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2F62F5" w:rsidRPr="001D6A01" w:rsidRDefault="002F62F5" w:rsidP="009659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A01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</w:t>
      </w:r>
      <w:r w:rsidR="001D6A01">
        <w:rPr>
          <w:rFonts w:ascii="Arial" w:hAnsi="Arial" w:cs="Arial"/>
          <w:sz w:val="24"/>
          <w:szCs w:val="24"/>
        </w:rPr>
        <w:t xml:space="preserve"> </w:t>
      </w:r>
      <w:r w:rsidRPr="001D6A01">
        <w:rPr>
          <w:rFonts w:ascii="Arial" w:hAnsi="Arial" w:cs="Arial"/>
          <w:sz w:val="24"/>
          <w:szCs w:val="24"/>
        </w:rPr>
        <w:t>Администрация Солнцевского района Курской области</w:t>
      </w:r>
      <w:r w:rsidRPr="001D6A01">
        <w:rPr>
          <w:rFonts w:ascii="Arial" w:hAnsi="Arial" w:cs="Arial"/>
          <w:bCs/>
          <w:sz w:val="24"/>
          <w:szCs w:val="24"/>
        </w:rPr>
        <w:t xml:space="preserve"> </w:t>
      </w:r>
      <w:r w:rsidR="001D6A01" w:rsidRPr="001D6A01">
        <w:rPr>
          <w:rFonts w:ascii="Arial" w:hAnsi="Arial" w:cs="Arial"/>
          <w:bCs/>
          <w:sz w:val="24"/>
          <w:szCs w:val="24"/>
        </w:rPr>
        <w:t>Постановляет:</w:t>
      </w:r>
    </w:p>
    <w:p w:rsidR="002F62F5" w:rsidRPr="001D6A01" w:rsidRDefault="002F62F5" w:rsidP="002F62F5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D6A01">
        <w:rPr>
          <w:rFonts w:ascii="Arial" w:hAnsi="Arial" w:cs="Arial"/>
        </w:rPr>
        <w:t>1.</w:t>
      </w:r>
      <w:r w:rsidR="009659CE" w:rsidRPr="001D6A01">
        <w:rPr>
          <w:rFonts w:ascii="Arial" w:hAnsi="Arial" w:cs="Arial"/>
        </w:rPr>
        <w:t xml:space="preserve"> </w:t>
      </w:r>
      <w:r w:rsidRPr="001D6A01">
        <w:rPr>
          <w:rFonts w:ascii="Arial" w:hAnsi="Arial" w:cs="Arial"/>
        </w:rPr>
        <w:t>Утвердить прилагаемую муниципальную программу Солнцевского района Курской области «</w:t>
      </w:r>
      <w:r w:rsidRPr="001D6A01">
        <w:rPr>
          <w:rFonts w:ascii="Arial" w:hAnsi="Arial" w:cs="Arial"/>
          <w:bCs/>
        </w:rPr>
        <w:t>Профилактика терроризма и экстремизма в</w:t>
      </w:r>
      <w:r w:rsidR="001D6A01">
        <w:rPr>
          <w:rFonts w:ascii="Arial" w:hAnsi="Arial" w:cs="Arial"/>
          <w:bCs/>
        </w:rPr>
        <w:t xml:space="preserve"> </w:t>
      </w:r>
      <w:r w:rsidRPr="001D6A01">
        <w:rPr>
          <w:rFonts w:ascii="Arial" w:hAnsi="Arial" w:cs="Arial"/>
          <w:bCs/>
        </w:rPr>
        <w:t>Солнцевском районе Курской области</w:t>
      </w:r>
      <w:r w:rsidRPr="001D6A01">
        <w:rPr>
          <w:rFonts w:ascii="Arial" w:hAnsi="Arial" w:cs="Arial"/>
        </w:rPr>
        <w:t>».</w:t>
      </w:r>
    </w:p>
    <w:p w:rsidR="002F62F5" w:rsidRPr="001D6A01" w:rsidRDefault="002F62F5" w:rsidP="00077D82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D6A01">
        <w:rPr>
          <w:rFonts w:ascii="Arial" w:hAnsi="Arial" w:cs="Arial"/>
        </w:rPr>
        <w:t>2.</w:t>
      </w:r>
      <w:r w:rsidR="009659CE" w:rsidRPr="001D6A01">
        <w:rPr>
          <w:rFonts w:ascii="Arial" w:hAnsi="Arial" w:cs="Arial"/>
        </w:rPr>
        <w:t xml:space="preserve"> </w:t>
      </w:r>
      <w:r w:rsidRPr="001D6A01">
        <w:rPr>
          <w:rFonts w:ascii="Arial" w:hAnsi="Arial" w:cs="Arial"/>
        </w:rPr>
        <w:t>Отделу ГО и ЧС Администрации Солнцевского района Курской области (В.А. Бобнев):</w:t>
      </w:r>
    </w:p>
    <w:p w:rsidR="002F62F5" w:rsidRPr="001D6A01" w:rsidRDefault="002F62F5" w:rsidP="001F57E5">
      <w:pPr>
        <w:pStyle w:val="a7"/>
        <w:spacing w:before="0" w:after="0"/>
        <w:jc w:val="both"/>
        <w:rPr>
          <w:rFonts w:ascii="Arial" w:hAnsi="Arial" w:cs="Arial"/>
          <w:bCs/>
        </w:rPr>
      </w:pPr>
      <w:r w:rsidRPr="001D6A01">
        <w:rPr>
          <w:rFonts w:ascii="Arial" w:hAnsi="Arial" w:cs="Arial"/>
        </w:rPr>
        <w:t xml:space="preserve"> обеспечить размещение утвер</w:t>
      </w:r>
      <w:r w:rsidR="00077D82" w:rsidRPr="001D6A01">
        <w:rPr>
          <w:rFonts w:ascii="Arial" w:hAnsi="Arial" w:cs="Arial"/>
        </w:rPr>
        <w:t xml:space="preserve">жденной муниципальной программы </w:t>
      </w:r>
      <w:r w:rsidRPr="001D6A01">
        <w:rPr>
          <w:rFonts w:ascii="Arial" w:hAnsi="Arial" w:cs="Arial"/>
        </w:rPr>
        <w:t>Солнцевского района Курской области</w:t>
      </w:r>
      <w:r w:rsidR="00077D82" w:rsidRPr="001D6A01">
        <w:rPr>
          <w:rFonts w:ascii="Arial" w:hAnsi="Arial" w:cs="Arial"/>
        </w:rPr>
        <w:t xml:space="preserve"> </w:t>
      </w:r>
      <w:r w:rsidR="00077D82" w:rsidRPr="001D6A01">
        <w:rPr>
          <w:rFonts w:ascii="Arial" w:hAnsi="Arial" w:cs="Arial"/>
          <w:bCs/>
        </w:rPr>
        <w:t xml:space="preserve">«Профилактика терроризма и экстремизма в Солнцевском районе Курской области» </w:t>
      </w:r>
      <w:r w:rsidRPr="001D6A01">
        <w:rPr>
          <w:rFonts w:ascii="Arial" w:hAnsi="Arial" w:cs="Arial"/>
        </w:rPr>
        <w:t>на официальном сайте Администрации Солнцевского района Курской области в 2-недельный срок со дня официального опубликования настоящего постановления;</w:t>
      </w:r>
    </w:p>
    <w:p w:rsidR="002F62F5" w:rsidRPr="001D6A01" w:rsidRDefault="002F62F5" w:rsidP="00077D82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D6A01">
        <w:rPr>
          <w:rFonts w:ascii="Arial" w:hAnsi="Arial" w:cs="Arial"/>
        </w:rPr>
        <w:t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</w:t>
      </w:r>
      <w:r w:rsidRPr="001D6A01">
        <w:rPr>
          <w:rFonts w:ascii="Arial" w:hAnsi="Arial" w:cs="Arial"/>
          <w:bCs/>
        </w:rPr>
        <w:t xml:space="preserve">Профилактика терроризма и экстремизма в Солнцевском районе Курской области </w:t>
      </w:r>
      <w:r w:rsidRPr="001D6A01">
        <w:rPr>
          <w:rFonts w:ascii="Arial" w:hAnsi="Arial" w:cs="Arial"/>
        </w:rPr>
        <w:t>»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 год</w:t>
      </w:r>
      <w:r w:rsidR="001D6A01">
        <w:rPr>
          <w:rFonts w:ascii="Arial" w:hAnsi="Arial" w:cs="Arial"/>
        </w:rPr>
        <w:t xml:space="preserve"> </w:t>
      </w:r>
      <w:r w:rsidRPr="001D6A01">
        <w:rPr>
          <w:rFonts w:ascii="Arial" w:hAnsi="Arial" w:cs="Arial"/>
        </w:rPr>
        <w:t>и на плановый период 2015 и 2016 годов» (далее — решение о бюджете) не позднее двух месяцев со дня вступления в силу, указанного решения о бюджете подготовить проект постановления Администрации Солнцевского района Курской области «</w:t>
      </w:r>
      <w:r w:rsidRPr="001D6A01">
        <w:rPr>
          <w:rFonts w:ascii="Arial" w:hAnsi="Arial" w:cs="Arial"/>
          <w:bCs/>
        </w:rPr>
        <w:t>Профилактика терроризма и экстремизма в Солнцевском районе Курской области</w:t>
      </w:r>
      <w:r w:rsidRPr="001D6A01">
        <w:rPr>
          <w:rFonts w:ascii="Arial" w:hAnsi="Arial" w:cs="Arial"/>
        </w:rPr>
        <w:t>»</w:t>
      </w:r>
      <w:r w:rsidR="00B60B25" w:rsidRPr="001D6A01">
        <w:rPr>
          <w:rFonts w:ascii="Arial" w:hAnsi="Arial" w:cs="Arial"/>
        </w:rPr>
        <w:t xml:space="preserve"> о приведении</w:t>
      </w:r>
      <w:r w:rsidRPr="001D6A01">
        <w:rPr>
          <w:rFonts w:ascii="Arial" w:hAnsi="Arial" w:cs="Arial"/>
        </w:rPr>
        <w:t xml:space="preserve"> в соответствие с решением о бюджете.</w:t>
      </w:r>
    </w:p>
    <w:p w:rsidR="001F57E5" w:rsidRPr="001D6A01" w:rsidRDefault="001F57E5" w:rsidP="00077D82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2F62F5" w:rsidRPr="001D6A01" w:rsidRDefault="002F62F5" w:rsidP="00077D82">
      <w:pPr>
        <w:pStyle w:val="a7"/>
        <w:spacing w:before="0" w:after="0"/>
        <w:ind w:firstLine="720"/>
        <w:jc w:val="both"/>
        <w:rPr>
          <w:rFonts w:ascii="Arial" w:hAnsi="Arial" w:cs="Arial"/>
          <w:lang/>
        </w:rPr>
      </w:pPr>
      <w:r w:rsidRPr="001D6A01">
        <w:rPr>
          <w:rFonts w:ascii="Arial" w:hAnsi="Arial" w:cs="Arial"/>
        </w:rPr>
        <w:lastRenderedPageBreak/>
        <w:t>3.</w:t>
      </w:r>
      <w:r w:rsidR="00671654" w:rsidRPr="001D6A01">
        <w:rPr>
          <w:rFonts w:ascii="Arial" w:hAnsi="Arial" w:cs="Arial"/>
        </w:rPr>
        <w:t xml:space="preserve"> </w:t>
      </w:r>
      <w:r w:rsidRPr="001D6A01">
        <w:rPr>
          <w:rFonts w:ascii="Arial" w:hAnsi="Arial" w:cs="Arial"/>
        </w:rPr>
        <w:t xml:space="preserve">Признать утратившими силу: постановление </w:t>
      </w:r>
      <w:r w:rsidRPr="001D6A01">
        <w:rPr>
          <w:rFonts w:ascii="Arial" w:hAnsi="Arial" w:cs="Arial"/>
          <w:lang/>
        </w:rPr>
        <w:t>Администрации Солнцевского района Курской области от 13.03.2012 г. № 70 «О</w:t>
      </w:r>
      <w:r w:rsidRPr="001D6A01">
        <w:rPr>
          <w:rFonts w:ascii="Arial" w:eastAsia="Times New Roman CYR" w:hAnsi="Arial" w:cs="Arial"/>
          <w:lang/>
        </w:rPr>
        <w:t xml:space="preserve">б утверждении районной целевой </w:t>
      </w:r>
      <w:r w:rsidRPr="001D6A01">
        <w:rPr>
          <w:rFonts w:ascii="Arial" w:eastAsia="Times New Roman CYR" w:hAnsi="Arial" w:cs="Arial"/>
        </w:rPr>
        <w:t>программы «Противодействие экстремизму</w:t>
      </w:r>
      <w:r w:rsidR="001D6A01">
        <w:rPr>
          <w:rFonts w:ascii="Arial" w:eastAsia="Times New Roman CYR" w:hAnsi="Arial" w:cs="Arial"/>
        </w:rPr>
        <w:t xml:space="preserve"> </w:t>
      </w:r>
      <w:r w:rsidRPr="001D6A01">
        <w:rPr>
          <w:rFonts w:ascii="Arial" w:eastAsia="Times New Roman CYR" w:hAnsi="Arial" w:cs="Arial"/>
          <w:lang/>
        </w:rPr>
        <w:t xml:space="preserve">и терроризму на 2012-2014 годы», постановление </w:t>
      </w:r>
      <w:r w:rsidRPr="001D6A01">
        <w:rPr>
          <w:rFonts w:ascii="Arial" w:hAnsi="Arial" w:cs="Arial"/>
          <w:lang/>
        </w:rPr>
        <w:t>Администрации Солнцевского района от 07.11.2013 г. № 589 «О внесении в постановление Администрации Солнцевского района Курской области от 13.03.2012 г. № 70».</w:t>
      </w:r>
    </w:p>
    <w:p w:rsidR="00017BDF" w:rsidRPr="001D6A01" w:rsidRDefault="00B2197E" w:rsidP="00077D82">
      <w:pPr>
        <w:jc w:val="both"/>
        <w:rPr>
          <w:rFonts w:ascii="Arial" w:hAnsi="Arial" w:cs="Arial"/>
          <w:sz w:val="24"/>
          <w:szCs w:val="24"/>
        </w:rPr>
      </w:pPr>
      <w:r w:rsidRPr="001D6A01">
        <w:rPr>
          <w:rFonts w:ascii="Arial" w:hAnsi="Arial" w:cs="Arial"/>
          <w:sz w:val="24"/>
          <w:szCs w:val="24"/>
        </w:rPr>
        <w:t xml:space="preserve">4. </w:t>
      </w:r>
      <w:r w:rsidR="00017BDF" w:rsidRPr="001D6A01">
        <w:rPr>
          <w:rFonts w:ascii="Arial" w:hAnsi="Arial" w:cs="Arial"/>
          <w:sz w:val="24"/>
          <w:szCs w:val="24"/>
        </w:rPr>
        <w:t>Контроль за исполнением</w:t>
      </w:r>
      <w:r w:rsidR="001D6A01">
        <w:rPr>
          <w:rFonts w:ascii="Arial" w:hAnsi="Arial" w:cs="Arial"/>
          <w:sz w:val="24"/>
          <w:szCs w:val="24"/>
        </w:rPr>
        <w:t xml:space="preserve"> </w:t>
      </w:r>
      <w:r w:rsidR="00017BDF" w:rsidRPr="001D6A01">
        <w:rPr>
          <w:rFonts w:ascii="Arial" w:hAnsi="Arial" w:cs="Arial"/>
          <w:sz w:val="24"/>
          <w:szCs w:val="24"/>
        </w:rPr>
        <w:t xml:space="preserve">постановления </w:t>
      </w:r>
      <w:r w:rsidR="00671654" w:rsidRPr="001D6A01">
        <w:rPr>
          <w:rFonts w:ascii="Arial" w:hAnsi="Arial" w:cs="Arial"/>
          <w:sz w:val="24"/>
          <w:szCs w:val="24"/>
        </w:rPr>
        <w:t>оставляю за собой.</w:t>
      </w:r>
    </w:p>
    <w:p w:rsidR="00017BDF" w:rsidRPr="001D6A01" w:rsidRDefault="00B2197E" w:rsidP="00077D82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1D6A01">
        <w:rPr>
          <w:rFonts w:ascii="Arial" w:hAnsi="Arial" w:cs="Arial"/>
        </w:rPr>
        <w:t xml:space="preserve">5. </w:t>
      </w:r>
      <w:r w:rsidR="00017BDF" w:rsidRPr="001D6A01">
        <w:rPr>
          <w:rFonts w:ascii="Arial" w:hAnsi="Arial" w:cs="Arial"/>
        </w:rPr>
        <w:t>Постановление вступает в силу со дня его подписания, за исключением пункта 3, который вступает в силу с 1 января 2014года.</w:t>
      </w:r>
    </w:p>
    <w:p w:rsidR="00046B21" w:rsidRPr="001D6A01" w:rsidRDefault="00046B21" w:rsidP="00077D82">
      <w:pPr>
        <w:pStyle w:val="a7"/>
        <w:spacing w:before="0" w:after="0"/>
        <w:jc w:val="both"/>
        <w:rPr>
          <w:rFonts w:ascii="Arial" w:hAnsi="Arial" w:cs="Arial"/>
        </w:rPr>
      </w:pPr>
    </w:p>
    <w:p w:rsidR="00B25F41" w:rsidRPr="001D6A01" w:rsidRDefault="00163B15" w:rsidP="00077D82">
      <w:pPr>
        <w:pStyle w:val="a7"/>
        <w:spacing w:before="0" w:after="0"/>
        <w:jc w:val="both"/>
        <w:rPr>
          <w:rFonts w:ascii="Arial" w:hAnsi="Arial" w:cs="Arial"/>
        </w:rPr>
      </w:pPr>
      <w:r w:rsidRPr="001D6A01">
        <w:rPr>
          <w:rFonts w:ascii="Arial" w:hAnsi="Arial" w:cs="Arial"/>
        </w:rPr>
        <w:t xml:space="preserve">Глава Солнцевского </w:t>
      </w:r>
      <w:r w:rsidR="00FF21FB" w:rsidRPr="001D6A01">
        <w:rPr>
          <w:rFonts w:ascii="Arial" w:hAnsi="Arial" w:cs="Arial"/>
        </w:rPr>
        <w:t>района</w:t>
      </w:r>
      <w:r w:rsidR="001D6A01">
        <w:rPr>
          <w:rFonts w:ascii="Arial" w:hAnsi="Arial" w:cs="Arial"/>
        </w:rPr>
        <w:t xml:space="preserve">                                   </w:t>
      </w:r>
      <w:r w:rsidR="00FF21FB" w:rsidRPr="001D6A01">
        <w:rPr>
          <w:rFonts w:ascii="Arial" w:hAnsi="Arial" w:cs="Arial"/>
        </w:rPr>
        <w:t>Г.Д. Енютин</w:t>
      </w: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B25F41" w:rsidRPr="001D6A01" w:rsidRDefault="00B25F4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jc w:val="right"/>
        <w:rPr>
          <w:rFonts w:ascii="Arial" w:hAnsi="Arial" w:cs="Arial"/>
          <w:sz w:val="24"/>
          <w:szCs w:val="24"/>
        </w:rPr>
      </w:pPr>
    </w:p>
    <w:p w:rsidR="00163B15" w:rsidRDefault="00163B15" w:rsidP="001D6A01">
      <w:pPr>
        <w:tabs>
          <w:tab w:val="left" w:pos="2745"/>
        </w:tabs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1D6A01">
      <w:pPr>
        <w:tabs>
          <w:tab w:val="left" w:pos="2745"/>
        </w:tabs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B25F41" w:rsidP="001D6A01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Утверждена</w:t>
      </w:r>
    </w:p>
    <w:p w:rsidR="00B25F41" w:rsidRPr="001D6A01" w:rsidRDefault="00B25F41" w:rsidP="001D6A01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 постановлением</w:t>
      </w:r>
    </w:p>
    <w:p w:rsidR="00B25F41" w:rsidRPr="001D6A01" w:rsidRDefault="00B25F41" w:rsidP="001D6A01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Администрации Солнцевского района</w:t>
      </w:r>
    </w:p>
    <w:p w:rsidR="00B25F41" w:rsidRPr="001D6A01" w:rsidRDefault="00B25F41" w:rsidP="001D6A01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Курской области от 13.11.2013г. №626</w:t>
      </w:r>
    </w:p>
    <w:p w:rsidR="00B25F41" w:rsidRPr="001D6A01" w:rsidRDefault="00B25F41" w:rsidP="001D6A01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</w:p>
    <w:p w:rsidR="00B25F41" w:rsidRPr="001D6A01" w:rsidRDefault="00B25F41" w:rsidP="00B25F41">
      <w:pPr>
        <w:autoSpaceDE w:val="0"/>
        <w:ind w:firstLine="720"/>
        <w:jc w:val="center"/>
        <w:rPr>
          <w:rFonts w:ascii="Arial" w:eastAsia="Times New Roman CYR" w:hAnsi="Arial" w:cs="Arial"/>
          <w:sz w:val="24"/>
          <w:szCs w:val="24"/>
        </w:rPr>
      </w:pPr>
    </w:p>
    <w:p w:rsidR="00B25F41" w:rsidRPr="001D6A01" w:rsidRDefault="00B25F41" w:rsidP="00B25F4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Муниципальная программа</w:t>
      </w:r>
    </w:p>
    <w:p w:rsidR="00B25F41" w:rsidRPr="001D6A01" w:rsidRDefault="00B25F41" w:rsidP="00B25F41">
      <w:pPr>
        <w:pStyle w:val="a7"/>
        <w:autoSpaceDE w:val="0"/>
        <w:spacing w:before="0" w:after="0"/>
        <w:ind w:firstLine="720"/>
        <w:jc w:val="center"/>
        <w:rPr>
          <w:rFonts w:ascii="Arial" w:eastAsia="Times New Roman CYR" w:hAnsi="Arial" w:cs="Arial"/>
          <w:b/>
          <w:sz w:val="32"/>
        </w:rPr>
      </w:pPr>
      <w:r w:rsidRPr="001D6A01">
        <w:rPr>
          <w:rFonts w:ascii="Arial" w:eastAsia="Times New Roman CYR" w:hAnsi="Arial" w:cs="Arial"/>
          <w:b/>
          <w:sz w:val="32"/>
        </w:rPr>
        <w:t xml:space="preserve">Солнцевского района Курской области «Профилактика терроризма и экстремизма в Солнцевском районе Курской области» </w:t>
      </w:r>
    </w:p>
    <w:p w:rsidR="00B25F41" w:rsidRPr="001D6A01" w:rsidRDefault="00B25F41" w:rsidP="00B25F4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</w:p>
    <w:p w:rsidR="00B25F41" w:rsidRPr="001D6A01" w:rsidRDefault="001D6A01" w:rsidP="00B25F4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Паспорт</w:t>
      </w:r>
    </w:p>
    <w:p w:rsidR="00B25F41" w:rsidRPr="001D6A01" w:rsidRDefault="00B25F41" w:rsidP="001D6A01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1D6A01">
        <w:rPr>
          <w:rFonts w:ascii="Arial" w:hAnsi="Arial" w:cs="Arial"/>
          <w:b/>
          <w:bCs/>
          <w:sz w:val="32"/>
          <w:szCs w:val="24"/>
        </w:rPr>
        <w:t>муниципальной программы Солнцевского района Курской области</w:t>
      </w:r>
      <w:r w:rsidR="001D6A01" w:rsidRPr="001D6A01">
        <w:rPr>
          <w:rFonts w:ascii="Arial" w:hAnsi="Arial" w:cs="Arial"/>
          <w:b/>
          <w:bCs/>
          <w:sz w:val="32"/>
          <w:szCs w:val="24"/>
        </w:rPr>
        <w:t xml:space="preserve"> </w:t>
      </w: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«Профилактика терроризма и экстремизма в Солнцевском районе Курской области» </w:t>
      </w:r>
    </w:p>
    <w:p w:rsidR="00B25F41" w:rsidRPr="001D6A01" w:rsidRDefault="00B25F41" w:rsidP="00B25F41">
      <w:pPr>
        <w:autoSpaceDE w:val="0"/>
        <w:ind w:firstLine="720"/>
        <w:jc w:val="center"/>
        <w:rPr>
          <w:rFonts w:ascii="Arial" w:eastAsia="Times New Roman CYR" w:hAnsi="Arial" w:cs="Arial"/>
          <w:sz w:val="24"/>
          <w:szCs w:val="24"/>
        </w:rPr>
      </w:pPr>
    </w:p>
    <w:tbl>
      <w:tblPr>
        <w:tblW w:w="9129" w:type="dxa"/>
        <w:jc w:val="center"/>
        <w:tblInd w:w="-2" w:type="dxa"/>
        <w:tblLayout w:type="fixed"/>
        <w:tblLook w:val="0000"/>
      </w:tblPr>
      <w:tblGrid>
        <w:gridCol w:w="3083"/>
        <w:gridCol w:w="6046"/>
      </w:tblGrid>
      <w:tr w:rsidR="00B25F41" w:rsidRPr="001D6A01" w:rsidTr="001D6A01">
        <w:trPr>
          <w:jc w:val="center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Администрация Солнцевского района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Курской области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отсутствуют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Антитеррористическая комиссия Солнцевского района Курской области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отсутствуют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отсутствуют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основной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целью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Программы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является правовое просвещение населения по вопросам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противодействия угрозе терроризма и экстремизма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выработка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навыков действия людей в экстремальных условиях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pacing w:val="3"/>
                <w:sz w:val="24"/>
                <w:szCs w:val="24"/>
              </w:rPr>
              <w:t xml:space="preserve">минимизация </w:t>
            </w:r>
            <w:r w:rsidRP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>последствий</w:t>
            </w:r>
            <w:r w:rsid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>проявлений терроризма;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снижение экономического ущерба от террористических актов.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2014-2016 годы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Общий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объем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финансирования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Программы</w:t>
            </w:r>
          </w:p>
          <w:p w:rsidR="00B25F41" w:rsidRPr="001D6A01" w:rsidRDefault="00B25F41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составляет 19800 рублей, в том числе по годам реализации: 2014 — 8000 рублей,</w:t>
            </w:r>
          </w:p>
          <w:p w:rsidR="00B25F41" w:rsidRPr="001D6A01" w:rsidRDefault="00B25F41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2015- 3800 рублей,</w:t>
            </w:r>
          </w:p>
          <w:p w:rsidR="00B25F41" w:rsidRPr="001D6A01" w:rsidRDefault="00B25F41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2016- 8000 рублей.</w:t>
            </w:r>
          </w:p>
        </w:tc>
      </w:tr>
      <w:tr w:rsidR="00B25F41" w:rsidRPr="001D6A01" w:rsidTr="001D6A01">
        <w:trPr>
          <w:jc w:val="center"/>
        </w:trPr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F41" w:rsidRPr="001D6A01" w:rsidRDefault="00B25F41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  <w:spacing w:val="-3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pacing w:val="3"/>
                <w:sz w:val="24"/>
                <w:szCs w:val="24"/>
              </w:rPr>
              <w:t xml:space="preserve">минимизации и ликвидации </w:t>
            </w:r>
            <w:r w:rsidRP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>последствий</w:t>
            </w:r>
            <w:r w:rsid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>проявлений терроризма;</w:t>
            </w:r>
          </w:p>
          <w:p w:rsidR="00B25F41" w:rsidRPr="001D6A01" w:rsidRDefault="00B25F41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снижение экономического ущерба.</w:t>
            </w:r>
          </w:p>
        </w:tc>
      </w:tr>
    </w:tbl>
    <w:p w:rsidR="001D6A01" w:rsidRPr="001D6A01" w:rsidRDefault="001D6A01" w:rsidP="001D6A01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I. Характеристика проблемы, на решение которой</w:t>
      </w:r>
      <w:r w:rsidR="001D6A01" w:rsidRPr="001D6A01">
        <w:rPr>
          <w:rFonts w:ascii="Arial" w:eastAsia="Times New Roman CYR" w:hAnsi="Arial" w:cs="Arial"/>
          <w:b/>
          <w:sz w:val="32"/>
          <w:szCs w:val="24"/>
        </w:rPr>
        <w:t xml:space="preserve"> </w:t>
      </w:r>
      <w:r w:rsidRPr="001D6A01">
        <w:rPr>
          <w:rFonts w:ascii="Arial" w:eastAsia="Times New Roman CYR" w:hAnsi="Arial" w:cs="Arial"/>
          <w:b/>
          <w:sz w:val="32"/>
          <w:szCs w:val="24"/>
        </w:rPr>
        <w:t>направлена Программа</w:t>
      </w: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Террор как способ достижения целей борьбы посредством физического насилия и морально - 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Проблема заключается в недостаточном владении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населением антитеррористическими знаниями и навыками обеспечения личной и общественной безопасности.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В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Солнцевском районе Курской области завершена работа по разработке паспортов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объектов с массовым пребывание людей в общеобразовательных учреждениях Солнцевского района, ведется работа по разработке паспортов с массовым пребыванием людей в учреждениях культуры. Требуется разработка и принятие программы до 2014 года с учетом включения в ее состав таких направлений, как информационное противодействие терроризму 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На современном этапе важным аспектом является значительное повышения правового просвещения населения по вопросам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противодействия угрозе терроризма и экстремизма, выработке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навыков действия людей в экстремальных условиях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приобрели сегодня государственные масштабы, в том числе и на территории Солнцевского района Курской области.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Проведенный анализ выполнения программных мероприятий позволяет сделать вывод о том, что скоординированные действия федеральных органов исполнительной власти, органов государственной власти Курской области, органов местного самоуправления в сфере их ответственности и в пределах компетенции позволяют обеспечить базовые условия, необходимые для реализации неотложных мер в обеспечении антитеррористических мероприятий на требуемом уровне. В сложившейся ситуации непринятие действенных мер по реализации организационных и практических мероприятий, направленных на обеспечение антитеррористической защищенности населения может привести к тяжким последствиям.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II. Основные цели и задачи Программы с указанием</w:t>
      </w: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сроков и этапов ее реализации, а также показатели, характеризующие</w:t>
      </w:r>
      <w:r w:rsidR="001D6A01" w:rsidRPr="001D6A01">
        <w:rPr>
          <w:rFonts w:ascii="Arial" w:eastAsia="Times New Roman CYR" w:hAnsi="Arial" w:cs="Arial"/>
          <w:b/>
          <w:sz w:val="32"/>
          <w:szCs w:val="24"/>
        </w:rPr>
        <w:t xml:space="preserve"> </w:t>
      </w:r>
      <w:r w:rsidRPr="001D6A01">
        <w:rPr>
          <w:rFonts w:ascii="Arial" w:eastAsia="Times New Roman CYR" w:hAnsi="Arial" w:cs="Arial"/>
          <w:b/>
          <w:sz w:val="32"/>
          <w:szCs w:val="24"/>
        </w:rPr>
        <w:t>эффективность реализации Программы</w:t>
      </w: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Программа разработана для достижения следующей цели - правовое просвещение населения по вопросам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противодействия угрозе терроризма и экстремизма, выработке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навыков действия людей в экстремальных условиях жителей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Солнцевского района Курской области.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Программные мероприятия направлены на решение следующих основных задач:</w:t>
      </w:r>
    </w:p>
    <w:p w:rsidR="00E27B8D" w:rsidRPr="001D6A01" w:rsidRDefault="001D6A01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pacing w:val="3"/>
          <w:sz w:val="24"/>
          <w:szCs w:val="24"/>
        </w:rPr>
        <w:t xml:space="preserve"> </w:t>
      </w:r>
      <w:r w:rsidR="00E27B8D" w:rsidRPr="001D6A01">
        <w:rPr>
          <w:rFonts w:ascii="Arial" w:eastAsia="Times New Roman CYR" w:hAnsi="Arial" w:cs="Arial"/>
          <w:spacing w:val="3"/>
          <w:sz w:val="24"/>
          <w:szCs w:val="24"/>
        </w:rPr>
        <w:t xml:space="preserve">минимизация </w:t>
      </w:r>
      <w:r w:rsidR="00E27B8D" w:rsidRPr="001D6A01">
        <w:rPr>
          <w:rFonts w:ascii="Arial" w:eastAsia="Times New Roman CYR" w:hAnsi="Arial" w:cs="Arial"/>
          <w:spacing w:val="-3"/>
          <w:sz w:val="24"/>
          <w:szCs w:val="24"/>
        </w:rPr>
        <w:t>последствий</w:t>
      </w:r>
      <w:r>
        <w:rPr>
          <w:rFonts w:ascii="Arial" w:eastAsia="Times New Roman CYR" w:hAnsi="Arial" w:cs="Arial"/>
          <w:spacing w:val="-3"/>
          <w:sz w:val="24"/>
          <w:szCs w:val="24"/>
        </w:rPr>
        <w:t xml:space="preserve"> </w:t>
      </w:r>
      <w:r w:rsidR="00E27B8D" w:rsidRPr="001D6A01">
        <w:rPr>
          <w:rFonts w:ascii="Arial" w:eastAsia="Times New Roman CYR" w:hAnsi="Arial" w:cs="Arial"/>
          <w:spacing w:val="-3"/>
          <w:sz w:val="24"/>
          <w:szCs w:val="24"/>
        </w:rPr>
        <w:t>проявлений терроризма;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E27B8D" w:rsidRPr="001D6A01" w:rsidRDefault="001D6A01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E27B8D" w:rsidRPr="001D6A01">
        <w:rPr>
          <w:rFonts w:ascii="Arial" w:eastAsia="Times New Roman CYR" w:hAnsi="Arial" w:cs="Arial"/>
          <w:sz w:val="24"/>
          <w:szCs w:val="24"/>
        </w:rPr>
        <w:t>снижение экономического ущерба от террористических актов.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проведение предупредительных мероприятий среди населения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Солнцевского района Курской области.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Реализацию Программы намечено осуществить в один этап в течение 2014-2016 годы.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правовое просвещение населения по вопросам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противодействия угрозе терроризма и экстремизма, выработке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навыков действия людей в экстремальных условиях.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hyperlink r:id="rId7" w:history="1">
        <w:r w:rsidRPr="001D6A01">
          <w:rPr>
            <w:rStyle w:val="a3"/>
            <w:rFonts w:ascii="Arial" w:eastAsia="Times New Roman CYR" w:hAnsi="Arial" w:cs="Arial"/>
            <w:color w:val="auto"/>
            <w:sz w:val="24"/>
            <w:szCs w:val="24"/>
          </w:rPr>
          <w:t>Прогнозируемые значения</w:t>
        </w:r>
      </w:hyperlink>
      <w:r w:rsidRPr="001D6A01">
        <w:rPr>
          <w:rFonts w:ascii="Arial" w:eastAsia="Times New Roman CYR" w:hAnsi="Arial" w:cs="Arial"/>
          <w:sz w:val="24"/>
          <w:szCs w:val="24"/>
        </w:rPr>
        <w:t xml:space="preserve"> целевых индикаторов и показателей Программы, характеризующих эффективность реализации Программы, приведены в приложении N 2 к настоящей Программе.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E27B8D" w:rsidRPr="001D6A01" w:rsidRDefault="00E27B8D" w:rsidP="00E27B8D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III. Перечень программных мероприятий, сроки их</w:t>
      </w:r>
    </w:p>
    <w:p w:rsidR="00E27B8D" w:rsidRPr="001D6A01" w:rsidRDefault="00E27B8D" w:rsidP="00E27B8D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реализации и объемы финансирования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b/>
          <w:bCs/>
          <w:sz w:val="32"/>
          <w:szCs w:val="24"/>
        </w:rPr>
      </w:pP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Программа содержит конкретные мероприятия, направленные на реализацию ее целей и задач. Мероприятия увязаны по срокам, ресурсам и исполнителям.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Реализация мероприятий Программы будет способствовать решению задач, определенных Федеральным </w:t>
      </w:r>
      <w:hyperlink r:id="rId8" w:history="1">
        <w:r w:rsidRPr="001D6A01">
          <w:rPr>
            <w:rStyle w:val="a3"/>
            <w:rFonts w:ascii="Arial" w:eastAsia="Times New Roman CYR" w:hAnsi="Arial" w:cs="Arial"/>
            <w:color w:val="auto"/>
            <w:sz w:val="24"/>
            <w:szCs w:val="24"/>
          </w:rPr>
          <w:t>законом</w:t>
        </w:r>
      </w:hyperlink>
      <w:r w:rsidRPr="001D6A01">
        <w:rPr>
          <w:rFonts w:ascii="Arial" w:eastAsia="Times New Roman CYR" w:hAnsi="Arial" w:cs="Arial"/>
          <w:sz w:val="24"/>
          <w:szCs w:val="24"/>
        </w:rPr>
        <w:t xml:space="preserve"> от 6 марта 2006 г. N 35-ФЗ «О противодействие терроризму»,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а также Указу Президента Российской Федерации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от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15 февраля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2006 г. N 116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«О мерах по противодействию терроризму».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Выполнение мероприятий Программы предусматривается за счет средств бюджета Солнцевского района Курской области.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Программа предусматривает осуществление мероприятий по следующим разделам: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1) Изготовление листовок, плакатов, стендов по профилактике терроризма и экстремизма.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2) Публичное выступление членами антитеррористической комиссии Солнцевского района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в трудовых коллективах Солнцевского района по тематике «Противодействие терроризму и личная безопасность граждан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Перечень мероприятий Программы со сроками их реализации и объемами финансирования приведен в приложении № 3 к настоящей Программе.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IV. Ресурсное обеспечение Программы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Мероприятия Программы реализуются за счет средств бюджета Солнцевского района Курской области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Общий объем финансирования Программы составляет — 19.8 тыс. рублей, в том числе: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средства бюджета Солнцевского района Курской области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- 19.8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тыс. рублей;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hyperlink r:id="rId9" w:history="1">
        <w:r w:rsidRPr="001D6A01">
          <w:rPr>
            <w:rStyle w:val="a3"/>
            <w:rFonts w:ascii="Arial" w:eastAsia="Times New Roman CYR" w:hAnsi="Arial" w:cs="Arial"/>
            <w:color w:val="auto"/>
            <w:sz w:val="24"/>
            <w:szCs w:val="24"/>
          </w:rPr>
          <w:t>Ресурсное обеспечение</w:t>
        </w:r>
      </w:hyperlink>
      <w:r w:rsidRPr="001D6A01">
        <w:rPr>
          <w:rFonts w:ascii="Arial" w:eastAsia="Times New Roman CYR" w:hAnsi="Arial" w:cs="Arial"/>
          <w:sz w:val="24"/>
          <w:szCs w:val="24"/>
        </w:rPr>
        <w:t xml:space="preserve"> реализации Программы, а также сроки и источники финансирования Программы по годам и в целом за весь период реализации приведены в приложении N 5 к настоящей Программе.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V. Механизм реализации Программы, включающий в себя</w:t>
      </w:r>
      <w:r w:rsidR="001D6A01">
        <w:rPr>
          <w:rFonts w:ascii="Arial" w:eastAsia="Times New Roman CYR" w:hAnsi="Arial" w:cs="Arial"/>
          <w:b/>
          <w:sz w:val="32"/>
          <w:szCs w:val="24"/>
        </w:rPr>
        <w:t xml:space="preserve"> </w:t>
      </w:r>
      <w:r w:rsidRPr="001D6A01">
        <w:rPr>
          <w:rFonts w:ascii="Arial" w:eastAsia="Times New Roman CYR" w:hAnsi="Arial" w:cs="Arial"/>
          <w:b/>
          <w:sz w:val="32"/>
          <w:szCs w:val="24"/>
        </w:rPr>
        <w:t>механизм управления Программой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Организацию реализации Программы осуществляет государственный заказчик Программы. Администрация Солнцевского района Курской области с учетом финансовых средств, выделяемых на реализацию Программы из всех источников, и предварительных результатов выполнения мероприятий </w:t>
      </w:r>
      <w:r w:rsidRPr="001D6A01">
        <w:rPr>
          <w:rFonts w:ascii="Arial" w:eastAsia="Times New Roman CYR" w:hAnsi="Arial" w:cs="Arial"/>
          <w:sz w:val="24"/>
          <w:szCs w:val="24"/>
        </w:rPr>
        <w:lastRenderedPageBreak/>
        <w:t>Программы, уточняет мероприятия, промежуточные сроки реализации и объемы их финансирования.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 Организации для выполнения программных мероприятий определяются в соответствии с Федеральным </w:t>
      </w:r>
      <w:hyperlink r:id="rId10" w:history="1">
        <w:r w:rsidRPr="001D6A01">
          <w:rPr>
            <w:rStyle w:val="a3"/>
            <w:rFonts w:ascii="Arial" w:eastAsia="Times New Roman CYR" w:hAnsi="Arial" w:cs="Arial"/>
            <w:color w:val="auto"/>
            <w:sz w:val="24"/>
            <w:szCs w:val="24"/>
          </w:rPr>
          <w:t>законом</w:t>
        </w:r>
      </w:hyperlink>
      <w:r w:rsidRPr="001D6A01">
        <w:rPr>
          <w:rFonts w:ascii="Arial" w:eastAsia="Times New Roman CYR" w:hAnsi="Arial" w:cs="Arial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 Исполнители Программы осуществляют в установленном порядке меры по полному и качественному выполнению ее мероприятий.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VI. Оценка социально-экономической эффективности Программы</w:t>
      </w: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bCs/>
          <w:sz w:val="32"/>
          <w:szCs w:val="24"/>
        </w:rPr>
      </w:pP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pacing w:val="-3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При выполнении намеченных в Программе мероприятий и осуществлении своевременного финансирования предполагается за период 2014 год добиться создания необходимых результатов по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pacing w:val="3"/>
          <w:sz w:val="24"/>
          <w:szCs w:val="24"/>
        </w:rPr>
        <w:t xml:space="preserve">минимизации и ликвидации </w:t>
      </w:r>
      <w:r w:rsidRPr="001D6A01">
        <w:rPr>
          <w:rFonts w:ascii="Arial" w:eastAsia="Times New Roman CYR" w:hAnsi="Arial" w:cs="Arial"/>
          <w:spacing w:val="-3"/>
          <w:sz w:val="24"/>
          <w:szCs w:val="24"/>
        </w:rPr>
        <w:t>последствий</w:t>
      </w:r>
      <w:r w:rsidR="001D6A01">
        <w:rPr>
          <w:rFonts w:ascii="Arial" w:eastAsia="Times New Roman CYR" w:hAnsi="Arial" w:cs="Arial"/>
          <w:spacing w:val="-3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pacing w:val="-3"/>
          <w:sz w:val="24"/>
          <w:szCs w:val="24"/>
        </w:rPr>
        <w:t>проявлений терроризма на территории Солнцевского района.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hyperlink r:id="rId11" w:history="1">
        <w:r w:rsidRPr="001D6A01">
          <w:rPr>
            <w:rStyle w:val="a3"/>
            <w:rFonts w:ascii="Arial" w:eastAsia="Times New Roman CYR" w:hAnsi="Arial" w:cs="Arial"/>
            <w:color w:val="auto"/>
            <w:sz w:val="24"/>
            <w:szCs w:val="24"/>
          </w:rPr>
          <w:t>Методика</w:t>
        </w:r>
      </w:hyperlink>
      <w:r w:rsidRPr="001D6A01">
        <w:rPr>
          <w:rFonts w:ascii="Arial" w:eastAsia="Times New Roman CYR" w:hAnsi="Arial" w:cs="Arial"/>
          <w:sz w:val="24"/>
          <w:szCs w:val="24"/>
        </w:rPr>
        <w:t xml:space="preserve"> оценки эффективности реализации Программы приведена в приложении N 4 к настоящей Программе.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E27B8D" w:rsidRPr="001D6A01" w:rsidRDefault="00E27B8D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VII. Контроль за ходом реализации Программы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Контроль за выполнением Программы осуществляет секретарь Антитеррористической комиссии Солнцевского района Курской области.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 Исполнители Программы осуществляют меры по полному и качественному выполнению ее мероприятий.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Разработчики и исполнители программы предоставляют:</w:t>
      </w:r>
    </w:p>
    <w:p w:rsidR="00E27B8D" w:rsidRPr="001D6A01" w:rsidRDefault="00E27B8D" w:rsidP="00E27B8D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ежеквартально до 8-го числа месяца, следующего за отчетным кварталом, в Администрацию Солнцевского района Курской области справочную и аналитическую информацию о реализации Программы;</w:t>
      </w:r>
    </w:p>
    <w:p w:rsidR="00E27B8D" w:rsidRPr="001D6A01" w:rsidRDefault="00E27B8D" w:rsidP="00E27B8D">
      <w:pPr>
        <w:autoSpaceDE w:val="0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ежегодно в срок до 1 марта Главе Солнцевского района Курской области – информацию о ходе реализации Программы за отчетный год.</w:t>
      </w: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E27B8D" w:rsidRPr="001D6A01" w:rsidRDefault="00E27B8D" w:rsidP="00E27B8D">
      <w:pPr>
        <w:autoSpaceDE w:val="0"/>
        <w:rPr>
          <w:rFonts w:ascii="Arial" w:hAnsi="Arial" w:cs="Arial"/>
          <w:sz w:val="24"/>
          <w:szCs w:val="24"/>
        </w:rPr>
      </w:pPr>
    </w:p>
    <w:p w:rsidR="00B25F41" w:rsidRPr="001D6A01" w:rsidRDefault="00B25F41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p w:rsidR="005F194C" w:rsidRPr="001D6A01" w:rsidRDefault="005F194C" w:rsidP="001D6A01">
      <w:pPr>
        <w:autoSpaceDE w:val="0"/>
        <w:rPr>
          <w:rFonts w:ascii="Arial" w:eastAsia="Times New Roman CYR" w:hAnsi="Arial" w:cs="Arial"/>
          <w:sz w:val="24"/>
          <w:szCs w:val="24"/>
        </w:rPr>
        <w:sectPr w:rsidR="005F194C" w:rsidRPr="001D6A01" w:rsidSect="001D6A01">
          <w:headerReference w:type="even" r:id="rId12"/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Приложение №1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Lucida Sans Unicode" w:hAnsi="Arial" w:cs="Arial"/>
          <w:bCs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к </w:t>
      </w:r>
      <w:r w:rsidRPr="001D6A01">
        <w:rPr>
          <w:rFonts w:ascii="Arial" w:eastAsia="Times New Roman CYR" w:hAnsi="Arial" w:cs="Arial"/>
          <w:bCs/>
          <w:sz w:val="24"/>
          <w:szCs w:val="24"/>
        </w:rPr>
        <w:t xml:space="preserve">муниципальной </w:t>
      </w:r>
      <w:r w:rsidRPr="001D6A01">
        <w:rPr>
          <w:rFonts w:ascii="Arial" w:hAnsi="Arial" w:cs="Arial"/>
          <w:bCs/>
          <w:sz w:val="24"/>
          <w:szCs w:val="24"/>
        </w:rPr>
        <w:t xml:space="preserve">программе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1D6A01">
        <w:rPr>
          <w:rFonts w:ascii="Arial" w:hAnsi="Arial" w:cs="Arial"/>
          <w:bCs/>
          <w:sz w:val="24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«Профилактика терроризма и экстремизма в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bCs/>
          <w:sz w:val="24"/>
          <w:szCs w:val="24"/>
        </w:rPr>
        <w:t>Солнцевском районе Курской области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»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b/>
          <w:bCs/>
          <w:sz w:val="24"/>
          <w:szCs w:val="24"/>
        </w:rPr>
      </w:pP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>
        <w:rPr>
          <w:rFonts w:ascii="Arial" w:eastAsia="Times New Roman CYR" w:hAnsi="Arial" w:cs="Arial"/>
          <w:b/>
          <w:sz w:val="32"/>
          <w:szCs w:val="24"/>
        </w:rPr>
        <w:t>П</w:t>
      </w: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рогнозируемые значения </w:t>
      </w: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целевых индикаторов и показателей</w:t>
      </w: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муниципальной программы 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Lucida Sans Unicode" w:hAnsi="Arial" w:cs="Arial"/>
          <w:b/>
          <w:bCs/>
          <w:sz w:val="32"/>
          <w:szCs w:val="24"/>
        </w:rPr>
      </w:pPr>
      <w:r w:rsidRPr="001D6A01">
        <w:rPr>
          <w:rFonts w:ascii="Arial" w:hAnsi="Arial" w:cs="Arial"/>
          <w:b/>
          <w:bCs/>
          <w:sz w:val="32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«Профилактика терроризма и экстремизма в 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bCs/>
          <w:sz w:val="32"/>
          <w:szCs w:val="24"/>
        </w:rPr>
        <w:t>Солнцевском районе Курской области</w:t>
      </w: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» 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tbl>
      <w:tblPr>
        <w:tblStyle w:val="af"/>
        <w:tblW w:w="13835" w:type="dxa"/>
        <w:jc w:val="center"/>
        <w:tblLayout w:type="fixed"/>
        <w:tblLook w:val="0000"/>
      </w:tblPr>
      <w:tblGrid>
        <w:gridCol w:w="599"/>
        <w:gridCol w:w="4926"/>
        <w:gridCol w:w="1305"/>
        <w:gridCol w:w="1957"/>
        <w:gridCol w:w="1145"/>
        <w:gridCol w:w="1305"/>
        <w:gridCol w:w="1145"/>
        <w:gridCol w:w="1453"/>
      </w:tblGrid>
      <w:tr w:rsidR="003C357B" w:rsidRPr="001D6A01" w:rsidTr="001D6A01">
        <w:trPr>
          <w:trHeight w:val="69"/>
          <w:jc w:val="center"/>
        </w:trPr>
        <w:tc>
          <w:tcPr>
            <w:tcW w:w="64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№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520" w:type="dxa"/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Наименование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показателей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целей и задач программы</w:t>
            </w:r>
          </w:p>
        </w:tc>
        <w:tc>
          <w:tcPr>
            <w:tcW w:w="1440" w:type="dxa"/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Ед.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742" w:type="dxa"/>
            <w:gridSpan w:val="5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Значения показателей программы</w:t>
            </w:r>
          </w:p>
        </w:tc>
      </w:tr>
      <w:tr w:rsidR="003C357B" w:rsidRPr="001D6A01" w:rsidTr="001D6A01">
        <w:trPr>
          <w:trHeight w:val="1265"/>
          <w:jc w:val="center"/>
        </w:trPr>
        <w:tc>
          <w:tcPr>
            <w:tcW w:w="64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72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2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7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до начала реализации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районной программы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2014 год</w:t>
            </w: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2015 год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2016 год</w:t>
            </w:r>
          </w:p>
        </w:tc>
        <w:tc>
          <w:tcPr>
            <w:tcW w:w="1607" w:type="dxa"/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За период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реализации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программы</w:t>
            </w:r>
          </w:p>
        </w:tc>
      </w:tr>
      <w:tr w:rsidR="003C357B" w:rsidRPr="001D6A01" w:rsidTr="001D6A01">
        <w:trPr>
          <w:trHeight w:val="162"/>
          <w:jc w:val="center"/>
        </w:trPr>
        <w:tc>
          <w:tcPr>
            <w:tcW w:w="64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I</w:t>
            </w:r>
          </w:p>
        </w:tc>
        <w:tc>
          <w:tcPr>
            <w:tcW w:w="14702" w:type="dxa"/>
            <w:gridSpan w:val="7"/>
          </w:tcPr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Цель: Правовое просвещение населения по вопросам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 xml:space="preserve">противодействия угрозе терроризма и экстремизма, </w:t>
            </w:r>
          </w:p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выработке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навыков действия людей в экстремальных условиях.</w:t>
            </w:r>
          </w:p>
        </w:tc>
      </w:tr>
      <w:tr w:rsidR="003C357B" w:rsidRPr="001D6A01" w:rsidTr="001D6A01">
        <w:trPr>
          <w:trHeight w:val="88"/>
          <w:jc w:val="center"/>
        </w:trPr>
        <w:tc>
          <w:tcPr>
            <w:tcW w:w="64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02" w:type="dxa"/>
            <w:gridSpan w:val="7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spacing w:val="-3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Задача 1.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pacing w:val="3"/>
                <w:sz w:val="24"/>
                <w:szCs w:val="24"/>
              </w:rPr>
              <w:t>Профилактика терроризма и минимизации</w:t>
            </w:r>
            <w:r w:rsidR="001D6A01">
              <w:rPr>
                <w:rFonts w:ascii="Arial" w:eastAsia="Times New Roman CYR" w:hAnsi="Arial" w:cs="Arial"/>
                <w:spacing w:val="3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>последствий его проявлений.</w:t>
            </w:r>
          </w:p>
        </w:tc>
      </w:tr>
      <w:tr w:rsidR="003C357B" w:rsidRPr="001D6A01" w:rsidTr="001D6A01">
        <w:trPr>
          <w:trHeight w:val="424"/>
          <w:jc w:val="center"/>
        </w:trPr>
        <w:tc>
          <w:tcPr>
            <w:tcW w:w="64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11.1.</w:t>
            </w:r>
          </w:p>
        </w:tc>
        <w:tc>
          <w:tcPr>
            <w:tcW w:w="552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jc w:val="both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Установка камер видео наблюдения в местах массового нахождения людей.</w:t>
            </w: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17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50</w:t>
            </w:r>
          </w:p>
        </w:tc>
        <w:tc>
          <w:tcPr>
            <w:tcW w:w="1607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100</w:t>
            </w:r>
          </w:p>
        </w:tc>
      </w:tr>
      <w:tr w:rsidR="003C357B" w:rsidRPr="001D6A01" w:rsidTr="001D6A01">
        <w:trPr>
          <w:trHeight w:val="158"/>
          <w:jc w:val="center"/>
        </w:trPr>
        <w:tc>
          <w:tcPr>
            <w:tcW w:w="64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02" w:type="dxa"/>
            <w:gridSpan w:val="7"/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Задача 2. Правовое просвещения населения по вопросам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противодействия угрозе терроризма и экстремизма</w:t>
            </w:r>
          </w:p>
        </w:tc>
      </w:tr>
      <w:tr w:rsidR="003C357B" w:rsidRPr="001D6A01" w:rsidTr="001D6A01">
        <w:trPr>
          <w:trHeight w:val="1422"/>
          <w:jc w:val="center"/>
        </w:trPr>
        <w:tc>
          <w:tcPr>
            <w:tcW w:w="64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lastRenderedPageBreak/>
              <w:t>22.1.</w:t>
            </w:r>
          </w:p>
        </w:tc>
        <w:tc>
          <w:tcPr>
            <w:tcW w:w="552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both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Изготовление листовок, плакатов, стендов по профилактике терроризма и экстремизма</w:t>
            </w: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17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33</w:t>
            </w:r>
          </w:p>
        </w:tc>
        <w:tc>
          <w:tcPr>
            <w:tcW w:w="1607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100</w:t>
            </w:r>
          </w:p>
        </w:tc>
      </w:tr>
      <w:tr w:rsidR="003C357B" w:rsidRPr="001D6A01" w:rsidTr="001D6A01">
        <w:trPr>
          <w:trHeight w:val="1422"/>
          <w:jc w:val="center"/>
        </w:trPr>
        <w:tc>
          <w:tcPr>
            <w:tcW w:w="645" w:type="dxa"/>
          </w:tcPr>
          <w:p w:rsidR="003C357B" w:rsidRPr="001D6A01" w:rsidRDefault="003C357B">
            <w:pPr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3C357B" w:rsidRPr="001D6A01" w:rsidRDefault="003C357B">
            <w:pPr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</w:p>
          <w:p w:rsidR="003C357B" w:rsidRPr="001D6A01" w:rsidRDefault="003C357B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22.2.</w:t>
            </w:r>
          </w:p>
        </w:tc>
        <w:tc>
          <w:tcPr>
            <w:tcW w:w="552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Публичное выступлению членами антитеррористической комиссии Солнцевского района по тематике «Противодействие терроризму и личная безопасность граждан »</w:t>
            </w: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чел./%</w:t>
            </w:r>
          </w:p>
        </w:tc>
        <w:tc>
          <w:tcPr>
            <w:tcW w:w="2175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1500/50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500/17</w:t>
            </w:r>
          </w:p>
        </w:tc>
        <w:tc>
          <w:tcPr>
            <w:tcW w:w="144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500/17</w:t>
            </w:r>
          </w:p>
        </w:tc>
        <w:tc>
          <w:tcPr>
            <w:tcW w:w="1260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500/16</w:t>
            </w:r>
          </w:p>
        </w:tc>
        <w:tc>
          <w:tcPr>
            <w:tcW w:w="1607" w:type="dxa"/>
          </w:tcPr>
          <w:p w:rsidR="003C357B" w:rsidRPr="001D6A01" w:rsidRDefault="003C357B">
            <w:pPr>
              <w:widowControl w:val="0"/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3000/100</w:t>
            </w:r>
          </w:p>
        </w:tc>
      </w:tr>
    </w:tbl>
    <w:p w:rsidR="003C357B" w:rsidRDefault="003C357B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1D6A01" w:rsidRPr="001D6A01" w:rsidRDefault="001D6A01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Приложение №2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Lucida Sans Unicode" w:hAnsi="Arial" w:cs="Arial"/>
          <w:bCs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к </w:t>
      </w:r>
      <w:r w:rsidRPr="001D6A01">
        <w:rPr>
          <w:rFonts w:ascii="Arial" w:eastAsia="Times New Roman CYR" w:hAnsi="Arial" w:cs="Arial"/>
          <w:bCs/>
          <w:sz w:val="24"/>
          <w:szCs w:val="24"/>
        </w:rPr>
        <w:t xml:space="preserve">муниципальной </w:t>
      </w:r>
      <w:r w:rsidRPr="001D6A01">
        <w:rPr>
          <w:rFonts w:ascii="Arial" w:hAnsi="Arial" w:cs="Arial"/>
          <w:bCs/>
          <w:sz w:val="24"/>
          <w:szCs w:val="24"/>
        </w:rPr>
        <w:t xml:space="preserve">программе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1D6A01">
        <w:rPr>
          <w:rFonts w:ascii="Arial" w:hAnsi="Arial" w:cs="Arial"/>
          <w:bCs/>
          <w:sz w:val="24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«Профилактика терроризма и экстремизма в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bCs/>
          <w:sz w:val="24"/>
          <w:szCs w:val="24"/>
        </w:rPr>
        <w:t>Солнцевском районе Курской области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»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b/>
          <w:sz w:val="32"/>
          <w:szCs w:val="24"/>
        </w:rPr>
      </w:pP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Перечень</w:t>
      </w: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Мероприятий муниципальной программы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Lucida Sans Unicode" w:hAnsi="Arial" w:cs="Arial"/>
          <w:b/>
          <w:bCs/>
          <w:sz w:val="32"/>
          <w:szCs w:val="24"/>
        </w:rPr>
      </w:pPr>
      <w:r w:rsidRPr="001D6A01">
        <w:rPr>
          <w:rFonts w:ascii="Arial" w:hAnsi="Arial" w:cs="Arial"/>
          <w:b/>
          <w:bCs/>
          <w:sz w:val="32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«Профилактика терроризма и экстремизма в 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bCs/>
          <w:sz w:val="32"/>
          <w:szCs w:val="24"/>
        </w:rPr>
        <w:t>Солнцевском районе Курской области</w:t>
      </w: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»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 (тыс. рублей)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</w:p>
    <w:tbl>
      <w:tblPr>
        <w:tblW w:w="13835" w:type="dxa"/>
        <w:jc w:val="center"/>
        <w:tblLayout w:type="fixed"/>
        <w:tblLook w:val="0000"/>
      </w:tblPr>
      <w:tblGrid>
        <w:gridCol w:w="473"/>
        <w:gridCol w:w="3215"/>
        <w:gridCol w:w="1067"/>
        <w:gridCol w:w="1332"/>
        <w:gridCol w:w="1420"/>
        <w:gridCol w:w="1773"/>
        <w:gridCol w:w="803"/>
        <w:gridCol w:w="891"/>
        <w:gridCol w:w="868"/>
        <w:gridCol w:w="24"/>
        <w:gridCol w:w="861"/>
        <w:gridCol w:w="1108"/>
      </w:tblGrid>
      <w:tr w:rsidR="003C357B" w:rsidRPr="001D6A01" w:rsidTr="001D6A01">
        <w:trPr>
          <w:trHeight w:val="630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№ п\п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 xml:space="preserve">Сроки </w:t>
            </w:r>
          </w:p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выполнения мероприятий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 xml:space="preserve">Исполнители </w:t>
            </w:r>
          </w:p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Направления расходов (капвложения, НИОКР, прочие расходы)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 xml:space="preserve">Источники </w:t>
            </w:r>
          </w:p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3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Объемы финансирования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ожидаемый результат (в целевом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выражении значения)</w:t>
            </w:r>
          </w:p>
        </w:tc>
      </w:tr>
      <w:tr w:rsidR="003C357B" w:rsidRPr="001D6A01" w:rsidTr="001D6A01">
        <w:trPr>
          <w:trHeight w:val="330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Всего</w:t>
            </w:r>
          </w:p>
        </w:tc>
        <w:tc>
          <w:tcPr>
            <w:tcW w:w="2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357B" w:rsidRPr="001D6A01" w:rsidTr="001D6A01">
        <w:trPr>
          <w:trHeight w:val="255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2014 г.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2015 г.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2016 г.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357B" w:rsidRPr="001D6A01" w:rsidTr="001D6A01">
        <w:trPr>
          <w:jc w:val="center"/>
        </w:trPr>
        <w:tc>
          <w:tcPr>
            <w:tcW w:w="15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1D6A01">
            <w:pPr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="003C357B" w:rsidRPr="001D6A01">
              <w:rPr>
                <w:rFonts w:ascii="Arial" w:eastAsia="Times New Roman CYR" w:hAnsi="Arial" w:cs="Arial"/>
                <w:sz w:val="24"/>
                <w:szCs w:val="24"/>
              </w:rPr>
              <w:t>Цель: Правовое просвещение населения по вопросам</w:t>
            </w:r>
            <w:r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="003C357B" w:rsidRPr="001D6A01">
              <w:rPr>
                <w:rFonts w:ascii="Arial" w:eastAsia="Times New Roman CYR" w:hAnsi="Arial" w:cs="Arial"/>
                <w:sz w:val="24"/>
                <w:szCs w:val="24"/>
              </w:rPr>
              <w:t xml:space="preserve">противодействия угрозе терроризма и экстремизма, </w:t>
            </w:r>
          </w:p>
          <w:p w:rsidR="003C357B" w:rsidRPr="001D6A01" w:rsidRDefault="001D6A01">
            <w:pPr>
              <w:widowControl w:val="0"/>
              <w:tabs>
                <w:tab w:val="left" w:pos="6450"/>
              </w:tabs>
              <w:autoSpaceDE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="003C357B" w:rsidRPr="001D6A01">
              <w:rPr>
                <w:rFonts w:ascii="Arial" w:eastAsia="Times New Roman CYR" w:hAnsi="Arial" w:cs="Arial"/>
                <w:sz w:val="24"/>
                <w:szCs w:val="24"/>
              </w:rPr>
              <w:t>выработке</w:t>
            </w:r>
            <w:r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="003C357B" w:rsidRPr="001D6A01">
              <w:rPr>
                <w:rFonts w:ascii="Arial" w:eastAsia="Times New Roman CYR" w:hAnsi="Arial" w:cs="Arial"/>
                <w:sz w:val="24"/>
                <w:szCs w:val="24"/>
              </w:rPr>
              <w:t>навыков действия людей в экстремальных условиях.</w:t>
            </w:r>
          </w:p>
        </w:tc>
      </w:tr>
      <w:tr w:rsidR="003C357B" w:rsidRPr="001D6A01" w:rsidTr="001D6A01">
        <w:trPr>
          <w:jc w:val="center"/>
        </w:trPr>
        <w:tc>
          <w:tcPr>
            <w:tcW w:w="15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1D6A01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spacing w:val="-3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="003C357B" w:rsidRPr="001D6A01">
              <w:rPr>
                <w:rFonts w:ascii="Arial" w:eastAsia="Times New Roman CYR" w:hAnsi="Arial" w:cs="Arial"/>
                <w:sz w:val="24"/>
                <w:szCs w:val="24"/>
              </w:rPr>
              <w:t>Задача 1.</w:t>
            </w:r>
            <w:r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="003C357B" w:rsidRPr="001D6A01">
              <w:rPr>
                <w:rFonts w:ascii="Arial" w:eastAsia="Times New Roman CYR" w:hAnsi="Arial" w:cs="Arial"/>
                <w:spacing w:val="3"/>
                <w:sz w:val="24"/>
                <w:szCs w:val="24"/>
              </w:rPr>
              <w:t>Профилактика терроризма и минимизации</w:t>
            </w:r>
            <w:r>
              <w:rPr>
                <w:rFonts w:ascii="Arial" w:eastAsia="Times New Roman CYR" w:hAnsi="Arial" w:cs="Arial"/>
                <w:spacing w:val="3"/>
                <w:sz w:val="24"/>
                <w:szCs w:val="24"/>
              </w:rPr>
              <w:t xml:space="preserve"> </w:t>
            </w:r>
            <w:r w:rsidR="003C357B" w:rsidRPr="001D6A01">
              <w:rPr>
                <w:rFonts w:ascii="Arial" w:eastAsia="Times New Roman CYR" w:hAnsi="Arial" w:cs="Arial"/>
                <w:spacing w:val="-3"/>
                <w:sz w:val="24"/>
                <w:szCs w:val="24"/>
              </w:rPr>
              <w:t>последствий его проявлений.</w:t>
            </w:r>
          </w:p>
        </w:tc>
      </w:tr>
      <w:tr w:rsidR="003C357B" w:rsidRPr="001D6A01" w:rsidTr="001D6A01">
        <w:trPr>
          <w:trHeight w:val="715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11.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Установка камер видео наблюдения в местах массового нахождения людей.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2014-2016 годы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 xml:space="preserve">Администрация Солнцевского района Курской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Бюджет Солнцевского района Курской области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6.5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6.5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357B" w:rsidRPr="001D6A01" w:rsidTr="001D6A01">
        <w:trPr>
          <w:jc w:val="center"/>
        </w:trPr>
        <w:tc>
          <w:tcPr>
            <w:tcW w:w="155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lastRenderedPageBreak/>
              <w:t>Задача 2. Правовое просвещения населения по вопросам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противодействия угрозе терроризма и экстремизма</w:t>
            </w:r>
          </w:p>
        </w:tc>
      </w:tr>
      <w:tr w:rsidR="003C357B" w:rsidRPr="001D6A01" w:rsidTr="001D6A01">
        <w:trPr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22.1.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Изготовление листовок по профилактике терроризма и экстремизма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2014-1016 годы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Секретарь АТК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Бюджет Солнцевского района Курской области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 w:rsidP="001D6A01">
            <w:pPr>
              <w:autoSpaceDE w:val="0"/>
              <w:rPr>
                <w:rFonts w:ascii="Arial" w:eastAsia="Times New Roman CYR" w:hAnsi="Arial" w:cs="Arial"/>
                <w:sz w:val="24"/>
                <w:szCs w:val="24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6.8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1.5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 w:rsidP="001D6A01">
            <w:pPr>
              <w:widowControl w:val="0"/>
              <w:autoSpaceDE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3.8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 w:rsidP="001D6A01">
            <w:pPr>
              <w:widowControl w:val="0"/>
              <w:autoSpaceDE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1.5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357B" w:rsidRPr="001D6A01" w:rsidTr="001D6A01">
        <w:trPr>
          <w:jc w:val="center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</w:p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</w:p>
          <w:p w:rsidR="003C357B" w:rsidRPr="001D6A01" w:rsidRDefault="003C357B">
            <w:pPr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</w:p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720"/>
              <w:jc w:val="center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22.2</w:t>
            </w:r>
          </w:p>
        </w:tc>
        <w:tc>
          <w:tcPr>
            <w:tcW w:w="3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Публичное выступление членами антитеррористической комиссии Солнцевского района в трудовых коллективах Солнцевского района по тематике «Противодействие терроризму и личная безопасность граждан»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2014-2016 годы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Члены антитеррористической комиссии (по согласованию)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Бюджет Солнцевского района Курской области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3C357B" w:rsidRPr="001D6A01" w:rsidRDefault="003C357B">
            <w:pPr>
              <w:widowControl w:val="0"/>
              <w:tabs>
                <w:tab w:val="left" w:pos="6450"/>
              </w:tabs>
              <w:autoSpaceDE w:val="0"/>
              <w:snapToGrid w:val="0"/>
              <w:ind w:firstLine="12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C357B" w:rsidRPr="001D6A01" w:rsidRDefault="003C357B" w:rsidP="003C357B">
      <w:pPr>
        <w:autoSpaceDE w:val="0"/>
        <w:ind w:firstLine="720"/>
        <w:jc w:val="right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Default="003C357B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1D6A01" w:rsidRPr="001D6A01" w:rsidRDefault="001D6A01" w:rsidP="003C357B">
      <w:pPr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Приложение № 3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Lucida Sans Unicode" w:hAnsi="Arial" w:cs="Arial"/>
          <w:bCs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к </w:t>
      </w:r>
      <w:r w:rsidRPr="001D6A01">
        <w:rPr>
          <w:rFonts w:ascii="Arial" w:eastAsia="Times New Roman CYR" w:hAnsi="Arial" w:cs="Arial"/>
          <w:bCs/>
          <w:sz w:val="24"/>
          <w:szCs w:val="24"/>
        </w:rPr>
        <w:t xml:space="preserve">муниципальной </w:t>
      </w:r>
      <w:r w:rsidRPr="001D6A01">
        <w:rPr>
          <w:rFonts w:ascii="Arial" w:hAnsi="Arial" w:cs="Arial"/>
          <w:bCs/>
          <w:sz w:val="24"/>
          <w:szCs w:val="24"/>
        </w:rPr>
        <w:t xml:space="preserve">программе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1D6A01">
        <w:rPr>
          <w:rFonts w:ascii="Arial" w:hAnsi="Arial" w:cs="Arial"/>
          <w:bCs/>
          <w:sz w:val="24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«Профилактика терроризма и экстремизма в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bCs/>
          <w:sz w:val="24"/>
          <w:szCs w:val="24"/>
        </w:rPr>
        <w:t>Солнцевском районе Курской области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»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Ресурсное обеспечение</w:t>
      </w: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муниципальной программы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Lucida Sans Unicode" w:hAnsi="Arial" w:cs="Arial"/>
          <w:b/>
          <w:bCs/>
          <w:sz w:val="32"/>
          <w:szCs w:val="24"/>
        </w:rPr>
      </w:pPr>
      <w:r w:rsidRPr="001D6A01">
        <w:rPr>
          <w:rFonts w:ascii="Arial" w:hAnsi="Arial" w:cs="Arial"/>
          <w:b/>
          <w:bCs/>
          <w:sz w:val="32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«Профилактика терроризма и экстремизма в </w:t>
      </w:r>
    </w:p>
    <w:p w:rsidR="003C357B" w:rsidRPr="001D6A01" w:rsidRDefault="003C357B" w:rsidP="001D6A01">
      <w:pPr>
        <w:autoSpaceDE w:val="0"/>
        <w:ind w:firstLine="720"/>
        <w:jc w:val="center"/>
        <w:rPr>
          <w:rFonts w:ascii="Arial" w:eastAsia="Times New Roman CYR" w:hAnsi="Arial" w:cs="Arial"/>
          <w:b/>
          <w:bCs/>
          <w:sz w:val="32"/>
          <w:szCs w:val="24"/>
        </w:rPr>
      </w:pPr>
      <w:r w:rsidRPr="001D6A01">
        <w:rPr>
          <w:rFonts w:ascii="Arial" w:eastAsia="Times New Roman CYR" w:hAnsi="Arial" w:cs="Arial"/>
          <w:b/>
          <w:bCs/>
          <w:sz w:val="32"/>
          <w:szCs w:val="24"/>
        </w:rPr>
        <w:t>Солнцевском районе Курской области»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тыс. рублей</w:t>
      </w:r>
    </w:p>
    <w:p w:rsidR="003C357B" w:rsidRPr="001D6A01" w:rsidRDefault="001D6A01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tbl>
      <w:tblPr>
        <w:tblW w:w="1383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85"/>
        <w:gridCol w:w="5050"/>
      </w:tblGrid>
      <w:tr w:rsidR="003C357B" w:rsidRPr="001D6A01" w:rsidTr="001D6A01">
        <w:trPr>
          <w:trHeight w:val="322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Источники финансирования,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br/>
              <w:t>направление расходов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Всего за период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br/>
              <w:t>реализации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br/>
              <w:t>программы</w:t>
            </w:r>
          </w:p>
        </w:tc>
      </w:tr>
      <w:tr w:rsidR="003C357B" w:rsidRPr="001D6A01" w:rsidTr="001D6A01">
        <w:trPr>
          <w:trHeight w:val="366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Всего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19.8</w:t>
            </w: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 том числе: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бюджет Солнцевского района Курской области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19.8</w:t>
            </w: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Из общего объема: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капитальные вложения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в том числе: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бюджет Солнцевского района Курской области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-</w:t>
            </w: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прочие расходы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19.8</w:t>
            </w:r>
          </w:p>
        </w:tc>
      </w:tr>
      <w:tr w:rsidR="003C357B" w:rsidRPr="001D6A01" w:rsidTr="001D6A01">
        <w:trPr>
          <w:trHeight w:val="244"/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бюджет Солнцевского</w:t>
            </w:r>
            <w:r w:rsidR="001D6A01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района Курской области</w:t>
            </w:r>
          </w:p>
        </w:tc>
        <w:tc>
          <w:tcPr>
            <w:tcW w:w="5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7B" w:rsidRPr="001D6A01" w:rsidRDefault="003C357B" w:rsidP="001D6A01">
            <w:pPr>
              <w:widowControl w:val="0"/>
              <w:autoSpaceDE w:val="0"/>
              <w:snapToGrid w:val="0"/>
              <w:rPr>
                <w:rFonts w:ascii="Arial" w:eastAsia="Times New Roman CYR" w:hAnsi="Arial" w:cs="Arial"/>
                <w:kern w:val="2"/>
                <w:sz w:val="24"/>
                <w:szCs w:val="24"/>
                <w:lang w:eastAsia="hi-IN" w:bidi="hi-IN"/>
              </w:rPr>
            </w:pPr>
            <w:r w:rsidRPr="001D6A01">
              <w:rPr>
                <w:rFonts w:ascii="Arial" w:eastAsia="Times New Roman CYR" w:hAnsi="Arial" w:cs="Arial"/>
                <w:sz w:val="24"/>
                <w:szCs w:val="24"/>
              </w:rPr>
              <w:t>19.8</w:t>
            </w:r>
          </w:p>
        </w:tc>
      </w:tr>
    </w:tbl>
    <w:p w:rsidR="003C357B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Times New Roman CYR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Times New Roman CYR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Times New Roman CYR" w:hAnsi="Arial" w:cs="Arial"/>
          <w:kern w:val="2"/>
          <w:sz w:val="24"/>
          <w:szCs w:val="24"/>
          <w:lang w:eastAsia="hi-IN" w:bidi="hi-IN"/>
        </w:rPr>
      </w:pPr>
    </w:p>
    <w:p w:rsidR="001D6A01" w:rsidRPr="001D6A01" w:rsidRDefault="001D6A01" w:rsidP="003C357B">
      <w:pPr>
        <w:autoSpaceDE w:val="0"/>
        <w:ind w:firstLine="720"/>
        <w:jc w:val="right"/>
        <w:rPr>
          <w:rFonts w:ascii="Arial" w:eastAsia="Times New Roman CYR" w:hAnsi="Arial" w:cs="Arial"/>
          <w:kern w:val="2"/>
          <w:sz w:val="24"/>
          <w:szCs w:val="24"/>
          <w:lang w:eastAsia="hi-IN" w:bidi="hi-IN"/>
        </w:rPr>
      </w:pPr>
    </w:p>
    <w:p w:rsidR="001D6A01" w:rsidRDefault="001D6A01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  <w:sectPr w:rsidR="001D6A01" w:rsidSect="001D6A01">
          <w:pgSz w:w="16838" w:h="11906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Приложение №4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Lucida Sans Unicode" w:hAnsi="Arial" w:cs="Arial"/>
          <w:bCs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к </w:t>
      </w:r>
      <w:r w:rsidRPr="001D6A01">
        <w:rPr>
          <w:rFonts w:ascii="Arial" w:eastAsia="Times New Roman CYR" w:hAnsi="Arial" w:cs="Arial"/>
          <w:bCs/>
          <w:sz w:val="24"/>
          <w:szCs w:val="24"/>
        </w:rPr>
        <w:t xml:space="preserve">муниципальной </w:t>
      </w:r>
      <w:r w:rsidRPr="001D6A01">
        <w:rPr>
          <w:rFonts w:ascii="Arial" w:hAnsi="Arial" w:cs="Arial"/>
          <w:bCs/>
          <w:sz w:val="24"/>
          <w:szCs w:val="24"/>
        </w:rPr>
        <w:t xml:space="preserve">программе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1D6A01">
        <w:rPr>
          <w:rFonts w:ascii="Arial" w:hAnsi="Arial" w:cs="Arial"/>
          <w:bCs/>
          <w:sz w:val="24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«Профилактика терроризма и экстремизма в 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bCs/>
          <w:sz w:val="24"/>
          <w:szCs w:val="24"/>
        </w:rPr>
      </w:pPr>
      <w:r w:rsidRPr="001D6A01">
        <w:rPr>
          <w:rFonts w:ascii="Arial" w:eastAsia="Times New Roman CYR" w:hAnsi="Arial" w:cs="Arial"/>
          <w:bCs/>
          <w:sz w:val="24"/>
          <w:szCs w:val="24"/>
        </w:rPr>
        <w:t>Солнцевском районе Курской области»</w:t>
      </w: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Lucida Sans Unicode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right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Методика</w:t>
      </w: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>оценки эффективности реализации муниципальной</w:t>
      </w:r>
    </w:p>
    <w:p w:rsidR="003C357B" w:rsidRPr="001D6A01" w:rsidRDefault="001D6A01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bCs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программы </w:t>
      </w:r>
      <w:r w:rsidR="003C357B" w:rsidRPr="001D6A01">
        <w:rPr>
          <w:rFonts w:ascii="Arial" w:eastAsia="Times New Roman CYR" w:hAnsi="Arial" w:cs="Arial"/>
          <w:b/>
          <w:bCs/>
          <w:sz w:val="32"/>
          <w:szCs w:val="24"/>
        </w:rPr>
        <w:t>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Times New Roman CYR" w:hAnsi="Arial" w:cs="Arial"/>
          <w:b/>
          <w:bCs/>
          <w:sz w:val="32"/>
          <w:szCs w:val="24"/>
        </w:rPr>
      </w:pPr>
      <w:r w:rsidRPr="001D6A01">
        <w:rPr>
          <w:rFonts w:ascii="Arial" w:eastAsia="Times New Roman CYR" w:hAnsi="Arial" w:cs="Arial"/>
          <w:b/>
          <w:sz w:val="32"/>
          <w:szCs w:val="24"/>
        </w:rPr>
        <w:t xml:space="preserve">« Профилактика терроризма и экстремизма в </w:t>
      </w:r>
      <w:r w:rsidRPr="001D6A01">
        <w:rPr>
          <w:rFonts w:ascii="Arial" w:eastAsia="Times New Roman CYR" w:hAnsi="Arial" w:cs="Arial"/>
          <w:b/>
          <w:bCs/>
          <w:sz w:val="32"/>
          <w:szCs w:val="24"/>
        </w:rPr>
        <w:t>Солнцевском районе Курской области»</w:t>
      </w:r>
    </w:p>
    <w:p w:rsidR="003C357B" w:rsidRPr="001D6A01" w:rsidRDefault="003C357B" w:rsidP="003C357B">
      <w:pPr>
        <w:autoSpaceDE w:val="0"/>
        <w:ind w:firstLine="720"/>
        <w:jc w:val="center"/>
        <w:rPr>
          <w:rFonts w:ascii="Arial" w:eastAsia="Lucida Sans Unicode" w:hAnsi="Arial" w:cs="Arial"/>
          <w:b/>
          <w:sz w:val="32"/>
          <w:szCs w:val="24"/>
        </w:rPr>
      </w:pPr>
    </w:p>
    <w:p w:rsidR="003C357B" w:rsidRPr="001D6A01" w:rsidRDefault="003C357B" w:rsidP="003C357B">
      <w:pPr>
        <w:jc w:val="both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 xml:space="preserve">1.Оценка эффективности реализации </w:t>
      </w:r>
      <w:r w:rsidRPr="001D6A01">
        <w:rPr>
          <w:rFonts w:ascii="Arial" w:eastAsia="Times New Roman CYR" w:hAnsi="Arial" w:cs="Arial"/>
          <w:bCs/>
          <w:sz w:val="24"/>
          <w:szCs w:val="24"/>
        </w:rPr>
        <w:t xml:space="preserve">муниципальной </w:t>
      </w:r>
      <w:r w:rsidRPr="001D6A01">
        <w:rPr>
          <w:rFonts w:ascii="Arial" w:hAnsi="Arial" w:cs="Arial"/>
          <w:bCs/>
          <w:sz w:val="24"/>
          <w:szCs w:val="24"/>
        </w:rPr>
        <w:t>программы Солнцевского района Курской области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1D6A01">
        <w:rPr>
          <w:rFonts w:ascii="Arial" w:eastAsia="Times New Roman CYR" w:hAnsi="Arial" w:cs="Arial"/>
          <w:bCs/>
          <w:sz w:val="24"/>
          <w:szCs w:val="24"/>
        </w:rPr>
        <w:t xml:space="preserve">«Профилактика терроризма и экстремизма» 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bCs/>
          <w:sz w:val="24"/>
          <w:szCs w:val="24"/>
        </w:rPr>
        <w:t>«Профилактика терроризма и экстремизма»</w:t>
      </w:r>
      <w:r w:rsidR="001D6A01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(далее – Программа) осуществляется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  <w:r w:rsidRPr="001D6A01">
        <w:rPr>
          <w:rFonts w:ascii="Arial" w:eastAsia="Times New Roman CYR" w:hAnsi="Arial" w:cs="Arial"/>
          <w:sz w:val="24"/>
          <w:szCs w:val="24"/>
        </w:rPr>
        <w:t>Администрацией Солнцевского района Курской области по итогам ее исполнения за отчетный период.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2.Источником информации для оценки эффективности реализации Программы является Антитеррористическая комиссия Администрации Солнцевского района Курской области.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3. Оценка осуществляется по следующим критериям: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3.1. Степень достижения за отчетный период запланированных значений показателей.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1D6A01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3C357B" w:rsidRPr="001D6A01">
        <w:rPr>
          <w:rFonts w:ascii="Arial" w:eastAsia="Times New Roman CYR" w:hAnsi="Arial" w:cs="Arial"/>
          <w:sz w:val="24"/>
          <w:szCs w:val="24"/>
        </w:rPr>
        <w:t>Ф x 100%</w:t>
      </w:r>
    </w:p>
    <w:p w:rsidR="003C357B" w:rsidRPr="001D6A01" w:rsidRDefault="001D6A01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3C357B" w:rsidRPr="001D6A01">
        <w:rPr>
          <w:rFonts w:ascii="Arial" w:eastAsia="Times New Roman CYR" w:hAnsi="Arial" w:cs="Arial"/>
          <w:sz w:val="24"/>
          <w:szCs w:val="24"/>
        </w:rPr>
        <w:t>И = ----------,</w:t>
      </w:r>
    </w:p>
    <w:p w:rsidR="003C357B" w:rsidRPr="001D6A01" w:rsidRDefault="001D6A01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3C357B" w:rsidRPr="001D6A01">
        <w:rPr>
          <w:rFonts w:ascii="Arial" w:eastAsia="Times New Roman CYR" w:hAnsi="Arial" w:cs="Arial"/>
          <w:sz w:val="24"/>
          <w:szCs w:val="24"/>
        </w:rPr>
        <w:t>П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где: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И - оценка достижения запланированных результатов;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Ф - фактически достигнутые значения целевых индикаторов;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П - плановые значения.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Методы сбора информации, определение частоты и график сбора информации, определение технологии обработки и анализа получаемой информации определяются в техническом задании на проведение мониторинга по каждому расчетному и базовому показателям.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lastRenderedPageBreak/>
        <w:t>3.2.Уровень финансирования за отчетный период мероприятий Программы от запланированных объемов.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3C357B" w:rsidRPr="001D6A01" w:rsidRDefault="001232B0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Arial CYR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049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где: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i/>
          <w:iCs/>
          <w:sz w:val="24"/>
          <w:szCs w:val="24"/>
        </w:rPr>
        <w:t>Ф</w:t>
      </w:r>
      <w:r w:rsidRPr="001D6A01">
        <w:rPr>
          <w:rFonts w:ascii="Arial" w:eastAsia="Times New Roman CYR" w:hAnsi="Arial" w:cs="Arial"/>
          <w:i/>
          <w:iCs/>
          <w:position w:val="-1"/>
          <w:sz w:val="24"/>
          <w:szCs w:val="24"/>
        </w:rPr>
        <w:t>и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 - оценка уровня финансирования мероприятий;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i/>
          <w:iCs/>
          <w:sz w:val="24"/>
          <w:szCs w:val="24"/>
        </w:rPr>
        <w:t>Ф</w:t>
      </w:r>
      <w:r w:rsidRPr="001D6A01">
        <w:rPr>
          <w:rFonts w:ascii="Arial" w:eastAsia="Times New Roman CYR" w:hAnsi="Arial" w:cs="Arial"/>
          <w:i/>
          <w:iCs/>
          <w:position w:val="-1"/>
          <w:sz w:val="24"/>
          <w:szCs w:val="24"/>
        </w:rPr>
        <w:t xml:space="preserve">ф </w:t>
      </w:r>
      <w:r w:rsidRPr="001D6A01">
        <w:rPr>
          <w:rFonts w:ascii="Arial" w:eastAsia="Times New Roman CYR" w:hAnsi="Arial" w:cs="Arial"/>
          <w:sz w:val="24"/>
          <w:szCs w:val="24"/>
        </w:rPr>
        <w:t>- фактический уровень финансирования мероприятий;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i/>
          <w:iCs/>
          <w:sz w:val="24"/>
          <w:szCs w:val="24"/>
        </w:rPr>
        <w:t>Ф</w:t>
      </w:r>
      <w:r w:rsidRPr="001D6A01">
        <w:rPr>
          <w:rFonts w:ascii="Arial" w:eastAsia="Times New Roman CYR" w:hAnsi="Arial" w:cs="Arial"/>
          <w:i/>
          <w:iCs/>
          <w:position w:val="-1"/>
          <w:sz w:val="24"/>
          <w:szCs w:val="24"/>
        </w:rPr>
        <w:t xml:space="preserve">п </w:t>
      </w:r>
      <w:r w:rsidRPr="001D6A01">
        <w:rPr>
          <w:rFonts w:ascii="Arial" w:eastAsia="Times New Roman CYR" w:hAnsi="Arial" w:cs="Arial"/>
          <w:sz w:val="24"/>
          <w:szCs w:val="24"/>
        </w:rPr>
        <w:t>- объем финансирования мероприятия, предусматриваемый Программой.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3.3. Степень выполнения мероприятий Программы.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3C357B" w:rsidRPr="001D6A01" w:rsidRDefault="001232B0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Arial CYR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1811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где: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i/>
          <w:iCs/>
          <w:sz w:val="24"/>
          <w:szCs w:val="24"/>
        </w:rPr>
        <w:t>М</w:t>
      </w:r>
      <w:r w:rsidRPr="001D6A01">
        <w:rPr>
          <w:rFonts w:ascii="Arial" w:eastAsia="Times New Roman CYR" w:hAnsi="Arial" w:cs="Arial"/>
          <w:i/>
          <w:iCs/>
          <w:position w:val="-1"/>
          <w:sz w:val="24"/>
          <w:szCs w:val="24"/>
        </w:rPr>
        <w:t>и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 - степень выполнения мероприятий Программы;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i/>
          <w:iCs/>
          <w:sz w:val="24"/>
          <w:szCs w:val="24"/>
        </w:rPr>
        <w:t>М</w:t>
      </w:r>
      <w:r w:rsidRPr="001D6A01">
        <w:rPr>
          <w:rFonts w:ascii="Arial" w:eastAsia="Times New Roman CYR" w:hAnsi="Arial" w:cs="Arial"/>
          <w:i/>
          <w:iCs/>
          <w:position w:val="-1"/>
          <w:sz w:val="24"/>
          <w:szCs w:val="24"/>
        </w:rPr>
        <w:t>ф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 - количество мероприятий Программы, фактически реализованных за отчетный период;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i/>
          <w:iCs/>
          <w:sz w:val="24"/>
          <w:szCs w:val="24"/>
        </w:rPr>
        <w:t>М</w:t>
      </w:r>
      <w:r w:rsidRPr="001D6A01">
        <w:rPr>
          <w:rFonts w:ascii="Arial" w:eastAsia="Times New Roman CYR" w:hAnsi="Arial" w:cs="Arial"/>
          <w:i/>
          <w:iCs/>
          <w:position w:val="-1"/>
          <w:sz w:val="24"/>
          <w:szCs w:val="24"/>
        </w:rPr>
        <w:t>п</w:t>
      </w:r>
      <w:r w:rsidRPr="001D6A01">
        <w:rPr>
          <w:rFonts w:ascii="Arial" w:eastAsia="Times New Roman CYR" w:hAnsi="Arial" w:cs="Arial"/>
          <w:sz w:val="24"/>
          <w:szCs w:val="24"/>
        </w:rPr>
        <w:t xml:space="preserve"> - количество мероприятий Программы, запланированных на отчетный период.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4. На основе проведенной оценки эффективности реализации Программы могут быть сделаны следующие выводы: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эффективность реализации Программы снизилась;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эффективность реализации Программы находится на прежнем уровне;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эффективность реализации Программы повысилась.</w:t>
      </w:r>
    </w:p>
    <w:p w:rsidR="003C357B" w:rsidRPr="001D6A01" w:rsidRDefault="003C357B" w:rsidP="003C357B">
      <w:pPr>
        <w:autoSpaceDE w:val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D6A01">
        <w:rPr>
          <w:rFonts w:ascii="Arial" w:eastAsia="Times New Roman CYR" w:hAnsi="Arial" w:cs="Arial"/>
          <w:sz w:val="24"/>
          <w:szCs w:val="24"/>
        </w:rPr>
        <w:t>5.Информация об оценке эффективности реализации Программы за отчетный финансовый год и в целом за весь период реализации Программы представляется Антитеррористической комиссией Солнцевского района Курской области.</w:t>
      </w:r>
      <w:r w:rsidR="001D6A01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3C357B" w:rsidRPr="001D6A01" w:rsidRDefault="003C357B" w:rsidP="00B25F41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sectPr w:rsidR="003C357B" w:rsidRPr="001D6A01" w:rsidSect="001D6A01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6B" w:rsidRDefault="0062516B">
      <w:r>
        <w:separator/>
      </w:r>
    </w:p>
  </w:endnote>
  <w:endnote w:type="continuationSeparator" w:id="1">
    <w:p w:rsidR="0062516B" w:rsidRDefault="0062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6B" w:rsidRDefault="0062516B">
      <w:r>
        <w:separator/>
      </w:r>
    </w:p>
  </w:footnote>
  <w:footnote w:type="continuationSeparator" w:id="1">
    <w:p w:rsidR="0062516B" w:rsidRDefault="0062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34" w:rsidRDefault="00186B34" w:rsidP="00CD3A8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6B34" w:rsidRDefault="00186B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09B6"/>
    <w:multiLevelType w:val="multilevel"/>
    <w:tmpl w:val="6D14286E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2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17BDF"/>
    <w:rsid w:val="00042CA1"/>
    <w:rsid w:val="00046B21"/>
    <w:rsid w:val="00077D82"/>
    <w:rsid w:val="000B353A"/>
    <w:rsid w:val="000D1737"/>
    <w:rsid w:val="000E1E4F"/>
    <w:rsid w:val="000F09CA"/>
    <w:rsid w:val="00107825"/>
    <w:rsid w:val="001232B0"/>
    <w:rsid w:val="001579D0"/>
    <w:rsid w:val="00163B15"/>
    <w:rsid w:val="0018163A"/>
    <w:rsid w:val="00186B34"/>
    <w:rsid w:val="001A6A98"/>
    <w:rsid w:val="001C5438"/>
    <w:rsid w:val="001D6A01"/>
    <w:rsid w:val="001F57E5"/>
    <w:rsid w:val="00204D6E"/>
    <w:rsid w:val="00245254"/>
    <w:rsid w:val="00253B11"/>
    <w:rsid w:val="002B5F09"/>
    <w:rsid w:val="002D5B0B"/>
    <w:rsid w:val="002F62F5"/>
    <w:rsid w:val="00313286"/>
    <w:rsid w:val="003363EB"/>
    <w:rsid w:val="0037640F"/>
    <w:rsid w:val="003978B2"/>
    <w:rsid w:val="003C357B"/>
    <w:rsid w:val="0042148F"/>
    <w:rsid w:val="00472F6D"/>
    <w:rsid w:val="004F31EB"/>
    <w:rsid w:val="005141F2"/>
    <w:rsid w:val="0059682D"/>
    <w:rsid w:val="005B1926"/>
    <w:rsid w:val="005F194C"/>
    <w:rsid w:val="00610628"/>
    <w:rsid w:val="006125CA"/>
    <w:rsid w:val="0062516B"/>
    <w:rsid w:val="00642D52"/>
    <w:rsid w:val="00671654"/>
    <w:rsid w:val="0067631B"/>
    <w:rsid w:val="00736907"/>
    <w:rsid w:val="00766D8F"/>
    <w:rsid w:val="00780B60"/>
    <w:rsid w:val="007963D9"/>
    <w:rsid w:val="008809D1"/>
    <w:rsid w:val="008903D7"/>
    <w:rsid w:val="00903FB1"/>
    <w:rsid w:val="00912FF3"/>
    <w:rsid w:val="009217AB"/>
    <w:rsid w:val="009648C8"/>
    <w:rsid w:val="009659CE"/>
    <w:rsid w:val="009766EE"/>
    <w:rsid w:val="009A73E4"/>
    <w:rsid w:val="009B315B"/>
    <w:rsid w:val="00A436DD"/>
    <w:rsid w:val="00A53D2D"/>
    <w:rsid w:val="00A564F6"/>
    <w:rsid w:val="00A70242"/>
    <w:rsid w:val="00AA0C05"/>
    <w:rsid w:val="00AE6D40"/>
    <w:rsid w:val="00B062B1"/>
    <w:rsid w:val="00B2197E"/>
    <w:rsid w:val="00B25F41"/>
    <w:rsid w:val="00B3202D"/>
    <w:rsid w:val="00B53355"/>
    <w:rsid w:val="00B56747"/>
    <w:rsid w:val="00B60B25"/>
    <w:rsid w:val="00B62EE7"/>
    <w:rsid w:val="00BB2CEB"/>
    <w:rsid w:val="00C60119"/>
    <w:rsid w:val="00C75264"/>
    <w:rsid w:val="00C81502"/>
    <w:rsid w:val="00CD3A18"/>
    <w:rsid w:val="00CD3A81"/>
    <w:rsid w:val="00D226F0"/>
    <w:rsid w:val="00D22A49"/>
    <w:rsid w:val="00D236FB"/>
    <w:rsid w:val="00D55201"/>
    <w:rsid w:val="00D91FA6"/>
    <w:rsid w:val="00DD7771"/>
    <w:rsid w:val="00DF3B01"/>
    <w:rsid w:val="00DF55BE"/>
    <w:rsid w:val="00E14977"/>
    <w:rsid w:val="00E156C4"/>
    <w:rsid w:val="00E27B8D"/>
    <w:rsid w:val="00E9432D"/>
    <w:rsid w:val="00E9631F"/>
    <w:rsid w:val="00EF746B"/>
    <w:rsid w:val="00F66244"/>
    <w:rsid w:val="00FB5715"/>
    <w:rsid w:val="00FB787D"/>
    <w:rsid w:val="00FD3FCE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1D6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42;fld=134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6180;fld=134;dst=10016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7;n=26180;fld=134;dst=1001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6180;fld=134;dst=100178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18233</CharactersWithSpaces>
  <SharedDoc>false</SharedDoc>
  <HLinks>
    <vt:vector size="30" baseType="variant">
      <vt:variant>
        <vt:i4>786453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consultantplus://offline/main?base=RLAW417;n=26180;fld=134;dst=100182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196629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consultantplus://offline/main?base=RLAW417;n=26180;fld=134;dst=100178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consultantplus://offline/main?base=LAW;n=108742;fld=134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consultantplus://offline/main?base=RLAW417;n=26180;fld=134;dst=100162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2013-11-16T08:17:00Z</cp:lastPrinted>
  <dcterms:created xsi:type="dcterms:W3CDTF">2014-01-10T09:51:00Z</dcterms:created>
  <dcterms:modified xsi:type="dcterms:W3CDTF">2014-01-10T09:51:00Z</dcterms:modified>
</cp:coreProperties>
</file>