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EE" w:rsidRDefault="002710D8">
      <w:pPr>
        <w:pStyle w:val="30"/>
        <w:shd w:val="clear" w:color="auto" w:fill="auto"/>
        <w:spacing w:after="0" w:line="260" w:lineRule="exact"/>
      </w:pPr>
      <w:r>
        <w:rPr>
          <w:rStyle w:val="31"/>
          <w:b/>
          <w:bCs/>
        </w:rPr>
        <w:t xml:space="preserve"> </w:t>
      </w:r>
      <w:r w:rsidR="008E5901">
        <w:rPr>
          <w:rStyle w:val="31"/>
          <w:b/>
          <w:bCs/>
        </w:rPr>
        <w:t>Годовой отчет</w:t>
      </w:r>
    </w:p>
    <w:p w:rsidR="00784BEE" w:rsidRDefault="008E5901">
      <w:pPr>
        <w:pStyle w:val="30"/>
        <w:shd w:val="clear" w:color="auto" w:fill="auto"/>
        <w:spacing w:after="240" w:line="307" w:lineRule="exact"/>
      </w:pPr>
      <w:r>
        <w:rPr>
          <w:rStyle w:val="31"/>
          <w:b/>
          <w:bCs/>
        </w:rPr>
        <w:t>о ходе реализации и оценке эффективности</w:t>
      </w:r>
      <w:r>
        <w:rPr>
          <w:rStyle w:val="31"/>
          <w:b/>
          <w:bCs/>
        </w:rPr>
        <w:br/>
        <w:t>муниципальной программы Солнцевского района Курской области</w:t>
      </w:r>
      <w:r>
        <w:rPr>
          <w:rStyle w:val="31"/>
          <w:b/>
          <w:bCs/>
        </w:rPr>
        <w:br/>
        <w:t>«Развитие малого и среднего предпринимательства</w:t>
      </w:r>
      <w:r>
        <w:rPr>
          <w:rStyle w:val="31"/>
          <w:b/>
          <w:bCs/>
        </w:rPr>
        <w:br/>
        <w:t>в Солнцевском районе Курской области» в 20</w:t>
      </w:r>
      <w:r w:rsidR="009F5840">
        <w:rPr>
          <w:rStyle w:val="31"/>
          <w:b/>
          <w:bCs/>
        </w:rPr>
        <w:t>2</w:t>
      </w:r>
      <w:r w:rsidR="00DF1EAB">
        <w:rPr>
          <w:rStyle w:val="31"/>
          <w:b/>
          <w:bCs/>
        </w:rPr>
        <w:t>1</w:t>
      </w:r>
      <w:r>
        <w:rPr>
          <w:rStyle w:val="31"/>
          <w:b/>
          <w:bCs/>
        </w:rPr>
        <w:t xml:space="preserve"> году.</w:t>
      </w:r>
    </w:p>
    <w:p w:rsidR="006140E1" w:rsidRDefault="008E5901" w:rsidP="009F5840">
      <w:pPr>
        <w:pStyle w:val="20"/>
        <w:shd w:val="clear" w:color="auto" w:fill="auto"/>
        <w:spacing w:before="0"/>
        <w:ind w:firstLine="567"/>
        <w:rPr>
          <w:rStyle w:val="21"/>
        </w:rPr>
      </w:pPr>
      <w:r>
        <w:rPr>
          <w:rStyle w:val="21"/>
        </w:rPr>
        <w:t xml:space="preserve">Муниципальная программа «Развитие малого и среднего предпринимательства в Солнцевском районе Курской области» утверждена постановлением Администрации Солнцевского района Курской области от </w:t>
      </w:r>
      <w:r w:rsidR="009F5840">
        <w:rPr>
          <w:rStyle w:val="21"/>
        </w:rPr>
        <w:t>03</w:t>
      </w:r>
      <w:r>
        <w:rPr>
          <w:rStyle w:val="21"/>
        </w:rPr>
        <w:t>.0</w:t>
      </w:r>
      <w:r w:rsidR="009F5840">
        <w:rPr>
          <w:rStyle w:val="21"/>
        </w:rPr>
        <w:t>3</w:t>
      </w:r>
      <w:r>
        <w:rPr>
          <w:rStyle w:val="21"/>
        </w:rPr>
        <w:t>.20</w:t>
      </w:r>
      <w:r w:rsidR="009F5840">
        <w:rPr>
          <w:rStyle w:val="21"/>
        </w:rPr>
        <w:t>20г. № 101. В данное постановление внесены изменения</w:t>
      </w:r>
      <w:r w:rsidR="00DF1EAB" w:rsidRPr="00DF1EAB">
        <w:rPr>
          <w:rStyle w:val="21"/>
        </w:rPr>
        <w:t>:</w:t>
      </w:r>
      <w:r w:rsidR="009F5840">
        <w:rPr>
          <w:rStyle w:val="21"/>
        </w:rPr>
        <w:t xml:space="preserve"> от 01.12.2020 №510</w:t>
      </w:r>
      <w:r w:rsidR="00DF1EAB">
        <w:rPr>
          <w:rStyle w:val="21"/>
        </w:rPr>
        <w:t>, от 16.12.2021 №553, от 30.12.2021 №638.</w:t>
      </w:r>
      <w:r w:rsidR="009F5840">
        <w:rPr>
          <w:rStyle w:val="21"/>
        </w:rPr>
        <w:t xml:space="preserve"> </w:t>
      </w:r>
    </w:p>
    <w:p w:rsidR="00784BEE" w:rsidRDefault="009F5840" w:rsidP="009F5840">
      <w:pPr>
        <w:pStyle w:val="20"/>
        <w:shd w:val="clear" w:color="auto" w:fill="auto"/>
        <w:spacing w:before="0"/>
        <w:ind w:firstLine="567"/>
      </w:pPr>
      <w:r>
        <w:rPr>
          <w:rStyle w:val="21"/>
        </w:rPr>
        <w:t xml:space="preserve">Муниципальная программа </w:t>
      </w:r>
      <w:r w:rsidR="008E5901">
        <w:rPr>
          <w:rStyle w:val="21"/>
        </w:rPr>
        <w:t>включает 1 подпрограмму «Содействие развитию малого и среднего предпринимательства» муниципальной программы «Развитие малого и среднего предпринимательства в Солнцевском районе Курской области».</w:t>
      </w:r>
    </w:p>
    <w:p w:rsidR="00784BEE" w:rsidRDefault="008E5901" w:rsidP="009F5840">
      <w:pPr>
        <w:pStyle w:val="20"/>
        <w:shd w:val="clear" w:color="auto" w:fill="auto"/>
        <w:spacing w:before="0"/>
        <w:ind w:firstLine="426"/>
      </w:pPr>
      <w:r>
        <w:rPr>
          <w:rStyle w:val="21"/>
        </w:rPr>
        <w:t xml:space="preserve">Ответственный исполнитель муниципальной программы является </w:t>
      </w:r>
      <w:r w:rsidR="00F531DE">
        <w:rPr>
          <w:rStyle w:val="21"/>
        </w:rPr>
        <w:t xml:space="preserve">отдел инвестиционной политики, экономики и труда </w:t>
      </w:r>
      <w:r>
        <w:rPr>
          <w:rStyle w:val="21"/>
        </w:rPr>
        <w:t>управлени</w:t>
      </w:r>
      <w:r w:rsidR="00F531DE">
        <w:rPr>
          <w:rStyle w:val="21"/>
        </w:rPr>
        <w:t>я</w:t>
      </w:r>
      <w:r>
        <w:rPr>
          <w:rStyle w:val="21"/>
        </w:rPr>
        <w:t xml:space="preserve"> инвестиционной политики</w:t>
      </w:r>
      <w:r w:rsidR="00F531DE">
        <w:rPr>
          <w:rStyle w:val="21"/>
        </w:rPr>
        <w:t xml:space="preserve"> и</w:t>
      </w:r>
      <w:r>
        <w:rPr>
          <w:rStyle w:val="21"/>
        </w:rPr>
        <w:t xml:space="preserve"> имущественных правоотношений</w:t>
      </w:r>
      <w:r w:rsidR="00F531DE">
        <w:rPr>
          <w:rStyle w:val="21"/>
        </w:rPr>
        <w:t xml:space="preserve"> Администрации Солнцевского района</w:t>
      </w:r>
      <w:r>
        <w:rPr>
          <w:rStyle w:val="21"/>
        </w:rPr>
        <w:t>. Соисполнителей программы нет.</w:t>
      </w:r>
    </w:p>
    <w:p w:rsidR="00784BEE" w:rsidRDefault="008E5901" w:rsidP="009F5840">
      <w:pPr>
        <w:pStyle w:val="20"/>
        <w:shd w:val="clear" w:color="auto" w:fill="auto"/>
        <w:spacing w:before="0"/>
        <w:ind w:firstLine="426"/>
      </w:pPr>
      <w:r>
        <w:rPr>
          <w:rStyle w:val="21"/>
        </w:rPr>
        <w:t>Основной целью Программы является формирование благоприятных условий для устойчивого функционирования и развития малого и среднего предпринимательства на</w:t>
      </w:r>
      <w:r w:rsidR="00485C94">
        <w:rPr>
          <w:rStyle w:val="21"/>
        </w:rPr>
        <w:t xml:space="preserve"> территории Солнцевского района, популяризации предпринимательской деятельности.</w:t>
      </w:r>
    </w:p>
    <w:p w:rsidR="00784BEE" w:rsidRDefault="008E5901" w:rsidP="009F5840">
      <w:pPr>
        <w:pStyle w:val="20"/>
        <w:shd w:val="clear" w:color="auto" w:fill="auto"/>
        <w:spacing w:before="0"/>
        <w:ind w:firstLine="284"/>
      </w:pPr>
      <w:r>
        <w:rPr>
          <w:rStyle w:val="21"/>
        </w:rPr>
        <w:t>Для достижения поставленной цели определен ряд задач:</w:t>
      </w:r>
    </w:p>
    <w:p w:rsidR="00784BEE" w:rsidRDefault="008E5901">
      <w:pPr>
        <w:pStyle w:val="20"/>
        <w:numPr>
          <w:ilvl w:val="0"/>
          <w:numId w:val="1"/>
        </w:numPr>
        <w:shd w:val="clear" w:color="auto" w:fill="auto"/>
        <w:spacing w:before="0"/>
        <w:ind w:left="760"/>
      </w:pPr>
      <w:r>
        <w:rPr>
          <w:rStyle w:val="21"/>
        </w:rPr>
        <w:t xml:space="preserve"> Содействие развитию малого и среднего предпринимательства в муниципальных образованиях;</w:t>
      </w:r>
    </w:p>
    <w:p w:rsidR="00784BEE" w:rsidRDefault="008E5901">
      <w:pPr>
        <w:pStyle w:val="20"/>
        <w:numPr>
          <w:ilvl w:val="0"/>
          <w:numId w:val="1"/>
        </w:numPr>
        <w:shd w:val="clear" w:color="auto" w:fill="auto"/>
        <w:spacing w:before="0"/>
        <w:ind w:left="760"/>
      </w:pPr>
      <w:r>
        <w:rPr>
          <w:rStyle w:val="21"/>
        </w:rPr>
        <w:t xml:space="preserve"> Содействие субъектам малого и среднего предпринимательства в привлечении финансовых ресурсов для осуществления предпринимательской деятельности, модернизации производства;</w:t>
      </w:r>
    </w:p>
    <w:p w:rsidR="00784BEE" w:rsidRDefault="008E5901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760"/>
      </w:pPr>
      <w:r>
        <w:rPr>
          <w:rStyle w:val="21"/>
        </w:rPr>
        <w:t>Формирование положительного имиджа предпринимательства, развитие делового сотрудничества бизнеса и власти, приобретение оргтехники для реализации вышеуказанных мероприятий.</w:t>
      </w:r>
    </w:p>
    <w:p w:rsidR="00784BEE" w:rsidRDefault="008E5901" w:rsidP="009F5840">
      <w:pPr>
        <w:pStyle w:val="20"/>
        <w:shd w:val="clear" w:color="auto" w:fill="auto"/>
        <w:spacing w:before="0"/>
        <w:ind w:firstLine="284"/>
      </w:pPr>
      <w:r>
        <w:rPr>
          <w:rStyle w:val="21"/>
        </w:rPr>
        <w:t>Приоритетом муниципальной политики в сфере реализации подпрограммы является качественное выполнение мероприятий муниципальной Программы.</w:t>
      </w:r>
    </w:p>
    <w:p w:rsidR="00784BEE" w:rsidRDefault="008E5901" w:rsidP="009F5840">
      <w:pPr>
        <w:pStyle w:val="20"/>
        <w:shd w:val="clear" w:color="auto" w:fill="auto"/>
        <w:spacing w:before="0"/>
        <w:ind w:firstLine="284"/>
        <w:jc w:val="left"/>
      </w:pPr>
      <w:r>
        <w:rPr>
          <w:rStyle w:val="21"/>
        </w:rPr>
        <w:t>Целевым показателем (индикатором) Подпрограммы служит показатель: доля достигнутых целевых показателей (индикаторов) муниципальной программы к общему количеству целевых показателей (индикаторов).</w:t>
      </w:r>
    </w:p>
    <w:p w:rsidR="00454B8E" w:rsidRDefault="008E5901" w:rsidP="00454B8E">
      <w:pPr>
        <w:pStyle w:val="20"/>
        <w:shd w:val="clear" w:color="auto" w:fill="auto"/>
        <w:spacing w:before="0"/>
        <w:ind w:firstLine="284"/>
        <w:rPr>
          <w:rStyle w:val="21"/>
        </w:rPr>
      </w:pPr>
      <w:r>
        <w:rPr>
          <w:rStyle w:val="21"/>
        </w:rPr>
        <w:t xml:space="preserve">Данный показатель рассчитывается в </w:t>
      </w:r>
      <w:r>
        <w:rPr>
          <w:rStyle w:val="2Georgia12pt"/>
        </w:rPr>
        <w:t>%</w:t>
      </w:r>
      <w:r>
        <w:rPr>
          <w:rStyle w:val="21"/>
        </w:rPr>
        <w:t xml:space="preserve"> как отношение достигнутых целевых показателей (индикаторов) муниципальной программы к планируемым показателям (индикаторам), указанным в приложении </w:t>
      </w:r>
      <w:r>
        <w:rPr>
          <w:rStyle w:val="21"/>
          <w:lang w:val="en-US" w:eastAsia="en-US" w:bidi="en-US"/>
        </w:rPr>
        <w:t>N</w:t>
      </w:r>
      <w:r w:rsidRPr="006D5987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1 к муниципальной программе и составляет по итогам </w:t>
      </w:r>
      <w:r w:rsidR="00DE36AC">
        <w:rPr>
          <w:rStyle w:val="21"/>
        </w:rPr>
        <w:t xml:space="preserve">2021 </w:t>
      </w:r>
      <w:r>
        <w:rPr>
          <w:rStyle w:val="21"/>
        </w:rPr>
        <w:t xml:space="preserve">года </w:t>
      </w:r>
      <w:r w:rsidR="00DE36AC">
        <w:rPr>
          <w:rStyle w:val="21"/>
        </w:rPr>
        <w:t>2</w:t>
      </w:r>
      <w:r w:rsidR="00E275AF">
        <w:rPr>
          <w:rStyle w:val="21"/>
        </w:rPr>
        <w:t>1</w:t>
      </w:r>
      <w:r w:rsidR="00DE36AC">
        <w:rPr>
          <w:rStyle w:val="21"/>
        </w:rPr>
        <w:t>2</w:t>
      </w:r>
      <w:bookmarkStart w:id="0" w:name="_GoBack"/>
      <w:bookmarkEnd w:id="0"/>
      <w:r w:rsidRPr="00E275AF">
        <w:rPr>
          <w:rStyle w:val="21"/>
        </w:rPr>
        <w:t xml:space="preserve">%, из шести запланированных целевых показателей полностью достигнуты значения по </w:t>
      </w:r>
      <w:r w:rsidR="00E275AF">
        <w:rPr>
          <w:rStyle w:val="21"/>
        </w:rPr>
        <w:t>трем</w:t>
      </w:r>
      <w:r w:rsidRPr="00E275AF">
        <w:rPr>
          <w:rStyle w:val="21"/>
        </w:rPr>
        <w:t xml:space="preserve"> целевым показателям (индикаторам).</w:t>
      </w:r>
      <w:r w:rsidR="00485C94" w:rsidRPr="00E275AF">
        <w:rPr>
          <w:rStyle w:val="21"/>
        </w:rPr>
        <w:t xml:space="preserve"> </w:t>
      </w:r>
    </w:p>
    <w:p w:rsidR="002250D6" w:rsidRPr="002250D6" w:rsidRDefault="002250D6" w:rsidP="002250D6">
      <w:pPr>
        <w:pStyle w:val="20"/>
        <w:shd w:val="clear" w:color="auto" w:fill="auto"/>
        <w:spacing w:before="0"/>
        <w:ind w:firstLine="284"/>
        <w:rPr>
          <w:rStyle w:val="211pt"/>
          <w:sz w:val="26"/>
          <w:szCs w:val="26"/>
        </w:rPr>
      </w:pPr>
      <w:r>
        <w:rPr>
          <w:rStyle w:val="21"/>
        </w:rPr>
        <w:t>Не достигнута эффективность целевого показателя по целевым индикаторам</w:t>
      </w:r>
      <w:r w:rsidRPr="002250D6">
        <w:rPr>
          <w:rStyle w:val="21"/>
        </w:rPr>
        <w:t>: к</w:t>
      </w:r>
      <w:r w:rsidRPr="002250D6">
        <w:rPr>
          <w:rStyle w:val="211pt"/>
          <w:b w:val="0"/>
          <w:sz w:val="26"/>
          <w:szCs w:val="26"/>
        </w:rPr>
        <w:t>оличество субъектов малого и среднего бизнеса, принявших участие в выставках, ярмарках, форумах и иных мероприятиях</w:t>
      </w:r>
      <w:r>
        <w:rPr>
          <w:rStyle w:val="211pt"/>
          <w:b w:val="0"/>
          <w:sz w:val="26"/>
          <w:szCs w:val="26"/>
        </w:rPr>
        <w:t xml:space="preserve"> и </w:t>
      </w:r>
      <w:r w:rsidRPr="002250D6">
        <w:rPr>
          <w:rStyle w:val="211pt"/>
          <w:b w:val="0"/>
          <w:sz w:val="26"/>
          <w:szCs w:val="26"/>
        </w:rPr>
        <w:t xml:space="preserve">количество мероприятий, проведенных в целях популяризации </w:t>
      </w:r>
      <w:r>
        <w:rPr>
          <w:rStyle w:val="211pt"/>
          <w:b w:val="0"/>
          <w:sz w:val="26"/>
          <w:szCs w:val="26"/>
        </w:rPr>
        <w:t>п</w:t>
      </w:r>
      <w:r w:rsidRPr="002250D6">
        <w:rPr>
          <w:rStyle w:val="211pt"/>
          <w:b w:val="0"/>
          <w:sz w:val="26"/>
          <w:szCs w:val="26"/>
        </w:rPr>
        <w:t>редпринимательской</w:t>
      </w:r>
      <w:r>
        <w:rPr>
          <w:rStyle w:val="211pt"/>
          <w:b w:val="0"/>
          <w:sz w:val="26"/>
          <w:szCs w:val="26"/>
        </w:rPr>
        <w:t xml:space="preserve"> </w:t>
      </w:r>
      <w:r w:rsidRPr="002250D6">
        <w:rPr>
          <w:rStyle w:val="211pt"/>
          <w:b w:val="0"/>
          <w:sz w:val="26"/>
          <w:szCs w:val="26"/>
        </w:rPr>
        <w:t>деятельности</w:t>
      </w:r>
      <w:r>
        <w:rPr>
          <w:rStyle w:val="211pt"/>
          <w:b w:val="0"/>
          <w:sz w:val="26"/>
          <w:szCs w:val="26"/>
        </w:rPr>
        <w:t xml:space="preserve"> в связи ограничением проведения массовых мероприятий по распространению новой коронавирусной инфекции.</w:t>
      </w:r>
    </w:p>
    <w:p w:rsidR="002250D6" w:rsidRPr="002250D6" w:rsidRDefault="002250D6" w:rsidP="00454B8E">
      <w:pPr>
        <w:pStyle w:val="20"/>
        <w:shd w:val="clear" w:color="auto" w:fill="auto"/>
        <w:spacing w:before="0"/>
        <w:ind w:firstLine="284"/>
        <w:rPr>
          <w:rStyle w:val="21"/>
        </w:rPr>
      </w:pPr>
    </w:p>
    <w:p w:rsidR="00784BEE" w:rsidRPr="00B81621" w:rsidRDefault="008E5901" w:rsidP="00454B8E">
      <w:pPr>
        <w:pStyle w:val="20"/>
        <w:shd w:val="clear" w:color="auto" w:fill="auto"/>
        <w:spacing w:before="0"/>
        <w:ind w:firstLine="284"/>
        <w:jc w:val="center"/>
        <w:rPr>
          <w:b/>
        </w:rPr>
      </w:pPr>
      <w:r w:rsidRPr="00B81621">
        <w:rPr>
          <w:rStyle w:val="a6"/>
        </w:rPr>
        <w:t>ОЦЕНКА</w:t>
      </w:r>
    </w:p>
    <w:p w:rsidR="00784BEE" w:rsidRDefault="008E5901" w:rsidP="00454B8E">
      <w:pPr>
        <w:pStyle w:val="a5"/>
        <w:shd w:val="clear" w:color="auto" w:fill="auto"/>
        <w:rPr>
          <w:rStyle w:val="a6"/>
          <w:b/>
          <w:bCs/>
        </w:rPr>
      </w:pPr>
      <w:r>
        <w:rPr>
          <w:rStyle w:val="a6"/>
          <w:b/>
          <w:bCs/>
        </w:rPr>
        <w:t>целевых показателей (индикаторов) муниципальной программы Солнцевского района Курской области «Развитие малого и среднего предпринимательства в Солнцевском районе Курской области» за 20</w:t>
      </w:r>
      <w:r w:rsidR="009F5840">
        <w:rPr>
          <w:rStyle w:val="a6"/>
          <w:b/>
          <w:bCs/>
        </w:rPr>
        <w:t>2</w:t>
      </w:r>
      <w:r w:rsidR="00F531DE">
        <w:rPr>
          <w:rStyle w:val="a6"/>
          <w:b/>
          <w:bCs/>
        </w:rPr>
        <w:t>1</w:t>
      </w:r>
      <w:r w:rsidR="00150A43">
        <w:rPr>
          <w:rStyle w:val="a6"/>
          <w:b/>
          <w:bCs/>
        </w:rPr>
        <w:t xml:space="preserve"> </w:t>
      </w:r>
      <w:r>
        <w:rPr>
          <w:rStyle w:val="a6"/>
          <w:b/>
          <w:bCs/>
        </w:rPr>
        <w:t xml:space="preserve"> год</w:t>
      </w:r>
    </w:p>
    <w:p w:rsidR="00454B8E" w:rsidRDefault="00454B8E" w:rsidP="00454B8E">
      <w:pPr>
        <w:pStyle w:val="a5"/>
        <w:shd w:val="clear" w:color="auto" w:fill="auto"/>
        <w:rPr>
          <w:rStyle w:val="a6"/>
          <w:b/>
          <w:bCs/>
        </w:rPr>
      </w:pPr>
    </w:p>
    <w:tbl>
      <w:tblPr>
        <w:tblOverlap w:val="never"/>
        <w:tblW w:w="94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2"/>
        <w:gridCol w:w="1313"/>
        <w:gridCol w:w="1604"/>
        <w:gridCol w:w="1751"/>
        <w:gridCol w:w="1896"/>
      </w:tblGrid>
      <w:tr w:rsidR="00454B8E" w:rsidTr="00F32A0B">
        <w:trPr>
          <w:trHeight w:hRule="exact" w:val="304"/>
          <w:jc w:val="center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left="-299" w:firstLine="284"/>
              <w:jc w:val="left"/>
            </w:pPr>
            <w:r>
              <w:rPr>
                <w:rStyle w:val="211pt"/>
              </w:rPr>
              <w:t>Наименование целевого</w:t>
            </w:r>
          </w:p>
          <w:p w:rsidR="00454B8E" w:rsidRDefault="00454B8E" w:rsidP="00F32A0B">
            <w:pPr>
              <w:pStyle w:val="20"/>
              <w:spacing w:before="0" w:line="220" w:lineRule="exact"/>
              <w:jc w:val="center"/>
            </w:pPr>
            <w:r>
              <w:rPr>
                <w:rStyle w:val="211pt"/>
              </w:rPr>
              <w:t>индикатора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left="180" w:firstLine="0"/>
              <w:jc w:val="center"/>
            </w:pPr>
            <w:r>
              <w:rPr>
                <w:rStyle w:val="211pt"/>
              </w:rPr>
              <w:t>Единица</w:t>
            </w:r>
          </w:p>
          <w:p w:rsidR="00454B8E" w:rsidRDefault="00454B8E" w:rsidP="00F32A0B">
            <w:pPr>
              <w:pStyle w:val="20"/>
              <w:spacing w:before="0" w:line="220" w:lineRule="exact"/>
              <w:ind w:left="273" w:hanging="142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Значение целевого индикатора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"/>
              </w:rPr>
              <w:t>Эффективность</w:t>
            </w: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целевого</w:t>
            </w:r>
          </w:p>
          <w:p w:rsidR="00454B8E" w:rsidRDefault="00454B8E" w:rsidP="00F531DE">
            <w:pPr>
              <w:pStyle w:val="20"/>
              <w:spacing w:before="0" w:line="220" w:lineRule="exact"/>
              <w:ind w:left="140" w:hanging="43"/>
              <w:jc w:val="left"/>
            </w:pPr>
            <w:r>
              <w:rPr>
                <w:rStyle w:val="211pt"/>
              </w:rPr>
              <w:t>индикатора (%)</w:t>
            </w:r>
          </w:p>
        </w:tc>
      </w:tr>
      <w:tr w:rsidR="00454B8E" w:rsidTr="00F32A0B">
        <w:trPr>
          <w:trHeight w:val="546"/>
          <w:jc w:val="center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План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факт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B8E" w:rsidRDefault="00454B8E" w:rsidP="00F32A0B">
            <w:pPr>
              <w:pStyle w:val="20"/>
              <w:spacing w:before="0" w:line="220" w:lineRule="exact"/>
              <w:ind w:left="140"/>
              <w:jc w:val="left"/>
            </w:pPr>
          </w:p>
        </w:tc>
      </w:tr>
      <w:tr w:rsidR="00454B8E" w:rsidTr="00F32A0B">
        <w:trPr>
          <w:trHeight w:val="2238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B8E" w:rsidRDefault="00454B8E" w:rsidP="00F32A0B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1.1 Доля продукции, произведенной субъектами малого и среднего</w:t>
            </w:r>
          </w:p>
          <w:p w:rsidR="00454B8E" w:rsidRDefault="00454B8E" w:rsidP="00F32A0B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предпринимательства, в общем объеме</w:t>
            </w:r>
          </w:p>
          <w:p w:rsidR="00454B8E" w:rsidRDefault="00454B8E" w:rsidP="00F32A0B">
            <w:pPr>
              <w:pStyle w:val="20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продукции,</w:t>
            </w:r>
          </w:p>
          <w:p w:rsidR="00454B8E" w:rsidRDefault="00454B8E" w:rsidP="00F32A0B">
            <w:pPr>
              <w:pStyle w:val="20"/>
              <w:spacing w:before="60" w:line="220" w:lineRule="exact"/>
              <w:ind w:left="411"/>
              <w:jc w:val="left"/>
            </w:pPr>
            <w:r>
              <w:rPr>
                <w:rStyle w:val="211pt"/>
              </w:rPr>
              <w:t>произведенной в районе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0"/>
              </w:rPr>
            </w:pPr>
            <w:r>
              <w:rPr>
                <w:rStyle w:val="211pt0"/>
              </w:rPr>
              <w:t>%</w:t>
            </w: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0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0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0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0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0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0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B8E" w:rsidRDefault="00205139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24</w:t>
            </w: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B8E" w:rsidRDefault="00DE36AC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85,6</w:t>
            </w:r>
          </w:p>
          <w:p w:rsidR="003E113B" w:rsidRDefault="003E113B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B8E" w:rsidRDefault="00DE36AC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357</w:t>
            </w:r>
          </w:p>
          <w:p w:rsidR="00146C38" w:rsidRDefault="00146C38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  <w:tr w:rsidR="00454B8E" w:rsidTr="00F32A0B">
        <w:trPr>
          <w:trHeight w:val="1157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B8E" w:rsidRDefault="00454B8E" w:rsidP="00A2462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1pt"/>
              </w:rPr>
              <w:t>1.2  Прирост количества</w:t>
            </w:r>
          </w:p>
          <w:p w:rsidR="00454B8E" w:rsidRDefault="00235F7E" w:rsidP="00A2462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в</w:t>
            </w:r>
            <w:r w:rsidR="00454B8E">
              <w:rPr>
                <w:rStyle w:val="211pt"/>
              </w:rPr>
              <w:t>новь</w:t>
            </w:r>
            <w:r>
              <w:rPr>
                <w:rStyle w:val="211pt"/>
              </w:rPr>
              <w:t xml:space="preserve"> </w:t>
            </w:r>
            <w:r w:rsidR="00454B8E">
              <w:rPr>
                <w:rStyle w:val="211pt"/>
              </w:rPr>
              <w:t>зарегистрированных субъектов малого и среднего предпринимательства</w:t>
            </w:r>
          </w:p>
          <w:p w:rsidR="00235F7E" w:rsidRDefault="00235F7E" w:rsidP="00235F7E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B8E" w:rsidRDefault="00454B8E" w:rsidP="00F32A0B">
            <w:pPr>
              <w:pStyle w:val="20"/>
              <w:spacing w:before="0" w:line="220" w:lineRule="exact"/>
              <w:jc w:val="center"/>
              <w:rPr>
                <w:rStyle w:val="211pt"/>
              </w:rPr>
            </w:pPr>
          </w:p>
          <w:p w:rsidR="00454B8E" w:rsidRDefault="002710D8" w:rsidP="00F32A0B">
            <w:pPr>
              <w:pStyle w:val="20"/>
              <w:spacing w:before="0" w:line="220" w:lineRule="exact"/>
              <w:jc w:val="center"/>
              <w:rPr>
                <w:sz w:val="10"/>
                <w:szCs w:val="10"/>
              </w:rPr>
            </w:pPr>
            <w:r>
              <w:rPr>
                <w:rStyle w:val="211pt"/>
              </w:rPr>
              <w:t xml:space="preserve">   </w:t>
            </w:r>
            <w:r w:rsidR="00454B8E">
              <w:rPr>
                <w:rStyle w:val="211pt"/>
              </w:rPr>
              <w:t>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B8E" w:rsidRDefault="00454B8E" w:rsidP="00F32A0B">
            <w:pPr>
              <w:pStyle w:val="20"/>
              <w:spacing w:before="0" w:line="220" w:lineRule="exact"/>
              <w:jc w:val="center"/>
              <w:rPr>
                <w:rStyle w:val="211pt"/>
              </w:rPr>
            </w:pPr>
          </w:p>
          <w:p w:rsidR="00454B8E" w:rsidRPr="00205139" w:rsidRDefault="00454B8E" w:rsidP="00F32A0B">
            <w:pPr>
              <w:pStyle w:val="20"/>
              <w:spacing w:before="0" w:line="220" w:lineRule="exact"/>
              <w:jc w:val="center"/>
              <w:rPr>
                <w:sz w:val="10"/>
                <w:szCs w:val="10"/>
                <w:lang w:val="en-US"/>
              </w:rPr>
            </w:pPr>
            <w:r>
              <w:rPr>
                <w:rStyle w:val="211pt"/>
              </w:rPr>
              <w:t>2</w:t>
            </w:r>
            <w:r w:rsidR="00205139">
              <w:rPr>
                <w:rStyle w:val="211pt"/>
                <w:lang w:val="en-US"/>
              </w:rPr>
              <w:t>.6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B8E" w:rsidRDefault="00454B8E" w:rsidP="00F32A0B">
            <w:pPr>
              <w:pStyle w:val="20"/>
              <w:spacing w:before="0" w:line="220" w:lineRule="exact"/>
              <w:jc w:val="center"/>
              <w:rPr>
                <w:sz w:val="10"/>
                <w:szCs w:val="10"/>
              </w:rPr>
            </w:pPr>
          </w:p>
          <w:p w:rsidR="00943D9A" w:rsidRPr="00205139" w:rsidRDefault="00205139" w:rsidP="00F32A0B">
            <w:pPr>
              <w:pStyle w:val="20"/>
              <w:spacing w:before="0" w:line="22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43D9A">
              <w:rPr>
                <w:sz w:val="22"/>
                <w:szCs w:val="22"/>
              </w:rPr>
              <w:t>,9</w:t>
            </w:r>
            <w:r>
              <w:rPr>
                <w:sz w:val="22"/>
                <w:szCs w:val="22"/>
                <w:lang w:val="en-US"/>
              </w:rPr>
              <w:t>4</w:t>
            </w:r>
          </w:p>
          <w:p w:rsidR="004B2F8F" w:rsidRPr="00943D9A" w:rsidRDefault="004B2F8F" w:rsidP="00F32A0B">
            <w:pPr>
              <w:pStyle w:val="20"/>
              <w:spacing w:before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B8E" w:rsidRDefault="00454B8E" w:rsidP="00F32A0B">
            <w:pPr>
              <w:pStyle w:val="20"/>
              <w:spacing w:before="0" w:line="220" w:lineRule="exact"/>
              <w:jc w:val="center"/>
              <w:rPr>
                <w:sz w:val="10"/>
                <w:szCs w:val="10"/>
              </w:rPr>
            </w:pPr>
          </w:p>
          <w:p w:rsidR="00097395" w:rsidRPr="00205139" w:rsidRDefault="00205139" w:rsidP="00F32A0B">
            <w:pPr>
              <w:pStyle w:val="20"/>
              <w:spacing w:before="0" w:line="22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74.6</w:t>
            </w:r>
          </w:p>
        </w:tc>
      </w:tr>
      <w:tr w:rsidR="00454B8E" w:rsidTr="00D20D75">
        <w:trPr>
          <w:trHeight w:val="3006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B8E" w:rsidRDefault="00454B8E" w:rsidP="00F32A0B">
            <w:pPr>
              <w:pStyle w:val="20"/>
              <w:shd w:val="clear" w:color="auto" w:fill="auto"/>
              <w:spacing w:before="120" w:line="312" w:lineRule="exact"/>
              <w:ind w:firstLine="0"/>
              <w:jc w:val="left"/>
            </w:pPr>
            <w:r>
              <w:rPr>
                <w:rStyle w:val="211pt"/>
              </w:rPr>
              <w:t>1.3  Доля</w:t>
            </w:r>
          </w:p>
          <w:p w:rsidR="00454B8E" w:rsidRDefault="00454B8E" w:rsidP="00F32A0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среднесписочной численности работников субъектов малого и среднего</w:t>
            </w:r>
          </w:p>
          <w:p w:rsidR="005D146E" w:rsidRDefault="00454B8E" w:rsidP="00F32A0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предпринимательства в среднесписочной численности работников всех предприятий и организаций</w:t>
            </w:r>
          </w:p>
          <w:p w:rsidR="005D146E" w:rsidRDefault="005D146E" w:rsidP="00F32A0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</w:rPr>
            </w:pPr>
          </w:p>
          <w:p w:rsidR="00D20D75" w:rsidRDefault="00D20D75" w:rsidP="00F32A0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%</w:t>
            </w: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2</w:t>
            </w:r>
            <w:r w:rsidR="00205139">
              <w:rPr>
                <w:rStyle w:val="211pt"/>
              </w:rPr>
              <w:t>3</w:t>
            </w: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 </w:t>
            </w: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097395" w:rsidRDefault="002710D8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50,7</w:t>
            </w:r>
          </w:p>
          <w:p w:rsidR="00097395" w:rsidRDefault="00097395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2710D8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220</w:t>
            </w: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  <w:tr w:rsidR="00454B8E" w:rsidTr="00F32A0B">
        <w:trPr>
          <w:trHeight w:hRule="exact" w:val="1405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B8E" w:rsidRDefault="00454B8E" w:rsidP="00F32A0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1.4  Количество вновь зарегистрированных субъектов малого и среднего</w:t>
            </w:r>
          </w:p>
          <w:p w:rsidR="00454B8E" w:rsidRDefault="0052391D" w:rsidP="00F32A0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п</w:t>
            </w:r>
            <w:r w:rsidR="00454B8E">
              <w:rPr>
                <w:rStyle w:val="211pt"/>
              </w:rPr>
              <w:t>редпринимательства</w:t>
            </w:r>
          </w:p>
          <w:p w:rsidR="00A24620" w:rsidRDefault="00A24620" w:rsidP="00F32A0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Ед.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B8E" w:rsidRDefault="00205139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B8E" w:rsidRDefault="00205139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t>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B8E" w:rsidRPr="00205139" w:rsidRDefault="00205139" w:rsidP="00205139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lang w:val="en-US"/>
              </w:rPr>
            </w:pPr>
            <w:r>
              <w:t>в</w:t>
            </w:r>
            <w:r w:rsidR="00E275AF">
              <w:t xml:space="preserve"> </w:t>
            </w:r>
            <w:r w:rsidRPr="00205139">
              <w:t>7.</w:t>
            </w:r>
            <w:r>
              <w:rPr>
                <w:lang w:val="en-US"/>
              </w:rPr>
              <w:t>3</w:t>
            </w:r>
            <w:r w:rsidR="00E275AF">
              <w:t xml:space="preserve"> раз</w:t>
            </w:r>
            <w:r>
              <w:rPr>
                <w:lang w:val="en-US"/>
              </w:rPr>
              <w:t>а</w:t>
            </w:r>
          </w:p>
        </w:tc>
      </w:tr>
      <w:tr w:rsidR="00454B8E" w:rsidTr="00F32A0B">
        <w:trPr>
          <w:trHeight w:hRule="exact" w:val="1741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B8E" w:rsidRDefault="00454B8E" w:rsidP="00F32A0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1.5 Количество субъектов малого и среднего бизнеса, принявших участие в выставках, ярмарках, форумах и иных мероприятиях</w:t>
            </w:r>
          </w:p>
          <w:p w:rsidR="00454B8E" w:rsidRDefault="00454B8E" w:rsidP="00F32A0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Ед.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B8E" w:rsidRPr="00A24620" w:rsidRDefault="00454B8E" w:rsidP="00205139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A24620">
              <w:rPr>
                <w:rStyle w:val="211pt"/>
                <w:b w:val="0"/>
              </w:rPr>
              <w:t>4</w:t>
            </w:r>
            <w:r w:rsidR="00205139" w:rsidRPr="00A24620">
              <w:rPr>
                <w:rStyle w:val="211pt"/>
                <w:b w:val="0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B8E" w:rsidRDefault="00A24620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t>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B8E" w:rsidRDefault="003067D2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t>68</w:t>
            </w:r>
          </w:p>
          <w:p w:rsidR="00097395" w:rsidRDefault="00097395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  <w:tr w:rsidR="00454B8E" w:rsidTr="00D20D75">
        <w:trPr>
          <w:trHeight w:val="983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B8E" w:rsidRDefault="00454B8E" w:rsidP="00D20D75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 1.6  Количество</w:t>
            </w:r>
          </w:p>
          <w:p w:rsidR="00454B8E" w:rsidRDefault="00454B8E" w:rsidP="00D20D75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мероприятий,</w:t>
            </w:r>
          </w:p>
          <w:p w:rsidR="00454B8E" w:rsidRDefault="00454B8E" w:rsidP="00F32A0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проведенных в целях</w:t>
            </w:r>
          </w:p>
          <w:p w:rsidR="00454B8E" w:rsidRDefault="00454B8E" w:rsidP="00F32A0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популяризации</w:t>
            </w:r>
          </w:p>
          <w:p w:rsidR="00454B8E" w:rsidRDefault="00454B8E" w:rsidP="00F32A0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предпринимательской</w:t>
            </w:r>
          </w:p>
          <w:p w:rsidR="00454B8E" w:rsidRDefault="00454B8E" w:rsidP="00F32A0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деятельности</w:t>
            </w:r>
          </w:p>
          <w:p w:rsidR="00454B8E" w:rsidRDefault="00454B8E" w:rsidP="00F32A0B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Ед.</w:t>
            </w: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B8E" w:rsidRPr="00A24620" w:rsidRDefault="00205139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b w:val="0"/>
              </w:rPr>
            </w:pPr>
            <w:r w:rsidRPr="00A24620">
              <w:rPr>
                <w:rStyle w:val="211pt"/>
                <w:b w:val="0"/>
              </w:rPr>
              <w:t>4</w:t>
            </w: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B8E" w:rsidRDefault="00F531D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0</w:t>
            </w:r>
          </w:p>
          <w:p w:rsidR="005D146E" w:rsidRDefault="005D146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B8E" w:rsidRDefault="00F531D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0</w:t>
            </w: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</w:rPr>
            </w:pPr>
          </w:p>
          <w:p w:rsidR="00454B8E" w:rsidRDefault="00454B8E" w:rsidP="00F32A0B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</w:tbl>
    <w:p w:rsidR="00D20D75" w:rsidRDefault="00D20D75" w:rsidP="00454B8E">
      <w:pPr>
        <w:pStyle w:val="40"/>
        <w:shd w:val="clear" w:color="auto" w:fill="auto"/>
        <w:spacing w:after="267" w:line="220" w:lineRule="exact"/>
        <w:jc w:val="center"/>
        <w:rPr>
          <w:rStyle w:val="41"/>
          <w:b/>
          <w:bCs/>
          <w:sz w:val="26"/>
          <w:szCs w:val="26"/>
        </w:rPr>
      </w:pPr>
    </w:p>
    <w:p w:rsidR="00DC36C8" w:rsidRPr="00D20D75" w:rsidRDefault="00DC36C8" w:rsidP="00454B8E">
      <w:pPr>
        <w:pStyle w:val="40"/>
        <w:shd w:val="clear" w:color="auto" w:fill="auto"/>
        <w:spacing w:after="267" w:line="220" w:lineRule="exact"/>
        <w:jc w:val="center"/>
        <w:rPr>
          <w:rStyle w:val="41"/>
          <w:b/>
          <w:bCs/>
          <w:sz w:val="26"/>
          <w:szCs w:val="26"/>
        </w:rPr>
      </w:pPr>
      <w:r w:rsidRPr="00D20D75">
        <w:rPr>
          <w:rStyle w:val="41"/>
          <w:b/>
          <w:bCs/>
          <w:sz w:val="26"/>
          <w:szCs w:val="26"/>
        </w:rPr>
        <w:t>Оценка достижения запланированных результатов составила:</w:t>
      </w:r>
    </w:p>
    <w:p w:rsidR="00784BEE" w:rsidRPr="00D20D75" w:rsidRDefault="008E5901">
      <w:pPr>
        <w:pStyle w:val="40"/>
        <w:shd w:val="clear" w:color="auto" w:fill="auto"/>
        <w:spacing w:after="267" w:line="220" w:lineRule="exact"/>
        <w:rPr>
          <w:sz w:val="26"/>
          <w:szCs w:val="26"/>
        </w:rPr>
      </w:pPr>
      <w:r w:rsidRPr="00D20D75">
        <w:rPr>
          <w:rStyle w:val="41"/>
          <w:b/>
          <w:bCs/>
          <w:sz w:val="26"/>
          <w:szCs w:val="26"/>
        </w:rPr>
        <w:t>(</w:t>
      </w:r>
      <w:r w:rsidR="00DE36AC">
        <w:rPr>
          <w:rStyle w:val="41"/>
          <w:b/>
          <w:bCs/>
          <w:sz w:val="26"/>
          <w:szCs w:val="26"/>
        </w:rPr>
        <w:t>85,6:</w:t>
      </w:r>
      <w:r w:rsidR="00E275AF" w:rsidRPr="00D20D75">
        <w:rPr>
          <w:rStyle w:val="41"/>
          <w:b/>
          <w:bCs/>
          <w:sz w:val="26"/>
          <w:szCs w:val="26"/>
        </w:rPr>
        <w:t>2</w:t>
      </w:r>
      <w:r w:rsidR="00DE36AC">
        <w:rPr>
          <w:rStyle w:val="41"/>
          <w:b/>
          <w:bCs/>
          <w:sz w:val="26"/>
          <w:szCs w:val="26"/>
        </w:rPr>
        <w:t>4</w:t>
      </w:r>
      <w:r w:rsidRPr="00D20D75">
        <w:rPr>
          <w:rStyle w:val="41"/>
          <w:b/>
          <w:bCs/>
          <w:sz w:val="26"/>
          <w:szCs w:val="26"/>
        </w:rPr>
        <w:t>)+(</w:t>
      </w:r>
      <w:r w:rsidR="00DE36AC">
        <w:rPr>
          <w:rStyle w:val="41"/>
          <w:b/>
          <w:bCs/>
          <w:sz w:val="26"/>
          <w:szCs w:val="26"/>
        </w:rPr>
        <w:t>1</w:t>
      </w:r>
      <w:r w:rsidRPr="00D20D75">
        <w:rPr>
          <w:rStyle w:val="41"/>
          <w:b/>
          <w:bCs/>
          <w:sz w:val="26"/>
          <w:szCs w:val="26"/>
        </w:rPr>
        <w:t>,9</w:t>
      </w:r>
      <w:r w:rsidR="00DE36AC">
        <w:rPr>
          <w:rStyle w:val="41"/>
          <w:b/>
          <w:bCs/>
          <w:sz w:val="26"/>
          <w:szCs w:val="26"/>
        </w:rPr>
        <w:t>4</w:t>
      </w:r>
      <w:r w:rsidRPr="00D20D75">
        <w:rPr>
          <w:rStyle w:val="41"/>
          <w:b/>
          <w:bCs/>
          <w:sz w:val="26"/>
          <w:szCs w:val="26"/>
        </w:rPr>
        <w:t>:</w:t>
      </w:r>
      <w:r w:rsidR="005D146E" w:rsidRPr="00D20D75">
        <w:rPr>
          <w:rStyle w:val="41"/>
          <w:b/>
          <w:bCs/>
          <w:sz w:val="26"/>
          <w:szCs w:val="26"/>
        </w:rPr>
        <w:t>2</w:t>
      </w:r>
      <w:r w:rsidR="00DE36AC">
        <w:rPr>
          <w:rStyle w:val="41"/>
          <w:b/>
          <w:bCs/>
          <w:sz w:val="26"/>
          <w:szCs w:val="26"/>
        </w:rPr>
        <w:t>,6</w:t>
      </w:r>
      <w:r w:rsidRPr="00D20D75">
        <w:rPr>
          <w:rStyle w:val="41"/>
          <w:b/>
          <w:bCs/>
          <w:sz w:val="26"/>
          <w:szCs w:val="26"/>
        </w:rPr>
        <w:t>)+(</w:t>
      </w:r>
      <w:r w:rsidR="00DE36AC">
        <w:rPr>
          <w:rStyle w:val="41"/>
          <w:b/>
          <w:bCs/>
          <w:sz w:val="26"/>
          <w:szCs w:val="26"/>
        </w:rPr>
        <w:t>50,</w:t>
      </w:r>
      <w:r w:rsidR="005D146E" w:rsidRPr="00D20D75">
        <w:rPr>
          <w:rStyle w:val="41"/>
          <w:b/>
          <w:bCs/>
          <w:sz w:val="26"/>
          <w:szCs w:val="26"/>
        </w:rPr>
        <w:t>7</w:t>
      </w:r>
      <w:r w:rsidRPr="00D20D75">
        <w:rPr>
          <w:rStyle w:val="41"/>
          <w:b/>
          <w:bCs/>
          <w:sz w:val="26"/>
          <w:szCs w:val="26"/>
        </w:rPr>
        <w:t>:2</w:t>
      </w:r>
      <w:r w:rsidR="00DE36AC">
        <w:rPr>
          <w:rStyle w:val="41"/>
          <w:b/>
          <w:bCs/>
          <w:sz w:val="26"/>
          <w:szCs w:val="26"/>
        </w:rPr>
        <w:t>3</w:t>
      </w:r>
      <w:r w:rsidR="00DC36C8" w:rsidRPr="00D20D75">
        <w:rPr>
          <w:rStyle w:val="41"/>
          <w:b/>
          <w:bCs/>
          <w:sz w:val="26"/>
          <w:szCs w:val="26"/>
        </w:rPr>
        <w:t>)+(</w:t>
      </w:r>
      <w:r w:rsidR="00DE36AC">
        <w:rPr>
          <w:rStyle w:val="41"/>
          <w:b/>
          <w:bCs/>
          <w:sz w:val="26"/>
          <w:szCs w:val="26"/>
        </w:rPr>
        <w:t>44</w:t>
      </w:r>
      <w:r w:rsidR="00DC36C8" w:rsidRPr="00D20D75">
        <w:rPr>
          <w:rStyle w:val="41"/>
          <w:b/>
          <w:bCs/>
          <w:sz w:val="26"/>
          <w:szCs w:val="26"/>
        </w:rPr>
        <w:t>:</w:t>
      </w:r>
      <w:r w:rsidR="00DE36AC">
        <w:rPr>
          <w:rStyle w:val="41"/>
          <w:b/>
          <w:bCs/>
          <w:sz w:val="26"/>
          <w:szCs w:val="26"/>
        </w:rPr>
        <w:t>8</w:t>
      </w:r>
      <w:r w:rsidR="00DC36C8" w:rsidRPr="00D20D75">
        <w:rPr>
          <w:rStyle w:val="41"/>
          <w:b/>
          <w:bCs/>
          <w:sz w:val="26"/>
          <w:szCs w:val="26"/>
        </w:rPr>
        <w:t>)+(</w:t>
      </w:r>
      <w:r w:rsidR="00DE36AC">
        <w:rPr>
          <w:rStyle w:val="41"/>
          <w:b/>
          <w:bCs/>
          <w:sz w:val="26"/>
          <w:szCs w:val="26"/>
        </w:rPr>
        <w:t>30</w:t>
      </w:r>
      <w:r w:rsidR="00DC36C8" w:rsidRPr="00D20D75">
        <w:rPr>
          <w:rStyle w:val="41"/>
          <w:b/>
          <w:bCs/>
          <w:sz w:val="26"/>
          <w:szCs w:val="26"/>
        </w:rPr>
        <w:t>:4</w:t>
      </w:r>
      <w:r w:rsidR="00DE36AC">
        <w:rPr>
          <w:rStyle w:val="41"/>
          <w:b/>
          <w:bCs/>
          <w:sz w:val="26"/>
          <w:szCs w:val="26"/>
        </w:rPr>
        <w:t>4</w:t>
      </w:r>
      <w:r w:rsidR="00DC36C8" w:rsidRPr="00D20D75">
        <w:rPr>
          <w:rStyle w:val="41"/>
          <w:b/>
          <w:bCs/>
          <w:sz w:val="26"/>
          <w:szCs w:val="26"/>
        </w:rPr>
        <w:t>)+(</w:t>
      </w:r>
      <w:r w:rsidR="00DE36AC">
        <w:rPr>
          <w:rStyle w:val="41"/>
          <w:b/>
          <w:bCs/>
          <w:sz w:val="26"/>
          <w:szCs w:val="26"/>
        </w:rPr>
        <w:t>0</w:t>
      </w:r>
      <w:r w:rsidR="005D146E" w:rsidRPr="00D20D75">
        <w:rPr>
          <w:rStyle w:val="41"/>
          <w:b/>
          <w:bCs/>
          <w:sz w:val="26"/>
          <w:szCs w:val="26"/>
        </w:rPr>
        <w:t>:</w:t>
      </w:r>
      <w:r w:rsidR="00DE36AC">
        <w:rPr>
          <w:rStyle w:val="41"/>
          <w:b/>
          <w:bCs/>
          <w:sz w:val="26"/>
          <w:szCs w:val="26"/>
        </w:rPr>
        <w:t>4</w:t>
      </w:r>
      <w:r w:rsidR="00DC36C8" w:rsidRPr="00D20D75">
        <w:rPr>
          <w:rStyle w:val="41"/>
          <w:b/>
          <w:bCs/>
          <w:sz w:val="26"/>
          <w:szCs w:val="26"/>
        </w:rPr>
        <w:t>)=(</w:t>
      </w:r>
      <w:r w:rsidR="00E275AF" w:rsidRPr="00D20D75">
        <w:rPr>
          <w:rStyle w:val="41"/>
          <w:b/>
          <w:bCs/>
          <w:sz w:val="26"/>
          <w:szCs w:val="26"/>
        </w:rPr>
        <w:t>1</w:t>
      </w:r>
      <w:r w:rsidR="00DE36AC">
        <w:rPr>
          <w:rStyle w:val="41"/>
          <w:b/>
          <w:bCs/>
          <w:sz w:val="26"/>
          <w:szCs w:val="26"/>
        </w:rPr>
        <w:t>2</w:t>
      </w:r>
      <w:r w:rsidR="00E275AF" w:rsidRPr="00D20D75">
        <w:rPr>
          <w:rStyle w:val="41"/>
          <w:b/>
          <w:bCs/>
          <w:sz w:val="26"/>
          <w:szCs w:val="26"/>
        </w:rPr>
        <w:t>,</w:t>
      </w:r>
      <w:r w:rsidR="00DE36AC">
        <w:rPr>
          <w:rStyle w:val="41"/>
          <w:b/>
          <w:bCs/>
          <w:sz w:val="26"/>
          <w:szCs w:val="26"/>
        </w:rPr>
        <w:t>73</w:t>
      </w:r>
      <w:r w:rsidR="00DC36C8" w:rsidRPr="00D20D75">
        <w:rPr>
          <w:rStyle w:val="41"/>
          <w:b/>
          <w:bCs/>
          <w:sz w:val="26"/>
          <w:szCs w:val="26"/>
        </w:rPr>
        <w:t>:6)х</w:t>
      </w:r>
      <w:r w:rsidRPr="00D20D75">
        <w:rPr>
          <w:rStyle w:val="41"/>
          <w:b/>
          <w:bCs/>
          <w:sz w:val="26"/>
          <w:szCs w:val="26"/>
        </w:rPr>
        <w:t>100=</w:t>
      </w:r>
      <w:r w:rsidR="00DE36AC">
        <w:rPr>
          <w:rStyle w:val="41"/>
          <w:b/>
          <w:bCs/>
          <w:sz w:val="26"/>
          <w:szCs w:val="26"/>
        </w:rPr>
        <w:t>2</w:t>
      </w:r>
      <w:r w:rsidRPr="00D20D75">
        <w:rPr>
          <w:rStyle w:val="41"/>
          <w:b/>
          <w:bCs/>
          <w:sz w:val="26"/>
          <w:szCs w:val="26"/>
        </w:rPr>
        <w:t>1</w:t>
      </w:r>
      <w:r w:rsidR="00DE36AC">
        <w:rPr>
          <w:rStyle w:val="41"/>
          <w:b/>
          <w:bCs/>
          <w:sz w:val="26"/>
          <w:szCs w:val="26"/>
        </w:rPr>
        <w:t>2</w:t>
      </w:r>
      <w:r w:rsidRPr="00D20D75">
        <w:rPr>
          <w:rStyle w:val="41"/>
          <w:b/>
          <w:bCs/>
          <w:sz w:val="26"/>
          <w:szCs w:val="26"/>
        </w:rPr>
        <w:t xml:space="preserve"> %</w:t>
      </w:r>
    </w:p>
    <w:p w:rsidR="00784BEE" w:rsidRPr="00D20D75" w:rsidRDefault="008E5901" w:rsidP="006D5987">
      <w:pPr>
        <w:pStyle w:val="20"/>
        <w:shd w:val="clear" w:color="auto" w:fill="auto"/>
        <w:spacing w:before="0"/>
        <w:ind w:right="40" w:firstLine="0"/>
        <w:jc w:val="center"/>
        <w:rPr>
          <w:b/>
        </w:rPr>
      </w:pPr>
      <w:r w:rsidRPr="00D20D75">
        <w:rPr>
          <w:rStyle w:val="21"/>
          <w:b/>
        </w:rPr>
        <w:t>Оценка уровня финансирования</w:t>
      </w:r>
    </w:p>
    <w:p w:rsidR="00784BEE" w:rsidRPr="00D20D75" w:rsidRDefault="008E5901" w:rsidP="006D5987">
      <w:pPr>
        <w:pStyle w:val="20"/>
        <w:shd w:val="clear" w:color="auto" w:fill="auto"/>
        <w:spacing w:before="0"/>
        <w:ind w:firstLine="0"/>
        <w:jc w:val="center"/>
        <w:rPr>
          <w:rStyle w:val="21"/>
          <w:b/>
        </w:rPr>
      </w:pPr>
      <w:r w:rsidRPr="00D20D75">
        <w:rPr>
          <w:rStyle w:val="21"/>
          <w:b/>
        </w:rPr>
        <w:t>муниципальной программы «Развитие малого и среднего предпринимательства</w:t>
      </w:r>
      <w:r w:rsidR="006D5987" w:rsidRPr="00D20D75">
        <w:rPr>
          <w:rStyle w:val="21"/>
          <w:b/>
        </w:rPr>
        <w:t xml:space="preserve"> </w:t>
      </w:r>
      <w:r w:rsidRPr="00D20D75">
        <w:rPr>
          <w:rStyle w:val="21"/>
          <w:b/>
        </w:rPr>
        <w:t>в Солнцевском районе Курской области»</w:t>
      </w:r>
    </w:p>
    <w:p w:rsidR="006D5987" w:rsidRPr="00D20D75" w:rsidRDefault="006D5987" w:rsidP="006D5987">
      <w:pPr>
        <w:pStyle w:val="20"/>
        <w:shd w:val="clear" w:color="auto" w:fill="auto"/>
        <w:spacing w:before="0"/>
        <w:ind w:firstLine="0"/>
        <w:jc w:val="center"/>
        <w:rPr>
          <w:rStyle w:val="21"/>
          <w:b/>
        </w:rPr>
      </w:pPr>
    </w:p>
    <w:p w:rsidR="00784BEE" w:rsidRPr="00D20D75" w:rsidRDefault="008E5901">
      <w:pPr>
        <w:pStyle w:val="50"/>
        <w:shd w:val="clear" w:color="auto" w:fill="auto"/>
        <w:tabs>
          <w:tab w:val="left" w:pos="4723"/>
          <w:tab w:val="left" w:pos="8182"/>
        </w:tabs>
        <w:spacing w:before="0"/>
        <w:ind w:left="180"/>
        <w:rPr>
          <w:sz w:val="26"/>
          <w:szCs w:val="26"/>
        </w:rPr>
      </w:pPr>
      <w:r w:rsidRPr="00D20D75">
        <w:rPr>
          <w:rStyle w:val="51"/>
          <w:b/>
          <w:bCs/>
          <w:sz w:val="26"/>
          <w:szCs w:val="26"/>
        </w:rPr>
        <w:t>Наименование основного</w:t>
      </w:r>
      <w:r w:rsidR="006D5987" w:rsidRPr="00D20D75">
        <w:rPr>
          <w:rStyle w:val="51"/>
          <w:b/>
          <w:bCs/>
          <w:sz w:val="26"/>
          <w:szCs w:val="26"/>
        </w:rPr>
        <w:t xml:space="preserve">   </w:t>
      </w:r>
      <w:r w:rsidRPr="00D20D75">
        <w:rPr>
          <w:rStyle w:val="51"/>
          <w:b/>
          <w:bCs/>
          <w:sz w:val="26"/>
          <w:szCs w:val="26"/>
        </w:rPr>
        <w:t xml:space="preserve"> Единица</w:t>
      </w:r>
      <w:r w:rsidRPr="00D20D75">
        <w:rPr>
          <w:rStyle w:val="51"/>
          <w:b/>
          <w:bCs/>
          <w:sz w:val="26"/>
          <w:szCs w:val="26"/>
        </w:rPr>
        <w:tab/>
      </w:r>
      <w:r w:rsidR="006D5987" w:rsidRPr="00D20D75">
        <w:rPr>
          <w:rStyle w:val="51"/>
          <w:b/>
          <w:bCs/>
          <w:sz w:val="26"/>
          <w:szCs w:val="26"/>
        </w:rPr>
        <w:t xml:space="preserve">    </w:t>
      </w:r>
      <w:r w:rsidRPr="00D20D75">
        <w:rPr>
          <w:rStyle w:val="51"/>
          <w:b/>
          <w:bCs/>
          <w:sz w:val="26"/>
          <w:szCs w:val="26"/>
        </w:rPr>
        <w:t>Расходы за 20</w:t>
      </w:r>
      <w:r w:rsidR="00DC36C8" w:rsidRPr="00D20D75">
        <w:rPr>
          <w:rStyle w:val="51"/>
          <w:b/>
          <w:bCs/>
          <w:sz w:val="26"/>
          <w:szCs w:val="26"/>
        </w:rPr>
        <w:t>2</w:t>
      </w:r>
      <w:r w:rsidR="00F531DE">
        <w:rPr>
          <w:rStyle w:val="51"/>
          <w:b/>
          <w:bCs/>
          <w:sz w:val="26"/>
          <w:szCs w:val="26"/>
        </w:rPr>
        <w:t>1</w:t>
      </w:r>
      <w:r w:rsidRPr="00D20D75">
        <w:rPr>
          <w:rStyle w:val="51"/>
          <w:b/>
          <w:bCs/>
          <w:sz w:val="26"/>
          <w:szCs w:val="26"/>
        </w:rPr>
        <w:t xml:space="preserve"> г</w:t>
      </w:r>
      <w:r w:rsidR="00DC36C8" w:rsidRPr="00D20D75">
        <w:rPr>
          <w:rStyle w:val="51"/>
          <w:b/>
          <w:bCs/>
          <w:sz w:val="26"/>
          <w:szCs w:val="26"/>
        </w:rPr>
        <w:t>од</w:t>
      </w:r>
      <w:r w:rsidRPr="00D20D75">
        <w:rPr>
          <w:rStyle w:val="51"/>
          <w:b/>
          <w:bCs/>
          <w:sz w:val="26"/>
          <w:szCs w:val="26"/>
        </w:rPr>
        <w:tab/>
      </w:r>
      <w:r w:rsidRPr="00D20D75">
        <w:rPr>
          <w:rStyle w:val="52"/>
          <w:b/>
          <w:bCs/>
          <w:sz w:val="26"/>
          <w:szCs w:val="26"/>
        </w:rPr>
        <w:t>%</w:t>
      </w:r>
    </w:p>
    <w:p w:rsidR="00784BEE" w:rsidRPr="00D20D75" w:rsidRDefault="008E5901">
      <w:pPr>
        <w:pStyle w:val="40"/>
        <w:shd w:val="clear" w:color="auto" w:fill="auto"/>
        <w:tabs>
          <w:tab w:val="left" w:pos="2902"/>
          <w:tab w:val="left" w:pos="4596"/>
          <w:tab w:val="left" w:pos="6360"/>
          <w:tab w:val="left" w:pos="7928"/>
        </w:tabs>
        <w:spacing w:after="0" w:line="278" w:lineRule="exact"/>
        <w:ind w:left="780"/>
        <w:jc w:val="both"/>
        <w:rPr>
          <w:rStyle w:val="41"/>
          <w:b/>
          <w:bCs/>
          <w:sz w:val="26"/>
          <w:szCs w:val="26"/>
        </w:rPr>
      </w:pPr>
      <w:r w:rsidRPr="00D20D75">
        <w:rPr>
          <w:rStyle w:val="41"/>
          <w:b/>
          <w:bCs/>
          <w:sz w:val="26"/>
          <w:szCs w:val="26"/>
        </w:rPr>
        <w:t>мероприятия</w:t>
      </w:r>
      <w:r w:rsidRPr="00D20D75">
        <w:rPr>
          <w:rStyle w:val="41"/>
          <w:b/>
          <w:bCs/>
          <w:sz w:val="26"/>
          <w:szCs w:val="26"/>
        </w:rPr>
        <w:tab/>
      </w:r>
      <w:r w:rsidR="006D5987" w:rsidRPr="00D20D75">
        <w:rPr>
          <w:rStyle w:val="41"/>
          <w:b/>
          <w:bCs/>
          <w:sz w:val="26"/>
          <w:szCs w:val="26"/>
        </w:rPr>
        <w:t xml:space="preserve">     </w:t>
      </w:r>
      <w:r w:rsidRPr="00D20D75">
        <w:rPr>
          <w:rStyle w:val="41"/>
          <w:b/>
          <w:bCs/>
          <w:sz w:val="26"/>
          <w:szCs w:val="26"/>
        </w:rPr>
        <w:t>измерения</w:t>
      </w:r>
      <w:r w:rsidRPr="00D20D75">
        <w:rPr>
          <w:rStyle w:val="41"/>
          <w:b/>
          <w:bCs/>
          <w:sz w:val="26"/>
          <w:szCs w:val="26"/>
        </w:rPr>
        <w:tab/>
      </w:r>
      <w:r w:rsidR="00DC36C8" w:rsidRPr="00D20D75">
        <w:rPr>
          <w:rStyle w:val="41"/>
          <w:b/>
          <w:bCs/>
          <w:sz w:val="26"/>
          <w:szCs w:val="26"/>
        </w:rPr>
        <w:t xml:space="preserve">      </w:t>
      </w:r>
      <w:r w:rsidR="006D5987" w:rsidRPr="00D20D75">
        <w:rPr>
          <w:rStyle w:val="41"/>
          <w:b/>
          <w:bCs/>
          <w:sz w:val="26"/>
          <w:szCs w:val="26"/>
        </w:rPr>
        <w:t xml:space="preserve">  </w:t>
      </w:r>
      <w:r w:rsidRPr="00D20D75">
        <w:rPr>
          <w:rStyle w:val="41"/>
          <w:b/>
          <w:bCs/>
          <w:sz w:val="26"/>
          <w:szCs w:val="26"/>
        </w:rPr>
        <w:t>План</w:t>
      </w:r>
      <w:r w:rsidRPr="00D20D75">
        <w:rPr>
          <w:rStyle w:val="41"/>
          <w:b/>
          <w:bCs/>
          <w:sz w:val="26"/>
          <w:szCs w:val="26"/>
        </w:rPr>
        <w:tab/>
      </w:r>
      <w:r w:rsidR="006D5987" w:rsidRPr="00D20D75">
        <w:rPr>
          <w:rStyle w:val="41"/>
          <w:b/>
          <w:bCs/>
          <w:sz w:val="26"/>
          <w:szCs w:val="26"/>
        </w:rPr>
        <w:t>Ф</w:t>
      </w:r>
      <w:r w:rsidRPr="00D20D75">
        <w:rPr>
          <w:rStyle w:val="41"/>
          <w:b/>
          <w:bCs/>
          <w:sz w:val="26"/>
          <w:szCs w:val="26"/>
        </w:rPr>
        <w:t>акт</w:t>
      </w:r>
      <w:r w:rsidRPr="00D20D75">
        <w:rPr>
          <w:rStyle w:val="41"/>
          <w:b/>
          <w:bCs/>
          <w:sz w:val="26"/>
          <w:szCs w:val="26"/>
        </w:rPr>
        <w:tab/>
        <w:t>выполнения</w:t>
      </w:r>
    </w:p>
    <w:p w:rsidR="006D5987" w:rsidRPr="00D20D75" w:rsidRDefault="006D5987">
      <w:pPr>
        <w:pStyle w:val="40"/>
        <w:shd w:val="clear" w:color="auto" w:fill="auto"/>
        <w:tabs>
          <w:tab w:val="left" w:pos="2902"/>
          <w:tab w:val="left" w:pos="4596"/>
          <w:tab w:val="left" w:pos="6360"/>
          <w:tab w:val="left" w:pos="7928"/>
        </w:tabs>
        <w:spacing w:after="0" w:line="278" w:lineRule="exact"/>
        <w:ind w:left="780"/>
        <w:jc w:val="both"/>
        <w:rPr>
          <w:sz w:val="26"/>
          <w:szCs w:val="26"/>
        </w:rPr>
      </w:pPr>
    </w:p>
    <w:p w:rsidR="006D5987" w:rsidRPr="00D20D75" w:rsidRDefault="008E5901">
      <w:pPr>
        <w:pStyle w:val="40"/>
        <w:shd w:val="clear" w:color="auto" w:fill="auto"/>
        <w:spacing w:after="0" w:line="278" w:lineRule="exact"/>
        <w:rPr>
          <w:rStyle w:val="41"/>
          <w:bCs/>
          <w:sz w:val="26"/>
          <w:szCs w:val="26"/>
        </w:rPr>
      </w:pPr>
      <w:r w:rsidRPr="00D20D75">
        <w:rPr>
          <w:rStyle w:val="41"/>
          <w:bCs/>
          <w:sz w:val="26"/>
          <w:szCs w:val="26"/>
        </w:rPr>
        <w:t xml:space="preserve">Содействие субъектам </w:t>
      </w:r>
    </w:p>
    <w:p w:rsidR="006D5987" w:rsidRPr="00D20D75" w:rsidRDefault="008E5901">
      <w:pPr>
        <w:pStyle w:val="40"/>
        <w:shd w:val="clear" w:color="auto" w:fill="auto"/>
        <w:spacing w:after="0" w:line="278" w:lineRule="exact"/>
        <w:rPr>
          <w:rStyle w:val="41"/>
          <w:bCs/>
          <w:sz w:val="26"/>
          <w:szCs w:val="26"/>
        </w:rPr>
      </w:pPr>
      <w:r w:rsidRPr="00D20D75">
        <w:rPr>
          <w:rStyle w:val="41"/>
          <w:bCs/>
          <w:sz w:val="26"/>
          <w:szCs w:val="26"/>
        </w:rPr>
        <w:t xml:space="preserve">малого и среднего </w:t>
      </w:r>
    </w:p>
    <w:p w:rsidR="006D5987" w:rsidRPr="00D20D75" w:rsidRDefault="008E5901">
      <w:pPr>
        <w:pStyle w:val="40"/>
        <w:shd w:val="clear" w:color="auto" w:fill="auto"/>
        <w:spacing w:after="0" w:line="278" w:lineRule="exact"/>
        <w:rPr>
          <w:rStyle w:val="41"/>
          <w:bCs/>
          <w:sz w:val="26"/>
          <w:szCs w:val="26"/>
        </w:rPr>
      </w:pPr>
      <w:r w:rsidRPr="00D20D75">
        <w:rPr>
          <w:rStyle w:val="41"/>
          <w:bCs/>
          <w:sz w:val="26"/>
          <w:szCs w:val="26"/>
        </w:rPr>
        <w:t xml:space="preserve">предпринимательства в </w:t>
      </w:r>
      <w:r w:rsidR="00150A43" w:rsidRPr="00D20D75">
        <w:rPr>
          <w:rStyle w:val="41"/>
          <w:bCs/>
          <w:sz w:val="26"/>
          <w:szCs w:val="26"/>
        </w:rPr>
        <w:t xml:space="preserve">    </w:t>
      </w:r>
    </w:p>
    <w:p w:rsidR="006D5987" w:rsidRPr="00D20D75" w:rsidRDefault="008E5901">
      <w:pPr>
        <w:pStyle w:val="40"/>
        <w:shd w:val="clear" w:color="auto" w:fill="auto"/>
        <w:spacing w:after="0" w:line="278" w:lineRule="exact"/>
        <w:rPr>
          <w:rStyle w:val="41"/>
          <w:bCs/>
          <w:sz w:val="26"/>
          <w:szCs w:val="26"/>
        </w:rPr>
      </w:pPr>
      <w:r w:rsidRPr="00D20D75">
        <w:rPr>
          <w:rStyle w:val="41"/>
          <w:bCs/>
          <w:sz w:val="26"/>
          <w:szCs w:val="26"/>
        </w:rPr>
        <w:t>привлечении финансовых</w:t>
      </w:r>
    </w:p>
    <w:p w:rsidR="00784BEE" w:rsidRPr="00D20D75" w:rsidRDefault="008E5901">
      <w:pPr>
        <w:pStyle w:val="40"/>
        <w:shd w:val="clear" w:color="auto" w:fill="auto"/>
        <w:spacing w:after="0" w:line="278" w:lineRule="exact"/>
        <w:rPr>
          <w:sz w:val="26"/>
          <w:szCs w:val="26"/>
        </w:rPr>
      </w:pPr>
      <w:r w:rsidRPr="00D20D75">
        <w:rPr>
          <w:rStyle w:val="41"/>
          <w:bCs/>
          <w:sz w:val="26"/>
          <w:szCs w:val="26"/>
        </w:rPr>
        <w:t>ресурсов для осуществления</w:t>
      </w:r>
    </w:p>
    <w:p w:rsidR="00784BEE" w:rsidRPr="00D20D75" w:rsidRDefault="008E5901">
      <w:pPr>
        <w:pStyle w:val="40"/>
        <w:shd w:val="clear" w:color="auto" w:fill="auto"/>
        <w:tabs>
          <w:tab w:val="left" w:pos="4723"/>
          <w:tab w:val="left" w:pos="6360"/>
          <w:tab w:val="left" w:pos="7928"/>
        </w:tabs>
        <w:spacing w:after="0" w:line="278" w:lineRule="exact"/>
        <w:jc w:val="both"/>
        <w:rPr>
          <w:sz w:val="26"/>
          <w:szCs w:val="26"/>
        </w:rPr>
      </w:pPr>
      <w:r w:rsidRPr="00D20D75">
        <w:rPr>
          <w:rStyle w:val="41"/>
          <w:bCs/>
          <w:sz w:val="26"/>
          <w:szCs w:val="26"/>
        </w:rPr>
        <w:t xml:space="preserve">предпринимательской </w:t>
      </w:r>
      <w:r w:rsidR="006D5987" w:rsidRPr="00D20D75">
        <w:rPr>
          <w:rStyle w:val="41"/>
          <w:bCs/>
          <w:sz w:val="26"/>
          <w:szCs w:val="26"/>
        </w:rPr>
        <w:t xml:space="preserve">                  </w:t>
      </w:r>
      <w:r w:rsidRPr="00D20D75">
        <w:rPr>
          <w:rStyle w:val="41"/>
          <w:bCs/>
          <w:sz w:val="26"/>
          <w:szCs w:val="26"/>
        </w:rPr>
        <w:t>тыс.руб</w:t>
      </w:r>
      <w:r w:rsidRPr="00D20D75">
        <w:rPr>
          <w:rStyle w:val="41"/>
          <w:bCs/>
          <w:sz w:val="26"/>
          <w:szCs w:val="26"/>
        </w:rPr>
        <w:tab/>
      </w:r>
      <w:r w:rsidR="006D5987" w:rsidRPr="00D20D75">
        <w:rPr>
          <w:rStyle w:val="41"/>
          <w:bCs/>
          <w:sz w:val="26"/>
          <w:szCs w:val="26"/>
        </w:rPr>
        <w:t xml:space="preserve">  </w:t>
      </w:r>
      <w:r w:rsidR="00DC36C8" w:rsidRPr="00D20D75">
        <w:rPr>
          <w:rStyle w:val="41"/>
          <w:bCs/>
          <w:sz w:val="26"/>
          <w:szCs w:val="26"/>
        </w:rPr>
        <w:t xml:space="preserve">       </w:t>
      </w:r>
      <w:r w:rsidR="006D5987" w:rsidRPr="00D20D75">
        <w:rPr>
          <w:rStyle w:val="41"/>
          <w:bCs/>
          <w:sz w:val="26"/>
          <w:szCs w:val="26"/>
        </w:rPr>
        <w:t xml:space="preserve"> </w:t>
      </w:r>
      <w:r w:rsidRPr="00D20D75">
        <w:rPr>
          <w:rStyle w:val="41"/>
          <w:bCs/>
          <w:sz w:val="26"/>
          <w:szCs w:val="26"/>
        </w:rPr>
        <w:t>5</w:t>
      </w:r>
      <w:r w:rsidRPr="00D20D75">
        <w:rPr>
          <w:rStyle w:val="41"/>
          <w:bCs/>
          <w:sz w:val="26"/>
          <w:szCs w:val="26"/>
        </w:rPr>
        <w:tab/>
      </w:r>
      <w:r w:rsidR="006D5987" w:rsidRPr="00D20D75">
        <w:rPr>
          <w:rStyle w:val="41"/>
          <w:bCs/>
          <w:sz w:val="26"/>
          <w:szCs w:val="26"/>
        </w:rPr>
        <w:t xml:space="preserve">     </w:t>
      </w:r>
      <w:r w:rsidRPr="00D20D75">
        <w:rPr>
          <w:rStyle w:val="41"/>
          <w:bCs/>
          <w:sz w:val="26"/>
          <w:szCs w:val="26"/>
        </w:rPr>
        <w:t>5</w:t>
      </w:r>
      <w:r w:rsidRPr="00D20D75">
        <w:rPr>
          <w:rStyle w:val="41"/>
          <w:bCs/>
          <w:sz w:val="26"/>
          <w:szCs w:val="26"/>
        </w:rPr>
        <w:tab/>
      </w:r>
      <w:r w:rsidR="006D5987" w:rsidRPr="00D20D75">
        <w:rPr>
          <w:rStyle w:val="41"/>
          <w:bCs/>
          <w:sz w:val="26"/>
          <w:szCs w:val="26"/>
        </w:rPr>
        <w:t xml:space="preserve">        </w:t>
      </w:r>
      <w:r w:rsidRPr="00D20D75">
        <w:rPr>
          <w:rStyle w:val="41"/>
          <w:bCs/>
          <w:sz w:val="26"/>
          <w:szCs w:val="26"/>
        </w:rPr>
        <w:t>100</w:t>
      </w:r>
    </w:p>
    <w:p w:rsidR="006D5987" w:rsidRPr="00D20D75" w:rsidRDefault="008E5901" w:rsidP="006D5987">
      <w:pPr>
        <w:pStyle w:val="40"/>
        <w:shd w:val="clear" w:color="auto" w:fill="auto"/>
        <w:spacing w:after="0" w:line="278" w:lineRule="exact"/>
        <w:rPr>
          <w:rStyle w:val="41"/>
          <w:bCs/>
          <w:sz w:val="26"/>
          <w:szCs w:val="26"/>
        </w:rPr>
      </w:pPr>
      <w:r w:rsidRPr="00D20D75">
        <w:rPr>
          <w:rStyle w:val="41"/>
          <w:bCs/>
          <w:sz w:val="26"/>
          <w:szCs w:val="26"/>
        </w:rPr>
        <w:t xml:space="preserve">деятельности, в разработке </w:t>
      </w:r>
    </w:p>
    <w:p w:rsidR="006D5987" w:rsidRPr="00D20D75" w:rsidRDefault="008E5901" w:rsidP="006D5987">
      <w:pPr>
        <w:pStyle w:val="40"/>
        <w:shd w:val="clear" w:color="auto" w:fill="auto"/>
        <w:spacing w:after="0" w:line="278" w:lineRule="exact"/>
        <w:rPr>
          <w:rStyle w:val="41"/>
          <w:bCs/>
          <w:sz w:val="26"/>
          <w:szCs w:val="26"/>
        </w:rPr>
      </w:pPr>
      <w:r w:rsidRPr="00D20D75">
        <w:rPr>
          <w:rStyle w:val="41"/>
          <w:bCs/>
          <w:sz w:val="26"/>
          <w:szCs w:val="26"/>
        </w:rPr>
        <w:t xml:space="preserve">и внедрении инноваций, </w:t>
      </w:r>
    </w:p>
    <w:p w:rsidR="00784BEE" w:rsidRPr="00D20D75" w:rsidRDefault="008E5901" w:rsidP="006D5987">
      <w:pPr>
        <w:pStyle w:val="40"/>
        <w:shd w:val="clear" w:color="auto" w:fill="auto"/>
        <w:spacing w:after="0" w:line="278" w:lineRule="exact"/>
        <w:rPr>
          <w:sz w:val="26"/>
          <w:szCs w:val="26"/>
        </w:rPr>
      </w:pPr>
      <w:r w:rsidRPr="00D20D75">
        <w:rPr>
          <w:rStyle w:val="41"/>
          <w:bCs/>
          <w:sz w:val="26"/>
          <w:szCs w:val="26"/>
        </w:rPr>
        <w:t>модерниза</w:t>
      </w:r>
      <w:r w:rsidRPr="00D20D75">
        <w:rPr>
          <w:rStyle w:val="41"/>
          <w:bCs/>
          <w:sz w:val="26"/>
          <w:szCs w:val="26"/>
        </w:rPr>
        <w:softHyphen/>
        <w:t>ции производства</w:t>
      </w:r>
    </w:p>
    <w:p w:rsidR="006D5987" w:rsidRPr="00D20D75" w:rsidRDefault="006D5987">
      <w:pPr>
        <w:pStyle w:val="20"/>
        <w:shd w:val="clear" w:color="auto" w:fill="auto"/>
        <w:spacing w:before="0" w:line="312" w:lineRule="exact"/>
        <w:ind w:right="40" w:firstLine="0"/>
        <w:jc w:val="center"/>
        <w:rPr>
          <w:rStyle w:val="21"/>
        </w:rPr>
      </w:pPr>
    </w:p>
    <w:p w:rsidR="00DC36C8" w:rsidRDefault="006D5987">
      <w:pPr>
        <w:pStyle w:val="20"/>
        <w:shd w:val="clear" w:color="auto" w:fill="auto"/>
        <w:spacing w:before="0" w:line="312" w:lineRule="exact"/>
        <w:ind w:right="40" w:firstLine="0"/>
        <w:jc w:val="center"/>
        <w:rPr>
          <w:rStyle w:val="21"/>
          <w:b/>
          <w:sz w:val="24"/>
          <w:szCs w:val="24"/>
        </w:rPr>
      </w:pPr>
      <w:r w:rsidRPr="00572A54">
        <w:rPr>
          <w:rStyle w:val="21"/>
          <w:b/>
          <w:sz w:val="24"/>
          <w:szCs w:val="24"/>
        </w:rPr>
        <w:t xml:space="preserve">   </w:t>
      </w:r>
    </w:p>
    <w:p w:rsidR="00784BEE" w:rsidRPr="00D20D75" w:rsidRDefault="008E5901" w:rsidP="00D20D75">
      <w:pPr>
        <w:pStyle w:val="20"/>
        <w:shd w:val="clear" w:color="auto" w:fill="auto"/>
        <w:spacing w:before="0" w:line="312" w:lineRule="exact"/>
        <w:ind w:right="40" w:firstLine="0"/>
        <w:jc w:val="center"/>
        <w:rPr>
          <w:b/>
          <w:sz w:val="24"/>
          <w:szCs w:val="24"/>
        </w:rPr>
      </w:pPr>
      <w:r w:rsidRPr="00D20D75">
        <w:rPr>
          <w:rStyle w:val="21"/>
          <w:b/>
          <w:sz w:val="24"/>
          <w:szCs w:val="24"/>
        </w:rPr>
        <w:t>Степень выполнения мероприятий</w:t>
      </w:r>
    </w:p>
    <w:p w:rsidR="00784BEE" w:rsidRPr="00D20D75" w:rsidRDefault="008E5901" w:rsidP="00D20D75">
      <w:pPr>
        <w:pStyle w:val="20"/>
        <w:shd w:val="clear" w:color="auto" w:fill="auto"/>
        <w:spacing w:before="0" w:line="312" w:lineRule="exact"/>
        <w:ind w:firstLine="0"/>
        <w:jc w:val="center"/>
        <w:rPr>
          <w:b/>
          <w:sz w:val="24"/>
          <w:szCs w:val="24"/>
        </w:rPr>
      </w:pPr>
      <w:r w:rsidRPr="00D20D75">
        <w:rPr>
          <w:rStyle w:val="21"/>
          <w:b/>
          <w:sz w:val="24"/>
          <w:szCs w:val="24"/>
        </w:rPr>
        <w:t>муниципальной программы «Развитие малого и среднего предпринимательства</w:t>
      </w:r>
      <w:r w:rsidR="00D20D75" w:rsidRPr="00D20D75">
        <w:rPr>
          <w:rStyle w:val="21"/>
          <w:b/>
          <w:sz w:val="24"/>
          <w:szCs w:val="24"/>
        </w:rPr>
        <w:t xml:space="preserve"> </w:t>
      </w:r>
      <w:r w:rsidRPr="00D20D75">
        <w:rPr>
          <w:rStyle w:val="21"/>
          <w:b/>
          <w:sz w:val="24"/>
          <w:szCs w:val="24"/>
        </w:rPr>
        <w:t>в Солнцевском районе Курской области»</w:t>
      </w:r>
    </w:p>
    <w:p w:rsidR="00D20D75" w:rsidRPr="00D20D75" w:rsidRDefault="00D20D75">
      <w:pPr>
        <w:pStyle w:val="40"/>
        <w:shd w:val="clear" w:color="auto" w:fill="auto"/>
        <w:tabs>
          <w:tab w:val="left" w:pos="8182"/>
        </w:tabs>
        <w:spacing w:after="10" w:line="220" w:lineRule="exact"/>
        <w:ind w:left="180"/>
        <w:jc w:val="both"/>
        <w:rPr>
          <w:rStyle w:val="41"/>
          <w:bCs/>
          <w:sz w:val="24"/>
          <w:szCs w:val="24"/>
        </w:rPr>
      </w:pPr>
    </w:p>
    <w:p w:rsidR="00D20D75" w:rsidRPr="00D20D75" w:rsidRDefault="00D20D75">
      <w:pPr>
        <w:pStyle w:val="40"/>
        <w:shd w:val="clear" w:color="auto" w:fill="auto"/>
        <w:tabs>
          <w:tab w:val="left" w:pos="8182"/>
        </w:tabs>
        <w:spacing w:after="10" w:line="220" w:lineRule="exact"/>
        <w:ind w:left="180"/>
        <w:jc w:val="both"/>
        <w:rPr>
          <w:rStyle w:val="41"/>
          <w:bCs/>
          <w:sz w:val="24"/>
          <w:szCs w:val="24"/>
        </w:rPr>
      </w:pPr>
    </w:p>
    <w:p w:rsidR="00784BEE" w:rsidRPr="00D20D75" w:rsidRDefault="008E5901">
      <w:pPr>
        <w:pStyle w:val="40"/>
        <w:shd w:val="clear" w:color="auto" w:fill="auto"/>
        <w:tabs>
          <w:tab w:val="left" w:pos="8182"/>
        </w:tabs>
        <w:spacing w:after="10" w:line="220" w:lineRule="exact"/>
        <w:ind w:left="180"/>
        <w:jc w:val="both"/>
        <w:rPr>
          <w:b w:val="0"/>
          <w:sz w:val="24"/>
          <w:szCs w:val="24"/>
        </w:rPr>
      </w:pPr>
      <w:r w:rsidRPr="00D20D75">
        <w:rPr>
          <w:rStyle w:val="41"/>
          <w:bCs/>
          <w:sz w:val="24"/>
          <w:szCs w:val="24"/>
        </w:rPr>
        <w:t xml:space="preserve">Основные мероприятия Программы </w:t>
      </w:r>
      <w:r w:rsidR="006D5987" w:rsidRPr="00D20D75">
        <w:rPr>
          <w:rStyle w:val="41"/>
          <w:bCs/>
          <w:sz w:val="24"/>
          <w:szCs w:val="24"/>
        </w:rPr>
        <w:t xml:space="preserve">      </w:t>
      </w:r>
      <w:r w:rsidRPr="00D20D75">
        <w:rPr>
          <w:rStyle w:val="41"/>
          <w:bCs/>
          <w:sz w:val="24"/>
          <w:szCs w:val="24"/>
        </w:rPr>
        <w:t xml:space="preserve">Запланировано </w:t>
      </w:r>
      <w:r w:rsidR="006D5987" w:rsidRPr="00D20D75">
        <w:rPr>
          <w:rStyle w:val="41"/>
          <w:bCs/>
          <w:sz w:val="24"/>
          <w:szCs w:val="24"/>
        </w:rPr>
        <w:t xml:space="preserve">        </w:t>
      </w:r>
      <w:r w:rsidRPr="00D20D75">
        <w:rPr>
          <w:rStyle w:val="41"/>
          <w:bCs/>
          <w:sz w:val="24"/>
          <w:szCs w:val="24"/>
        </w:rPr>
        <w:t>Выполнено</w:t>
      </w:r>
      <w:r w:rsidRPr="00D20D75">
        <w:rPr>
          <w:rStyle w:val="41"/>
          <w:bCs/>
          <w:sz w:val="24"/>
          <w:szCs w:val="24"/>
        </w:rPr>
        <w:tab/>
        <w:t>%</w:t>
      </w:r>
    </w:p>
    <w:p w:rsidR="00784BEE" w:rsidRPr="00D20D75" w:rsidRDefault="008E5901">
      <w:pPr>
        <w:pStyle w:val="40"/>
        <w:shd w:val="clear" w:color="auto" w:fill="auto"/>
        <w:spacing w:after="35" w:line="220" w:lineRule="exact"/>
        <w:ind w:left="7820"/>
        <w:rPr>
          <w:b w:val="0"/>
          <w:sz w:val="24"/>
          <w:szCs w:val="24"/>
        </w:rPr>
      </w:pPr>
      <w:r w:rsidRPr="00D20D75">
        <w:rPr>
          <w:rStyle w:val="41"/>
          <w:bCs/>
          <w:sz w:val="24"/>
          <w:szCs w:val="24"/>
        </w:rPr>
        <w:t>выполнения</w:t>
      </w:r>
    </w:p>
    <w:p w:rsidR="00784BEE" w:rsidRPr="00D20D75" w:rsidRDefault="008E5901">
      <w:pPr>
        <w:pStyle w:val="40"/>
        <w:shd w:val="clear" w:color="auto" w:fill="auto"/>
        <w:spacing w:after="0" w:line="274" w:lineRule="exact"/>
        <w:jc w:val="both"/>
        <w:rPr>
          <w:b w:val="0"/>
          <w:sz w:val="24"/>
          <w:szCs w:val="24"/>
        </w:rPr>
      </w:pPr>
      <w:r w:rsidRPr="00D20D75">
        <w:rPr>
          <w:rStyle w:val="41"/>
          <w:bCs/>
          <w:sz w:val="24"/>
          <w:szCs w:val="24"/>
        </w:rPr>
        <w:t>1 .Содействие развитию малого и</w:t>
      </w:r>
    </w:p>
    <w:p w:rsidR="00784BEE" w:rsidRPr="00D20D75" w:rsidRDefault="008E5901">
      <w:pPr>
        <w:pStyle w:val="40"/>
        <w:shd w:val="clear" w:color="auto" w:fill="auto"/>
        <w:tabs>
          <w:tab w:val="left" w:pos="4723"/>
          <w:tab w:val="left" w:pos="6360"/>
          <w:tab w:val="left" w:pos="8182"/>
        </w:tabs>
        <w:spacing w:after="0" w:line="274" w:lineRule="exact"/>
        <w:jc w:val="both"/>
        <w:rPr>
          <w:b w:val="0"/>
          <w:sz w:val="24"/>
          <w:szCs w:val="24"/>
        </w:rPr>
      </w:pPr>
      <w:r w:rsidRPr="00D20D75">
        <w:rPr>
          <w:rStyle w:val="41"/>
          <w:bCs/>
          <w:sz w:val="24"/>
          <w:szCs w:val="24"/>
        </w:rPr>
        <w:t>среднего предпринимательства в</w:t>
      </w:r>
      <w:r w:rsidRPr="00D20D75">
        <w:rPr>
          <w:rStyle w:val="41"/>
          <w:bCs/>
          <w:sz w:val="24"/>
          <w:szCs w:val="24"/>
        </w:rPr>
        <w:tab/>
      </w:r>
      <w:r w:rsidR="00D20D75" w:rsidRPr="00D20D75">
        <w:rPr>
          <w:rStyle w:val="41"/>
          <w:bCs/>
          <w:sz w:val="24"/>
          <w:szCs w:val="24"/>
        </w:rPr>
        <w:t xml:space="preserve">      </w:t>
      </w:r>
      <w:r w:rsidRPr="00D20D75">
        <w:rPr>
          <w:rStyle w:val="41"/>
          <w:bCs/>
          <w:sz w:val="24"/>
          <w:szCs w:val="24"/>
        </w:rPr>
        <w:t>1</w:t>
      </w:r>
      <w:r w:rsidRPr="00D20D75">
        <w:rPr>
          <w:rStyle w:val="41"/>
          <w:bCs/>
          <w:sz w:val="24"/>
          <w:szCs w:val="24"/>
        </w:rPr>
        <w:tab/>
      </w:r>
      <w:r w:rsidR="00DC36C8" w:rsidRPr="00D20D75">
        <w:rPr>
          <w:rStyle w:val="41"/>
          <w:bCs/>
          <w:sz w:val="24"/>
          <w:szCs w:val="24"/>
        </w:rPr>
        <w:t xml:space="preserve">     </w:t>
      </w:r>
      <w:r w:rsidRPr="00D20D75">
        <w:rPr>
          <w:rStyle w:val="41"/>
          <w:bCs/>
          <w:sz w:val="24"/>
          <w:szCs w:val="24"/>
        </w:rPr>
        <w:t>1</w:t>
      </w:r>
      <w:r w:rsidRPr="00D20D75">
        <w:rPr>
          <w:rStyle w:val="41"/>
          <w:bCs/>
          <w:sz w:val="24"/>
          <w:szCs w:val="24"/>
        </w:rPr>
        <w:tab/>
        <w:t>100</w:t>
      </w:r>
    </w:p>
    <w:p w:rsidR="00784BEE" w:rsidRPr="00D20D75" w:rsidRDefault="008E5901">
      <w:pPr>
        <w:pStyle w:val="40"/>
        <w:shd w:val="clear" w:color="auto" w:fill="auto"/>
        <w:spacing w:after="0" w:line="274" w:lineRule="exact"/>
        <w:jc w:val="both"/>
        <w:rPr>
          <w:rStyle w:val="41"/>
          <w:bCs/>
          <w:sz w:val="24"/>
          <w:szCs w:val="24"/>
        </w:rPr>
      </w:pPr>
      <w:r w:rsidRPr="00D20D75">
        <w:rPr>
          <w:rStyle w:val="41"/>
          <w:bCs/>
          <w:sz w:val="24"/>
          <w:szCs w:val="24"/>
        </w:rPr>
        <w:t>муниципальных образованиях</w:t>
      </w:r>
    </w:p>
    <w:p w:rsidR="006D5987" w:rsidRPr="00D20D75" w:rsidRDefault="006D5987">
      <w:pPr>
        <w:pStyle w:val="40"/>
        <w:shd w:val="clear" w:color="auto" w:fill="auto"/>
        <w:spacing w:after="0" w:line="274" w:lineRule="exact"/>
        <w:jc w:val="both"/>
        <w:rPr>
          <w:b w:val="0"/>
          <w:sz w:val="24"/>
          <w:szCs w:val="24"/>
        </w:rPr>
      </w:pPr>
    </w:p>
    <w:p w:rsidR="006D5987" w:rsidRPr="00D20D75" w:rsidRDefault="008E5901">
      <w:pPr>
        <w:pStyle w:val="4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74" w:lineRule="exact"/>
        <w:rPr>
          <w:rStyle w:val="41"/>
          <w:bCs/>
          <w:sz w:val="24"/>
          <w:szCs w:val="24"/>
        </w:rPr>
      </w:pPr>
      <w:r w:rsidRPr="00D20D75">
        <w:rPr>
          <w:rStyle w:val="41"/>
          <w:bCs/>
          <w:sz w:val="24"/>
          <w:szCs w:val="24"/>
        </w:rPr>
        <w:t xml:space="preserve">Содействие субъектам малого </w:t>
      </w:r>
    </w:p>
    <w:p w:rsidR="00784BEE" w:rsidRPr="00D20D75" w:rsidRDefault="008E5901" w:rsidP="006D5987">
      <w:pPr>
        <w:pStyle w:val="40"/>
        <w:shd w:val="clear" w:color="auto" w:fill="auto"/>
        <w:tabs>
          <w:tab w:val="left" w:pos="354"/>
        </w:tabs>
        <w:spacing w:after="0" w:line="274" w:lineRule="exact"/>
        <w:rPr>
          <w:b w:val="0"/>
          <w:sz w:val="24"/>
          <w:szCs w:val="24"/>
        </w:rPr>
      </w:pPr>
      <w:r w:rsidRPr="00D20D75">
        <w:rPr>
          <w:rStyle w:val="41"/>
          <w:bCs/>
          <w:sz w:val="24"/>
          <w:szCs w:val="24"/>
        </w:rPr>
        <w:t>и среднего предпринимательства в</w:t>
      </w:r>
    </w:p>
    <w:p w:rsidR="00784BEE" w:rsidRPr="00D20D75" w:rsidRDefault="008E5901">
      <w:pPr>
        <w:pStyle w:val="40"/>
        <w:shd w:val="clear" w:color="auto" w:fill="auto"/>
        <w:tabs>
          <w:tab w:val="left" w:pos="6360"/>
          <w:tab w:val="left" w:pos="8182"/>
        </w:tabs>
        <w:spacing w:after="0" w:line="274" w:lineRule="exact"/>
        <w:jc w:val="both"/>
        <w:rPr>
          <w:b w:val="0"/>
          <w:sz w:val="24"/>
          <w:szCs w:val="24"/>
        </w:rPr>
      </w:pPr>
      <w:r w:rsidRPr="00D20D75">
        <w:rPr>
          <w:rStyle w:val="41"/>
          <w:bCs/>
          <w:sz w:val="24"/>
          <w:szCs w:val="24"/>
        </w:rPr>
        <w:t>привлечении финансовых ресурсов</w:t>
      </w:r>
      <w:r w:rsidR="006D5987" w:rsidRPr="00D20D75">
        <w:rPr>
          <w:rStyle w:val="41"/>
          <w:bCs/>
          <w:sz w:val="24"/>
          <w:szCs w:val="24"/>
        </w:rPr>
        <w:t xml:space="preserve">                </w:t>
      </w:r>
      <w:r w:rsidR="00D20D75">
        <w:rPr>
          <w:rStyle w:val="41"/>
          <w:bCs/>
          <w:sz w:val="24"/>
          <w:szCs w:val="24"/>
        </w:rPr>
        <w:t xml:space="preserve">     </w:t>
      </w:r>
      <w:r w:rsidR="006D5987" w:rsidRPr="00D20D75">
        <w:rPr>
          <w:rStyle w:val="41"/>
          <w:bCs/>
          <w:sz w:val="24"/>
          <w:szCs w:val="24"/>
        </w:rPr>
        <w:t xml:space="preserve">  </w:t>
      </w:r>
      <w:r w:rsidR="00572A54" w:rsidRPr="00D20D75">
        <w:rPr>
          <w:rStyle w:val="41"/>
          <w:bCs/>
          <w:sz w:val="24"/>
          <w:szCs w:val="24"/>
        </w:rPr>
        <w:t>1</w:t>
      </w:r>
      <w:r w:rsidR="006D5987" w:rsidRPr="00D20D75">
        <w:rPr>
          <w:rStyle w:val="41"/>
          <w:bCs/>
          <w:sz w:val="24"/>
          <w:szCs w:val="24"/>
        </w:rPr>
        <w:t xml:space="preserve"> </w:t>
      </w:r>
      <w:r w:rsidRPr="00D20D75">
        <w:rPr>
          <w:rStyle w:val="41"/>
          <w:bCs/>
          <w:sz w:val="24"/>
          <w:szCs w:val="24"/>
        </w:rPr>
        <w:tab/>
      </w:r>
      <w:r w:rsidR="00DC36C8" w:rsidRPr="00D20D75">
        <w:rPr>
          <w:rStyle w:val="41"/>
          <w:bCs/>
          <w:sz w:val="24"/>
          <w:szCs w:val="24"/>
        </w:rPr>
        <w:t xml:space="preserve">      </w:t>
      </w:r>
      <w:r w:rsidRPr="00D20D75">
        <w:rPr>
          <w:rStyle w:val="41"/>
          <w:bCs/>
          <w:sz w:val="24"/>
          <w:szCs w:val="24"/>
        </w:rPr>
        <w:t>1</w:t>
      </w:r>
      <w:r w:rsidRPr="00D20D75">
        <w:rPr>
          <w:rStyle w:val="41"/>
          <w:bCs/>
          <w:sz w:val="24"/>
          <w:szCs w:val="24"/>
        </w:rPr>
        <w:tab/>
        <w:t>100</w:t>
      </w:r>
    </w:p>
    <w:p w:rsidR="006D5987" w:rsidRPr="00D20D75" w:rsidRDefault="008E5901">
      <w:pPr>
        <w:pStyle w:val="40"/>
        <w:shd w:val="clear" w:color="auto" w:fill="auto"/>
        <w:spacing w:after="0" w:line="274" w:lineRule="exact"/>
        <w:rPr>
          <w:rStyle w:val="41"/>
          <w:bCs/>
          <w:sz w:val="24"/>
          <w:szCs w:val="24"/>
        </w:rPr>
      </w:pPr>
      <w:r w:rsidRPr="00D20D75">
        <w:rPr>
          <w:rStyle w:val="41"/>
          <w:bCs/>
          <w:sz w:val="24"/>
          <w:szCs w:val="24"/>
        </w:rPr>
        <w:t xml:space="preserve">для осуществления предпринимательской </w:t>
      </w:r>
    </w:p>
    <w:p w:rsidR="00784BEE" w:rsidRPr="00D20D75" w:rsidRDefault="008E5901">
      <w:pPr>
        <w:pStyle w:val="40"/>
        <w:shd w:val="clear" w:color="auto" w:fill="auto"/>
        <w:spacing w:after="0" w:line="274" w:lineRule="exact"/>
        <w:rPr>
          <w:rStyle w:val="41"/>
          <w:bCs/>
          <w:sz w:val="24"/>
          <w:szCs w:val="24"/>
        </w:rPr>
      </w:pPr>
      <w:r w:rsidRPr="00D20D75">
        <w:rPr>
          <w:rStyle w:val="41"/>
          <w:bCs/>
          <w:sz w:val="24"/>
          <w:szCs w:val="24"/>
        </w:rPr>
        <w:t>деятельности, модернизации производства</w:t>
      </w:r>
    </w:p>
    <w:p w:rsidR="006D5987" w:rsidRPr="00D20D75" w:rsidRDefault="006D5987">
      <w:pPr>
        <w:pStyle w:val="40"/>
        <w:shd w:val="clear" w:color="auto" w:fill="auto"/>
        <w:spacing w:after="0" w:line="274" w:lineRule="exact"/>
        <w:rPr>
          <w:b w:val="0"/>
          <w:sz w:val="24"/>
          <w:szCs w:val="24"/>
        </w:rPr>
      </w:pPr>
    </w:p>
    <w:p w:rsidR="006D5987" w:rsidRPr="00D20D75" w:rsidRDefault="008E5901">
      <w:pPr>
        <w:pStyle w:val="4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74" w:lineRule="exact"/>
        <w:rPr>
          <w:rStyle w:val="41"/>
          <w:bCs/>
          <w:sz w:val="24"/>
          <w:szCs w:val="24"/>
        </w:rPr>
      </w:pPr>
      <w:r w:rsidRPr="00D20D75">
        <w:rPr>
          <w:rStyle w:val="41"/>
          <w:bCs/>
          <w:sz w:val="24"/>
          <w:szCs w:val="24"/>
        </w:rPr>
        <w:t xml:space="preserve">Формирование положительного </w:t>
      </w:r>
    </w:p>
    <w:p w:rsidR="00784BEE" w:rsidRPr="00D20D75" w:rsidRDefault="008E5901" w:rsidP="006D5987">
      <w:pPr>
        <w:pStyle w:val="40"/>
        <w:shd w:val="clear" w:color="auto" w:fill="auto"/>
        <w:tabs>
          <w:tab w:val="left" w:pos="354"/>
        </w:tabs>
        <w:spacing w:after="0" w:line="274" w:lineRule="exact"/>
        <w:rPr>
          <w:b w:val="0"/>
          <w:sz w:val="24"/>
          <w:szCs w:val="24"/>
        </w:rPr>
      </w:pPr>
      <w:r w:rsidRPr="00D20D75">
        <w:rPr>
          <w:rStyle w:val="41"/>
          <w:bCs/>
          <w:sz w:val="24"/>
          <w:szCs w:val="24"/>
        </w:rPr>
        <w:t>имиджа предпринимательства,</w:t>
      </w:r>
    </w:p>
    <w:p w:rsidR="00784BEE" w:rsidRPr="00D20D75" w:rsidRDefault="008E5901">
      <w:pPr>
        <w:pStyle w:val="40"/>
        <w:shd w:val="clear" w:color="auto" w:fill="auto"/>
        <w:tabs>
          <w:tab w:val="left" w:pos="4723"/>
          <w:tab w:val="left" w:pos="6360"/>
          <w:tab w:val="left" w:pos="8182"/>
        </w:tabs>
        <w:spacing w:after="0" w:line="274" w:lineRule="exact"/>
        <w:jc w:val="both"/>
        <w:rPr>
          <w:b w:val="0"/>
          <w:sz w:val="24"/>
          <w:szCs w:val="24"/>
        </w:rPr>
      </w:pPr>
      <w:r w:rsidRPr="00D20D75">
        <w:rPr>
          <w:rStyle w:val="41"/>
          <w:bCs/>
          <w:sz w:val="24"/>
          <w:szCs w:val="24"/>
        </w:rPr>
        <w:t>развитие делового сотрудничества</w:t>
      </w:r>
      <w:r w:rsidRPr="00D20D75">
        <w:rPr>
          <w:rStyle w:val="41"/>
          <w:bCs/>
          <w:sz w:val="24"/>
          <w:szCs w:val="24"/>
        </w:rPr>
        <w:tab/>
      </w:r>
      <w:r w:rsidR="00D20D75" w:rsidRPr="00D20D75">
        <w:rPr>
          <w:rStyle w:val="41"/>
          <w:bCs/>
          <w:sz w:val="24"/>
          <w:szCs w:val="24"/>
        </w:rPr>
        <w:t xml:space="preserve">     </w:t>
      </w:r>
      <w:r w:rsidRPr="00D20D75">
        <w:rPr>
          <w:rStyle w:val="41"/>
          <w:bCs/>
          <w:sz w:val="24"/>
          <w:szCs w:val="24"/>
        </w:rPr>
        <w:t>1</w:t>
      </w:r>
      <w:r w:rsidRPr="00D20D75">
        <w:rPr>
          <w:rStyle w:val="41"/>
          <w:bCs/>
          <w:sz w:val="24"/>
          <w:szCs w:val="24"/>
        </w:rPr>
        <w:tab/>
      </w:r>
      <w:r w:rsidR="00DC36C8" w:rsidRPr="00D20D75">
        <w:rPr>
          <w:rStyle w:val="41"/>
          <w:bCs/>
          <w:sz w:val="24"/>
          <w:szCs w:val="24"/>
        </w:rPr>
        <w:t xml:space="preserve">       </w:t>
      </w:r>
      <w:r w:rsidRPr="00D20D75">
        <w:rPr>
          <w:rStyle w:val="41"/>
          <w:bCs/>
          <w:sz w:val="24"/>
          <w:szCs w:val="24"/>
        </w:rPr>
        <w:t>1</w:t>
      </w:r>
      <w:r w:rsidRPr="00D20D75">
        <w:rPr>
          <w:rStyle w:val="41"/>
          <w:bCs/>
          <w:sz w:val="24"/>
          <w:szCs w:val="24"/>
        </w:rPr>
        <w:tab/>
        <w:t>100</w:t>
      </w:r>
    </w:p>
    <w:p w:rsidR="00E52EC9" w:rsidRDefault="008E5901" w:rsidP="00E52EC9">
      <w:pPr>
        <w:pStyle w:val="40"/>
        <w:shd w:val="clear" w:color="auto" w:fill="auto"/>
        <w:spacing w:after="0" w:line="274" w:lineRule="exact"/>
        <w:jc w:val="both"/>
        <w:rPr>
          <w:rStyle w:val="41"/>
          <w:bCs/>
          <w:sz w:val="24"/>
          <w:szCs w:val="24"/>
        </w:rPr>
      </w:pPr>
      <w:r w:rsidRPr="00D20D75">
        <w:rPr>
          <w:rStyle w:val="41"/>
          <w:bCs/>
          <w:sz w:val="24"/>
          <w:szCs w:val="24"/>
        </w:rPr>
        <w:t>бизнеса и власти</w:t>
      </w:r>
      <w:r w:rsidR="00E52EC9">
        <w:rPr>
          <w:rStyle w:val="41"/>
          <w:bCs/>
          <w:sz w:val="24"/>
          <w:szCs w:val="24"/>
        </w:rPr>
        <w:t xml:space="preserve">, приобретение оргтехники </w:t>
      </w:r>
    </w:p>
    <w:p w:rsidR="00784BEE" w:rsidRDefault="00E52EC9" w:rsidP="00E52EC9">
      <w:pPr>
        <w:pStyle w:val="40"/>
        <w:shd w:val="clear" w:color="auto" w:fill="auto"/>
        <w:spacing w:after="0" w:line="274" w:lineRule="exact"/>
        <w:jc w:val="both"/>
        <w:rPr>
          <w:rStyle w:val="41"/>
          <w:bCs/>
          <w:sz w:val="24"/>
          <w:szCs w:val="24"/>
        </w:rPr>
      </w:pPr>
      <w:r>
        <w:rPr>
          <w:rStyle w:val="41"/>
          <w:bCs/>
          <w:sz w:val="24"/>
          <w:szCs w:val="24"/>
        </w:rPr>
        <w:t>для реализации мероприятий</w:t>
      </w:r>
    </w:p>
    <w:p w:rsidR="00E52EC9" w:rsidRDefault="00E52EC9" w:rsidP="00E52EC9">
      <w:pPr>
        <w:pStyle w:val="40"/>
        <w:shd w:val="clear" w:color="auto" w:fill="auto"/>
        <w:spacing w:after="0" w:line="274" w:lineRule="exact"/>
        <w:jc w:val="both"/>
        <w:rPr>
          <w:rStyle w:val="41"/>
          <w:bCs/>
          <w:sz w:val="24"/>
          <w:szCs w:val="24"/>
        </w:rPr>
      </w:pPr>
    </w:p>
    <w:p w:rsidR="00E52EC9" w:rsidRDefault="00E52EC9" w:rsidP="00E52EC9">
      <w:pPr>
        <w:pStyle w:val="40"/>
        <w:numPr>
          <w:ilvl w:val="0"/>
          <w:numId w:val="2"/>
        </w:numPr>
        <w:shd w:val="clear" w:color="auto" w:fill="auto"/>
        <w:spacing w:after="0" w:line="274" w:lineRule="exact"/>
        <w:ind w:left="-426" w:firstLine="426"/>
        <w:rPr>
          <w:rStyle w:val="41"/>
          <w:bCs/>
          <w:sz w:val="24"/>
          <w:szCs w:val="24"/>
        </w:rPr>
      </w:pPr>
      <w:r>
        <w:rPr>
          <w:rStyle w:val="41"/>
          <w:bCs/>
          <w:sz w:val="24"/>
          <w:szCs w:val="24"/>
        </w:rPr>
        <w:t xml:space="preserve">Консультационная поддержка субъектов </w:t>
      </w:r>
      <w:r w:rsidR="00E83BBC">
        <w:rPr>
          <w:rStyle w:val="41"/>
          <w:bCs/>
          <w:sz w:val="24"/>
          <w:szCs w:val="24"/>
        </w:rPr>
        <w:t xml:space="preserve">   1                           1                      100      </w:t>
      </w:r>
    </w:p>
    <w:p w:rsidR="00E52EC9" w:rsidRDefault="00E52EC9" w:rsidP="00E52EC9">
      <w:pPr>
        <w:pStyle w:val="40"/>
        <w:shd w:val="clear" w:color="auto" w:fill="auto"/>
        <w:spacing w:after="0" w:line="274" w:lineRule="exact"/>
        <w:jc w:val="both"/>
        <w:rPr>
          <w:rStyle w:val="41"/>
          <w:bCs/>
          <w:sz w:val="24"/>
          <w:szCs w:val="24"/>
        </w:rPr>
      </w:pPr>
      <w:r>
        <w:rPr>
          <w:rStyle w:val="41"/>
          <w:bCs/>
          <w:sz w:val="24"/>
          <w:szCs w:val="24"/>
        </w:rPr>
        <w:t xml:space="preserve">малого и среднего предпринимательства. </w:t>
      </w:r>
    </w:p>
    <w:p w:rsidR="00E52EC9" w:rsidRDefault="00E52EC9" w:rsidP="00E52EC9">
      <w:pPr>
        <w:pStyle w:val="40"/>
        <w:shd w:val="clear" w:color="auto" w:fill="auto"/>
        <w:spacing w:after="0" w:line="274" w:lineRule="exact"/>
        <w:jc w:val="both"/>
        <w:rPr>
          <w:rStyle w:val="41"/>
          <w:bCs/>
          <w:sz w:val="24"/>
          <w:szCs w:val="24"/>
        </w:rPr>
      </w:pPr>
      <w:r>
        <w:rPr>
          <w:rStyle w:val="41"/>
          <w:bCs/>
          <w:sz w:val="24"/>
          <w:szCs w:val="24"/>
        </w:rPr>
        <w:t xml:space="preserve">Проведение информационно-консультационных </w:t>
      </w:r>
    </w:p>
    <w:p w:rsidR="00E52EC9" w:rsidRDefault="00E52EC9" w:rsidP="00E52EC9">
      <w:pPr>
        <w:pStyle w:val="40"/>
        <w:shd w:val="clear" w:color="auto" w:fill="auto"/>
        <w:spacing w:after="0" w:line="274" w:lineRule="exact"/>
        <w:jc w:val="both"/>
        <w:rPr>
          <w:rStyle w:val="41"/>
          <w:bCs/>
          <w:sz w:val="24"/>
          <w:szCs w:val="24"/>
        </w:rPr>
      </w:pPr>
      <w:r>
        <w:rPr>
          <w:rStyle w:val="41"/>
          <w:bCs/>
          <w:sz w:val="24"/>
          <w:szCs w:val="24"/>
        </w:rPr>
        <w:t xml:space="preserve">мероприятий по разъяснению условий и порядке </w:t>
      </w:r>
    </w:p>
    <w:p w:rsidR="00E52EC9" w:rsidRDefault="00E52EC9" w:rsidP="00E52EC9">
      <w:pPr>
        <w:pStyle w:val="40"/>
        <w:shd w:val="clear" w:color="auto" w:fill="auto"/>
        <w:spacing w:after="0" w:line="274" w:lineRule="exact"/>
        <w:jc w:val="both"/>
        <w:rPr>
          <w:rStyle w:val="41"/>
          <w:bCs/>
          <w:sz w:val="24"/>
          <w:szCs w:val="24"/>
        </w:rPr>
      </w:pPr>
      <w:r>
        <w:rPr>
          <w:rStyle w:val="41"/>
          <w:bCs/>
          <w:sz w:val="24"/>
          <w:szCs w:val="24"/>
        </w:rPr>
        <w:t xml:space="preserve">получения субъектами малого и среднего </w:t>
      </w:r>
    </w:p>
    <w:p w:rsidR="00E52EC9" w:rsidRDefault="00E52EC9" w:rsidP="00E52EC9">
      <w:pPr>
        <w:pStyle w:val="40"/>
        <w:shd w:val="clear" w:color="auto" w:fill="auto"/>
        <w:spacing w:after="0" w:line="274" w:lineRule="exact"/>
        <w:jc w:val="both"/>
        <w:rPr>
          <w:rStyle w:val="41"/>
          <w:bCs/>
          <w:sz w:val="24"/>
          <w:szCs w:val="24"/>
        </w:rPr>
      </w:pPr>
      <w:r>
        <w:rPr>
          <w:rStyle w:val="41"/>
          <w:bCs/>
          <w:sz w:val="24"/>
          <w:szCs w:val="24"/>
        </w:rPr>
        <w:t xml:space="preserve">предпринимательства статуса «социальное </w:t>
      </w:r>
    </w:p>
    <w:p w:rsidR="00E52EC9" w:rsidRDefault="00E52EC9" w:rsidP="00E52EC9">
      <w:pPr>
        <w:pStyle w:val="40"/>
        <w:shd w:val="clear" w:color="auto" w:fill="auto"/>
        <w:spacing w:after="0" w:line="274" w:lineRule="exact"/>
        <w:jc w:val="both"/>
        <w:rPr>
          <w:rStyle w:val="41"/>
          <w:bCs/>
          <w:sz w:val="24"/>
          <w:szCs w:val="24"/>
        </w:rPr>
      </w:pPr>
      <w:r>
        <w:rPr>
          <w:rStyle w:val="41"/>
          <w:bCs/>
          <w:sz w:val="24"/>
          <w:szCs w:val="24"/>
        </w:rPr>
        <w:lastRenderedPageBreak/>
        <w:t xml:space="preserve">предприятие» в соответствии с Приказом </w:t>
      </w:r>
    </w:p>
    <w:p w:rsidR="00E52EC9" w:rsidRDefault="00E52EC9" w:rsidP="00E52EC9">
      <w:pPr>
        <w:pStyle w:val="40"/>
        <w:shd w:val="clear" w:color="auto" w:fill="auto"/>
        <w:spacing w:after="0" w:line="274" w:lineRule="exact"/>
        <w:jc w:val="both"/>
        <w:rPr>
          <w:rStyle w:val="41"/>
          <w:bCs/>
          <w:sz w:val="24"/>
          <w:szCs w:val="24"/>
        </w:rPr>
      </w:pPr>
      <w:r>
        <w:rPr>
          <w:rStyle w:val="41"/>
          <w:bCs/>
          <w:sz w:val="24"/>
          <w:szCs w:val="24"/>
        </w:rPr>
        <w:t>Минэкономразвития №773 от 29.11.2019г.</w:t>
      </w:r>
    </w:p>
    <w:p w:rsidR="00E52EC9" w:rsidRDefault="00E52EC9" w:rsidP="00E52EC9">
      <w:pPr>
        <w:pStyle w:val="40"/>
        <w:shd w:val="clear" w:color="auto" w:fill="auto"/>
        <w:spacing w:after="0" w:line="274" w:lineRule="exact"/>
        <w:jc w:val="both"/>
        <w:rPr>
          <w:rStyle w:val="41"/>
          <w:bCs/>
          <w:sz w:val="24"/>
          <w:szCs w:val="24"/>
        </w:rPr>
      </w:pPr>
    </w:p>
    <w:p w:rsidR="00E52EC9" w:rsidRDefault="00E52EC9" w:rsidP="00E52EC9">
      <w:pPr>
        <w:pStyle w:val="40"/>
        <w:numPr>
          <w:ilvl w:val="0"/>
          <w:numId w:val="2"/>
        </w:numPr>
        <w:shd w:val="clear" w:color="auto" w:fill="auto"/>
        <w:spacing w:after="0" w:line="274" w:lineRule="exact"/>
        <w:jc w:val="both"/>
        <w:rPr>
          <w:rStyle w:val="41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Проведение </w:t>
      </w:r>
      <w:r>
        <w:rPr>
          <w:rStyle w:val="41"/>
          <w:bCs/>
          <w:sz w:val="24"/>
          <w:szCs w:val="24"/>
        </w:rPr>
        <w:t xml:space="preserve">информационно-консультационных </w:t>
      </w:r>
      <w:r w:rsidR="00E83BBC">
        <w:rPr>
          <w:rStyle w:val="41"/>
          <w:bCs/>
          <w:sz w:val="24"/>
          <w:szCs w:val="24"/>
        </w:rPr>
        <w:t xml:space="preserve">   1                          1                100</w:t>
      </w:r>
    </w:p>
    <w:p w:rsidR="00E83BBC" w:rsidRDefault="00E83BBC" w:rsidP="00E83BBC">
      <w:pPr>
        <w:pStyle w:val="40"/>
        <w:shd w:val="clear" w:color="auto" w:fill="auto"/>
        <w:spacing w:after="0" w:line="274" w:lineRule="exact"/>
        <w:jc w:val="both"/>
        <w:rPr>
          <w:rStyle w:val="41"/>
          <w:bCs/>
          <w:sz w:val="24"/>
          <w:szCs w:val="24"/>
        </w:rPr>
      </w:pPr>
      <w:r>
        <w:rPr>
          <w:rStyle w:val="41"/>
          <w:bCs/>
          <w:sz w:val="24"/>
          <w:szCs w:val="24"/>
        </w:rPr>
        <w:t>м</w:t>
      </w:r>
      <w:r w:rsidR="00E52EC9">
        <w:rPr>
          <w:rStyle w:val="41"/>
          <w:bCs/>
          <w:sz w:val="24"/>
          <w:szCs w:val="24"/>
        </w:rPr>
        <w:t xml:space="preserve">ероприятий с субъектами малого и среднего </w:t>
      </w:r>
    </w:p>
    <w:p w:rsidR="00E83BBC" w:rsidRDefault="00E52EC9" w:rsidP="00E83BBC">
      <w:pPr>
        <w:pStyle w:val="40"/>
        <w:shd w:val="clear" w:color="auto" w:fill="auto"/>
        <w:spacing w:after="0" w:line="274" w:lineRule="exact"/>
        <w:jc w:val="both"/>
        <w:rPr>
          <w:rStyle w:val="41"/>
          <w:bCs/>
          <w:sz w:val="24"/>
          <w:szCs w:val="24"/>
        </w:rPr>
      </w:pPr>
      <w:r>
        <w:rPr>
          <w:rStyle w:val="41"/>
          <w:bCs/>
          <w:sz w:val="24"/>
          <w:szCs w:val="24"/>
        </w:rPr>
        <w:t xml:space="preserve">предпринимательства, включенных в реестр </w:t>
      </w:r>
    </w:p>
    <w:p w:rsidR="00E83BBC" w:rsidRDefault="00E52EC9" w:rsidP="00E83BBC">
      <w:pPr>
        <w:pStyle w:val="40"/>
        <w:shd w:val="clear" w:color="auto" w:fill="auto"/>
        <w:spacing w:after="0" w:line="274" w:lineRule="exact"/>
        <w:jc w:val="both"/>
        <w:rPr>
          <w:rStyle w:val="41"/>
          <w:bCs/>
          <w:sz w:val="24"/>
          <w:szCs w:val="24"/>
        </w:rPr>
      </w:pPr>
      <w:r>
        <w:rPr>
          <w:rStyle w:val="41"/>
          <w:bCs/>
          <w:sz w:val="24"/>
          <w:szCs w:val="24"/>
        </w:rPr>
        <w:t xml:space="preserve">социальных предпринимателей, по предоставлению </w:t>
      </w:r>
    </w:p>
    <w:p w:rsidR="00E83BBC" w:rsidRDefault="00E52EC9" w:rsidP="00E83BBC">
      <w:pPr>
        <w:pStyle w:val="40"/>
        <w:shd w:val="clear" w:color="auto" w:fill="auto"/>
        <w:spacing w:after="0" w:line="274" w:lineRule="exact"/>
        <w:jc w:val="both"/>
        <w:rPr>
          <w:rStyle w:val="41"/>
          <w:bCs/>
          <w:sz w:val="24"/>
          <w:szCs w:val="24"/>
        </w:rPr>
      </w:pPr>
      <w:r>
        <w:rPr>
          <w:rStyle w:val="41"/>
          <w:bCs/>
          <w:sz w:val="24"/>
          <w:szCs w:val="24"/>
        </w:rPr>
        <w:t xml:space="preserve">комплексных услуг центра «Мой Бизнес», а также </w:t>
      </w:r>
    </w:p>
    <w:p w:rsidR="00E83BBC" w:rsidRDefault="00E52EC9" w:rsidP="00E83BBC">
      <w:pPr>
        <w:pStyle w:val="40"/>
        <w:shd w:val="clear" w:color="auto" w:fill="auto"/>
        <w:spacing w:after="0" w:line="274" w:lineRule="exact"/>
        <w:jc w:val="both"/>
        <w:rPr>
          <w:rStyle w:val="41"/>
          <w:bCs/>
          <w:sz w:val="24"/>
          <w:szCs w:val="24"/>
        </w:rPr>
      </w:pPr>
      <w:r>
        <w:rPr>
          <w:rStyle w:val="41"/>
          <w:bCs/>
          <w:sz w:val="24"/>
          <w:szCs w:val="24"/>
        </w:rPr>
        <w:t xml:space="preserve">финансовой поддержки, оказываемой </w:t>
      </w:r>
    </w:p>
    <w:p w:rsidR="00E83BBC" w:rsidRDefault="00E52EC9" w:rsidP="00E83BBC">
      <w:pPr>
        <w:pStyle w:val="40"/>
        <w:shd w:val="clear" w:color="auto" w:fill="auto"/>
        <w:spacing w:after="0" w:line="274" w:lineRule="exact"/>
        <w:jc w:val="both"/>
        <w:rPr>
          <w:rStyle w:val="41"/>
          <w:bCs/>
          <w:sz w:val="24"/>
          <w:szCs w:val="24"/>
        </w:rPr>
      </w:pPr>
      <w:r>
        <w:rPr>
          <w:rStyle w:val="41"/>
          <w:bCs/>
          <w:sz w:val="24"/>
          <w:szCs w:val="24"/>
        </w:rPr>
        <w:t xml:space="preserve">комитетом промышленности, торговли и </w:t>
      </w:r>
    </w:p>
    <w:p w:rsidR="002849D2" w:rsidRDefault="00E52EC9" w:rsidP="00E83BBC">
      <w:pPr>
        <w:pStyle w:val="40"/>
        <w:shd w:val="clear" w:color="auto" w:fill="auto"/>
        <w:spacing w:after="0" w:line="274" w:lineRule="exact"/>
        <w:jc w:val="both"/>
        <w:rPr>
          <w:b w:val="0"/>
          <w:sz w:val="24"/>
          <w:szCs w:val="24"/>
        </w:rPr>
      </w:pPr>
      <w:r>
        <w:rPr>
          <w:rStyle w:val="41"/>
          <w:bCs/>
          <w:sz w:val="24"/>
          <w:szCs w:val="24"/>
        </w:rPr>
        <w:t>предпринимательства Курской области</w:t>
      </w:r>
    </w:p>
    <w:p w:rsidR="006D5987" w:rsidRDefault="006D5987">
      <w:pPr>
        <w:pStyle w:val="50"/>
        <w:shd w:val="clear" w:color="auto" w:fill="auto"/>
        <w:spacing w:before="0" w:after="8" w:line="200" w:lineRule="exact"/>
        <w:ind w:right="40"/>
        <w:jc w:val="center"/>
        <w:rPr>
          <w:rStyle w:val="51"/>
          <w:b/>
          <w:bCs/>
        </w:rPr>
      </w:pPr>
    </w:p>
    <w:p w:rsidR="00D20D75" w:rsidRDefault="00D20D75">
      <w:pPr>
        <w:pStyle w:val="50"/>
        <w:shd w:val="clear" w:color="auto" w:fill="auto"/>
        <w:spacing w:before="0" w:after="8" w:line="200" w:lineRule="exact"/>
        <w:ind w:right="40"/>
        <w:jc w:val="center"/>
        <w:rPr>
          <w:rStyle w:val="51"/>
          <w:b/>
          <w:bCs/>
        </w:rPr>
      </w:pPr>
    </w:p>
    <w:p w:rsidR="00D20D75" w:rsidRDefault="00D20D75">
      <w:pPr>
        <w:pStyle w:val="50"/>
        <w:shd w:val="clear" w:color="auto" w:fill="auto"/>
        <w:spacing w:before="0" w:after="8" w:line="200" w:lineRule="exact"/>
        <w:ind w:right="40"/>
        <w:jc w:val="center"/>
        <w:rPr>
          <w:rStyle w:val="51"/>
          <w:b/>
          <w:bCs/>
        </w:rPr>
      </w:pPr>
    </w:p>
    <w:p w:rsidR="00D20D75" w:rsidRDefault="00D20D75">
      <w:pPr>
        <w:pStyle w:val="50"/>
        <w:shd w:val="clear" w:color="auto" w:fill="auto"/>
        <w:spacing w:before="0" w:after="8" w:line="200" w:lineRule="exact"/>
        <w:ind w:right="40"/>
        <w:jc w:val="center"/>
        <w:rPr>
          <w:rStyle w:val="51"/>
          <w:b/>
          <w:bCs/>
        </w:rPr>
      </w:pPr>
    </w:p>
    <w:p w:rsidR="00D20D75" w:rsidRDefault="00D20D75">
      <w:pPr>
        <w:pStyle w:val="50"/>
        <w:shd w:val="clear" w:color="auto" w:fill="auto"/>
        <w:spacing w:before="0" w:after="8" w:line="200" w:lineRule="exact"/>
        <w:ind w:right="40"/>
        <w:jc w:val="center"/>
        <w:rPr>
          <w:rStyle w:val="51"/>
          <w:b/>
          <w:bCs/>
        </w:rPr>
      </w:pPr>
    </w:p>
    <w:p w:rsidR="00D20D75" w:rsidRDefault="00D20D75">
      <w:pPr>
        <w:pStyle w:val="50"/>
        <w:shd w:val="clear" w:color="auto" w:fill="auto"/>
        <w:spacing w:before="0" w:after="8" w:line="200" w:lineRule="exact"/>
        <w:ind w:right="40"/>
        <w:jc w:val="center"/>
        <w:rPr>
          <w:rStyle w:val="51"/>
          <w:b/>
          <w:bCs/>
        </w:rPr>
      </w:pPr>
    </w:p>
    <w:p w:rsidR="00D20D75" w:rsidRDefault="00D20D75">
      <w:pPr>
        <w:pStyle w:val="50"/>
        <w:shd w:val="clear" w:color="auto" w:fill="auto"/>
        <w:spacing w:before="0" w:after="8" w:line="200" w:lineRule="exact"/>
        <w:ind w:right="40"/>
        <w:jc w:val="center"/>
        <w:rPr>
          <w:rStyle w:val="51"/>
          <w:b/>
          <w:bCs/>
        </w:rPr>
      </w:pPr>
    </w:p>
    <w:p w:rsidR="00D20D75" w:rsidRDefault="00D20D75">
      <w:pPr>
        <w:pStyle w:val="50"/>
        <w:shd w:val="clear" w:color="auto" w:fill="auto"/>
        <w:spacing w:before="0" w:after="8" w:line="200" w:lineRule="exact"/>
        <w:ind w:right="40"/>
        <w:jc w:val="center"/>
        <w:rPr>
          <w:rStyle w:val="51"/>
          <w:b/>
          <w:bCs/>
        </w:rPr>
      </w:pPr>
    </w:p>
    <w:p w:rsidR="00D20D75" w:rsidRDefault="00D20D75">
      <w:pPr>
        <w:pStyle w:val="50"/>
        <w:shd w:val="clear" w:color="auto" w:fill="auto"/>
        <w:spacing w:before="0" w:after="8" w:line="200" w:lineRule="exact"/>
        <w:ind w:right="40"/>
        <w:jc w:val="center"/>
        <w:rPr>
          <w:rStyle w:val="51"/>
          <w:b/>
          <w:bCs/>
        </w:rPr>
      </w:pPr>
    </w:p>
    <w:p w:rsidR="00784BEE" w:rsidRDefault="006D5987">
      <w:pPr>
        <w:pStyle w:val="50"/>
        <w:shd w:val="clear" w:color="auto" w:fill="auto"/>
        <w:spacing w:before="0" w:after="8" w:line="200" w:lineRule="exact"/>
        <w:ind w:right="40"/>
        <w:jc w:val="center"/>
      </w:pPr>
      <w:r>
        <w:rPr>
          <w:rStyle w:val="51"/>
          <w:b/>
          <w:bCs/>
        </w:rPr>
        <w:t>О</w:t>
      </w:r>
      <w:r w:rsidR="008E5901">
        <w:rPr>
          <w:rStyle w:val="51"/>
          <w:b/>
          <w:bCs/>
        </w:rPr>
        <w:t>ЦЕНКА ЭФФЕКТИВНОСТИ</w:t>
      </w:r>
    </w:p>
    <w:p w:rsidR="00784BEE" w:rsidRPr="00D20D75" w:rsidRDefault="008E5901" w:rsidP="00D20D75">
      <w:pPr>
        <w:pStyle w:val="20"/>
        <w:shd w:val="clear" w:color="auto" w:fill="auto"/>
        <w:spacing w:before="0" w:line="312" w:lineRule="exact"/>
        <w:ind w:left="180" w:firstLine="0"/>
        <w:rPr>
          <w:rStyle w:val="21"/>
          <w:b/>
        </w:rPr>
      </w:pPr>
      <w:r w:rsidRPr="00D20D75">
        <w:rPr>
          <w:rStyle w:val="21"/>
          <w:b/>
        </w:rPr>
        <w:t>муниципальной программы «Развитие малого и среднего предпринимательства</w:t>
      </w:r>
      <w:r w:rsidR="00D20D75">
        <w:rPr>
          <w:rStyle w:val="21"/>
          <w:b/>
        </w:rPr>
        <w:t xml:space="preserve"> </w:t>
      </w:r>
      <w:r w:rsidRPr="00D20D75">
        <w:rPr>
          <w:rStyle w:val="21"/>
          <w:b/>
        </w:rPr>
        <w:t>в Солнцевском районе Курской области»</w:t>
      </w:r>
    </w:p>
    <w:p w:rsidR="006D5987" w:rsidRPr="00D20D75" w:rsidRDefault="006D5987" w:rsidP="00572A54">
      <w:pPr>
        <w:pStyle w:val="20"/>
        <w:shd w:val="clear" w:color="auto" w:fill="auto"/>
        <w:tabs>
          <w:tab w:val="left" w:pos="3320"/>
        </w:tabs>
        <w:spacing w:before="0" w:line="312" w:lineRule="exact"/>
        <w:ind w:left="3320" w:firstLine="0"/>
        <w:jc w:val="left"/>
        <w:rPr>
          <w:b/>
        </w:rPr>
      </w:pPr>
    </w:p>
    <w:p w:rsidR="00784BEE" w:rsidRPr="0004210B" w:rsidRDefault="00572A54" w:rsidP="00572A54">
      <w:pPr>
        <w:pStyle w:val="40"/>
        <w:shd w:val="clear" w:color="auto" w:fill="auto"/>
        <w:tabs>
          <w:tab w:val="left" w:pos="6946"/>
        </w:tabs>
        <w:spacing w:after="0" w:line="312" w:lineRule="exact"/>
        <w:ind w:left="-1418" w:right="320"/>
        <w:jc w:val="center"/>
        <w:rPr>
          <w:rStyle w:val="41"/>
          <w:b/>
          <w:bCs/>
          <w:sz w:val="24"/>
          <w:szCs w:val="24"/>
        </w:rPr>
      </w:pPr>
      <w:r>
        <w:rPr>
          <w:rStyle w:val="41"/>
          <w:b/>
          <w:bCs/>
        </w:rPr>
        <w:t xml:space="preserve">                 </w:t>
      </w:r>
      <w:r w:rsidR="008E5901" w:rsidRPr="0004210B">
        <w:rPr>
          <w:rStyle w:val="41"/>
          <w:b/>
          <w:bCs/>
          <w:sz w:val="24"/>
          <w:szCs w:val="24"/>
        </w:rPr>
        <w:t>Оценка</w:t>
      </w:r>
      <w:r w:rsidR="006D5987" w:rsidRPr="0004210B">
        <w:rPr>
          <w:rStyle w:val="41"/>
          <w:b/>
          <w:bCs/>
          <w:sz w:val="24"/>
          <w:szCs w:val="24"/>
        </w:rPr>
        <w:t xml:space="preserve">      </w:t>
      </w:r>
      <w:r w:rsidR="008E5901" w:rsidRPr="0004210B">
        <w:rPr>
          <w:rStyle w:val="41"/>
          <w:b/>
          <w:bCs/>
          <w:sz w:val="24"/>
          <w:szCs w:val="24"/>
        </w:rPr>
        <w:t xml:space="preserve"> Критерии оценки</w:t>
      </w:r>
      <w:r w:rsidRPr="0004210B">
        <w:rPr>
          <w:rStyle w:val="41"/>
          <w:b/>
          <w:bCs/>
          <w:sz w:val="24"/>
          <w:szCs w:val="24"/>
        </w:rPr>
        <w:t xml:space="preserve">       </w:t>
      </w:r>
      <w:r w:rsidR="008E5901" w:rsidRPr="0004210B">
        <w:rPr>
          <w:rStyle w:val="41"/>
          <w:b/>
          <w:bCs/>
          <w:sz w:val="24"/>
          <w:szCs w:val="24"/>
        </w:rPr>
        <w:t xml:space="preserve"> Вывод об эффективности</w:t>
      </w:r>
      <w:r w:rsidRPr="0004210B">
        <w:rPr>
          <w:rStyle w:val="41"/>
          <w:b/>
          <w:bCs/>
          <w:sz w:val="24"/>
          <w:szCs w:val="24"/>
        </w:rPr>
        <w:t xml:space="preserve">           П</w:t>
      </w:r>
      <w:r w:rsidR="008E5901" w:rsidRPr="0004210B">
        <w:rPr>
          <w:rStyle w:val="41"/>
          <w:b/>
          <w:bCs/>
          <w:sz w:val="24"/>
          <w:szCs w:val="24"/>
        </w:rPr>
        <w:t>редложения по</w:t>
      </w:r>
    </w:p>
    <w:p w:rsidR="00DC36C8" w:rsidRDefault="00572A54" w:rsidP="00DC36C8">
      <w:pPr>
        <w:pStyle w:val="40"/>
        <w:shd w:val="clear" w:color="auto" w:fill="auto"/>
        <w:tabs>
          <w:tab w:val="left" w:pos="3686"/>
          <w:tab w:val="left" w:pos="6763"/>
        </w:tabs>
        <w:spacing w:after="0" w:line="220" w:lineRule="exact"/>
        <w:ind w:left="1134" w:hanging="141"/>
        <w:jc w:val="both"/>
        <w:rPr>
          <w:rStyle w:val="41"/>
          <w:b/>
          <w:bCs/>
          <w:sz w:val="24"/>
          <w:szCs w:val="24"/>
        </w:rPr>
      </w:pPr>
      <w:r w:rsidRPr="0004210B">
        <w:rPr>
          <w:rStyle w:val="41"/>
          <w:b/>
          <w:bCs/>
          <w:sz w:val="24"/>
          <w:szCs w:val="24"/>
        </w:rPr>
        <w:t>э</w:t>
      </w:r>
      <w:r w:rsidR="008E5901" w:rsidRPr="0004210B">
        <w:rPr>
          <w:rStyle w:val="41"/>
          <w:b/>
          <w:bCs/>
          <w:sz w:val="24"/>
          <w:szCs w:val="24"/>
        </w:rPr>
        <w:t>ффективности</w:t>
      </w:r>
      <w:r w:rsidR="008E5901" w:rsidRPr="0004210B">
        <w:rPr>
          <w:rStyle w:val="41"/>
          <w:b/>
          <w:bCs/>
          <w:sz w:val="24"/>
          <w:szCs w:val="24"/>
        </w:rPr>
        <w:tab/>
      </w:r>
      <w:r w:rsidRPr="0004210B">
        <w:rPr>
          <w:rStyle w:val="41"/>
          <w:b/>
          <w:bCs/>
          <w:sz w:val="24"/>
          <w:szCs w:val="24"/>
        </w:rPr>
        <w:t>п</w:t>
      </w:r>
      <w:r w:rsidR="008E5901" w:rsidRPr="0004210B">
        <w:rPr>
          <w:rStyle w:val="41"/>
          <w:b/>
          <w:bCs/>
          <w:sz w:val="24"/>
          <w:szCs w:val="24"/>
        </w:rPr>
        <w:t>рограммы</w:t>
      </w:r>
      <w:r w:rsidR="008E5901" w:rsidRPr="0004210B">
        <w:rPr>
          <w:rStyle w:val="41"/>
          <w:b/>
          <w:bCs/>
          <w:sz w:val="24"/>
          <w:szCs w:val="24"/>
        </w:rPr>
        <w:tab/>
      </w:r>
      <w:r w:rsidR="00DC36C8">
        <w:rPr>
          <w:rStyle w:val="41"/>
          <w:b/>
          <w:bCs/>
          <w:sz w:val="24"/>
          <w:szCs w:val="24"/>
        </w:rPr>
        <w:t xml:space="preserve">   </w:t>
      </w:r>
      <w:r w:rsidR="008E5901" w:rsidRPr="0004210B">
        <w:rPr>
          <w:rStyle w:val="41"/>
          <w:b/>
          <w:bCs/>
          <w:sz w:val="24"/>
          <w:szCs w:val="24"/>
        </w:rPr>
        <w:t xml:space="preserve">дальнейшей </w:t>
      </w:r>
      <w:r w:rsidR="00DC36C8">
        <w:rPr>
          <w:rStyle w:val="41"/>
          <w:b/>
          <w:bCs/>
          <w:sz w:val="24"/>
          <w:szCs w:val="24"/>
        </w:rPr>
        <w:t xml:space="preserve">     </w:t>
      </w:r>
    </w:p>
    <w:p w:rsidR="00784BEE" w:rsidRPr="0004210B" w:rsidRDefault="00DC36C8" w:rsidP="00DC36C8">
      <w:pPr>
        <w:pStyle w:val="40"/>
        <w:shd w:val="clear" w:color="auto" w:fill="auto"/>
        <w:tabs>
          <w:tab w:val="left" w:pos="3686"/>
          <w:tab w:val="left" w:pos="6763"/>
        </w:tabs>
        <w:spacing w:after="0" w:line="220" w:lineRule="exact"/>
        <w:ind w:left="1134" w:hanging="141"/>
        <w:jc w:val="both"/>
        <w:rPr>
          <w:sz w:val="24"/>
          <w:szCs w:val="24"/>
        </w:rPr>
      </w:pPr>
      <w:r>
        <w:rPr>
          <w:rStyle w:val="41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8E5901" w:rsidRPr="0004210B">
        <w:rPr>
          <w:rStyle w:val="41"/>
          <w:b/>
          <w:bCs/>
          <w:sz w:val="24"/>
          <w:szCs w:val="24"/>
        </w:rPr>
        <w:t>реализации</w:t>
      </w:r>
    </w:p>
    <w:p w:rsidR="00784BEE" w:rsidRDefault="008E5901" w:rsidP="00DC36C8">
      <w:pPr>
        <w:pStyle w:val="40"/>
        <w:shd w:val="clear" w:color="auto" w:fill="auto"/>
        <w:spacing w:after="0" w:line="274" w:lineRule="exact"/>
        <w:ind w:left="7230"/>
        <w:rPr>
          <w:rStyle w:val="41"/>
          <w:b/>
          <w:bCs/>
          <w:sz w:val="24"/>
          <w:szCs w:val="24"/>
        </w:rPr>
      </w:pPr>
      <w:r w:rsidRPr="0004210B">
        <w:rPr>
          <w:rStyle w:val="41"/>
          <w:b/>
          <w:bCs/>
          <w:sz w:val="24"/>
          <w:szCs w:val="24"/>
        </w:rPr>
        <w:t>Программы</w:t>
      </w:r>
    </w:p>
    <w:p w:rsidR="00D20D75" w:rsidRPr="0004210B" w:rsidRDefault="00D20D75" w:rsidP="00DC36C8">
      <w:pPr>
        <w:pStyle w:val="40"/>
        <w:shd w:val="clear" w:color="auto" w:fill="auto"/>
        <w:spacing w:after="0" w:line="274" w:lineRule="exact"/>
        <w:ind w:left="7230"/>
        <w:rPr>
          <w:sz w:val="24"/>
          <w:szCs w:val="24"/>
        </w:rPr>
      </w:pPr>
    </w:p>
    <w:p w:rsidR="00784BEE" w:rsidRPr="0004210B" w:rsidRDefault="00DE36AC" w:rsidP="0004210B">
      <w:pPr>
        <w:pStyle w:val="40"/>
        <w:shd w:val="clear" w:color="auto" w:fill="auto"/>
        <w:tabs>
          <w:tab w:val="center" w:pos="1843"/>
          <w:tab w:val="left" w:pos="2410"/>
          <w:tab w:val="center" w:pos="3477"/>
          <w:tab w:val="left" w:pos="3544"/>
          <w:tab w:val="left" w:pos="3686"/>
          <w:tab w:val="left" w:pos="6763"/>
        </w:tabs>
        <w:spacing w:after="0" w:line="274" w:lineRule="exact"/>
        <w:ind w:hanging="142"/>
        <w:jc w:val="both"/>
        <w:rPr>
          <w:sz w:val="24"/>
          <w:szCs w:val="24"/>
        </w:rPr>
      </w:pPr>
      <w:r>
        <w:rPr>
          <w:rStyle w:val="41"/>
          <w:bCs/>
          <w:sz w:val="26"/>
          <w:szCs w:val="26"/>
        </w:rPr>
        <w:t>2</w:t>
      </w:r>
      <w:r w:rsidR="008E5901" w:rsidRPr="00D20D75">
        <w:rPr>
          <w:rStyle w:val="41"/>
          <w:bCs/>
          <w:sz w:val="26"/>
          <w:szCs w:val="26"/>
        </w:rPr>
        <w:t>1</w:t>
      </w:r>
      <w:r>
        <w:rPr>
          <w:rStyle w:val="41"/>
          <w:bCs/>
          <w:sz w:val="26"/>
          <w:szCs w:val="26"/>
        </w:rPr>
        <w:t>2</w:t>
      </w:r>
      <w:r w:rsidR="008E5901" w:rsidRPr="00D20D75">
        <w:rPr>
          <w:rStyle w:val="41"/>
          <w:bCs/>
          <w:sz w:val="26"/>
          <w:szCs w:val="26"/>
        </w:rPr>
        <w:t>%</w:t>
      </w:r>
      <w:r w:rsidR="008E5901" w:rsidRPr="0004210B">
        <w:rPr>
          <w:rStyle w:val="41"/>
          <w:bCs/>
          <w:sz w:val="24"/>
          <w:szCs w:val="24"/>
        </w:rPr>
        <w:tab/>
        <w:t>Значение</w:t>
      </w:r>
      <w:r w:rsidR="008E5901" w:rsidRPr="0004210B">
        <w:rPr>
          <w:rStyle w:val="41"/>
          <w:bCs/>
          <w:sz w:val="24"/>
          <w:szCs w:val="24"/>
        </w:rPr>
        <w:tab/>
        <w:t>более</w:t>
      </w:r>
      <w:r w:rsidR="008E5901" w:rsidRPr="0004210B">
        <w:rPr>
          <w:rStyle w:val="41"/>
          <w:bCs/>
          <w:sz w:val="24"/>
          <w:szCs w:val="24"/>
        </w:rPr>
        <w:tab/>
      </w:r>
      <w:r w:rsidR="00572A54" w:rsidRPr="0004210B">
        <w:rPr>
          <w:rStyle w:val="41"/>
          <w:bCs/>
          <w:sz w:val="24"/>
          <w:szCs w:val="24"/>
        </w:rPr>
        <w:t xml:space="preserve">             </w:t>
      </w:r>
      <w:r w:rsidR="008E5901" w:rsidRPr="0004210B">
        <w:rPr>
          <w:rStyle w:val="41"/>
          <w:bCs/>
          <w:sz w:val="24"/>
          <w:szCs w:val="24"/>
        </w:rPr>
        <w:t>Эффективность</w:t>
      </w:r>
      <w:r w:rsidR="008E5901" w:rsidRPr="0004210B">
        <w:rPr>
          <w:rStyle w:val="41"/>
          <w:bCs/>
          <w:sz w:val="24"/>
          <w:szCs w:val="24"/>
        </w:rPr>
        <w:tab/>
        <w:t xml:space="preserve">Программа </w:t>
      </w:r>
      <w:r w:rsidR="002250D6">
        <w:rPr>
          <w:rStyle w:val="41"/>
          <w:bCs/>
          <w:sz w:val="24"/>
          <w:szCs w:val="24"/>
        </w:rPr>
        <w:t>разработана</w:t>
      </w:r>
    </w:p>
    <w:p w:rsidR="00784BEE" w:rsidRPr="0004210B" w:rsidRDefault="008E5901" w:rsidP="00572A54">
      <w:pPr>
        <w:pStyle w:val="40"/>
        <w:shd w:val="clear" w:color="auto" w:fill="auto"/>
        <w:tabs>
          <w:tab w:val="left" w:pos="3686"/>
          <w:tab w:val="left" w:pos="6763"/>
        </w:tabs>
        <w:spacing w:after="0" w:line="274" w:lineRule="exact"/>
        <w:ind w:left="1985"/>
        <w:jc w:val="both"/>
        <w:rPr>
          <w:sz w:val="24"/>
          <w:szCs w:val="24"/>
        </w:rPr>
      </w:pPr>
      <w:r w:rsidRPr="0004210B">
        <w:rPr>
          <w:rStyle w:val="41"/>
          <w:bCs/>
          <w:sz w:val="24"/>
          <w:szCs w:val="24"/>
        </w:rPr>
        <w:t>100</w:t>
      </w:r>
      <w:r w:rsidR="00D20D75">
        <w:rPr>
          <w:rStyle w:val="41"/>
          <w:bCs/>
          <w:sz w:val="24"/>
          <w:szCs w:val="24"/>
        </w:rPr>
        <w:t xml:space="preserve"> %</w:t>
      </w:r>
      <w:r w:rsidRPr="0004210B">
        <w:rPr>
          <w:rStyle w:val="41"/>
          <w:bCs/>
          <w:sz w:val="24"/>
          <w:szCs w:val="24"/>
        </w:rPr>
        <w:tab/>
      </w:r>
      <w:r w:rsidR="00572A54" w:rsidRPr="0004210B">
        <w:rPr>
          <w:rStyle w:val="41"/>
          <w:bCs/>
          <w:sz w:val="24"/>
          <w:szCs w:val="24"/>
        </w:rPr>
        <w:t xml:space="preserve"> </w:t>
      </w:r>
      <w:r w:rsidRPr="0004210B">
        <w:rPr>
          <w:rStyle w:val="41"/>
          <w:bCs/>
          <w:sz w:val="24"/>
          <w:szCs w:val="24"/>
        </w:rPr>
        <w:t>Программы составила</w:t>
      </w:r>
      <w:r w:rsidRPr="0004210B">
        <w:rPr>
          <w:rStyle w:val="41"/>
          <w:bCs/>
          <w:sz w:val="24"/>
          <w:szCs w:val="24"/>
        </w:rPr>
        <w:tab/>
      </w:r>
      <w:r w:rsidR="002250D6">
        <w:rPr>
          <w:rStyle w:val="41"/>
          <w:bCs/>
          <w:sz w:val="24"/>
          <w:szCs w:val="24"/>
        </w:rPr>
        <w:t xml:space="preserve">на период </w:t>
      </w:r>
      <w:r w:rsidRPr="0004210B">
        <w:rPr>
          <w:rStyle w:val="41"/>
          <w:bCs/>
          <w:sz w:val="24"/>
          <w:szCs w:val="24"/>
        </w:rPr>
        <w:t>20</w:t>
      </w:r>
      <w:r w:rsidR="002250D6">
        <w:rPr>
          <w:rStyle w:val="41"/>
          <w:bCs/>
          <w:sz w:val="24"/>
          <w:szCs w:val="24"/>
        </w:rPr>
        <w:t>20</w:t>
      </w:r>
      <w:r w:rsidRPr="0004210B">
        <w:rPr>
          <w:rStyle w:val="41"/>
          <w:bCs/>
          <w:sz w:val="24"/>
          <w:szCs w:val="24"/>
        </w:rPr>
        <w:t>-20</w:t>
      </w:r>
      <w:r w:rsidR="002250D6">
        <w:rPr>
          <w:rStyle w:val="41"/>
          <w:bCs/>
          <w:sz w:val="24"/>
          <w:szCs w:val="24"/>
        </w:rPr>
        <w:t>2</w:t>
      </w:r>
      <w:r w:rsidR="00F531DE">
        <w:rPr>
          <w:rStyle w:val="41"/>
          <w:bCs/>
          <w:sz w:val="24"/>
          <w:szCs w:val="24"/>
        </w:rPr>
        <w:t>4</w:t>
      </w:r>
      <w:r w:rsidR="002250D6">
        <w:rPr>
          <w:rStyle w:val="41"/>
          <w:bCs/>
          <w:sz w:val="24"/>
          <w:szCs w:val="24"/>
        </w:rPr>
        <w:t xml:space="preserve">г.г. в </w:t>
      </w:r>
    </w:p>
    <w:p w:rsidR="00572A54" w:rsidRPr="0004210B" w:rsidRDefault="00572A54" w:rsidP="00572A54">
      <w:pPr>
        <w:pStyle w:val="40"/>
        <w:shd w:val="clear" w:color="auto" w:fill="auto"/>
        <w:tabs>
          <w:tab w:val="left" w:pos="6763"/>
        </w:tabs>
        <w:spacing w:after="0" w:line="274" w:lineRule="exact"/>
        <w:ind w:left="3686"/>
        <w:rPr>
          <w:rStyle w:val="41"/>
          <w:bCs/>
          <w:sz w:val="24"/>
          <w:szCs w:val="24"/>
        </w:rPr>
      </w:pPr>
      <w:r w:rsidRPr="0004210B">
        <w:rPr>
          <w:rStyle w:val="41"/>
          <w:bCs/>
          <w:sz w:val="24"/>
          <w:szCs w:val="24"/>
        </w:rPr>
        <w:t xml:space="preserve"> </w:t>
      </w:r>
      <w:r w:rsidR="008E5901" w:rsidRPr="0004210B">
        <w:rPr>
          <w:rStyle w:val="41"/>
          <w:bCs/>
          <w:sz w:val="24"/>
          <w:szCs w:val="24"/>
        </w:rPr>
        <w:t xml:space="preserve">свыше 100% по сравнению </w:t>
      </w:r>
      <w:r w:rsidRPr="0004210B">
        <w:rPr>
          <w:rStyle w:val="41"/>
          <w:bCs/>
          <w:sz w:val="24"/>
          <w:szCs w:val="24"/>
        </w:rPr>
        <w:t xml:space="preserve">    </w:t>
      </w:r>
      <w:r w:rsidR="002250D6">
        <w:rPr>
          <w:rStyle w:val="41"/>
          <w:bCs/>
          <w:sz w:val="24"/>
          <w:szCs w:val="24"/>
        </w:rPr>
        <w:t xml:space="preserve">один </w:t>
      </w:r>
      <w:r w:rsidR="008E5901" w:rsidRPr="0004210B">
        <w:rPr>
          <w:rStyle w:val="41"/>
          <w:bCs/>
          <w:sz w:val="24"/>
          <w:szCs w:val="24"/>
        </w:rPr>
        <w:t>этап</w:t>
      </w:r>
      <w:r w:rsidR="002250D6">
        <w:rPr>
          <w:rStyle w:val="41"/>
          <w:bCs/>
          <w:sz w:val="24"/>
          <w:szCs w:val="24"/>
        </w:rPr>
        <w:t>.</w:t>
      </w:r>
      <w:r w:rsidR="008E5901" w:rsidRPr="0004210B">
        <w:rPr>
          <w:rStyle w:val="41"/>
          <w:bCs/>
          <w:sz w:val="24"/>
          <w:szCs w:val="24"/>
        </w:rPr>
        <w:t xml:space="preserve">  </w:t>
      </w:r>
      <w:r w:rsidRPr="0004210B">
        <w:rPr>
          <w:rStyle w:val="41"/>
          <w:bCs/>
          <w:sz w:val="24"/>
          <w:szCs w:val="24"/>
        </w:rPr>
        <w:t xml:space="preserve">  </w:t>
      </w:r>
    </w:p>
    <w:p w:rsidR="00572A54" w:rsidRPr="0004210B" w:rsidRDefault="00572A54" w:rsidP="00572A54">
      <w:pPr>
        <w:pStyle w:val="40"/>
        <w:shd w:val="clear" w:color="auto" w:fill="auto"/>
        <w:tabs>
          <w:tab w:val="left" w:pos="6763"/>
        </w:tabs>
        <w:spacing w:after="0" w:line="274" w:lineRule="exact"/>
        <w:ind w:left="3686"/>
        <w:rPr>
          <w:rStyle w:val="41"/>
          <w:bCs/>
          <w:sz w:val="24"/>
          <w:szCs w:val="24"/>
        </w:rPr>
      </w:pPr>
      <w:r w:rsidRPr="0004210B">
        <w:rPr>
          <w:rStyle w:val="41"/>
          <w:bCs/>
          <w:sz w:val="24"/>
          <w:szCs w:val="24"/>
        </w:rPr>
        <w:t xml:space="preserve"> с </w:t>
      </w:r>
      <w:r w:rsidR="008E5901" w:rsidRPr="0004210B">
        <w:rPr>
          <w:rStyle w:val="41"/>
          <w:bCs/>
          <w:sz w:val="24"/>
          <w:szCs w:val="24"/>
        </w:rPr>
        <w:t>плановыми значениями</w:t>
      </w:r>
      <w:r w:rsidRPr="0004210B">
        <w:rPr>
          <w:rStyle w:val="41"/>
          <w:bCs/>
          <w:sz w:val="24"/>
          <w:szCs w:val="24"/>
        </w:rPr>
        <w:t xml:space="preserve">       </w:t>
      </w:r>
      <w:r w:rsidR="0004210B">
        <w:rPr>
          <w:rStyle w:val="41"/>
          <w:bCs/>
          <w:sz w:val="24"/>
          <w:szCs w:val="24"/>
        </w:rPr>
        <w:t xml:space="preserve"> </w:t>
      </w:r>
    </w:p>
    <w:p w:rsidR="00784BEE" w:rsidRPr="0004210B" w:rsidRDefault="00572A54" w:rsidP="00572A54">
      <w:pPr>
        <w:pStyle w:val="40"/>
        <w:shd w:val="clear" w:color="auto" w:fill="auto"/>
        <w:tabs>
          <w:tab w:val="left" w:pos="6763"/>
        </w:tabs>
        <w:spacing w:after="0" w:line="274" w:lineRule="exact"/>
        <w:ind w:left="3686"/>
        <w:rPr>
          <w:sz w:val="24"/>
          <w:szCs w:val="24"/>
        </w:rPr>
      </w:pPr>
      <w:r w:rsidRPr="0004210B">
        <w:rPr>
          <w:rStyle w:val="41"/>
          <w:bCs/>
          <w:sz w:val="24"/>
          <w:szCs w:val="24"/>
        </w:rPr>
        <w:t xml:space="preserve"> </w:t>
      </w:r>
      <w:r w:rsidR="008E5901" w:rsidRPr="0004210B">
        <w:rPr>
          <w:rStyle w:val="41"/>
          <w:bCs/>
          <w:sz w:val="24"/>
          <w:szCs w:val="24"/>
        </w:rPr>
        <w:t xml:space="preserve">целевых </w:t>
      </w:r>
      <w:r w:rsidRPr="0004210B">
        <w:rPr>
          <w:rStyle w:val="41"/>
          <w:bCs/>
          <w:sz w:val="24"/>
          <w:szCs w:val="24"/>
        </w:rPr>
        <w:t xml:space="preserve"> </w:t>
      </w:r>
      <w:r w:rsidR="008E5901" w:rsidRPr="0004210B">
        <w:rPr>
          <w:rStyle w:val="41"/>
          <w:bCs/>
          <w:sz w:val="24"/>
          <w:szCs w:val="24"/>
        </w:rPr>
        <w:t>показателей</w:t>
      </w:r>
      <w:r w:rsidR="008E5901" w:rsidRPr="0004210B">
        <w:rPr>
          <w:rStyle w:val="41"/>
          <w:bCs/>
          <w:sz w:val="24"/>
          <w:szCs w:val="24"/>
        </w:rPr>
        <w:tab/>
      </w:r>
      <w:r w:rsidR="0004210B">
        <w:rPr>
          <w:rStyle w:val="41"/>
          <w:bCs/>
          <w:sz w:val="24"/>
          <w:szCs w:val="24"/>
        </w:rPr>
        <w:t xml:space="preserve"> </w:t>
      </w:r>
    </w:p>
    <w:p w:rsidR="00784BEE" w:rsidRPr="0004210B" w:rsidRDefault="00572A54" w:rsidP="00572A54">
      <w:pPr>
        <w:pStyle w:val="40"/>
        <w:shd w:val="clear" w:color="auto" w:fill="auto"/>
        <w:tabs>
          <w:tab w:val="left" w:pos="6763"/>
        </w:tabs>
        <w:spacing w:after="333" w:line="274" w:lineRule="exact"/>
        <w:ind w:left="3828" w:hanging="284"/>
        <w:jc w:val="both"/>
        <w:rPr>
          <w:sz w:val="24"/>
          <w:szCs w:val="24"/>
        </w:rPr>
      </w:pPr>
      <w:r w:rsidRPr="0004210B">
        <w:rPr>
          <w:rStyle w:val="41"/>
          <w:bCs/>
          <w:sz w:val="24"/>
          <w:szCs w:val="24"/>
        </w:rPr>
        <w:t xml:space="preserve">    </w:t>
      </w:r>
      <w:r w:rsidR="008E5901" w:rsidRPr="0004210B">
        <w:rPr>
          <w:rStyle w:val="41"/>
          <w:bCs/>
          <w:sz w:val="24"/>
          <w:szCs w:val="24"/>
        </w:rPr>
        <w:t>(индикаторов)</w:t>
      </w:r>
      <w:r w:rsidR="008E5901" w:rsidRPr="0004210B">
        <w:rPr>
          <w:rStyle w:val="41"/>
          <w:bCs/>
          <w:sz w:val="24"/>
          <w:szCs w:val="24"/>
        </w:rPr>
        <w:tab/>
      </w:r>
      <w:r w:rsidR="0004210B">
        <w:rPr>
          <w:rStyle w:val="41"/>
          <w:bCs/>
          <w:sz w:val="24"/>
          <w:szCs w:val="24"/>
        </w:rPr>
        <w:t xml:space="preserve"> </w:t>
      </w:r>
    </w:p>
    <w:p w:rsidR="00784BEE" w:rsidRPr="00D20D75" w:rsidRDefault="008E5901" w:rsidP="00572A54">
      <w:pPr>
        <w:pStyle w:val="20"/>
        <w:shd w:val="clear" w:color="auto" w:fill="auto"/>
        <w:spacing w:before="0"/>
        <w:ind w:firstLine="426"/>
      </w:pPr>
      <w:r w:rsidRPr="00D20D75">
        <w:rPr>
          <w:rStyle w:val="21"/>
        </w:rPr>
        <w:t>Эффективность муниципальной программы рассчитывалась в соответствии с методикой оценки эффективности реализации муниципальной программы «Развитие малого и среднего предпринимательства в Солнцевском районе Курской области».</w:t>
      </w:r>
    </w:p>
    <w:p w:rsidR="00784BEE" w:rsidRPr="00D20D75" w:rsidRDefault="008E5901" w:rsidP="00572A54">
      <w:pPr>
        <w:pStyle w:val="20"/>
        <w:shd w:val="clear" w:color="auto" w:fill="auto"/>
        <w:spacing w:before="0"/>
        <w:ind w:firstLine="426"/>
      </w:pPr>
      <w:r w:rsidRPr="00D20D75">
        <w:rPr>
          <w:rStyle w:val="21"/>
        </w:rPr>
        <w:t xml:space="preserve">Оценка эффективности реализации муниципальной программы составляет </w:t>
      </w:r>
      <w:r w:rsidR="00DE36AC">
        <w:rPr>
          <w:rStyle w:val="21"/>
        </w:rPr>
        <w:t>2</w:t>
      </w:r>
      <w:r w:rsidRPr="00D20D75">
        <w:rPr>
          <w:rStyle w:val="2TrebuchetMS12pt"/>
          <w:rFonts w:ascii="Times New Roman" w:hAnsi="Times New Roman" w:cs="Times New Roman"/>
          <w:sz w:val="26"/>
          <w:szCs w:val="26"/>
        </w:rPr>
        <w:t>1</w:t>
      </w:r>
      <w:r w:rsidR="00DE36AC">
        <w:rPr>
          <w:rStyle w:val="2TrebuchetMS12pt"/>
          <w:rFonts w:ascii="Times New Roman" w:hAnsi="Times New Roman" w:cs="Times New Roman"/>
          <w:sz w:val="26"/>
          <w:szCs w:val="26"/>
        </w:rPr>
        <w:t>2</w:t>
      </w:r>
      <w:r w:rsidRPr="00D20D75">
        <w:rPr>
          <w:rStyle w:val="28pt0pt"/>
          <w:sz w:val="26"/>
          <w:szCs w:val="26"/>
        </w:rPr>
        <w:t xml:space="preserve">%. </w:t>
      </w:r>
    </w:p>
    <w:p w:rsidR="00784BEE" w:rsidRPr="00D20D75" w:rsidRDefault="008E5901" w:rsidP="00572A54">
      <w:pPr>
        <w:pStyle w:val="20"/>
        <w:shd w:val="clear" w:color="auto" w:fill="auto"/>
        <w:spacing w:before="0" w:after="592"/>
        <w:ind w:firstLine="426"/>
        <w:rPr>
          <w:rStyle w:val="21"/>
        </w:rPr>
      </w:pPr>
      <w:r w:rsidRPr="00D20D75">
        <w:rPr>
          <w:rStyle w:val="21"/>
        </w:rPr>
        <w:t>В соответствии с изложенным можно сделать вывод, что эффективность муниципальной программы «Развитие малого и среднего предпринимательства в Солнцевском районе Курской области» достигнута.</w:t>
      </w:r>
    </w:p>
    <w:p w:rsidR="00E83BBC" w:rsidRDefault="008E5901" w:rsidP="00E83BBC">
      <w:pPr>
        <w:pStyle w:val="20"/>
        <w:shd w:val="clear" w:color="auto" w:fill="auto"/>
        <w:spacing w:before="0" w:line="317" w:lineRule="exact"/>
        <w:ind w:right="18" w:firstLine="0"/>
        <w:jc w:val="left"/>
        <w:rPr>
          <w:rStyle w:val="21"/>
        </w:rPr>
      </w:pPr>
      <w:r w:rsidRPr="00D20D75">
        <w:rPr>
          <w:rStyle w:val="21"/>
        </w:rPr>
        <w:t xml:space="preserve">Главный специалист-эксперт </w:t>
      </w:r>
      <w:r w:rsidR="00F531DE">
        <w:rPr>
          <w:rStyle w:val="21"/>
        </w:rPr>
        <w:t xml:space="preserve">отдела </w:t>
      </w:r>
    </w:p>
    <w:p w:rsidR="00E83BBC" w:rsidRDefault="00F531DE" w:rsidP="00E83BBC">
      <w:pPr>
        <w:pStyle w:val="20"/>
        <w:shd w:val="clear" w:color="auto" w:fill="auto"/>
        <w:spacing w:before="0" w:line="317" w:lineRule="exact"/>
        <w:ind w:right="18" w:firstLine="0"/>
        <w:jc w:val="left"/>
        <w:rPr>
          <w:rStyle w:val="21"/>
        </w:rPr>
      </w:pPr>
      <w:r>
        <w:rPr>
          <w:rStyle w:val="21"/>
        </w:rPr>
        <w:t>инвестиционной политики,</w:t>
      </w:r>
      <w:r w:rsidR="00E83BBC">
        <w:rPr>
          <w:rStyle w:val="21"/>
        </w:rPr>
        <w:t xml:space="preserve"> </w:t>
      </w:r>
      <w:r>
        <w:rPr>
          <w:rStyle w:val="21"/>
        </w:rPr>
        <w:t xml:space="preserve">экономики </w:t>
      </w:r>
    </w:p>
    <w:p w:rsidR="00E83BBC" w:rsidRDefault="00F531DE" w:rsidP="00E83BBC">
      <w:pPr>
        <w:pStyle w:val="20"/>
        <w:shd w:val="clear" w:color="auto" w:fill="auto"/>
        <w:spacing w:before="0" w:line="317" w:lineRule="exact"/>
        <w:ind w:right="18" w:firstLine="0"/>
        <w:jc w:val="left"/>
        <w:rPr>
          <w:rStyle w:val="21"/>
        </w:rPr>
      </w:pPr>
      <w:r>
        <w:rPr>
          <w:rStyle w:val="21"/>
        </w:rPr>
        <w:t xml:space="preserve">и труда </w:t>
      </w:r>
      <w:r w:rsidR="008E5901" w:rsidRPr="00D20D75">
        <w:rPr>
          <w:rStyle w:val="21"/>
        </w:rPr>
        <w:t xml:space="preserve">Управления инвестиционной </w:t>
      </w:r>
    </w:p>
    <w:p w:rsidR="00E83BBC" w:rsidRDefault="008E5901" w:rsidP="00E83BBC">
      <w:pPr>
        <w:pStyle w:val="20"/>
        <w:shd w:val="clear" w:color="auto" w:fill="auto"/>
        <w:spacing w:before="0" w:line="317" w:lineRule="exact"/>
        <w:ind w:right="18" w:firstLine="0"/>
        <w:jc w:val="left"/>
        <w:rPr>
          <w:rStyle w:val="21"/>
        </w:rPr>
      </w:pPr>
      <w:r w:rsidRPr="00D20D75">
        <w:rPr>
          <w:rStyle w:val="21"/>
        </w:rPr>
        <w:t>политики</w:t>
      </w:r>
      <w:r w:rsidR="00E83BBC">
        <w:rPr>
          <w:rStyle w:val="21"/>
        </w:rPr>
        <w:t xml:space="preserve"> и </w:t>
      </w:r>
      <w:r w:rsidRPr="00D20D75">
        <w:rPr>
          <w:rStyle w:val="21"/>
        </w:rPr>
        <w:t xml:space="preserve">имущественных </w:t>
      </w:r>
    </w:p>
    <w:p w:rsidR="00E83BBC" w:rsidRDefault="008E5901" w:rsidP="00E83BBC">
      <w:pPr>
        <w:pStyle w:val="20"/>
        <w:shd w:val="clear" w:color="auto" w:fill="auto"/>
        <w:spacing w:before="0" w:line="317" w:lineRule="exact"/>
        <w:ind w:right="18" w:firstLine="0"/>
        <w:jc w:val="left"/>
        <w:rPr>
          <w:rStyle w:val="21"/>
        </w:rPr>
      </w:pPr>
      <w:r w:rsidRPr="00D20D75">
        <w:rPr>
          <w:rStyle w:val="21"/>
        </w:rPr>
        <w:t>правоотношений</w:t>
      </w:r>
      <w:r w:rsidR="00E83BBC">
        <w:rPr>
          <w:rStyle w:val="21"/>
        </w:rPr>
        <w:t xml:space="preserve"> </w:t>
      </w:r>
      <w:r w:rsidR="00D20D75" w:rsidRPr="00D20D75">
        <w:rPr>
          <w:rStyle w:val="21"/>
        </w:rPr>
        <w:t xml:space="preserve">Администрации </w:t>
      </w:r>
    </w:p>
    <w:p w:rsidR="00784BEE" w:rsidRPr="00D20D75" w:rsidRDefault="00D20D75" w:rsidP="00E83BBC">
      <w:pPr>
        <w:pStyle w:val="20"/>
        <w:shd w:val="clear" w:color="auto" w:fill="auto"/>
        <w:spacing w:before="0" w:line="317" w:lineRule="exact"/>
        <w:ind w:right="18" w:firstLine="0"/>
        <w:jc w:val="left"/>
      </w:pPr>
      <w:r w:rsidRPr="00D20D75">
        <w:rPr>
          <w:rStyle w:val="21"/>
        </w:rPr>
        <w:t>Солнцевского района</w:t>
      </w:r>
      <w:r w:rsidR="008E5901" w:rsidRPr="00D20D75">
        <w:rPr>
          <w:rStyle w:val="21"/>
        </w:rPr>
        <w:tab/>
      </w:r>
      <w:r w:rsidR="0004210B" w:rsidRPr="00D20D75">
        <w:rPr>
          <w:rStyle w:val="21"/>
        </w:rPr>
        <w:t xml:space="preserve">   </w:t>
      </w:r>
      <w:r w:rsidR="00E83BBC">
        <w:rPr>
          <w:rStyle w:val="21"/>
        </w:rPr>
        <w:t xml:space="preserve">                                                                    С.Д. Соклакова</w:t>
      </w:r>
    </w:p>
    <w:sectPr w:rsidR="00784BEE" w:rsidRPr="00D20D75" w:rsidSect="005D146E">
      <w:pgSz w:w="11900" w:h="16840"/>
      <w:pgMar w:top="993" w:right="907" w:bottom="993" w:left="16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A7F" w:rsidRDefault="00090A7F">
      <w:r>
        <w:separator/>
      </w:r>
    </w:p>
  </w:endnote>
  <w:endnote w:type="continuationSeparator" w:id="0">
    <w:p w:rsidR="00090A7F" w:rsidRDefault="0009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A7F" w:rsidRDefault="00090A7F"/>
  </w:footnote>
  <w:footnote w:type="continuationSeparator" w:id="0">
    <w:p w:rsidR="00090A7F" w:rsidRDefault="00090A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94E43"/>
    <w:multiLevelType w:val="multilevel"/>
    <w:tmpl w:val="5C7C9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E54651"/>
    <w:multiLevelType w:val="multilevel"/>
    <w:tmpl w:val="A4247A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EE"/>
    <w:rsid w:val="0004210B"/>
    <w:rsid w:val="0005310E"/>
    <w:rsid w:val="0007315D"/>
    <w:rsid w:val="00090A7F"/>
    <w:rsid w:val="00097395"/>
    <w:rsid w:val="00146C38"/>
    <w:rsid w:val="00150156"/>
    <w:rsid w:val="00150A43"/>
    <w:rsid w:val="00205139"/>
    <w:rsid w:val="002250D6"/>
    <w:rsid w:val="00235F7E"/>
    <w:rsid w:val="002710D8"/>
    <w:rsid w:val="002849D2"/>
    <w:rsid w:val="003067D2"/>
    <w:rsid w:val="00313412"/>
    <w:rsid w:val="003C5521"/>
    <w:rsid w:val="003E113B"/>
    <w:rsid w:val="00454B8E"/>
    <w:rsid w:val="00485C94"/>
    <w:rsid w:val="004B2F8F"/>
    <w:rsid w:val="004F4407"/>
    <w:rsid w:val="0051085C"/>
    <w:rsid w:val="00523857"/>
    <w:rsid w:val="0052391D"/>
    <w:rsid w:val="00572A54"/>
    <w:rsid w:val="00584ACC"/>
    <w:rsid w:val="005A1F95"/>
    <w:rsid w:val="005D146E"/>
    <w:rsid w:val="006140E1"/>
    <w:rsid w:val="00630F0B"/>
    <w:rsid w:val="006606EC"/>
    <w:rsid w:val="006760E1"/>
    <w:rsid w:val="006D5987"/>
    <w:rsid w:val="00784BEE"/>
    <w:rsid w:val="007D7D2D"/>
    <w:rsid w:val="008B072F"/>
    <w:rsid w:val="008E5901"/>
    <w:rsid w:val="00943D9A"/>
    <w:rsid w:val="009F5840"/>
    <w:rsid w:val="00A24620"/>
    <w:rsid w:val="00A51AA5"/>
    <w:rsid w:val="00B81621"/>
    <w:rsid w:val="00BA1019"/>
    <w:rsid w:val="00BE0B8B"/>
    <w:rsid w:val="00C3114C"/>
    <w:rsid w:val="00C31ED4"/>
    <w:rsid w:val="00D20D75"/>
    <w:rsid w:val="00DC36C8"/>
    <w:rsid w:val="00DD17F4"/>
    <w:rsid w:val="00DE36AC"/>
    <w:rsid w:val="00DF1EAB"/>
    <w:rsid w:val="00E275AF"/>
    <w:rsid w:val="00E52EC9"/>
    <w:rsid w:val="00E83BBC"/>
    <w:rsid w:val="00EF0DF9"/>
    <w:rsid w:val="00F22733"/>
    <w:rsid w:val="00F305B9"/>
    <w:rsid w:val="00F5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7DDA85-75B6-44E6-AB82-412A236E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12pt">
    <w:name w:val="Основной текст (2) + Georgia;12 pt;Курсив"/>
    <w:basedOn w:val="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rebuchetMS12pt">
    <w:name w:val="Основной текст (2) + Trebuchet MS;12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0pt">
    <w:name w:val="Основной текст (2) + 8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0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F0D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DF9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C36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36C8"/>
    <w:rPr>
      <w:color w:val="000000"/>
    </w:rPr>
  </w:style>
  <w:style w:type="paragraph" w:styleId="ae">
    <w:name w:val="footer"/>
    <w:basedOn w:val="a"/>
    <w:link w:val="af"/>
    <w:uiPriority w:val="99"/>
    <w:unhideWhenUsed/>
    <w:rsid w:val="00DC36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36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894F-DB7C-4254-8681-3907DA39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2022-03-31T14:26:00Z</cp:lastPrinted>
  <dcterms:created xsi:type="dcterms:W3CDTF">2022-03-30T14:55:00Z</dcterms:created>
  <dcterms:modified xsi:type="dcterms:W3CDTF">2022-03-31T14:27:00Z</dcterms:modified>
</cp:coreProperties>
</file>