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F62DD5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65470A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05.12</w:t>
            </w:r>
            <w:r w:rsidR="00DE2103">
              <w:rPr>
                <w:spacing w:val="-1"/>
                <w:sz w:val="28"/>
                <w:szCs w:val="28"/>
              </w:rPr>
              <w:t>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65470A" w:rsidP="005A0D49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  <w:r w:rsidR="005A0D49">
              <w:rPr>
                <w:spacing w:val="-1"/>
                <w:sz w:val="28"/>
                <w:szCs w:val="28"/>
              </w:rPr>
              <w:t>30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Pr="00150E4C" w:rsidRDefault="00F571E0" w:rsidP="00F62DD5">
            <w:pPr>
              <w:spacing w:line="400" w:lineRule="exact"/>
              <w:jc w:val="center"/>
              <w:rPr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5A0D49" w:rsidRDefault="005A0D49" w:rsidP="005A0D49">
      <w:pPr>
        <w:pStyle w:val="a3"/>
        <w:rPr>
          <w:sz w:val="28"/>
          <w:szCs w:val="28"/>
        </w:rPr>
      </w:pPr>
      <w:r w:rsidRPr="005A0D49">
        <w:rPr>
          <w:sz w:val="28"/>
          <w:szCs w:val="28"/>
        </w:rPr>
        <w:t xml:space="preserve">О внесении изменений в муниципальную </w:t>
      </w:r>
      <w:r>
        <w:rPr>
          <w:sz w:val="28"/>
          <w:szCs w:val="28"/>
        </w:rPr>
        <w:t>программу</w:t>
      </w:r>
    </w:p>
    <w:p w:rsidR="005A0D49" w:rsidRPr="005A0D49" w:rsidRDefault="005A0D49" w:rsidP="005A0D49">
      <w:pPr>
        <w:pStyle w:val="a3"/>
        <w:rPr>
          <w:sz w:val="28"/>
          <w:szCs w:val="28"/>
        </w:rPr>
      </w:pPr>
      <w:r w:rsidRPr="005A0D49">
        <w:rPr>
          <w:sz w:val="28"/>
          <w:szCs w:val="28"/>
        </w:rPr>
        <w:t>Солнцевского района Курской области</w:t>
      </w:r>
    </w:p>
    <w:p w:rsidR="005A0D49" w:rsidRPr="005A0D49" w:rsidRDefault="005A0D49" w:rsidP="005A0D49">
      <w:pPr>
        <w:pStyle w:val="a3"/>
        <w:rPr>
          <w:sz w:val="28"/>
          <w:szCs w:val="28"/>
        </w:rPr>
      </w:pPr>
      <w:r w:rsidRPr="005A0D49">
        <w:rPr>
          <w:sz w:val="28"/>
          <w:szCs w:val="28"/>
        </w:rPr>
        <w:t>«Защита населения и территории от чрезвычайных</w:t>
      </w:r>
    </w:p>
    <w:p w:rsidR="005A0D49" w:rsidRPr="005A0D49" w:rsidRDefault="005A0D49" w:rsidP="005A0D49">
      <w:pPr>
        <w:pStyle w:val="a3"/>
        <w:rPr>
          <w:sz w:val="28"/>
          <w:szCs w:val="28"/>
        </w:rPr>
      </w:pPr>
      <w:r w:rsidRPr="005A0D49">
        <w:rPr>
          <w:sz w:val="28"/>
          <w:szCs w:val="28"/>
        </w:rPr>
        <w:t>ситуаций, обеспечение пожарной безопасности</w:t>
      </w:r>
    </w:p>
    <w:p w:rsidR="005A0D49" w:rsidRPr="005A0D49" w:rsidRDefault="005A0D49" w:rsidP="005A0D49">
      <w:pPr>
        <w:pStyle w:val="a3"/>
        <w:rPr>
          <w:sz w:val="28"/>
          <w:szCs w:val="28"/>
        </w:rPr>
      </w:pPr>
      <w:r w:rsidRPr="005A0D49">
        <w:rPr>
          <w:sz w:val="28"/>
          <w:szCs w:val="28"/>
        </w:rPr>
        <w:t>и безопасности людей на водных объектах»,</w:t>
      </w:r>
    </w:p>
    <w:p w:rsidR="005A0D49" w:rsidRPr="005A0D49" w:rsidRDefault="005A0D49" w:rsidP="005A0D49">
      <w:pPr>
        <w:pStyle w:val="a3"/>
        <w:rPr>
          <w:sz w:val="28"/>
          <w:szCs w:val="28"/>
        </w:rPr>
      </w:pPr>
      <w:r w:rsidRPr="005A0D49">
        <w:rPr>
          <w:sz w:val="28"/>
          <w:szCs w:val="28"/>
        </w:rPr>
        <w:t>утвержденн</w:t>
      </w:r>
      <w:r>
        <w:rPr>
          <w:sz w:val="28"/>
          <w:szCs w:val="28"/>
        </w:rPr>
        <w:t>ую постановлением Администрации</w:t>
      </w:r>
    </w:p>
    <w:p w:rsidR="005A0D49" w:rsidRPr="005A0D49" w:rsidRDefault="005A0D49" w:rsidP="005A0D49">
      <w:pPr>
        <w:pStyle w:val="a3"/>
        <w:rPr>
          <w:sz w:val="28"/>
          <w:szCs w:val="28"/>
        </w:rPr>
      </w:pPr>
      <w:r w:rsidRPr="005A0D49">
        <w:rPr>
          <w:sz w:val="28"/>
          <w:szCs w:val="28"/>
        </w:rPr>
        <w:t>Солнцевского района Курской области</w:t>
      </w:r>
    </w:p>
    <w:p w:rsidR="005A0D49" w:rsidRPr="005A0D49" w:rsidRDefault="005A0D49" w:rsidP="005A0D49">
      <w:pPr>
        <w:pStyle w:val="a3"/>
        <w:rPr>
          <w:sz w:val="28"/>
          <w:szCs w:val="28"/>
        </w:rPr>
      </w:pPr>
      <w:r w:rsidRPr="005A0D49">
        <w:rPr>
          <w:sz w:val="28"/>
          <w:szCs w:val="28"/>
        </w:rPr>
        <w:t>от 22.11.2019 № 449</w:t>
      </w:r>
    </w:p>
    <w:p w:rsidR="005A0D49" w:rsidRPr="005A0D49" w:rsidRDefault="005A0D49" w:rsidP="005A0D49">
      <w:pPr>
        <w:pStyle w:val="a3"/>
        <w:rPr>
          <w:sz w:val="28"/>
          <w:szCs w:val="28"/>
        </w:rPr>
      </w:pP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 xml:space="preserve">В соответствии со статьёй 179 Бюджетного кодекса Российской Федерации, постановлением Администрации Солнцевского района Курской области от </w:t>
      </w:r>
      <w:r>
        <w:rPr>
          <w:sz w:val="28"/>
          <w:szCs w:val="28"/>
        </w:rPr>
        <w:t>06.11.2013 г.</w:t>
      </w:r>
      <w:r w:rsidRPr="005A0D49">
        <w:rPr>
          <w:sz w:val="28"/>
          <w:szCs w:val="28"/>
        </w:rPr>
        <w:t xml:space="preserve"> № 585 «Об утверждении Порядка разработки, реализации и оценки эффективности муниципальных программ Солнцевского района Курской области», постановлением Администрации Солнцевского района Курской области </w:t>
      </w:r>
      <w:r>
        <w:rPr>
          <w:sz w:val="28"/>
          <w:szCs w:val="28"/>
        </w:rPr>
        <w:t>от 05.11.2014 г. № 543 «</w:t>
      </w:r>
      <w:r w:rsidRPr="005A0D49">
        <w:rPr>
          <w:sz w:val="28"/>
          <w:szCs w:val="28"/>
        </w:rPr>
        <w:t>Об утверждении перечня муниципальных программ Солнцевского района Курской области</w:t>
      </w:r>
      <w:r>
        <w:rPr>
          <w:sz w:val="28"/>
          <w:szCs w:val="28"/>
        </w:rPr>
        <w:t>»</w:t>
      </w:r>
      <w:r w:rsidRPr="005A0D49">
        <w:rPr>
          <w:sz w:val="28"/>
          <w:szCs w:val="28"/>
        </w:rPr>
        <w:t>, Адм</w:t>
      </w:r>
      <w:r>
        <w:rPr>
          <w:sz w:val="28"/>
          <w:szCs w:val="28"/>
        </w:rPr>
        <w:t>инистрация Солнцевского района К</w:t>
      </w:r>
      <w:r w:rsidRPr="005A0D49">
        <w:rPr>
          <w:sz w:val="28"/>
          <w:szCs w:val="28"/>
        </w:rPr>
        <w:t>урской области ПОСТАНОВЛЯЕТ: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1. Внести в муниципальную программу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объектах», утверждённую постановлением Администрации Солнцевского района Курской области от 22.11.2019 г. № 449, следующие изменения: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1) В паспорте муниципальной программы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позицию «Объемы бюджетных ассигнований программы» изложить в следующей редакции: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 xml:space="preserve">«- общий объем средств, предусмотренных на реализацию программы </w:t>
      </w:r>
      <w:r w:rsidRPr="005A0D49">
        <w:rPr>
          <w:sz w:val="28"/>
          <w:szCs w:val="28"/>
        </w:rPr>
        <w:lastRenderedPageBreak/>
        <w:t>7 184,150 тыс. рублей, в том числе: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2021 год – 2 687, 150 тыс. рублей;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2022 год – 4 497,00 тыс. рублей;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2023 год – 0 тыс. рублей;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2024 год – 0 тыс. рублей.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Из них: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на реализацию подпрограммы 2 – 278,077 тыс.</w:t>
      </w:r>
      <w:r>
        <w:rPr>
          <w:sz w:val="28"/>
          <w:szCs w:val="28"/>
        </w:rPr>
        <w:t xml:space="preserve"> рублей;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 xml:space="preserve">на реализацию подпрограммы 3 – 6 906,073 тыс. </w:t>
      </w:r>
      <w:r>
        <w:rPr>
          <w:sz w:val="28"/>
          <w:szCs w:val="28"/>
        </w:rPr>
        <w:t>рублей»;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2) В паспорте Подпрограммы 2 «Снижение рисков и смягчение последствий чрезвычайных ситуаций природного и техногенного характера» муниципальной программы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позицию «Объемы бюджетных ассигнований подпрограммы» изложить в следующей редакции: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«- общий объем бюджетных ассигнований составляет 278,077 тыс. рублей, в том числе по годам: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2021 год – 90, 000 тыс. рублей;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2022 год – 188,077 тыс. рублей;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2023 год – 0 тыс. рублей;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2024 год –</w:t>
      </w:r>
      <w:r>
        <w:rPr>
          <w:sz w:val="28"/>
          <w:szCs w:val="28"/>
        </w:rPr>
        <w:t xml:space="preserve"> 0 тыс. рублей»;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3) В паспорте Подпрограммы 3 «</w:t>
      </w:r>
      <w:r w:rsidRPr="005A0D49">
        <w:rPr>
          <w:bCs/>
          <w:sz w:val="28"/>
          <w:szCs w:val="28"/>
        </w:rPr>
        <w:t>Построение и развитие аппаратно-программного комплекса «Безопасный город»</w:t>
      </w:r>
      <w:r w:rsidRPr="005A0D49">
        <w:rPr>
          <w:sz w:val="28"/>
          <w:szCs w:val="28"/>
        </w:rPr>
        <w:t xml:space="preserve"> муниципальной программы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позицию «Объемы бюджетных ассигнований подпрограммы» изложить в следующей редакции: 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0D49">
        <w:rPr>
          <w:sz w:val="28"/>
          <w:szCs w:val="28"/>
        </w:rPr>
        <w:t>- объем бюджетных ассигнований на реализацию мероприятий подпрограммы за счёт средств бюджета Солнцевского района Курской области составляет 6 906, 073 тыс. рублей, в том числе по годам: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2021 год – 2 597, 150 тыс. рублей;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2022 год – 4 308,923 тыс. рублей;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2023 год</w:t>
      </w:r>
      <w:r>
        <w:rPr>
          <w:sz w:val="28"/>
          <w:szCs w:val="28"/>
        </w:rPr>
        <w:t xml:space="preserve"> </w:t>
      </w:r>
      <w:r w:rsidRPr="005A0D49">
        <w:rPr>
          <w:sz w:val="28"/>
          <w:szCs w:val="28"/>
        </w:rPr>
        <w:t>– 0 тыс. рублей;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2024 год –</w:t>
      </w:r>
      <w:r>
        <w:rPr>
          <w:sz w:val="28"/>
          <w:szCs w:val="28"/>
        </w:rPr>
        <w:t xml:space="preserve"> 0 рублей»;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 xml:space="preserve">4) Приложение № 1 к муниципальной программе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5A0D49">
        <w:rPr>
          <w:bCs/>
          <w:sz w:val="28"/>
          <w:szCs w:val="28"/>
        </w:rPr>
        <w:t xml:space="preserve">Сведения о показателях (индикаторах) </w:t>
      </w:r>
      <w:r w:rsidRPr="005A0D49">
        <w:rPr>
          <w:sz w:val="28"/>
          <w:szCs w:val="28"/>
        </w:rPr>
        <w:t xml:space="preserve">муниципальной программы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изложить в </w:t>
      </w:r>
      <w:r>
        <w:rPr>
          <w:sz w:val="28"/>
          <w:szCs w:val="28"/>
        </w:rPr>
        <w:t>новой редакции (прилагается);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 xml:space="preserve">5) Приложение № 2 к муниципальной программе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5A0D49">
        <w:rPr>
          <w:bCs/>
          <w:sz w:val="28"/>
          <w:szCs w:val="28"/>
        </w:rPr>
        <w:t xml:space="preserve">Перечень основных мероприятий муниципальной программы </w:t>
      </w:r>
      <w:r w:rsidRPr="005A0D49">
        <w:rPr>
          <w:bCs/>
          <w:sz w:val="28"/>
          <w:szCs w:val="28"/>
        </w:rPr>
        <w:lastRenderedPageBreak/>
        <w:t>Солнцевского района Курской области</w:t>
      </w:r>
      <w:r w:rsidRPr="005A0D49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изложить в </w:t>
      </w:r>
      <w:r>
        <w:rPr>
          <w:sz w:val="28"/>
          <w:szCs w:val="28"/>
        </w:rPr>
        <w:t>новой редакции (прилагается);</w:t>
      </w:r>
    </w:p>
    <w:p w:rsidR="005A0D49" w:rsidRPr="005A0D49" w:rsidRDefault="005A0D49" w:rsidP="005A0D49">
      <w:pPr>
        <w:pStyle w:val="a3"/>
        <w:ind w:firstLine="709"/>
        <w:jc w:val="both"/>
        <w:rPr>
          <w:bCs/>
          <w:sz w:val="28"/>
          <w:szCs w:val="28"/>
        </w:rPr>
      </w:pPr>
      <w:r w:rsidRPr="005A0D49">
        <w:rPr>
          <w:sz w:val="28"/>
          <w:szCs w:val="28"/>
        </w:rPr>
        <w:t xml:space="preserve">6) Приложение № 3 к муниципальной программе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Ресурсное обеспечение муниципальной программы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изложить в </w:t>
      </w:r>
      <w:r>
        <w:rPr>
          <w:sz w:val="28"/>
          <w:szCs w:val="28"/>
        </w:rPr>
        <w:t>новой</w:t>
      </w:r>
      <w:r w:rsidRPr="005A0D49">
        <w:rPr>
          <w:sz w:val="28"/>
          <w:szCs w:val="28"/>
        </w:rPr>
        <w:t xml:space="preserve"> редакции (прилагается).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2. Начальнику отдела ГО и ЧС Администрации Солнцевского района Курской области (Н.А. Чуйков) обеспечить размещение изменений в муниципальную программу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на официальном сайте Администрации Солнцевского района Курской области в 2-</w:t>
      </w:r>
      <w:r>
        <w:rPr>
          <w:sz w:val="28"/>
          <w:szCs w:val="28"/>
        </w:rPr>
        <w:t>х</w:t>
      </w:r>
      <w:r w:rsidRPr="005A0D49">
        <w:rPr>
          <w:sz w:val="28"/>
          <w:szCs w:val="28"/>
        </w:rPr>
        <w:t xml:space="preserve"> недельный срок со дня подписания настоящего постановления.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A0D49">
        <w:rPr>
          <w:sz w:val="28"/>
          <w:szCs w:val="28"/>
        </w:rPr>
        <w:t>Контроль за исполнением настоящего постановления воз</w:t>
      </w:r>
      <w:r>
        <w:rPr>
          <w:sz w:val="28"/>
          <w:szCs w:val="28"/>
        </w:rPr>
        <w:t>ложить на З</w:t>
      </w:r>
      <w:r w:rsidRPr="005A0D49">
        <w:rPr>
          <w:sz w:val="28"/>
          <w:szCs w:val="28"/>
        </w:rPr>
        <w:t>аместителя Главы Администрации Солнцевского района Курской области В.В. Баскова.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4. Постановление вступает в силу со дня его подписания и распространяется на правоотношения, возникшие с 7 сентября 2022 года.</w:t>
      </w:r>
    </w:p>
    <w:p w:rsidR="005F1A11" w:rsidRDefault="005F1A11" w:rsidP="00D10CFB">
      <w:pPr>
        <w:pStyle w:val="a3"/>
        <w:jc w:val="both"/>
        <w:rPr>
          <w:sz w:val="28"/>
          <w:szCs w:val="28"/>
        </w:rPr>
      </w:pPr>
    </w:p>
    <w:p w:rsidR="0065470A" w:rsidRPr="00D10CFB" w:rsidRDefault="0065470A" w:rsidP="00D10CFB">
      <w:pPr>
        <w:pStyle w:val="a3"/>
        <w:jc w:val="both"/>
        <w:rPr>
          <w:sz w:val="28"/>
          <w:szCs w:val="28"/>
        </w:rPr>
      </w:pPr>
    </w:p>
    <w:p w:rsidR="00D413B5" w:rsidRDefault="00D62B88" w:rsidP="00E77F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</w:t>
      </w:r>
      <w:r w:rsidR="00BA42AF">
        <w:rPr>
          <w:sz w:val="28"/>
          <w:szCs w:val="28"/>
        </w:rPr>
        <w:t xml:space="preserve"> </w:t>
      </w:r>
      <w:r w:rsidR="00D01214">
        <w:rPr>
          <w:sz w:val="28"/>
          <w:szCs w:val="28"/>
        </w:rPr>
        <w:t xml:space="preserve">     </w:t>
      </w:r>
      <w:r w:rsidR="00B3318B">
        <w:rPr>
          <w:sz w:val="28"/>
          <w:szCs w:val="28"/>
        </w:rPr>
        <w:t xml:space="preserve">      </w:t>
      </w:r>
      <w:r w:rsidR="00BA42AF">
        <w:rPr>
          <w:sz w:val="28"/>
          <w:szCs w:val="28"/>
        </w:rPr>
        <w:t xml:space="preserve"> </w:t>
      </w:r>
      <w:r w:rsidR="000F654D">
        <w:rPr>
          <w:sz w:val="28"/>
          <w:szCs w:val="28"/>
        </w:rPr>
        <w:t xml:space="preserve">  </w:t>
      </w:r>
      <w:r w:rsidR="00BA42AF">
        <w:rPr>
          <w:sz w:val="28"/>
          <w:szCs w:val="28"/>
        </w:rPr>
        <w:t xml:space="preserve"> </w:t>
      </w:r>
      <w:r w:rsidR="00B3318B">
        <w:rPr>
          <w:sz w:val="28"/>
          <w:szCs w:val="28"/>
        </w:rPr>
        <w:t xml:space="preserve">  </w:t>
      </w:r>
      <w:r w:rsidR="006A47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6A474D">
        <w:rPr>
          <w:sz w:val="28"/>
          <w:szCs w:val="28"/>
        </w:rPr>
        <w:t xml:space="preserve">     </w:t>
      </w:r>
      <w:r>
        <w:rPr>
          <w:sz w:val="28"/>
          <w:szCs w:val="28"/>
        </w:rPr>
        <w:t>Г.Д. Енютин</w:t>
      </w:r>
    </w:p>
    <w:p w:rsidR="005A0D49" w:rsidRDefault="005A0D49" w:rsidP="00E77FE1">
      <w:pPr>
        <w:pStyle w:val="a3"/>
        <w:jc w:val="both"/>
        <w:rPr>
          <w:sz w:val="28"/>
          <w:szCs w:val="28"/>
        </w:rPr>
      </w:pPr>
    </w:p>
    <w:p w:rsidR="005A0D49" w:rsidRDefault="005A0D49" w:rsidP="00E77FE1">
      <w:pPr>
        <w:pStyle w:val="a3"/>
        <w:jc w:val="both"/>
        <w:rPr>
          <w:sz w:val="28"/>
          <w:szCs w:val="28"/>
        </w:rPr>
      </w:pPr>
    </w:p>
    <w:p w:rsidR="005A0D49" w:rsidRDefault="005A0D49" w:rsidP="00E77FE1">
      <w:pPr>
        <w:pStyle w:val="a3"/>
        <w:jc w:val="both"/>
        <w:rPr>
          <w:sz w:val="28"/>
          <w:szCs w:val="28"/>
        </w:rPr>
      </w:pPr>
    </w:p>
    <w:p w:rsidR="005A0D49" w:rsidRDefault="005A0D49" w:rsidP="00E77FE1">
      <w:pPr>
        <w:pStyle w:val="a3"/>
        <w:jc w:val="both"/>
        <w:rPr>
          <w:sz w:val="28"/>
          <w:szCs w:val="28"/>
        </w:rPr>
      </w:pPr>
    </w:p>
    <w:p w:rsidR="005A0D49" w:rsidRDefault="005A0D49" w:rsidP="00E77FE1">
      <w:pPr>
        <w:pStyle w:val="a3"/>
        <w:jc w:val="both"/>
        <w:rPr>
          <w:sz w:val="28"/>
          <w:szCs w:val="28"/>
        </w:rPr>
      </w:pPr>
    </w:p>
    <w:p w:rsidR="005A0D49" w:rsidRDefault="005A0D49" w:rsidP="00E77FE1">
      <w:pPr>
        <w:pStyle w:val="a3"/>
        <w:jc w:val="both"/>
        <w:rPr>
          <w:sz w:val="28"/>
          <w:szCs w:val="28"/>
        </w:rPr>
      </w:pPr>
    </w:p>
    <w:p w:rsidR="005A0D49" w:rsidRDefault="005A0D49" w:rsidP="00E77FE1">
      <w:pPr>
        <w:pStyle w:val="a3"/>
        <w:jc w:val="both"/>
        <w:rPr>
          <w:sz w:val="28"/>
          <w:szCs w:val="28"/>
        </w:rPr>
      </w:pPr>
    </w:p>
    <w:p w:rsidR="005A0D49" w:rsidRDefault="005A0D49" w:rsidP="00E77FE1">
      <w:pPr>
        <w:pStyle w:val="a3"/>
        <w:jc w:val="both"/>
        <w:rPr>
          <w:sz w:val="28"/>
          <w:szCs w:val="28"/>
        </w:rPr>
      </w:pPr>
    </w:p>
    <w:p w:rsidR="005A0D49" w:rsidRDefault="005A0D49" w:rsidP="00E77FE1">
      <w:pPr>
        <w:pStyle w:val="a3"/>
        <w:jc w:val="both"/>
        <w:rPr>
          <w:sz w:val="28"/>
          <w:szCs w:val="28"/>
        </w:rPr>
      </w:pPr>
    </w:p>
    <w:p w:rsidR="005A0D49" w:rsidRDefault="005A0D49" w:rsidP="00E77FE1">
      <w:pPr>
        <w:pStyle w:val="a3"/>
        <w:jc w:val="both"/>
        <w:rPr>
          <w:sz w:val="28"/>
          <w:szCs w:val="28"/>
        </w:rPr>
      </w:pPr>
    </w:p>
    <w:p w:rsidR="005A0D49" w:rsidRDefault="005A0D49" w:rsidP="00E77FE1">
      <w:pPr>
        <w:pStyle w:val="a3"/>
        <w:jc w:val="both"/>
        <w:rPr>
          <w:sz w:val="28"/>
          <w:szCs w:val="28"/>
        </w:rPr>
      </w:pPr>
    </w:p>
    <w:p w:rsidR="005A0D49" w:rsidRDefault="005A0D49" w:rsidP="00E77FE1">
      <w:pPr>
        <w:pStyle w:val="a3"/>
        <w:jc w:val="both"/>
        <w:rPr>
          <w:sz w:val="28"/>
          <w:szCs w:val="28"/>
        </w:rPr>
      </w:pPr>
    </w:p>
    <w:p w:rsidR="005A0D49" w:rsidRDefault="005A0D49" w:rsidP="00E77FE1">
      <w:pPr>
        <w:pStyle w:val="a3"/>
        <w:jc w:val="both"/>
        <w:rPr>
          <w:sz w:val="28"/>
          <w:szCs w:val="28"/>
        </w:rPr>
      </w:pPr>
    </w:p>
    <w:p w:rsidR="005A0D49" w:rsidRDefault="005A0D49" w:rsidP="00E77FE1">
      <w:pPr>
        <w:pStyle w:val="a3"/>
        <w:jc w:val="both"/>
        <w:rPr>
          <w:sz w:val="28"/>
          <w:szCs w:val="28"/>
        </w:rPr>
      </w:pPr>
    </w:p>
    <w:p w:rsidR="005A0D49" w:rsidRDefault="005A0D49" w:rsidP="00E77FE1">
      <w:pPr>
        <w:pStyle w:val="a3"/>
        <w:jc w:val="both"/>
        <w:rPr>
          <w:sz w:val="28"/>
          <w:szCs w:val="28"/>
        </w:rPr>
      </w:pPr>
    </w:p>
    <w:p w:rsidR="005A0D49" w:rsidRDefault="005A0D49" w:rsidP="00E77FE1">
      <w:pPr>
        <w:pStyle w:val="a3"/>
        <w:jc w:val="both"/>
        <w:rPr>
          <w:sz w:val="28"/>
          <w:szCs w:val="28"/>
        </w:rPr>
      </w:pPr>
    </w:p>
    <w:p w:rsidR="005A0D49" w:rsidRDefault="005A0D49" w:rsidP="00E77FE1">
      <w:pPr>
        <w:pStyle w:val="a3"/>
        <w:jc w:val="both"/>
        <w:rPr>
          <w:sz w:val="28"/>
          <w:szCs w:val="28"/>
        </w:rPr>
      </w:pPr>
    </w:p>
    <w:p w:rsidR="005A0D49" w:rsidRDefault="005A0D49" w:rsidP="00E77FE1">
      <w:pPr>
        <w:pStyle w:val="a3"/>
        <w:jc w:val="both"/>
        <w:rPr>
          <w:sz w:val="28"/>
          <w:szCs w:val="28"/>
        </w:rPr>
      </w:pPr>
    </w:p>
    <w:p w:rsidR="005A0D49" w:rsidRDefault="005A0D49" w:rsidP="00E77FE1">
      <w:pPr>
        <w:pStyle w:val="a3"/>
        <w:jc w:val="both"/>
        <w:rPr>
          <w:sz w:val="28"/>
          <w:szCs w:val="28"/>
        </w:rPr>
      </w:pPr>
    </w:p>
    <w:p w:rsidR="005A0D49" w:rsidRPr="005A0D49" w:rsidRDefault="005A0D49" w:rsidP="005A0D49">
      <w:pPr>
        <w:pStyle w:val="a3"/>
        <w:ind w:left="5245"/>
        <w:jc w:val="center"/>
        <w:rPr>
          <w:sz w:val="28"/>
          <w:szCs w:val="28"/>
        </w:rPr>
      </w:pPr>
      <w:r w:rsidRPr="005A0D49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ТВЕРЖДЕНА</w:t>
      </w:r>
    </w:p>
    <w:p w:rsidR="005A0D49" w:rsidRPr="005A0D49" w:rsidRDefault="005A0D49" w:rsidP="005A0D49">
      <w:pPr>
        <w:pStyle w:val="a3"/>
        <w:ind w:left="5245"/>
        <w:jc w:val="center"/>
        <w:rPr>
          <w:sz w:val="28"/>
          <w:szCs w:val="28"/>
        </w:rPr>
      </w:pPr>
      <w:r w:rsidRPr="005A0D49">
        <w:rPr>
          <w:sz w:val="28"/>
          <w:szCs w:val="28"/>
        </w:rPr>
        <w:t>постановлением Администрации</w:t>
      </w:r>
    </w:p>
    <w:p w:rsidR="005A0D49" w:rsidRPr="005A0D49" w:rsidRDefault="005A0D49" w:rsidP="005A0D49">
      <w:pPr>
        <w:pStyle w:val="a3"/>
        <w:ind w:left="5245"/>
        <w:jc w:val="center"/>
        <w:rPr>
          <w:sz w:val="28"/>
          <w:szCs w:val="28"/>
        </w:rPr>
      </w:pPr>
      <w:r w:rsidRPr="005A0D49">
        <w:rPr>
          <w:sz w:val="28"/>
          <w:szCs w:val="28"/>
        </w:rPr>
        <w:t>Солнцевского района</w:t>
      </w:r>
    </w:p>
    <w:p w:rsidR="005A0D49" w:rsidRPr="005A0D49" w:rsidRDefault="005A0D49" w:rsidP="005A0D49">
      <w:pPr>
        <w:pStyle w:val="a3"/>
        <w:ind w:left="5245"/>
        <w:jc w:val="center"/>
        <w:rPr>
          <w:sz w:val="28"/>
          <w:szCs w:val="28"/>
        </w:rPr>
      </w:pPr>
      <w:r w:rsidRPr="005A0D49">
        <w:rPr>
          <w:sz w:val="28"/>
          <w:szCs w:val="28"/>
        </w:rPr>
        <w:t>Курской области</w:t>
      </w:r>
    </w:p>
    <w:p w:rsidR="005A0D49" w:rsidRPr="005A0D49" w:rsidRDefault="005A0D49" w:rsidP="005A0D49">
      <w:pPr>
        <w:pStyle w:val="a3"/>
        <w:ind w:left="5245"/>
        <w:jc w:val="center"/>
        <w:rPr>
          <w:sz w:val="28"/>
          <w:szCs w:val="28"/>
        </w:rPr>
      </w:pPr>
      <w:r w:rsidRPr="005A0D49">
        <w:rPr>
          <w:sz w:val="28"/>
          <w:szCs w:val="28"/>
        </w:rPr>
        <w:t>от 22 ноября 2019 г. № 449</w:t>
      </w:r>
    </w:p>
    <w:p w:rsidR="005A0D49" w:rsidRPr="005A0D49" w:rsidRDefault="005A0D49" w:rsidP="005A0D49">
      <w:pPr>
        <w:pStyle w:val="a3"/>
        <w:ind w:left="5245"/>
        <w:jc w:val="center"/>
        <w:rPr>
          <w:sz w:val="28"/>
          <w:szCs w:val="28"/>
        </w:rPr>
      </w:pPr>
      <w:r w:rsidRPr="005A0D49">
        <w:rPr>
          <w:sz w:val="28"/>
          <w:szCs w:val="28"/>
        </w:rPr>
        <w:t>в редакции</w:t>
      </w:r>
    </w:p>
    <w:p w:rsidR="005A0D49" w:rsidRPr="005A0D49" w:rsidRDefault="005A0D49" w:rsidP="005A0D49">
      <w:pPr>
        <w:pStyle w:val="a3"/>
        <w:ind w:left="5245"/>
        <w:jc w:val="center"/>
        <w:rPr>
          <w:sz w:val="28"/>
          <w:szCs w:val="28"/>
        </w:rPr>
      </w:pPr>
      <w:r w:rsidRPr="005A0D49">
        <w:rPr>
          <w:sz w:val="28"/>
          <w:szCs w:val="28"/>
        </w:rPr>
        <w:t>постановления Администрации</w:t>
      </w:r>
    </w:p>
    <w:p w:rsidR="005A0D49" w:rsidRPr="005A0D49" w:rsidRDefault="005A0D49" w:rsidP="005A0D49">
      <w:pPr>
        <w:pStyle w:val="a3"/>
        <w:ind w:left="5245"/>
        <w:jc w:val="center"/>
        <w:rPr>
          <w:sz w:val="28"/>
          <w:szCs w:val="28"/>
        </w:rPr>
      </w:pPr>
      <w:r w:rsidRPr="005A0D49">
        <w:rPr>
          <w:sz w:val="28"/>
          <w:szCs w:val="28"/>
        </w:rPr>
        <w:t>Солнцевского района</w:t>
      </w:r>
    </w:p>
    <w:p w:rsidR="005A0D49" w:rsidRPr="005A0D49" w:rsidRDefault="005A0D49" w:rsidP="005A0D49">
      <w:pPr>
        <w:pStyle w:val="a3"/>
        <w:ind w:left="5245"/>
        <w:jc w:val="center"/>
        <w:rPr>
          <w:sz w:val="28"/>
          <w:szCs w:val="28"/>
        </w:rPr>
      </w:pPr>
      <w:r w:rsidRPr="005A0D49">
        <w:rPr>
          <w:sz w:val="28"/>
          <w:szCs w:val="28"/>
        </w:rPr>
        <w:t>Курской области</w:t>
      </w:r>
    </w:p>
    <w:p w:rsidR="005A0D49" w:rsidRPr="005A0D49" w:rsidRDefault="005A0D49" w:rsidP="005A0D49">
      <w:pPr>
        <w:pStyle w:val="a3"/>
        <w:ind w:left="5245"/>
        <w:jc w:val="center"/>
        <w:rPr>
          <w:sz w:val="28"/>
          <w:szCs w:val="28"/>
        </w:rPr>
      </w:pPr>
      <w:r w:rsidRPr="005A0D49">
        <w:rPr>
          <w:sz w:val="28"/>
          <w:szCs w:val="28"/>
        </w:rPr>
        <w:t>от 05 декабря 2022 г. № 530</w:t>
      </w:r>
    </w:p>
    <w:p w:rsidR="005A0D49" w:rsidRPr="005A0D49" w:rsidRDefault="005A0D49" w:rsidP="005A0D49">
      <w:pPr>
        <w:pStyle w:val="a3"/>
        <w:ind w:left="5245"/>
        <w:jc w:val="center"/>
        <w:rPr>
          <w:sz w:val="28"/>
          <w:szCs w:val="28"/>
        </w:rPr>
      </w:pPr>
    </w:p>
    <w:p w:rsidR="005A0D49" w:rsidRPr="005A0D49" w:rsidRDefault="005A0D49" w:rsidP="005A0D49">
      <w:pPr>
        <w:pStyle w:val="a3"/>
        <w:jc w:val="center"/>
        <w:rPr>
          <w:bCs/>
          <w:sz w:val="28"/>
          <w:szCs w:val="28"/>
        </w:rPr>
      </w:pPr>
      <w:r w:rsidRPr="005A0D49">
        <w:rPr>
          <w:bCs/>
          <w:sz w:val="28"/>
          <w:szCs w:val="28"/>
        </w:rPr>
        <w:t>Муниципальная программа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A0D49" w:rsidRPr="005A0D49" w:rsidRDefault="005A0D49" w:rsidP="005A0D49">
      <w:pPr>
        <w:pStyle w:val="a3"/>
        <w:jc w:val="center"/>
        <w:rPr>
          <w:bCs/>
          <w:sz w:val="28"/>
          <w:szCs w:val="28"/>
        </w:rPr>
      </w:pPr>
    </w:p>
    <w:p w:rsidR="005A0D49" w:rsidRPr="005A0D49" w:rsidRDefault="005A0D49" w:rsidP="005A0D49">
      <w:pPr>
        <w:pStyle w:val="a3"/>
        <w:jc w:val="center"/>
        <w:rPr>
          <w:sz w:val="28"/>
          <w:szCs w:val="28"/>
        </w:rPr>
      </w:pPr>
      <w:r w:rsidRPr="005A0D49">
        <w:rPr>
          <w:sz w:val="28"/>
          <w:szCs w:val="28"/>
        </w:rPr>
        <w:t>Паспорт муниципальной программы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A0D49" w:rsidRPr="005A0D49" w:rsidRDefault="005A0D49" w:rsidP="005A0D49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709"/>
      </w:tblGrid>
      <w:tr w:rsidR="005A0D49" w:rsidRPr="005A0D49" w:rsidTr="005A0D49">
        <w:trPr>
          <w:jc w:val="center"/>
        </w:trPr>
        <w:tc>
          <w:tcPr>
            <w:tcW w:w="2943" w:type="dxa"/>
          </w:tcPr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69" w:type="dxa"/>
          </w:tcPr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5A0D49" w:rsidRPr="005A0D49" w:rsidTr="005A0D49">
        <w:trPr>
          <w:jc w:val="center"/>
        </w:trPr>
        <w:tc>
          <w:tcPr>
            <w:tcW w:w="2943" w:type="dxa"/>
          </w:tcPr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69" w:type="dxa"/>
          </w:tcPr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отсутствуют</w:t>
            </w:r>
          </w:p>
        </w:tc>
      </w:tr>
      <w:tr w:rsidR="005A0D49" w:rsidRPr="005A0D49" w:rsidTr="005A0D49">
        <w:trPr>
          <w:jc w:val="center"/>
        </w:trPr>
        <w:tc>
          <w:tcPr>
            <w:tcW w:w="2943" w:type="dxa"/>
          </w:tcPr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69" w:type="dxa"/>
          </w:tcPr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отсутствуют</w:t>
            </w:r>
          </w:p>
        </w:tc>
      </w:tr>
      <w:tr w:rsidR="005A0D49" w:rsidRPr="005A0D49" w:rsidTr="005A0D49">
        <w:trPr>
          <w:jc w:val="center"/>
        </w:trPr>
        <w:tc>
          <w:tcPr>
            <w:tcW w:w="2943" w:type="dxa"/>
          </w:tcPr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769" w:type="dxa"/>
          </w:tcPr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подпрограмма 2 «Снижение рисков и смягчение последствий чрезвычайных ситуаций природного и техногенного характера»;</w:t>
            </w:r>
          </w:p>
          <w:p w:rsidR="005A0D49" w:rsidRPr="005A0D49" w:rsidRDefault="005A0D49" w:rsidP="005A0D49">
            <w:pPr>
              <w:pStyle w:val="a3"/>
              <w:rPr>
                <w:bCs/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 xml:space="preserve">подпрограмма 3 </w:t>
            </w:r>
            <w:r w:rsidRPr="005A0D49">
              <w:rPr>
                <w:bCs/>
                <w:sz w:val="28"/>
                <w:szCs w:val="28"/>
              </w:rPr>
              <w:t>«Построение и развитие аппаратно-программного комплекса «Безопасный город»</w:t>
            </w:r>
          </w:p>
        </w:tc>
      </w:tr>
      <w:tr w:rsidR="005A0D49" w:rsidRPr="005A0D49" w:rsidTr="005A0D49">
        <w:trPr>
          <w:jc w:val="center"/>
        </w:trPr>
        <w:tc>
          <w:tcPr>
            <w:tcW w:w="2943" w:type="dxa"/>
          </w:tcPr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</w:t>
            </w:r>
            <w:r w:rsidRPr="005A0D49">
              <w:rPr>
                <w:sz w:val="28"/>
                <w:szCs w:val="28"/>
              </w:rPr>
              <w:t>целевые инструменты программы</w:t>
            </w:r>
          </w:p>
        </w:tc>
        <w:tc>
          <w:tcPr>
            <w:tcW w:w="6769" w:type="dxa"/>
          </w:tcPr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отсутствуют</w:t>
            </w:r>
          </w:p>
        </w:tc>
      </w:tr>
      <w:tr w:rsidR="005A0D49" w:rsidRPr="005A0D49" w:rsidTr="005A0D49">
        <w:trPr>
          <w:jc w:val="center"/>
        </w:trPr>
        <w:tc>
          <w:tcPr>
            <w:tcW w:w="2943" w:type="dxa"/>
          </w:tcPr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769" w:type="dxa"/>
          </w:tcPr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 xml:space="preserve">обеспечение комплексной безопасности, минимизация социального, экономического ущерба, наносимого населению, экономике и природной среде Солнцевского района </w:t>
            </w:r>
            <w:r>
              <w:rPr>
                <w:sz w:val="28"/>
                <w:szCs w:val="28"/>
              </w:rPr>
              <w:t xml:space="preserve">Курской области </w:t>
            </w:r>
            <w:r w:rsidRPr="005A0D49">
              <w:rPr>
                <w:sz w:val="28"/>
                <w:szCs w:val="28"/>
              </w:rPr>
              <w:t>от чрезвычайных ситуаций природного и техногенного характера, происшествий на водных объектах</w:t>
            </w:r>
          </w:p>
        </w:tc>
      </w:tr>
      <w:tr w:rsidR="005A0D49" w:rsidRPr="005A0D49" w:rsidTr="005A0D49">
        <w:trPr>
          <w:jc w:val="center"/>
        </w:trPr>
        <w:tc>
          <w:tcPr>
            <w:tcW w:w="2943" w:type="dxa"/>
          </w:tcPr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69" w:type="dxa"/>
          </w:tcPr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 xml:space="preserve">- подготовка населения в области гражданской обороны, защиты от чрезвычайных ситуаций, своевременное оповещение и оперативное информирование граждан о чрезвычайных </w:t>
            </w:r>
            <w:r w:rsidRPr="005A0D49">
              <w:rPr>
                <w:sz w:val="28"/>
                <w:szCs w:val="28"/>
              </w:rPr>
              <w:lastRenderedPageBreak/>
              <w:t xml:space="preserve">ситуациях; 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обеспечение эффективного повседневного функционирования системы гражданской обороны, защиты населения и территорий от чрезвычайных ситуаций, безопасности людей на водных объектах;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повышение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категорий;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создание и пополнение резервов финансовых и материальных ресурсов для ликвидации ЧС на территории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  <w:r w:rsidRPr="005A0D49">
              <w:rPr>
                <w:sz w:val="28"/>
                <w:szCs w:val="28"/>
              </w:rPr>
              <w:t>;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реализация мер, направленных на проведение информационной работы с населением и проведение рейдов по водоемам Солнцевского района</w:t>
            </w:r>
            <w:r>
              <w:rPr>
                <w:sz w:val="28"/>
                <w:szCs w:val="28"/>
              </w:rPr>
              <w:t xml:space="preserve"> Курской области;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развитие и совершенствование системы оповещения населения, повышение эффективности оповещения населения района, в том числе повышение полноты охвата населения системой оповещения;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построение и развитие АПК «Безопасный город»</w:t>
            </w:r>
          </w:p>
        </w:tc>
      </w:tr>
      <w:tr w:rsidR="005A0D49" w:rsidRPr="005A0D49" w:rsidTr="005A0D49">
        <w:trPr>
          <w:jc w:val="center"/>
        </w:trPr>
        <w:tc>
          <w:tcPr>
            <w:tcW w:w="2943" w:type="dxa"/>
          </w:tcPr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769" w:type="dxa"/>
          </w:tcPr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Снижение количества гибели людей при чрезвычайных ситуациях и на воде, проценты</w:t>
            </w:r>
          </w:p>
        </w:tc>
      </w:tr>
      <w:tr w:rsidR="005A0D49" w:rsidRPr="005A0D49" w:rsidTr="005A0D49">
        <w:trPr>
          <w:jc w:val="center"/>
        </w:trPr>
        <w:tc>
          <w:tcPr>
            <w:tcW w:w="2943" w:type="dxa"/>
          </w:tcPr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769" w:type="dxa"/>
          </w:tcPr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программа реали</w:t>
            </w:r>
            <w:r>
              <w:rPr>
                <w:sz w:val="28"/>
                <w:szCs w:val="28"/>
              </w:rPr>
              <w:t>зуется в один этап в 2021-</w:t>
            </w:r>
            <w:r w:rsidRPr="005A0D49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</w:t>
            </w:r>
            <w:r w:rsidRPr="005A0D49">
              <w:rPr>
                <w:sz w:val="28"/>
                <w:szCs w:val="28"/>
              </w:rPr>
              <w:t>годах</w:t>
            </w:r>
          </w:p>
        </w:tc>
      </w:tr>
      <w:tr w:rsidR="005A0D49" w:rsidRPr="005A0D49" w:rsidTr="005A0D49">
        <w:trPr>
          <w:jc w:val="center"/>
        </w:trPr>
        <w:tc>
          <w:tcPr>
            <w:tcW w:w="2943" w:type="dxa"/>
          </w:tcPr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769" w:type="dxa"/>
          </w:tcPr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общий объем средств, предусмотренн</w:t>
            </w:r>
            <w:r>
              <w:rPr>
                <w:sz w:val="28"/>
                <w:szCs w:val="28"/>
              </w:rPr>
              <w:t>ых на реализацию программы</w:t>
            </w:r>
            <w:r w:rsidRPr="005A0D49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5A0D49">
              <w:rPr>
                <w:sz w:val="28"/>
                <w:szCs w:val="28"/>
              </w:rPr>
              <w:t>7 184, 150</w:t>
            </w:r>
            <w:r>
              <w:rPr>
                <w:sz w:val="28"/>
                <w:szCs w:val="28"/>
              </w:rPr>
              <w:t xml:space="preserve"> </w:t>
            </w:r>
            <w:r w:rsidRPr="005A0D49">
              <w:rPr>
                <w:sz w:val="28"/>
                <w:szCs w:val="28"/>
              </w:rPr>
              <w:t>тыс. рублей, в том числе: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5A0D49">
              <w:rPr>
                <w:sz w:val="28"/>
                <w:szCs w:val="28"/>
              </w:rPr>
              <w:t>– 2 687, 150 тыс. рублей;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2022 год – 4 497,00 тыс. рублей</w:t>
            </w:r>
            <w:r>
              <w:rPr>
                <w:sz w:val="28"/>
                <w:szCs w:val="28"/>
              </w:rPr>
              <w:t>;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2023 год – 0 тыс. рублей</w:t>
            </w:r>
            <w:r>
              <w:rPr>
                <w:sz w:val="28"/>
                <w:szCs w:val="28"/>
              </w:rPr>
              <w:t>;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2024 год – 0 тыс. рублей</w:t>
            </w:r>
            <w:r>
              <w:rPr>
                <w:sz w:val="28"/>
                <w:szCs w:val="28"/>
              </w:rPr>
              <w:t>.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на реализацию подпрограммы 2 – 278, 077 тыс. рублей;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на реализацию подпрограммы 3</w:t>
            </w:r>
            <w:r>
              <w:rPr>
                <w:sz w:val="28"/>
                <w:szCs w:val="28"/>
              </w:rPr>
              <w:t xml:space="preserve"> </w:t>
            </w:r>
            <w:r w:rsidRPr="005A0D49">
              <w:rPr>
                <w:sz w:val="28"/>
                <w:szCs w:val="28"/>
              </w:rPr>
              <w:t xml:space="preserve">– 6 906, 073 </w:t>
            </w:r>
            <w:r>
              <w:rPr>
                <w:sz w:val="28"/>
                <w:szCs w:val="28"/>
              </w:rPr>
              <w:t>тыс. рублей</w:t>
            </w:r>
          </w:p>
        </w:tc>
      </w:tr>
      <w:tr w:rsidR="005A0D49" w:rsidRPr="005A0D49" w:rsidTr="005A0D49">
        <w:trPr>
          <w:jc w:val="center"/>
        </w:trPr>
        <w:tc>
          <w:tcPr>
            <w:tcW w:w="2943" w:type="dxa"/>
          </w:tcPr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 xml:space="preserve">Ожидаемые </w:t>
            </w:r>
            <w:r w:rsidRPr="005A0D49"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769" w:type="dxa"/>
          </w:tcPr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lastRenderedPageBreak/>
              <w:t xml:space="preserve">повышение уровня защищенности населения и </w:t>
            </w:r>
            <w:r w:rsidRPr="005A0D49">
              <w:rPr>
                <w:sz w:val="28"/>
                <w:szCs w:val="28"/>
              </w:rPr>
              <w:lastRenderedPageBreak/>
              <w:t>территории от опасностей и угроз мирного и военного времени;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повышение эффективности деятельности органов управления и сил гражданской обороны;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обеспечение дальнейшего развития системы мониторинга и прогнозирования чрезвычайных ситуаций;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повышение уровня реагирования сил и средств районного звена территориальной подсистемы РСЧС Курской области на чрезвычайные ситуации;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повышение эффективности системы безопасности людей на водных объектах;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обеспечить минимизацию материального ущерба от чрезвычайных ситуаций на 8 процентов;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уменьшить время прибытия на место возникновения чрезвычайной ситуации на 10 процентов;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увеличить количество спасенного на воде населения на 9 процентов;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снизить количество пострадавшего населения на 12 процентов.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 xml:space="preserve">создание и пополнение резервов финансовых и материальных ресурсов для ликвидации ЧС на территории Солнцевского района </w:t>
            </w:r>
            <w:r>
              <w:rPr>
                <w:sz w:val="28"/>
                <w:szCs w:val="28"/>
              </w:rPr>
              <w:t xml:space="preserve">Курской области </w:t>
            </w:r>
            <w:r w:rsidRPr="005A0D49">
              <w:rPr>
                <w:sz w:val="28"/>
                <w:szCs w:val="28"/>
              </w:rPr>
              <w:t>на 100 процентов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создание АПК «Безопасный город»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снизить число преступлений, совершенных на улицах и в других общественных местах, с общим числом зарегистрированных преступлений на 1,5 процента;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уменьшить социальный риск (числа лиц, погибших в дорожно-транспортных происшествиях,</w:t>
            </w:r>
            <w:r>
              <w:rPr>
                <w:sz w:val="28"/>
                <w:szCs w:val="28"/>
              </w:rPr>
              <w:t xml:space="preserve"> на 100 тыс. населения) на 2,</w:t>
            </w:r>
            <w:r w:rsidRPr="005A0D49">
              <w:rPr>
                <w:sz w:val="28"/>
                <w:szCs w:val="28"/>
              </w:rPr>
              <w:t>2 процента;</w:t>
            </w:r>
          </w:p>
          <w:p w:rsidR="005A0D49" w:rsidRPr="005A0D49" w:rsidRDefault="005A0D49" w:rsidP="005A0D49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снизить долю незаконно находящихся на территории Солнцевского района Курской области иностранных граждан в общем количестве иностранных граждан, находящихся на территории Солнцевского района Курской области с целью осуществления трудовой деятельности на 6 процентов</w:t>
            </w:r>
          </w:p>
        </w:tc>
      </w:tr>
    </w:tbl>
    <w:p w:rsidR="005A0D49" w:rsidRPr="005A0D49" w:rsidRDefault="005A0D49" w:rsidP="005A0D49">
      <w:pPr>
        <w:pStyle w:val="a3"/>
        <w:jc w:val="center"/>
        <w:rPr>
          <w:sz w:val="28"/>
          <w:szCs w:val="28"/>
        </w:rPr>
      </w:pPr>
    </w:p>
    <w:p w:rsidR="005A0D49" w:rsidRPr="005A0D49" w:rsidRDefault="005A0D49" w:rsidP="005A0D49">
      <w:pPr>
        <w:pStyle w:val="a3"/>
        <w:jc w:val="center"/>
        <w:rPr>
          <w:sz w:val="28"/>
          <w:szCs w:val="28"/>
        </w:rPr>
      </w:pPr>
      <w:r w:rsidRPr="005A0D49">
        <w:rPr>
          <w:sz w:val="28"/>
          <w:szCs w:val="28"/>
        </w:rPr>
        <w:t>IV. Сроки реализации муниципальной программы</w:t>
      </w:r>
    </w:p>
    <w:p w:rsidR="005A0D49" w:rsidRPr="005A0D49" w:rsidRDefault="005A0D49" w:rsidP="005A0D49">
      <w:pPr>
        <w:pStyle w:val="a3"/>
        <w:jc w:val="center"/>
        <w:rPr>
          <w:sz w:val="28"/>
          <w:szCs w:val="28"/>
        </w:rPr>
      </w:pP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Муниципальная программа реализуется в период 2021</w:t>
      </w:r>
      <w:r>
        <w:rPr>
          <w:sz w:val="28"/>
          <w:szCs w:val="28"/>
        </w:rPr>
        <w:t>-</w:t>
      </w:r>
      <w:r w:rsidRPr="005A0D49">
        <w:rPr>
          <w:sz w:val="28"/>
          <w:szCs w:val="28"/>
        </w:rPr>
        <w:t>2024 годов в один этап.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 xml:space="preserve">Промежуточные показатели реализации программы определяются в ходе ежегодного мониторинга реализации программы и служат основой для </w:t>
      </w:r>
      <w:r w:rsidRPr="005A0D49">
        <w:rPr>
          <w:sz w:val="28"/>
          <w:szCs w:val="28"/>
        </w:rPr>
        <w:lastRenderedPageBreak/>
        <w:t>принятия решения о ее корректировке.</w:t>
      </w:r>
    </w:p>
    <w:p w:rsidR="005A0D49" w:rsidRPr="005A0D49" w:rsidRDefault="005A0D49" w:rsidP="005A0D49">
      <w:pPr>
        <w:pStyle w:val="a3"/>
        <w:jc w:val="center"/>
        <w:rPr>
          <w:sz w:val="28"/>
          <w:szCs w:val="28"/>
        </w:rPr>
      </w:pPr>
    </w:p>
    <w:p w:rsidR="005A0D49" w:rsidRPr="005A0D49" w:rsidRDefault="005A0D49" w:rsidP="005A0D49">
      <w:pPr>
        <w:pStyle w:val="a3"/>
        <w:jc w:val="center"/>
        <w:rPr>
          <w:sz w:val="28"/>
          <w:szCs w:val="28"/>
        </w:rPr>
      </w:pPr>
      <w:r w:rsidRPr="005A0D49">
        <w:rPr>
          <w:sz w:val="28"/>
          <w:szCs w:val="28"/>
        </w:rPr>
        <w:t>VII. Перечень и краткое описание подпрограмм муниципальной программы</w:t>
      </w:r>
    </w:p>
    <w:p w:rsidR="005A0D49" w:rsidRPr="005A0D49" w:rsidRDefault="005A0D49" w:rsidP="005A0D49">
      <w:pPr>
        <w:pStyle w:val="a3"/>
        <w:jc w:val="center"/>
        <w:rPr>
          <w:sz w:val="28"/>
          <w:szCs w:val="28"/>
        </w:rPr>
      </w:pP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bookmarkStart w:id="0" w:name="sub_113565"/>
      <w:r w:rsidRPr="005A0D49">
        <w:rPr>
          <w:sz w:val="28"/>
          <w:szCs w:val="28"/>
        </w:rPr>
        <w:t>Достижение целей и решение задач муниципальной программы обеспечивается путем выполнения основных мероприятий двух подпрограмм муниципальной программы.</w:t>
      </w:r>
    </w:p>
    <w:bookmarkEnd w:id="0"/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Каждая подпрограмма направлена на решение конкретных задач программы. Решение задач программы обеспечивает достижение поставленной цели программы.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bookmarkStart w:id="1" w:name="sub_113566"/>
      <w:r w:rsidRPr="005A0D49">
        <w:rPr>
          <w:sz w:val="28"/>
          <w:szCs w:val="28"/>
        </w:rPr>
        <w:t>В рамках программы реализуются 2 подпрограмм.</w:t>
      </w:r>
    </w:p>
    <w:bookmarkEnd w:id="1"/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Подпрограмма 2</w:t>
      </w:r>
      <w:r>
        <w:rPr>
          <w:sz w:val="28"/>
          <w:szCs w:val="28"/>
        </w:rPr>
        <w:t xml:space="preserve"> «</w:t>
      </w:r>
      <w:r w:rsidRPr="005A0D49">
        <w:rPr>
          <w:sz w:val="28"/>
          <w:szCs w:val="28"/>
        </w:rPr>
        <w:t>Снижение рисков и смягчение последствий чрезвычайных ситуаций прир</w:t>
      </w:r>
      <w:r>
        <w:rPr>
          <w:sz w:val="28"/>
          <w:szCs w:val="28"/>
        </w:rPr>
        <w:t>одного и техногенного характера»</w:t>
      </w:r>
      <w:r w:rsidRPr="005A0D49">
        <w:rPr>
          <w:sz w:val="28"/>
          <w:szCs w:val="28"/>
        </w:rPr>
        <w:t xml:space="preserve"> включает следующие основное мероприятие: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5A0D49">
        <w:rPr>
          <w:bCs/>
          <w:sz w:val="28"/>
          <w:szCs w:val="28"/>
        </w:rPr>
        <w:t>Обеспечение эффективного повседневного функционирования системы гражданской обороны, защиты населения и территорий от чрезвычайных ситуаций, безопа</w:t>
      </w:r>
      <w:r>
        <w:rPr>
          <w:bCs/>
          <w:sz w:val="28"/>
          <w:szCs w:val="28"/>
        </w:rPr>
        <w:t>сности людей на водных объектах»</w:t>
      </w:r>
      <w:r w:rsidRPr="005A0D49">
        <w:rPr>
          <w:bCs/>
          <w:sz w:val="28"/>
          <w:szCs w:val="28"/>
        </w:rPr>
        <w:t xml:space="preserve"> в которое входят отдельные мероприятия</w:t>
      </w:r>
      <w:r w:rsidRPr="005A0D49">
        <w:rPr>
          <w:sz w:val="28"/>
          <w:szCs w:val="28"/>
        </w:rPr>
        <w:t xml:space="preserve"> в области гражданской обороны, защиты населения и территории от чрезвычайных ситуаций, безопасности людей на водных объектах: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подготовка населения в области гражданской обороны, защиты от чрезвычайных ситуаций, своевременное оповещение и оперативное информирование граждан о чрезвычайных ситуациях;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обеспечение эффективного повседневного функционирования системы гражданской обороны, защиты населения и территорий от чрезвычайных ситуаций, безопасности людей на водных объектах;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материально-техническое обеспечение системы гражданской обороны, защиты населения и территорий от чрезвычайных ситуаций, безопасности людей на водных объектах;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повышение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категорий;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bookmarkStart w:id="2" w:name="sub_113592"/>
      <w:r w:rsidRPr="005A0D49">
        <w:rPr>
          <w:sz w:val="28"/>
          <w:szCs w:val="28"/>
        </w:rPr>
        <w:t xml:space="preserve">Подпрограмма 3 </w:t>
      </w:r>
      <w:r w:rsidRPr="005A0D49">
        <w:rPr>
          <w:bCs/>
          <w:sz w:val="28"/>
          <w:szCs w:val="28"/>
        </w:rPr>
        <w:t xml:space="preserve">«Построение и развитие аппаратно-программного комплекса «Безопасный город» на 2 </w:t>
      </w:r>
      <w:r>
        <w:rPr>
          <w:bCs/>
          <w:sz w:val="28"/>
          <w:szCs w:val="28"/>
        </w:rPr>
        <w:t>этапе 2021</w:t>
      </w:r>
      <w:r w:rsidRPr="005A0D49">
        <w:rPr>
          <w:bCs/>
          <w:sz w:val="28"/>
          <w:szCs w:val="28"/>
        </w:rPr>
        <w:t>-2024 года в</w:t>
      </w:r>
      <w:r w:rsidRPr="005A0D49">
        <w:rPr>
          <w:sz w:val="28"/>
          <w:szCs w:val="28"/>
        </w:rPr>
        <w:t>ключает следующее основное мероприятие:</w:t>
      </w:r>
    </w:p>
    <w:bookmarkEnd w:id="2"/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A0D49">
        <w:rPr>
          <w:sz w:val="28"/>
          <w:szCs w:val="28"/>
        </w:rPr>
        <w:t>приобретение камер видеонаблюдения, комплектующих и монтажно-наладочные работы;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- мероприятия по оснащению ЕДДС каналами связи, средствами связи, АСО, средствами ОВТ и программными обеспечения в рамках построения и развития АПК «Безопасный город».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 xml:space="preserve">Состав отдельных мероприятий подпрограмм может корректироваться по мере решения ее задач. Реализация отдельных мероприятий порождает </w:t>
      </w:r>
      <w:r w:rsidRPr="005A0D49">
        <w:rPr>
          <w:sz w:val="28"/>
          <w:szCs w:val="28"/>
        </w:rPr>
        <w:lastRenderedPageBreak/>
        <w:t>решение задач, что обеспечивает достижение целей муниципальной программы Солнцевского района Курской области.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Отдельные мероприятия подпрограмм являются взаимозависимыми. Успешное выполнение одного мероприятия может зависеть от выполнения других.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Последовательность выполнения отдельных мероприятий и решения задач подпрограмм определяется ответственным исполнителем.</w:t>
      </w:r>
    </w:p>
    <w:p w:rsidR="005A0D49" w:rsidRPr="005A0D49" w:rsidRDefault="005A0D49" w:rsidP="005A0D49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 xml:space="preserve">Перечень основных мероприятий по реализации муниципальной программы приведен в </w:t>
      </w:r>
      <w:r>
        <w:rPr>
          <w:sz w:val="28"/>
          <w:szCs w:val="28"/>
        </w:rPr>
        <w:t>приложении №</w:t>
      </w:r>
      <w:r w:rsidRPr="005A0D49">
        <w:rPr>
          <w:sz w:val="28"/>
          <w:szCs w:val="28"/>
        </w:rPr>
        <w:t xml:space="preserve"> 2 к муниципальной программе.</w:t>
      </w:r>
    </w:p>
    <w:p w:rsidR="005A0D49" w:rsidRPr="005A0D49" w:rsidRDefault="005A0D49" w:rsidP="005A0D49">
      <w:pPr>
        <w:pStyle w:val="a3"/>
        <w:rPr>
          <w:sz w:val="28"/>
          <w:szCs w:val="28"/>
        </w:rPr>
      </w:pPr>
    </w:p>
    <w:p w:rsidR="005A0D49" w:rsidRPr="005A0D49" w:rsidRDefault="005A0D49" w:rsidP="005A0D49">
      <w:pPr>
        <w:pStyle w:val="a3"/>
        <w:rPr>
          <w:sz w:val="28"/>
          <w:szCs w:val="28"/>
        </w:rPr>
      </w:pPr>
    </w:p>
    <w:p w:rsidR="005A0D49" w:rsidRPr="005A0D49" w:rsidRDefault="005A0D49" w:rsidP="005A0D49">
      <w:pPr>
        <w:pStyle w:val="a3"/>
        <w:rPr>
          <w:sz w:val="28"/>
          <w:szCs w:val="28"/>
        </w:rPr>
      </w:pPr>
    </w:p>
    <w:p w:rsidR="005A0D49" w:rsidRPr="005A0D49" w:rsidRDefault="005A0D49" w:rsidP="005A0D49">
      <w:pPr>
        <w:pStyle w:val="a3"/>
        <w:rPr>
          <w:sz w:val="28"/>
          <w:szCs w:val="28"/>
        </w:rPr>
      </w:pPr>
    </w:p>
    <w:p w:rsidR="005A0D49" w:rsidRPr="005A0D49" w:rsidRDefault="005A0D49" w:rsidP="005A0D49">
      <w:pPr>
        <w:pStyle w:val="a3"/>
        <w:rPr>
          <w:sz w:val="28"/>
          <w:szCs w:val="28"/>
        </w:rPr>
      </w:pPr>
    </w:p>
    <w:p w:rsidR="005A0D49" w:rsidRPr="005A0D49" w:rsidRDefault="005A0D49" w:rsidP="005A0D49">
      <w:pPr>
        <w:pStyle w:val="a3"/>
        <w:rPr>
          <w:sz w:val="28"/>
          <w:szCs w:val="28"/>
        </w:rPr>
      </w:pPr>
    </w:p>
    <w:p w:rsidR="005A0D49" w:rsidRPr="005A0D49" w:rsidRDefault="005A0D49" w:rsidP="005A0D49">
      <w:pPr>
        <w:pStyle w:val="a3"/>
        <w:rPr>
          <w:sz w:val="28"/>
          <w:szCs w:val="28"/>
        </w:rPr>
      </w:pPr>
    </w:p>
    <w:p w:rsidR="005A0D49" w:rsidRPr="005A0D49" w:rsidRDefault="005A0D49" w:rsidP="005A0D49">
      <w:pPr>
        <w:pStyle w:val="a3"/>
        <w:rPr>
          <w:sz w:val="28"/>
          <w:szCs w:val="28"/>
        </w:rPr>
      </w:pPr>
    </w:p>
    <w:p w:rsidR="005A0D49" w:rsidRPr="005A0D49" w:rsidRDefault="005A0D49" w:rsidP="005A0D49">
      <w:pPr>
        <w:pStyle w:val="a3"/>
        <w:rPr>
          <w:sz w:val="28"/>
          <w:szCs w:val="28"/>
        </w:rPr>
      </w:pPr>
    </w:p>
    <w:p w:rsidR="005A0D49" w:rsidRPr="005A0D49" w:rsidRDefault="005A0D49" w:rsidP="005A0D49">
      <w:pPr>
        <w:pStyle w:val="a3"/>
        <w:rPr>
          <w:sz w:val="28"/>
          <w:szCs w:val="28"/>
        </w:rPr>
      </w:pPr>
    </w:p>
    <w:p w:rsidR="005A0D49" w:rsidRPr="005A0D49" w:rsidRDefault="005A0D49" w:rsidP="005A0D49">
      <w:pPr>
        <w:pStyle w:val="a3"/>
        <w:rPr>
          <w:sz w:val="28"/>
          <w:szCs w:val="28"/>
        </w:rPr>
      </w:pPr>
    </w:p>
    <w:p w:rsidR="005A0D49" w:rsidRPr="005A0D49" w:rsidRDefault="005A0D49" w:rsidP="005A0D49">
      <w:pPr>
        <w:pStyle w:val="a3"/>
        <w:rPr>
          <w:sz w:val="28"/>
          <w:szCs w:val="28"/>
        </w:rPr>
      </w:pPr>
    </w:p>
    <w:p w:rsidR="005A0D49" w:rsidRPr="005A0D49" w:rsidRDefault="005A0D49" w:rsidP="005A0D49">
      <w:pPr>
        <w:pStyle w:val="a3"/>
        <w:rPr>
          <w:sz w:val="28"/>
          <w:szCs w:val="28"/>
        </w:rPr>
      </w:pPr>
    </w:p>
    <w:p w:rsidR="005A0D49" w:rsidRPr="005A0D49" w:rsidRDefault="005A0D49" w:rsidP="005A0D49">
      <w:pPr>
        <w:pStyle w:val="a3"/>
        <w:rPr>
          <w:sz w:val="28"/>
          <w:szCs w:val="28"/>
        </w:rPr>
      </w:pPr>
    </w:p>
    <w:p w:rsidR="005A0D49" w:rsidRPr="005A0D49" w:rsidRDefault="005A0D49" w:rsidP="005A0D49">
      <w:pPr>
        <w:pStyle w:val="a3"/>
        <w:rPr>
          <w:sz w:val="28"/>
          <w:szCs w:val="28"/>
        </w:rPr>
      </w:pPr>
    </w:p>
    <w:p w:rsidR="005A0D49" w:rsidRPr="005A0D49" w:rsidRDefault="005A0D49" w:rsidP="005A0D49">
      <w:pPr>
        <w:pStyle w:val="a3"/>
        <w:rPr>
          <w:sz w:val="28"/>
          <w:szCs w:val="28"/>
        </w:rPr>
      </w:pPr>
    </w:p>
    <w:p w:rsidR="005A0D49" w:rsidRPr="005A0D49" w:rsidRDefault="005A0D49" w:rsidP="005A0D49">
      <w:pPr>
        <w:pStyle w:val="a3"/>
        <w:rPr>
          <w:sz w:val="28"/>
          <w:szCs w:val="28"/>
        </w:rPr>
      </w:pPr>
    </w:p>
    <w:p w:rsidR="005A0D49" w:rsidRPr="005A0D49" w:rsidRDefault="005A0D49" w:rsidP="005A0D49">
      <w:pPr>
        <w:pStyle w:val="a3"/>
        <w:rPr>
          <w:sz w:val="28"/>
          <w:szCs w:val="28"/>
        </w:rPr>
      </w:pPr>
    </w:p>
    <w:p w:rsidR="005A0D49" w:rsidRPr="005A0D49" w:rsidRDefault="005A0D49" w:rsidP="005A0D49">
      <w:pPr>
        <w:pStyle w:val="a3"/>
        <w:rPr>
          <w:sz w:val="28"/>
          <w:szCs w:val="28"/>
        </w:rPr>
      </w:pPr>
    </w:p>
    <w:p w:rsidR="005A0D49" w:rsidRPr="005A0D49" w:rsidRDefault="005A0D49" w:rsidP="005A0D49">
      <w:pPr>
        <w:pStyle w:val="a3"/>
        <w:rPr>
          <w:sz w:val="28"/>
          <w:szCs w:val="28"/>
        </w:rPr>
      </w:pPr>
    </w:p>
    <w:p w:rsidR="005A0D49" w:rsidRPr="005A0D49" w:rsidRDefault="005A0D49" w:rsidP="005A0D49">
      <w:pPr>
        <w:pStyle w:val="a3"/>
        <w:rPr>
          <w:sz w:val="28"/>
          <w:szCs w:val="28"/>
        </w:rPr>
      </w:pPr>
    </w:p>
    <w:p w:rsidR="005A0D49" w:rsidRDefault="005A0D49" w:rsidP="005A0D49">
      <w:pPr>
        <w:pStyle w:val="a3"/>
        <w:rPr>
          <w:sz w:val="28"/>
          <w:szCs w:val="28"/>
        </w:rPr>
      </w:pPr>
    </w:p>
    <w:p w:rsidR="009D3D54" w:rsidRDefault="009D3D54" w:rsidP="005A0D49">
      <w:pPr>
        <w:pStyle w:val="a3"/>
        <w:rPr>
          <w:sz w:val="28"/>
          <w:szCs w:val="28"/>
        </w:rPr>
      </w:pPr>
    </w:p>
    <w:p w:rsidR="009D3D54" w:rsidRDefault="009D3D54" w:rsidP="005A0D49">
      <w:pPr>
        <w:pStyle w:val="a3"/>
        <w:rPr>
          <w:sz w:val="28"/>
          <w:szCs w:val="28"/>
        </w:rPr>
      </w:pPr>
    </w:p>
    <w:p w:rsidR="009D3D54" w:rsidRDefault="009D3D54" w:rsidP="005A0D49">
      <w:pPr>
        <w:pStyle w:val="a3"/>
        <w:rPr>
          <w:sz w:val="28"/>
          <w:szCs w:val="28"/>
        </w:rPr>
      </w:pPr>
    </w:p>
    <w:p w:rsidR="009D3D54" w:rsidRDefault="009D3D54" w:rsidP="005A0D49">
      <w:pPr>
        <w:pStyle w:val="a3"/>
        <w:rPr>
          <w:sz w:val="28"/>
          <w:szCs w:val="28"/>
        </w:rPr>
      </w:pPr>
    </w:p>
    <w:p w:rsidR="009D3D54" w:rsidRDefault="009D3D54" w:rsidP="005A0D49">
      <w:pPr>
        <w:pStyle w:val="a3"/>
        <w:rPr>
          <w:sz w:val="28"/>
          <w:szCs w:val="28"/>
        </w:rPr>
      </w:pPr>
    </w:p>
    <w:p w:rsidR="009D3D54" w:rsidRDefault="009D3D54" w:rsidP="005A0D49">
      <w:pPr>
        <w:pStyle w:val="a3"/>
        <w:rPr>
          <w:sz w:val="28"/>
          <w:szCs w:val="28"/>
        </w:rPr>
      </w:pPr>
    </w:p>
    <w:p w:rsidR="009D3D54" w:rsidRDefault="009D3D54" w:rsidP="005A0D49">
      <w:pPr>
        <w:pStyle w:val="a3"/>
        <w:rPr>
          <w:sz w:val="28"/>
          <w:szCs w:val="28"/>
        </w:rPr>
      </w:pPr>
    </w:p>
    <w:p w:rsidR="009D3D54" w:rsidRDefault="009D3D54" w:rsidP="005A0D49">
      <w:pPr>
        <w:pStyle w:val="a3"/>
        <w:rPr>
          <w:sz w:val="28"/>
          <w:szCs w:val="28"/>
        </w:rPr>
      </w:pPr>
    </w:p>
    <w:p w:rsidR="009D3D54" w:rsidRDefault="009D3D54" w:rsidP="005A0D49">
      <w:pPr>
        <w:pStyle w:val="a3"/>
        <w:rPr>
          <w:sz w:val="28"/>
          <w:szCs w:val="28"/>
        </w:rPr>
      </w:pPr>
    </w:p>
    <w:p w:rsidR="009D3D54" w:rsidRDefault="009D3D54" w:rsidP="005A0D49">
      <w:pPr>
        <w:pStyle w:val="a3"/>
        <w:rPr>
          <w:sz w:val="28"/>
          <w:szCs w:val="28"/>
        </w:rPr>
      </w:pPr>
    </w:p>
    <w:p w:rsidR="009D3D54" w:rsidRDefault="009D3D54" w:rsidP="005A0D49">
      <w:pPr>
        <w:pStyle w:val="a3"/>
        <w:rPr>
          <w:sz w:val="28"/>
          <w:szCs w:val="28"/>
        </w:rPr>
      </w:pPr>
    </w:p>
    <w:p w:rsidR="009D3D54" w:rsidRDefault="009D3D54" w:rsidP="005A0D49">
      <w:pPr>
        <w:pStyle w:val="a3"/>
        <w:rPr>
          <w:sz w:val="28"/>
          <w:szCs w:val="28"/>
        </w:rPr>
      </w:pPr>
    </w:p>
    <w:p w:rsidR="009D3D54" w:rsidRPr="005A0D49" w:rsidRDefault="009D3D54" w:rsidP="005A0D49">
      <w:pPr>
        <w:pStyle w:val="a3"/>
        <w:rPr>
          <w:sz w:val="28"/>
          <w:szCs w:val="28"/>
        </w:rPr>
      </w:pPr>
    </w:p>
    <w:p w:rsidR="005A0D49" w:rsidRPr="009D3D54" w:rsidRDefault="005A0D49" w:rsidP="009D3D54">
      <w:pPr>
        <w:pStyle w:val="a3"/>
        <w:jc w:val="center"/>
        <w:rPr>
          <w:sz w:val="28"/>
          <w:szCs w:val="28"/>
        </w:rPr>
      </w:pPr>
      <w:r w:rsidRPr="009D3D54">
        <w:rPr>
          <w:sz w:val="28"/>
          <w:szCs w:val="28"/>
        </w:rPr>
        <w:lastRenderedPageBreak/>
        <w:t>Подпрограммы муниципальной программы</w:t>
      </w:r>
    </w:p>
    <w:p w:rsidR="005A0D49" w:rsidRPr="009D3D54" w:rsidRDefault="005A0D49" w:rsidP="009D3D54">
      <w:pPr>
        <w:pStyle w:val="a3"/>
        <w:jc w:val="center"/>
        <w:rPr>
          <w:sz w:val="28"/>
          <w:szCs w:val="28"/>
        </w:rPr>
      </w:pPr>
    </w:p>
    <w:p w:rsidR="009D3D54" w:rsidRPr="009D3D54" w:rsidRDefault="005A0D49" w:rsidP="009D3D54">
      <w:pPr>
        <w:pStyle w:val="a3"/>
        <w:jc w:val="center"/>
        <w:rPr>
          <w:bCs/>
          <w:sz w:val="28"/>
          <w:szCs w:val="28"/>
        </w:rPr>
      </w:pPr>
      <w:r w:rsidRPr="009D3D54">
        <w:rPr>
          <w:sz w:val="28"/>
          <w:szCs w:val="28"/>
        </w:rPr>
        <w:t>Подпрограмма 2 «Снижение рисков и смягчение последствий чрезвычайных ситуаций природного и техногенного хар</w:t>
      </w:r>
      <w:r w:rsidR="009D3D54" w:rsidRPr="009D3D54">
        <w:rPr>
          <w:sz w:val="28"/>
          <w:szCs w:val="28"/>
        </w:rPr>
        <w:t xml:space="preserve">актера» муниципальной программы </w:t>
      </w:r>
      <w:r w:rsidR="009D3D54" w:rsidRPr="009D3D54">
        <w:rPr>
          <w:bCs/>
          <w:sz w:val="28"/>
          <w:szCs w:val="28"/>
        </w:rPr>
        <w:t>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A0D49" w:rsidRPr="009D3D54" w:rsidRDefault="005A0D49" w:rsidP="009D3D54">
      <w:pPr>
        <w:pStyle w:val="a3"/>
        <w:jc w:val="center"/>
        <w:rPr>
          <w:sz w:val="28"/>
          <w:szCs w:val="28"/>
        </w:rPr>
      </w:pPr>
    </w:p>
    <w:p w:rsidR="009D3D54" w:rsidRPr="009D3D54" w:rsidRDefault="005A0D49" w:rsidP="009D3D54">
      <w:pPr>
        <w:pStyle w:val="a3"/>
        <w:jc w:val="center"/>
        <w:rPr>
          <w:bCs/>
          <w:sz w:val="28"/>
          <w:szCs w:val="28"/>
        </w:rPr>
      </w:pPr>
      <w:r w:rsidRPr="009D3D54">
        <w:rPr>
          <w:sz w:val="28"/>
          <w:szCs w:val="28"/>
        </w:rPr>
        <w:t xml:space="preserve">Паспорт подпрограммы 2 «Снижение рисков и смягчение последствий чрезвычайных ситуаций природного и техногенного характера» муниципальной программы </w:t>
      </w:r>
      <w:r w:rsidR="009D3D54" w:rsidRPr="009D3D54">
        <w:rPr>
          <w:bCs/>
          <w:sz w:val="28"/>
          <w:szCs w:val="28"/>
        </w:rPr>
        <w:t>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A0D49" w:rsidRPr="009D3D54" w:rsidRDefault="005A0D49" w:rsidP="009D3D54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708"/>
      </w:tblGrid>
      <w:tr w:rsidR="005A0D49" w:rsidRPr="005A0D49" w:rsidTr="009D3D54">
        <w:trPr>
          <w:jc w:val="center"/>
        </w:trPr>
        <w:tc>
          <w:tcPr>
            <w:tcW w:w="2943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69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5A0D49" w:rsidRPr="005A0D49" w:rsidTr="009D3D54">
        <w:trPr>
          <w:jc w:val="center"/>
        </w:trPr>
        <w:tc>
          <w:tcPr>
            <w:tcW w:w="2943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69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отсутствуют</w:t>
            </w:r>
          </w:p>
        </w:tc>
      </w:tr>
      <w:tr w:rsidR="005A0D49" w:rsidRPr="005A0D49" w:rsidTr="009D3D54">
        <w:trPr>
          <w:jc w:val="center"/>
        </w:trPr>
        <w:tc>
          <w:tcPr>
            <w:tcW w:w="2943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69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отсутствуют</w:t>
            </w:r>
          </w:p>
        </w:tc>
      </w:tr>
      <w:tr w:rsidR="005A0D49" w:rsidRPr="005A0D49" w:rsidTr="009D3D54">
        <w:trPr>
          <w:jc w:val="center"/>
        </w:trPr>
        <w:tc>
          <w:tcPr>
            <w:tcW w:w="2943" w:type="dxa"/>
          </w:tcPr>
          <w:p w:rsidR="005A0D49" w:rsidRPr="005A0D49" w:rsidRDefault="009D3D54" w:rsidP="009D3D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</w:t>
            </w:r>
            <w:r w:rsidR="005A0D49" w:rsidRPr="005A0D49">
              <w:rPr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6769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отсутствуют</w:t>
            </w:r>
          </w:p>
        </w:tc>
      </w:tr>
      <w:tr w:rsidR="005A0D49" w:rsidRPr="005A0D49" w:rsidTr="009D3D54">
        <w:trPr>
          <w:jc w:val="center"/>
        </w:trPr>
        <w:tc>
          <w:tcPr>
            <w:tcW w:w="2943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769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снижение материального ущерба от ЧС;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</w:t>
            </w:r>
            <w:r w:rsidR="009D3D54">
              <w:rPr>
                <w:sz w:val="28"/>
                <w:szCs w:val="28"/>
              </w:rPr>
              <w:t xml:space="preserve"> </w:t>
            </w:r>
            <w:r w:rsidRPr="005A0D49">
              <w:rPr>
                <w:sz w:val="28"/>
                <w:szCs w:val="28"/>
              </w:rPr>
              <w:t>уменьшение времени прибытия на место возникновения чрезвычайной ситуации;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увеличение количества спасенного на воде населения;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снижение количества пострадавшего населения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</w:t>
            </w:r>
            <w:r w:rsidR="009D3D54">
              <w:rPr>
                <w:sz w:val="28"/>
                <w:szCs w:val="28"/>
              </w:rPr>
              <w:t xml:space="preserve"> </w:t>
            </w:r>
            <w:r w:rsidRPr="005A0D49">
              <w:rPr>
                <w:sz w:val="28"/>
                <w:szCs w:val="28"/>
              </w:rPr>
              <w:t>создание и пополнение резервов финансовых и материальных ресурсов для ликвидации ЧС на</w:t>
            </w:r>
            <w:r w:rsidR="009D3D54">
              <w:rPr>
                <w:sz w:val="28"/>
                <w:szCs w:val="28"/>
              </w:rPr>
              <w:t xml:space="preserve"> территории Солнцевского района Курской области</w:t>
            </w:r>
          </w:p>
        </w:tc>
      </w:tr>
      <w:tr w:rsidR="005A0D49" w:rsidRPr="005A0D49" w:rsidTr="009D3D54">
        <w:trPr>
          <w:jc w:val="center"/>
        </w:trPr>
        <w:tc>
          <w:tcPr>
            <w:tcW w:w="2943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769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 xml:space="preserve">- подготовка населения в области гражданской обороны, защиты от чрезвычайных ситуаций, своевременное оповещение и оперативное информирование граждан о чрезвычайных ситуациях; 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обеспечение эффективного повседневного функционирования системы гражданской обороны, защиты населения и территорий от чрезвычайных ситуаций, безопасности людей на водных объектах;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 xml:space="preserve">- повышение квалификации должностных лиц и работников в области гражданской обороны, защиты </w:t>
            </w:r>
            <w:r w:rsidRPr="005A0D49">
              <w:rPr>
                <w:sz w:val="28"/>
                <w:szCs w:val="28"/>
              </w:rPr>
              <w:lastRenderedPageBreak/>
              <w:t>населения и территорий от чрезвычайных ситуаций, подготовки должностных лиц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создание и пополнение резервов финансовых и материальных ресурсов для ликвидации ЧС на территории Солнцевского района</w:t>
            </w:r>
            <w:r w:rsidR="009D3D54">
              <w:rPr>
                <w:sz w:val="28"/>
                <w:szCs w:val="28"/>
              </w:rPr>
              <w:t xml:space="preserve"> Курской области</w:t>
            </w:r>
            <w:r w:rsidRPr="005A0D49">
              <w:rPr>
                <w:sz w:val="28"/>
                <w:szCs w:val="28"/>
              </w:rPr>
              <w:t>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реализация мер, направленных на проведение информационной работы с населением и проведение рейдов по водоемам Солнцевского района</w:t>
            </w:r>
            <w:r w:rsidR="009D3D54">
              <w:rPr>
                <w:sz w:val="28"/>
                <w:szCs w:val="28"/>
              </w:rPr>
              <w:t xml:space="preserve"> Курской области</w:t>
            </w:r>
            <w:r w:rsidRPr="005A0D49">
              <w:rPr>
                <w:sz w:val="28"/>
                <w:szCs w:val="28"/>
              </w:rPr>
              <w:t>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развитие и совершенствование системы оповещения населения, повышение эффективности оповещения населения района, в том числе повышение полноты охвата населения системой оповещения</w:t>
            </w:r>
          </w:p>
        </w:tc>
      </w:tr>
      <w:tr w:rsidR="005A0D49" w:rsidRPr="005A0D49" w:rsidTr="009D3D54">
        <w:trPr>
          <w:jc w:val="center"/>
        </w:trPr>
        <w:tc>
          <w:tcPr>
            <w:tcW w:w="2943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769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снижение материального ущерба от ЧС, проценты;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уменьшение времени прибытия на место возникновения чрезвычайной ситуации, проценты;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увеличение количества спасенного на воде населения, проценты;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снижение количества пострадавшего населения.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проценты;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создание и пополнение резервов финансовых и материальных ресурсов для ликвидации ЧС на территории Солнцевского района</w:t>
            </w:r>
            <w:r w:rsidR="009D3D54">
              <w:rPr>
                <w:sz w:val="28"/>
                <w:szCs w:val="28"/>
              </w:rPr>
              <w:t xml:space="preserve"> Курской области</w:t>
            </w:r>
            <w:r w:rsidRPr="005A0D49">
              <w:rPr>
                <w:sz w:val="28"/>
                <w:szCs w:val="28"/>
              </w:rPr>
              <w:t>, проценты;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оповещение населения на территории Солнцевского района</w:t>
            </w:r>
            <w:r w:rsidR="009D3D54">
              <w:rPr>
                <w:sz w:val="28"/>
                <w:szCs w:val="28"/>
              </w:rPr>
              <w:t xml:space="preserve"> Курской области</w:t>
            </w:r>
            <w:r w:rsidRPr="005A0D49">
              <w:rPr>
                <w:sz w:val="28"/>
                <w:szCs w:val="28"/>
              </w:rPr>
              <w:t>, проценты.</w:t>
            </w:r>
          </w:p>
        </w:tc>
      </w:tr>
      <w:tr w:rsidR="005A0D49" w:rsidRPr="005A0D49" w:rsidTr="009D3D54">
        <w:trPr>
          <w:jc w:val="center"/>
        </w:trPr>
        <w:tc>
          <w:tcPr>
            <w:tcW w:w="2943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769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программа реализуется</w:t>
            </w:r>
            <w:r w:rsidR="009D3D54">
              <w:rPr>
                <w:sz w:val="28"/>
                <w:szCs w:val="28"/>
              </w:rPr>
              <w:t xml:space="preserve"> в один этап в</w:t>
            </w:r>
            <w:r w:rsidRPr="005A0D49">
              <w:rPr>
                <w:sz w:val="28"/>
                <w:szCs w:val="28"/>
              </w:rPr>
              <w:t xml:space="preserve"> 2021</w:t>
            </w:r>
            <w:r w:rsidR="009D3D54">
              <w:rPr>
                <w:sz w:val="28"/>
                <w:szCs w:val="28"/>
              </w:rPr>
              <w:t>-</w:t>
            </w:r>
            <w:r w:rsidRPr="005A0D49">
              <w:rPr>
                <w:sz w:val="28"/>
                <w:szCs w:val="28"/>
              </w:rPr>
              <w:t>2024 годах</w:t>
            </w:r>
          </w:p>
        </w:tc>
      </w:tr>
      <w:tr w:rsidR="005A0D49" w:rsidRPr="005A0D49" w:rsidTr="009D3D54">
        <w:trPr>
          <w:jc w:val="center"/>
        </w:trPr>
        <w:tc>
          <w:tcPr>
            <w:tcW w:w="2943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769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общий объем бюджетных ассигнований составляет 278,077 тыс. рублей, в том числе по годам: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2021 год – 90, 000 тыс. рублей;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2022 год – 188, 077 тыс. рублей;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2023 год – 0 тыс. рублей</w:t>
            </w:r>
            <w:r w:rsidR="009D3D54">
              <w:rPr>
                <w:sz w:val="28"/>
                <w:szCs w:val="28"/>
              </w:rPr>
              <w:t>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 xml:space="preserve">2024 год </w:t>
            </w:r>
            <w:r w:rsidR="009D3D54" w:rsidRPr="005A0D49">
              <w:rPr>
                <w:sz w:val="28"/>
                <w:szCs w:val="28"/>
              </w:rPr>
              <w:t>–</w:t>
            </w:r>
            <w:r w:rsidRPr="005A0D49">
              <w:rPr>
                <w:sz w:val="28"/>
                <w:szCs w:val="28"/>
              </w:rPr>
              <w:t xml:space="preserve"> 0 тыс. рублей</w:t>
            </w:r>
          </w:p>
        </w:tc>
      </w:tr>
      <w:tr w:rsidR="005A0D49" w:rsidRPr="005A0D49" w:rsidTr="009D3D54">
        <w:trPr>
          <w:jc w:val="center"/>
        </w:trPr>
        <w:tc>
          <w:tcPr>
            <w:tcW w:w="2943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769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 xml:space="preserve">реализация </w:t>
            </w:r>
            <w:r w:rsidR="009D3D54">
              <w:rPr>
                <w:sz w:val="28"/>
                <w:szCs w:val="28"/>
              </w:rPr>
              <w:t>под</w:t>
            </w:r>
            <w:r w:rsidRPr="005A0D49">
              <w:rPr>
                <w:sz w:val="28"/>
                <w:szCs w:val="28"/>
              </w:rPr>
              <w:t>программы к 2022</w:t>
            </w:r>
            <w:r w:rsidR="009D3D54">
              <w:rPr>
                <w:sz w:val="28"/>
                <w:szCs w:val="28"/>
              </w:rPr>
              <w:t xml:space="preserve"> </w:t>
            </w:r>
            <w:r w:rsidRPr="005A0D49">
              <w:rPr>
                <w:sz w:val="28"/>
                <w:szCs w:val="28"/>
              </w:rPr>
              <w:t>году в полном объеме позволит: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обеспечить минимизацию материального ущерба от чрезвычайных ситуаций на 8 процентов;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 xml:space="preserve">- уменьшить время прибытия на место возникновения </w:t>
            </w:r>
            <w:r w:rsidRPr="005A0D49">
              <w:rPr>
                <w:sz w:val="28"/>
                <w:szCs w:val="28"/>
              </w:rPr>
              <w:lastRenderedPageBreak/>
              <w:t>чрезвычайной ситуации на 10 процентов;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увеличить количество спасенного на воде населения на 9 процентов;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снизить количество пострадавшего населения на 12 процентов.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 xml:space="preserve">- создание и пополнение резервов финансовых и материальных ресурсов для ликвидации ЧС на территории Солнцевского района </w:t>
            </w:r>
            <w:r w:rsidR="009D3D54">
              <w:rPr>
                <w:sz w:val="28"/>
                <w:szCs w:val="28"/>
              </w:rPr>
              <w:t xml:space="preserve">Курской области </w:t>
            </w:r>
            <w:r w:rsidRPr="005A0D49">
              <w:rPr>
                <w:sz w:val="28"/>
                <w:szCs w:val="28"/>
              </w:rPr>
              <w:t>на 100 процентов;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увеличение опове</w:t>
            </w:r>
            <w:r w:rsidR="009D3D54">
              <w:rPr>
                <w:sz w:val="28"/>
                <w:szCs w:val="28"/>
              </w:rPr>
              <w:t>щение населения на 20 процентов</w:t>
            </w:r>
          </w:p>
        </w:tc>
      </w:tr>
    </w:tbl>
    <w:p w:rsidR="005A0D49" w:rsidRPr="009D3D54" w:rsidRDefault="005A0D49" w:rsidP="009D3D54">
      <w:pPr>
        <w:pStyle w:val="a3"/>
        <w:jc w:val="center"/>
        <w:rPr>
          <w:sz w:val="28"/>
          <w:szCs w:val="28"/>
        </w:rPr>
      </w:pPr>
    </w:p>
    <w:p w:rsidR="005A0D49" w:rsidRPr="009D3D54" w:rsidRDefault="005A0D49" w:rsidP="009D3D54">
      <w:pPr>
        <w:pStyle w:val="a3"/>
        <w:jc w:val="center"/>
        <w:rPr>
          <w:sz w:val="28"/>
          <w:szCs w:val="28"/>
        </w:rPr>
      </w:pPr>
      <w:r w:rsidRPr="009D3D54">
        <w:rPr>
          <w:sz w:val="28"/>
          <w:szCs w:val="28"/>
        </w:rPr>
        <w:t>IV. Сроки реализации подпрограммы</w:t>
      </w:r>
    </w:p>
    <w:p w:rsidR="005A0D49" w:rsidRPr="009D3D54" w:rsidRDefault="005A0D49" w:rsidP="009D3D54">
      <w:pPr>
        <w:pStyle w:val="a3"/>
        <w:jc w:val="center"/>
        <w:rPr>
          <w:sz w:val="28"/>
          <w:szCs w:val="28"/>
        </w:rPr>
      </w:pPr>
    </w:p>
    <w:p w:rsidR="005A0D49" w:rsidRPr="005A0D49" w:rsidRDefault="005A0D49" w:rsidP="009D3D54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Подпрограмма реализуется в период 2021</w:t>
      </w:r>
      <w:r w:rsidR="009D3D54">
        <w:rPr>
          <w:sz w:val="28"/>
          <w:szCs w:val="28"/>
        </w:rPr>
        <w:t>-</w:t>
      </w:r>
      <w:r w:rsidRPr="005A0D49">
        <w:rPr>
          <w:sz w:val="28"/>
          <w:szCs w:val="28"/>
        </w:rPr>
        <w:t>2024 годов в один этап.</w:t>
      </w:r>
    </w:p>
    <w:p w:rsidR="005A0D49" w:rsidRPr="005A0D49" w:rsidRDefault="005A0D49" w:rsidP="009D3D54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корректировке.</w:t>
      </w:r>
    </w:p>
    <w:p w:rsidR="005A0D49" w:rsidRPr="009D3D54" w:rsidRDefault="005A0D49" w:rsidP="009D3D54">
      <w:pPr>
        <w:pStyle w:val="a3"/>
        <w:jc w:val="center"/>
        <w:rPr>
          <w:sz w:val="28"/>
          <w:szCs w:val="28"/>
        </w:rPr>
      </w:pPr>
    </w:p>
    <w:p w:rsidR="005A0D49" w:rsidRPr="009D3D54" w:rsidRDefault="005A0D49" w:rsidP="009D3D54">
      <w:pPr>
        <w:pStyle w:val="a3"/>
        <w:jc w:val="center"/>
        <w:rPr>
          <w:sz w:val="28"/>
          <w:szCs w:val="28"/>
        </w:rPr>
      </w:pPr>
      <w:r w:rsidRPr="009D3D54">
        <w:rPr>
          <w:sz w:val="28"/>
          <w:szCs w:val="28"/>
        </w:rPr>
        <w:t>VIII. Сведения о целевых индикаторах и показателях подпрограммы</w:t>
      </w:r>
    </w:p>
    <w:p w:rsidR="005A0D49" w:rsidRPr="009D3D54" w:rsidRDefault="005A0D49" w:rsidP="009D3D54">
      <w:pPr>
        <w:pStyle w:val="a3"/>
        <w:jc w:val="center"/>
        <w:rPr>
          <w:sz w:val="28"/>
          <w:szCs w:val="28"/>
        </w:rPr>
      </w:pPr>
    </w:p>
    <w:p w:rsidR="005A0D49" w:rsidRPr="005A0D49" w:rsidRDefault="005A0D49" w:rsidP="009D3D54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Целевые показатели (индикаторы) подпрограммы</w:t>
      </w:r>
      <w:r w:rsidR="009D3D54">
        <w:rPr>
          <w:sz w:val="28"/>
          <w:szCs w:val="28"/>
        </w:rPr>
        <w:t xml:space="preserve"> </w:t>
      </w:r>
      <w:r w:rsidRPr="005A0D49">
        <w:rPr>
          <w:sz w:val="28"/>
          <w:szCs w:val="28"/>
        </w:rPr>
        <w:t>соответствуют приоритетам, целям и задачам муниципальной программы.</w:t>
      </w:r>
    </w:p>
    <w:p w:rsidR="005A0D49" w:rsidRPr="005A0D49" w:rsidRDefault="005A0D49" w:rsidP="009D3D54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Подпрограммой предусматривается определение следующих целевых индикаторов и показателей оценки эффективности ее реализации:</w:t>
      </w:r>
    </w:p>
    <w:p w:rsidR="005A0D49" w:rsidRPr="005A0D49" w:rsidRDefault="005A0D49" w:rsidP="009D3D54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- снижение материального ущерба от ЧС;</w:t>
      </w:r>
    </w:p>
    <w:p w:rsidR="005A0D49" w:rsidRPr="005A0D49" w:rsidRDefault="005A0D49" w:rsidP="009D3D54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- уменьшение времени прибытия на место возникновения чрезвычайной ситуации;</w:t>
      </w:r>
    </w:p>
    <w:p w:rsidR="005A0D49" w:rsidRPr="005A0D49" w:rsidRDefault="005A0D49" w:rsidP="009D3D54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- увеличение количества спасенного на воде населения;</w:t>
      </w:r>
    </w:p>
    <w:p w:rsidR="005A0D49" w:rsidRPr="005A0D49" w:rsidRDefault="005A0D49" w:rsidP="009D3D54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- снижение количества пострадавшего населения;</w:t>
      </w:r>
    </w:p>
    <w:p w:rsidR="005A0D49" w:rsidRPr="005A0D49" w:rsidRDefault="005A0D49" w:rsidP="009D3D54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- количество должностных лиц и работников, прошедших повышение квалификации в соответствии с Планом комплектования, утвержденным Губернатором Курской области на очередной год.</w:t>
      </w:r>
    </w:p>
    <w:p w:rsidR="005A0D49" w:rsidRPr="005A0D49" w:rsidRDefault="005A0D49" w:rsidP="009D3D54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 xml:space="preserve">Создание комплексной системы обеспечения безопасности жизнедеятельности населения Солнцевского района </w:t>
      </w:r>
      <w:r w:rsidR="009D3D54">
        <w:rPr>
          <w:sz w:val="28"/>
          <w:szCs w:val="28"/>
        </w:rPr>
        <w:t xml:space="preserve">Курской области </w:t>
      </w:r>
      <w:r w:rsidRPr="005A0D49">
        <w:rPr>
          <w:sz w:val="28"/>
          <w:szCs w:val="28"/>
        </w:rPr>
        <w:t>(АПК «Безопасный город»).</w:t>
      </w:r>
    </w:p>
    <w:p w:rsidR="005A0D49" w:rsidRPr="005A0D49" w:rsidRDefault="005A0D49" w:rsidP="009D3D54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 xml:space="preserve">Плановые значения целевых индикаторов и показателей, характеризующих эффективность реализации мероприятий подпрограммы, приведены в </w:t>
      </w:r>
      <w:r w:rsidR="009D3D54">
        <w:rPr>
          <w:sz w:val="28"/>
          <w:szCs w:val="28"/>
        </w:rPr>
        <w:t xml:space="preserve">приложении № </w:t>
      </w:r>
      <w:r w:rsidRPr="009D3D54">
        <w:rPr>
          <w:sz w:val="28"/>
          <w:szCs w:val="28"/>
        </w:rPr>
        <w:t>1</w:t>
      </w:r>
      <w:r w:rsidRPr="005A0D49">
        <w:rPr>
          <w:sz w:val="28"/>
          <w:szCs w:val="28"/>
        </w:rPr>
        <w:t xml:space="preserve"> к муниципальной программе.</w:t>
      </w:r>
    </w:p>
    <w:p w:rsidR="005A0D49" w:rsidRPr="005A0D49" w:rsidRDefault="005A0D49" w:rsidP="009D3D54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Ожидаемыми результатами реализации подпрограммы являются:</w:t>
      </w:r>
    </w:p>
    <w:p w:rsidR="005A0D49" w:rsidRPr="005A0D49" w:rsidRDefault="005A0D49" w:rsidP="009D3D54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- обеспечить минимизацию материального ущерба от чрезвычайных ситуаций на 8 процентов;</w:t>
      </w:r>
    </w:p>
    <w:p w:rsidR="005A0D49" w:rsidRPr="005A0D49" w:rsidRDefault="005A0D49" w:rsidP="009D3D54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- уменьшить время прибытия на место возникновения чрезвычайной ситуации на 10 процентов;</w:t>
      </w:r>
    </w:p>
    <w:p w:rsidR="005A0D49" w:rsidRPr="005A0D49" w:rsidRDefault="005A0D49" w:rsidP="009D3D54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- увеличить количество спасенного на воде населения на 9 процентов;</w:t>
      </w:r>
    </w:p>
    <w:p w:rsidR="005A0D49" w:rsidRPr="005A0D49" w:rsidRDefault="005A0D49" w:rsidP="009D3D54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lastRenderedPageBreak/>
        <w:t>- снизить количество пострадавшего населения на 12 процентов;</w:t>
      </w:r>
    </w:p>
    <w:p w:rsidR="005A0D49" w:rsidRPr="005A0D49" w:rsidRDefault="005A0D49" w:rsidP="009D3D54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- увеличение оповещение населения на 20 процентов</w:t>
      </w:r>
    </w:p>
    <w:p w:rsidR="005A0D49" w:rsidRPr="005A0D49" w:rsidRDefault="005A0D49" w:rsidP="009D3D54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Подпрограмма реализуется в период 2021</w:t>
      </w:r>
      <w:r w:rsidR="009D3D54">
        <w:rPr>
          <w:sz w:val="28"/>
          <w:szCs w:val="28"/>
        </w:rPr>
        <w:t>-</w:t>
      </w:r>
      <w:r w:rsidRPr="005A0D49">
        <w:rPr>
          <w:sz w:val="28"/>
          <w:szCs w:val="28"/>
        </w:rPr>
        <w:t>2024 годов в один этап.</w:t>
      </w:r>
    </w:p>
    <w:p w:rsidR="005A0D49" w:rsidRPr="005A0D49" w:rsidRDefault="005A0D49" w:rsidP="009D3D54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корректировке.</w:t>
      </w:r>
    </w:p>
    <w:p w:rsidR="005A0D49" w:rsidRPr="005A0D49" w:rsidRDefault="005A0D49" w:rsidP="009D3D54">
      <w:pPr>
        <w:pStyle w:val="a3"/>
        <w:jc w:val="both"/>
        <w:rPr>
          <w:sz w:val="28"/>
          <w:szCs w:val="28"/>
        </w:rPr>
      </w:pPr>
    </w:p>
    <w:p w:rsidR="005A0D49" w:rsidRPr="005A0D49" w:rsidRDefault="005A0D49" w:rsidP="009D3D54">
      <w:pPr>
        <w:pStyle w:val="a3"/>
        <w:jc w:val="both"/>
        <w:rPr>
          <w:sz w:val="28"/>
          <w:szCs w:val="28"/>
        </w:rPr>
      </w:pPr>
    </w:p>
    <w:p w:rsidR="005A0D49" w:rsidRPr="005A0D49" w:rsidRDefault="005A0D49" w:rsidP="009D3D54">
      <w:pPr>
        <w:pStyle w:val="a3"/>
        <w:jc w:val="both"/>
        <w:rPr>
          <w:sz w:val="28"/>
          <w:szCs w:val="28"/>
        </w:rPr>
      </w:pPr>
    </w:p>
    <w:p w:rsidR="005A0D49" w:rsidRPr="005A0D49" w:rsidRDefault="005A0D49" w:rsidP="009D3D54">
      <w:pPr>
        <w:pStyle w:val="a3"/>
        <w:jc w:val="both"/>
        <w:rPr>
          <w:sz w:val="28"/>
          <w:szCs w:val="28"/>
        </w:rPr>
      </w:pPr>
    </w:p>
    <w:p w:rsidR="005A0D49" w:rsidRPr="005A0D49" w:rsidRDefault="005A0D49" w:rsidP="009D3D54">
      <w:pPr>
        <w:pStyle w:val="a3"/>
        <w:jc w:val="both"/>
        <w:rPr>
          <w:sz w:val="28"/>
          <w:szCs w:val="28"/>
        </w:rPr>
      </w:pPr>
    </w:p>
    <w:p w:rsidR="005A0D49" w:rsidRPr="005A0D49" w:rsidRDefault="005A0D49" w:rsidP="009D3D54">
      <w:pPr>
        <w:pStyle w:val="a3"/>
        <w:jc w:val="both"/>
        <w:rPr>
          <w:sz w:val="28"/>
          <w:szCs w:val="28"/>
        </w:rPr>
      </w:pPr>
    </w:p>
    <w:p w:rsidR="005A0D49" w:rsidRPr="005A0D49" w:rsidRDefault="005A0D49" w:rsidP="009D3D54">
      <w:pPr>
        <w:pStyle w:val="a3"/>
        <w:jc w:val="both"/>
        <w:rPr>
          <w:sz w:val="28"/>
          <w:szCs w:val="28"/>
        </w:rPr>
      </w:pPr>
    </w:p>
    <w:p w:rsidR="005A0D49" w:rsidRPr="005A0D49" w:rsidRDefault="005A0D49" w:rsidP="009D3D54">
      <w:pPr>
        <w:pStyle w:val="a3"/>
        <w:jc w:val="both"/>
        <w:rPr>
          <w:sz w:val="28"/>
          <w:szCs w:val="28"/>
        </w:rPr>
      </w:pPr>
    </w:p>
    <w:p w:rsidR="005A0D49" w:rsidRPr="005A0D49" w:rsidRDefault="005A0D49" w:rsidP="009D3D54">
      <w:pPr>
        <w:pStyle w:val="a3"/>
        <w:jc w:val="both"/>
        <w:rPr>
          <w:sz w:val="28"/>
          <w:szCs w:val="28"/>
        </w:rPr>
      </w:pPr>
    </w:p>
    <w:p w:rsidR="005A0D49" w:rsidRPr="005A0D49" w:rsidRDefault="005A0D49" w:rsidP="009D3D54">
      <w:pPr>
        <w:pStyle w:val="a3"/>
        <w:jc w:val="both"/>
        <w:rPr>
          <w:sz w:val="28"/>
          <w:szCs w:val="28"/>
        </w:rPr>
      </w:pPr>
    </w:p>
    <w:p w:rsidR="005A0D49" w:rsidRPr="005A0D49" w:rsidRDefault="005A0D49" w:rsidP="009D3D54">
      <w:pPr>
        <w:pStyle w:val="a3"/>
        <w:jc w:val="both"/>
        <w:rPr>
          <w:sz w:val="28"/>
          <w:szCs w:val="28"/>
        </w:rPr>
      </w:pPr>
    </w:p>
    <w:p w:rsidR="005A0D49" w:rsidRPr="005A0D49" w:rsidRDefault="005A0D49" w:rsidP="009D3D54">
      <w:pPr>
        <w:pStyle w:val="a3"/>
        <w:jc w:val="both"/>
        <w:rPr>
          <w:sz w:val="28"/>
          <w:szCs w:val="28"/>
        </w:rPr>
      </w:pPr>
    </w:p>
    <w:p w:rsidR="005A0D49" w:rsidRPr="005A0D49" w:rsidRDefault="005A0D49" w:rsidP="009D3D54">
      <w:pPr>
        <w:pStyle w:val="a3"/>
        <w:jc w:val="both"/>
        <w:rPr>
          <w:sz w:val="28"/>
          <w:szCs w:val="28"/>
        </w:rPr>
      </w:pPr>
    </w:p>
    <w:p w:rsidR="005A0D49" w:rsidRPr="005A0D49" w:rsidRDefault="005A0D49" w:rsidP="009D3D54">
      <w:pPr>
        <w:pStyle w:val="a3"/>
        <w:jc w:val="both"/>
        <w:rPr>
          <w:sz w:val="28"/>
          <w:szCs w:val="28"/>
        </w:rPr>
      </w:pPr>
    </w:p>
    <w:p w:rsidR="005A0D49" w:rsidRPr="005A0D49" w:rsidRDefault="005A0D49" w:rsidP="009D3D54">
      <w:pPr>
        <w:pStyle w:val="a3"/>
        <w:jc w:val="both"/>
        <w:rPr>
          <w:sz w:val="28"/>
          <w:szCs w:val="28"/>
        </w:rPr>
      </w:pPr>
    </w:p>
    <w:p w:rsidR="005A0D49" w:rsidRPr="005A0D49" w:rsidRDefault="005A0D49" w:rsidP="009D3D54">
      <w:pPr>
        <w:pStyle w:val="a3"/>
        <w:jc w:val="both"/>
        <w:rPr>
          <w:sz w:val="28"/>
          <w:szCs w:val="28"/>
        </w:rPr>
      </w:pPr>
    </w:p>
    <w:p w:rsidR="005A0D49" w:rsidRPr="005A0D49" w:rsidRDefault="005A0D49" w:rsidP="009D3D54">
      <w:pPr>
        <w:pStyle w:val="a3"/>
        <w:jc w:val="both"/>
        <w:rPr>
          <w:sz w:val="28"/>
          <w:szCs w:val="28"/>
        </w:rPr>
      </w:pPr>
    </w:p>
    <w:p w:rsidR="005A0D49" w:rsidRPr="005A0D49" w:rsidRDefault="005A0D49" w:rsidP="009D3D54">
      <w:pPr>
        <w:pStyle w:val="a3"/>
        <w:jc w:val="both"/>
        <w:rPr>
          <w:sz w:val="28"/>
          <w:szCs w:val="28"/>
        </w:rPr>
      </w:pPr>
    </w:p>
    <w:p w:rsidR="005A0D49" w:rsidRPr="005A0D49" w:rsidRDefault="005A0D49" w:rsidP="009D3D54">
      <w:pPr>
        <w:pStyle w:val="a3"/>
        <w:jc w:val="both"/>
        <w:rPr>
          <w:sz w:val="28"/>
          <w:szCs w:val="28"/>
        </w:rPr>
      </w:pPr>
    </w:p>
    <w:p w:rsidR="005A0D49" w:rsidRPr="005A0D49" w:rsidRDefault="005A0D49" w:rsidP="009D3D54">
      <w:pPr>
        <w:pStyle w:val="a3"/>
        <w:jc w:val="both"/>
        <w:rPr>
          <w:sz w:val="28"/>
          <w:szCs w:val="28"/>
        </w:rPr>
      </w:pPr>
    </w:p>
    <w:p w:rsidR="005A0D49" w:rsidRPr="005A0D49" w:rsidRDefault="005A0D49" w:rsidP="009D3D54">
      <w:pPr>
        <w:pStyle w:val="a3"/>
        <w:jc w:val="both"/>
        <w:rPr>
          <w:sz w:val="28"/>
          <w:szCs w:val="28"/>
        </w:rPr>
      </w:pPr>
    </w:p>
    <w:p w:rsidR="005A0D49" w:rsidRDefault="005A0D49" w:rsidP="009D3D54">
      <w:pPr>
        <w:pStyle w:val="a3"/>
        <w:jc w:val="both"/>
        <w:rPr>
          <w:sz w:val="28"/>
          <w:szCs w:val="28"/>
        </w:rPr>
      </w:pPr>
    </w:p>
    <w:p w:rsidR="009D3D54" w:rsidRDefault="009D3D54" w:rsidP="009D3D54">
      <w:pPr>
        <w:pStyle w:val="a3"/>
        <w:jc w:val="both"/>
        <w:rPr>
          <w:sz w:val="28"/>
          <w:szCs w:val="28"/>
        </w:rPr>
      </w:pPr>
    </w:p>
    <w:p w:rsidR="009D3D54" w:rsidRDefault="009D3D54" w:rsidP="009D3D54">
      <w:pPr>
        <w:pStyle w:val="a3"/>
        <w:jc w:val="both"/>
        <w:rPr>
          <w:sz w:val="28"/>
          <w:szCs w:val="28"/>
        </w:rPr>
      </w:pPr>
    </w:p>
    <w:p w:rsidR="009D3D54" w:rsidRDefault="009D3D54" w:rsidP="009D3D54">
      <w:pPr>
        <w:pStyle w:val="a3"/>
        <w:jc w:val="both"/>
        <w:rPr>
          <w:sz w:val="28"/>
          <w:szCs w:val="28"/>
        </w:rPr>
      </w:pPr>
    </w:p>
    <w:p w:rsidR="009D3D54" w:rsidRDefault="009D3D54" w:rsidP="009D3D54">
      <w:pPr>
        <w:pStyle w:val="a3"/>
        <w:jc w:val="both"/>
        <w:rPr>
          <w:sz w:val="28"/>
          <w:szCs w:val="28"/>
        </w:rPr>
      </w:pPr>
    </w:p>
    <w:p w:rsidR="009D3D54" w:rsidRDefault="009D3D54" w:rsidP="009D3D54">
      <w:pPr>
        <w:pStyle w:val="a3"/>
        <w:jc w:val="both"/>
        <w:rPr>
          <w:sz w:val="28"/>
          <w:szCs w:val="28"/>
        </w:rPr>
      </w:pPr>
    </w:p>
    <w:p w:rsidR="009D3D54" w:rsidRDefault="009D3D54" w:rsidP="009D3D54">
      <w:pPr>
        <w:pStyle w:val="a3"/>
        <w:jc w:val="both"/>
        <w:rPr>
          <w:sz w:val="28"/>
          <w:szCs w:val="28"/>
        </w:rPr>
      </w:pPr>
    </w:p>
    <w:p w:rsidR="009D3D54" w:rsidRDefault="009D3D54" w:rsidP="009D3D54">
      <w:pPr>
        <w:pStyle w:val="a3"/>
        <w:jc w:val="both"/>
        <w:rPr>
          <w:sz w:val="28"/>
          <w:szCs w:val="28"/>
        </w:rPr>
      </w:pPr>
    </w:p>
    <w:p w:rsidR="009D3D54" w:rsidRDefault="009D3D54" w:rsidP="009D3D54">
      <w:pPr>
        <w:pStyle w:val="a3"/>
        <w:jc w:val="both"/>
        <w:rPr>
          <w:sz w:val="28"/>
          <w:szCs w:val="28"/>
        </w:rPr>
      </w:pPr>
    </w:p>
    <w:p w:rsidR="009D3D54" w:rsidRDefault="009D3D54" w:rsidP="009D3D54">
      <w:pPr>
        <w:pStyle w:val="a3"/>
        <w:jc w:val="both"/>
        <w:rPr>
          <w:sz w:val="28"/>
          <w:szCs w:val="28"/>
        </w:rPr>
      </w:pPr>
    </w:p>
    <w:p w:rsidR="009D3D54" w:rsidRDefault="009D3D54" w:rsidP="009D3D54">
      <w:pPr>
        <w:pStyle w:val="a3"/>
        <w:jc w:val="both"/>
        <w:rPr>
          <w:sz w:val="28"/>
          <w:szCs w:val="28"/>
        </w:rPr>
      </w:pPr>
    </w:p>
    <w:p w:rsidR="009D3D54" w:rsidRDefault="009D3D54" w:rsidP="009D3D54">
      <w:pPr>
        <w:pStyle w:val="a3"/>
        <w:jc w:val="both"/>
        <w:rPr>
          <w:sz w:val="28"/>
          <w:szCs w:val="28"/>
        </w:rPr>
      </w:pPr>
    </w:p>
    <w:p w:rsidR="009D3D54" w:rsidRDefault="009D3D54" w:rsidP="009D3D54">
      <w:pPr>
        <w:pStyle w:val="a3"/>
        <w:jc w:val="both"/>
        <w:rPr>
          <w:sz w:val="28"/>
          <w:szCs w:val="28"/>
        </w:rPr>
      </w:pPr>
    </w:p>
    <w:p w:rsidR="009D3D54" w:rsidRDefault="009D3D54" w:rsidP="009D3D54">
      <w:pPr>
        <w:pStyle w:val="a3"/>
        <w:jc w:val="both"/>
        <w:rPr>
          <w:sz w:val="28"/>
          <w:szCs w:val="28"/>
        </w:rPr>
      </w:pPr>
    </w:p>
    <w:p w:rsidR="009D3D54" w:rsidRDefault="009D3D54" w:rsidP="009D3D54">
      <w:pPr>
        <w:pStyle w:val="a3"/>
        <w:jc w:val="both"/>
        <w:rPr>
          <w:sz w:val="28"/>
          <w:szCs w:val="28"/>
        </w:rPr>
      </w:pPr>
    </w:p>
    <w:p w:rsidR="009D3D54" w:rsidRDefault="009D3D54" w:rsidP="009D3D54">
      <w:pPr>
        <w:pStyle w:val="a3"/>
        <w:jc w:val="both"/>
        <w:rPr>
          <w:sz w:val="28"/>
          <w:szCs w:val="28"/>
        </w:rPr>
      </w:pPr>
    </w:p>
    <w:p w:rsidR="009D3D54" w:rsidRPr="005A0D49" w:rsidRDefault="009D3D54" w:rsidP="009D3D54">
      <w:pPr>
        <w:pStyle w:val="a3"/>
        <w:jc w:val="both"/>
        <w:rPr>
          <w:sz w:val="28"/>
          <w:szCs w:val="28"/>
        </w:rPr>
      </w:pPr>
    </w:p>
    <w:p w:rsidR="005A0D49" w:rsidRPr="009D3D54" w:rsidRDefault="005A0D49" w:rsidP="009D3D54">
      <w:pPr>
        <w:pStyle w:val="a3"/>
        <w:jc w:val="center"/>
        <w:rPr>
          <w:sz w:val="28"/>
          <w:szCs w:val="28"/>
        </w:rPr>
      </w:pPr>
      <w:r w:rsidRPr="009D3D54">
        <w:rPr>
          <w:sz w:val="28"/>
          <w:szCs w:val="28"/>
        </w:rPr>
        <w:lastRenderedPageBreak/>
        <w:t>Подпрограмма</w:t>
      </w:r>
      <w:r w:rsidR="009D3D54" w:rsidRPr="009D3D54">
        <w:rPr>
          <w:sz w:val="28"/>
          <w:szCs w:val="28"/>
        </w:rPr>
        <w:t xml:space="preserve"> </w:t>
      </w:r>
      <w:r w:rsidRPr="009D3D54">
        <w:rPr>
          <w:sz w:val="28"/>
          <w:szCs w:val="28"/>
        </w:rPr>
        <w:t>3 «Построение и развитие аппаратно-программного комплекса «Безопасный город»</w:t>
      </w:r>
      <w:r w:rsidR="009D3D54" w:rsidRPr="009D3D54">
        <w:rPr>
          <w:sz w:val="28"/>
          <w:szCs w:val="28"/>
        </w:rPr>
        <w:t xml:space="preserve"> муниципальной программы </w:t>
      </w:r>
      <w:r w:rsidR="009D3D54" w:rsidRPr="009D3D54">
        <w:rPr>
          <w:bCs/>
          <w:sz w:val="28"/>
          <w:szCs w:val="28"/>
        </w:rPr>
        <w:t>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A0D49" w:rsidRPr="009D3D54" w:rsidRDefault="005A0D49" w:rsidP="009D3D54">
      <w:pPr>
        <w:pStyle w:val="a3"/>
        <w:jc w:val="center"/>
        <w:rPr>
          <w:sz w:val="28"/>
          <w:szCs w:val="28"/>
        </w:rPr>
      </w:pPr>
    </w:p>
    <w:p w:rsidR="005A0D49" w:rsidRPr="009D3D54" w:rsidRDefault="005A0D49" w:rsidP="009D3D54">
      <w:pPr>
        <w:pStyle w:val="a3"/>
        <w:jc w:val="center"/>
        <w:rPr>
          <w:bCs/>
          <w:sz w:val="28"/>
          <w:szCs w:val="28"/>
        </w:rPr>
      </w:pPr>
      <w:r w:rsidRPr="009D3D54">
        <w:rPr>
          <w:bCs/>
          <w:sz w:val="28"/>
          <w:szCs w:val="28"/>
        </w:rPr>
        <w:t>Паспорт подпрограммы 3 «Построение и развитие аппаратно-программного комплекса «Безопасный город»</w:t>
      </w:r>
      <w:r w:rsidR="009D3D54" w:rsidRPr="009D3D54">
        <w:rPr>
          <w:bCs/>
          <w:sz w:val="28"/>
          <w:szCs w:val="28"/>
        </w:rPr>
        <w:t xml:space="preserve"> </w:t>
      </w:r>
      <w:r w:rsidR="009D3D54" w:rsidRPr="009D3D54">
        <w:rPr>
          <w:sz w:val="28"/>
          <w:szCs w:val="28"/>
        </w:rPr>
        <w:t xml:space="preserve">муниципальной программы </w:t>
      </w:r>
      <w:r w:rsidR="009D3D54" w:rsidRPr="009D3D54">
        <w:rPr>
          <w:bCs/>
          <w:sz w:val="28"/>
          <w:szCs w:val="28"/>
        </w:rPr>
        <w:t>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A0D49" w:rsidRPr="009D3D54" w:rsidRDefault="005A0D49" w:rsidP="009D3D54">
      <w:pPr>
        <w:pStyle w:val="a3"/>
        <w:jc w:val="center"/>
        <w:rPr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6802"/>
      </w:tblGrid>
      <w:tr w:rsidR="005A0D49" w:rsidRPr="005A0D49" w:rsidTr="009D3D54">
        <w:trPr>
          <w:jc w:val="center"/>
        </w:trPr>
        <w:tc>
          <w:tcPr>
            <w:tcW w:w="2660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9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Администрации Солнцевского района Курской области</w:t>
            </w:r>
          </w:p>
        </w:tc>
      </w:tr>
      <w:tr w:rsidR="005A0D49" w:rsidRPr="005A0D49" w:rsidTr="009D3D54">
        <w:trPr>
          <w:jc w:val="center"/>
        </w:trPr>
        <w:tc>
          <w:tcPr>
            <w:tcW w:w="2660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379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отсутствуют</w:t>
            </w:r>
          </w:p>
        </w:tc>
      </w:tr>
      <w:tr w:rsidR="005A0D49" w:rsidRPr="005A0D49" w:rsidTr="009D3D54">
        <w:trPr>
          <w:jc w:val="center"/>
        </w:trPr>
        <w:tc>
          <w:tcPr>
            <w:tcW w:w="2660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отсутствуют</w:t>
            </w:r>
          </w:p>
        </w:tc>
      </w:tr>
      <w:tr w:rsidR="005A0D49" w:rsidRPr="005A0D49" w:rsidTr="009D3D54">
        <w:trPr>
          <w:jc w:val="center"/>
        </w:trPr>
        <w:tc>
          <w:tcPr>
            <w:tcW w:w="2660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379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формирование единой коммуникационной платформы с целью устранения рисков обеспечения общественной безопасности, правопорядка и безопасности среды обитания на базе межведомственного взаимодействия;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обеспечение информационного обмена на региональном и муниципальном уровнях через единое информационное пространство с учетом разграничения прав доступа к информации разного характера;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создание дополнительных инструментов на базе муниципального образования для оптимизации работы системы мониторинга состояния общественной безопасности</w:t>
            </w:r>
          </w:p>
        </w:tc>
      </w:tr>
      <w:tr w:rsidR="005A0D49" w:rsidRPr="005A0D49" w:rsidTr="009D3D54">
        <w:trPr>
          <w:jc w:val="center"/>
        </w:trPr>
        <w:tc>
          <w:tcPr>
            <w:tcW w:w="2660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построение и развитие АПК «Безопасный город» в Солнцевском районе Курской области</w:t>
            </w:r>
          </w:p>
        </w:tc>
      </w:tr>
      <w:tr w:rsidR="005A0D49" w:rsidRPr="005A0D49" w:rsidTr="009D3D54">
        <w:trPr>
          <w:jc w:val="center"/>
        </w:trPr>
        <w:tc>
          <w:tcPr>
            <w:tcW w:w="2660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снижение количества чрезвычайных ситуаций, пожаров и происшествий на водных объектах, проценты;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снижение количества населения, погибшего в чрезвычайных ситуациях и на воде, проценты;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снижение количества населения, пострадавшего в чрезвычайных ситуациях, проценты;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 xml:space="preserve">- снижение материального ущерба при чрезвычайных </w:t>
            </w:r>
            <w:r w:rsidRPr="005A0D49">
              <w:rPr>
                <w:sz w:val="28"/>
                <w:szCs w:val="28"/>
              </w:rPr>
              <w:lastRenderedPageBreak/>
              <w:t>ситуациях, проценты;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</w:t>
            </w:r>
            <w:r w:rsidR="009D3D54">
              <w:rPr>
                <w:sz w:val="28"/>
                <w:szCs w:val="28"/>
              </w:rPr>
              <w:t xml:space="preserve"> </w:t>
            </w:r>
            <w:r w:rsidRPr="005A0D49">
              <w:rPr>
                <w:sz w:val="28"/>
                <w:szCs w:val="28"/>
              </w:rPr>
              <w:t>снижение количества пожаров, проценты;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снижение числа преступлений, совершенных на улицах и в других общественных местах, с общим числом зарегистрированных преступлений, проценты;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уменьшение социального риска (числа лиц, погибших в дорожно-транспортных происшествиях, на 100 тыс. населения), проценты;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снижение доли незаконно находящихся на территории Солнцевского района Курской области иностранных граждан в общем количестве иностранных граждан, находящихся на территории Солнцевского района Курской области с целью осуществления трудовой деятельн</w:t>
            </w:r>
            <w:r w:rsidR="009D3D54">
              <w:rPr>
                <w:sz w:val="28"/>
                <w:szCs w:val="28"/>
              </w:rPr>
              <w:t>ости</w:t>
            </w:r>
          </w:p>
        </w:tc>
      </w:tr>
      <w:tr w:rsidR="005A0D49" w:rsidRPr="005A0D49" w:rsidTr="009D3D54">
        <w:trPr>
          <w:jc w:val="center"/>
        </w:trPr>
        <w:tc>
          <w:tcPr>
            <w:tcW w:w="2660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79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подпрограмма реализуется в 1 этап в 2021-2024 годы</w:t>
            </w:r>
          </w:p>
        </w:tc>
      </w:tr>
      <w:tr w:rsidR="005A0D49" w:rsidRPr="005A0D49" w:rsidTr="009D3D54">
        <w:trPr>
          <w:jc w:val="center"/>
        </w:trPr>
        <w:tc>
          <w:tcPr>
            <w:tcW w:w="2660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 xml:space="preserve">Объемы бюджетных ассигнований </w:t>
            </w:r>
            <w:r w:rsidR="009D3D54">
              <w:rPr>
                <w:sz w:val="28"/>
                <w:szCs w:val="28"/>
              </w:rPr>
              <w:t>под</w:t>
            </w:r>
            <w:r w:rsidRPr="005A0D49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объем бюджетных ассигнований на реализацию мероприятий подпрограммы за счёт средств бюджета Солнцевского района Курской области составляет 6 906,073 тыс. рублей, в том числе по годам: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 xml:space="preserve">2021 год </w:t>
            </w:r>
            <w:r w:rsidR="009D3D54" w:rsidRPr="005A0D49">
              <w:rPr>
                <w:sz w:val="28"/>
                <w:szCs w:val="28"/>
              </w:rPr>
              <w:t>–</w:t>
            </w:r>
            <w:r w:rsidRPr="005A0D49">
              <w:rPr>
                <w:sz w:val="28"/>
                <w:szCs w:val="28"/>
              </w:rPr>
              <w:t xml:space="preserve"> 2 597, 150 тыс. рублей;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2022 год – 4 308,923 тыс. рублей;</w:t>
            </w:r>
          </w:p>
          <w:p w:rsidR="005A0D49" w:rsidRPr="005A0D49" w:rsidRDefault="009D3D54" w:rsidP="009D3D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5A0D4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 тыс. рублей;</w:t>
            </w:r>
          </w:p>
          <w:p w:rsidR="005A0D49" w:rsidRPr="005A0D49" w:rsidRDefault="009D3D54" w:rsidP="009D3D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5A0D4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 тыс. рублей</w:t>
            </w:r>
          </w:p>
        </w:tc>
      </w:tr>
      <w:tr w:rsidR="005A0D49" w:rsidRPr="005A0D49" w:rsidTr="009D3D54">
        <w:trPr>
          <w:jc w:val="center"/>
        </w:trPr>
        <w:tc>
          <w:tcPr>
            <w:tcW w:w="2660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</w:tcPr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реализация подпрограммы к 2022 году в полном объеме позволит: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создать Комплексную системы обеспечения безопасности жизнедеятельности населения Солнцевского района Курской области с Единой распределенной мультисервисной платформой;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создать АПК «Безопасный город» на территории Солнцевского района Курской области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снизить количество чрезвычайных ситуаций, пожаров и происшествий на водных объектах на 10 процентов;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снизить количество населения, погибшего в чрезвычайных ситуациях на воде на 15 процентов;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снизить количество населения, пострадавшего в чрезвычайных ситуациях на 12 процентов;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снизить материальный ущерб при чрезвычайных ситуациях на 10 процентов;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-снизить количество пожаров на 12 процентов;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 xml:space="preserve">- снизить число преступлений, совершенных на </w:t>
            </w:r>
            <w:r w:rsidRPr="005A0D49">
              <w:rPr>
                <w:sz w:val="28"/>
                <w:szCs w:val="28"/>
              </w:rPr>
              <w:lastRenderedPageBreak/>
              <w:t>улицах и в других общественных местах, с общим числом зарегистрированных преступлений на 1,5 процента;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уменьшить социальный риск (числа лиц, погибших в дорожно-транспортных происшествиях, на 100 тыс. населения) на 2, 2 процента;</w:t>
            </w:r>
          </w:p>
          <w:p w:rsidR="005A0D49" w:rsidRPr="005A0D49" w:rsidRDefault="005A0D49" w:rsidP="009D3D54">
            <w:pPr>
              <w:pStyle w:val="a3"/>
              <w:rPr>
                <w:sz w:val="28"/>
                <w:szCs w:val="28"/>
              </w:rPr>
            </w:pPr>
            <w:r w:rsidRPr="005A0D49">
              <w:rPr>
                <w:sz w:val="28"/>
                <w:szCs w:val="28"/>
              </w:rPr>
              <w:t>- снизить долю незаконно находящихся на территории Солнцевского района Курской области иностранных граждан в общем количестве иностранных граждан, находящихся на территории Солнцевского района Курской области с целью осуществления трудо</w:t>
            </w:r>
            <w:r w:rsidR="009D3D54">
              <w:rPr>
                <w:sz w:val="28"/>
                <w:szCs w:val="28"/>
              </w:rPr>
              <w:t>вой деятельности на 6 процентов</w:t>
            </w:r>
          </w:p>
        </w:tc>
      </w:tr>
    </w:tbl>
    <w:p w:rsidR="005A0D49" w:rsidRPr="009D3D54" w:rsidRDefault="005A0D49" w:rsidP="009D3D54">
      <w:pPr>
        <w:pStyle w:val="a3"/>
        <w:jc w:val="center"/>
        <w:rPr>
          <w:bCs/>
          <w:sz w:val="28"/>
          <w:szCs w:val="28"/>
        </w:rPr>
      </w:pPr>
    </w:p>
    <w:p w:rsidR="005A0D49" w:rsidRPr="009D3D54" w:rsidRDefault="009D3D54" w:rsidP="009D3D54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III. С</w:t>
      </w:r>
      <w:r w:rsidR="005A0D49" w:rsidRPr="009D3D54">
        <w:rPr>
          <w:bCs/>
          <w:sz w:val="28"/>
          <w:szCs w:val="28"/>
        </w:rPr>
        <w:t>роки реализации подпрограммы</w:t>
      </w:r>
    </w:p>
    <w:p w:rsidR="005A0D49" w:rsidRPr="009D3D54" w:rsidRDefault="005A0D49" w:rsidP="009D3D54">
      <w:pPr>
        <w:pStyle w:val="a3"/>
        <w:jc w:val="center"/>
        <w:rPr>
          <w:sz w:val="28"/>
          <w:szCs w:val="28"/>
        </w:rPr>
      </w:pPr>
    </w:p>
    <w:p w:rsidR="005A0D49" w:rsidRPr="005A0D49" w:rsidRDefault="005A0D49" w:rsidP="009D3D54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 xml:space="preserve">Подпрограмма реализуется </w:t>
      </w:r>
      <w:r w:rsidR="009D3D54">
        <w:rPr>
          <w:sz w:val="28"/>
          <w:szCs w:val="28"/>
        </w:rPr>
        <w:t>в 1 этап в 2021-</w:t>
      </w:r>
      <w:r w:rsidRPr="005A0D49">
        <w:rPr>
          <w:sz w:val="28"/>
          <w:szCs w:val="28"/>
        </w:rPr>
        <w:t>2024 годах</w:t>
      </w:r>
      <w:r w:rsidR="009D3D54">
        <w:rPr>
          <w:sz w:val="28"/>
          <w:szCs w:val="28"/>
        </w:rPr>
        <w:t>.</w:t>
      </w:r>
    </w:p>
    <w:p w:rsidR="005A0D49" w:rsidRPr="005A0D49" w:rsidRDefault="005A0D49" w:rsidP="009D3D54">
      <w:pPr>
        <w:pStyle w:val="a3"/>
        <w:ind w:firstLine="709"/>
        <w:jc w:val="both"/>
        <w:rPr>
          <w:sz w:val="28"/>
          <w:szCs w:val="28"/>
        </w:rPr>
      </w:pPr>
      <w:r w:rsidRPr="005A0D49">
        <w:rPr>
          <w:sz w:val="28"/>
          <w:szCs w:val="28"/>
        </w:rPr>
        <w:t>Построение комплекса «Безопасный город» на территории Солнцевского района Курской области будет разрабатываться последующей муниципальной программой на 2021-2024</w:t>
      </w:r>
      <w:r w:rsidR="009D3D54">
        <w:rPr>
          <w:sz w:val="28"/>
          <w:szCs w:val="28"/>
        </w:rPr>
        <w:t xml:space="preserve"> г</w:t>
      </w:r>
      <w:r w:rsidRPr="005A0D49">
        <w:rPr>
          <w:sz w:val="28"/>
          <w:szCs w:val="28"/>
        </w:rPr>
        <w:t>г.</w:t>
      </w:r>
    </w:p>
    <w:p w:rsidR="005A0D49" w:rsidRDefault="005A0D49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9D3D54" w:rsidRDefault="009D3D54" w:rsidP="00E77FE1">
      <w:pPr>
        <w:pStyle w:val="a3"/>
        <w:jc w:val="both"/>
        <w:rPr>
          <w:sz w:val="28"/>
          <w:szCs w:val="28"/>
        </w:rPr>
        <w:sectPr w:rsidR="009D3D54" w:rsidSect="005F1A11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F62DD5" w:rsidRPr="00F62DD5" w:rsidRDefault="00F62DD5" w:rsidP="00F62DD5">
      <w:pPr>
        <w:pStyle w:val="a3"/>
        <w:ind w:left="9356"/>
        <w:jc w:val="center"/>
        <w:rPr>
          <w:sz w:val="28"/>
          <w:szCs w:val="28"/>
        </w:rPr>
      </w:pPr>
      <w:r w:rsidRPr="00F62DD5">
        <w:rPr>
          <w:sz w:val="28"/>
          <w:szCs w:val="28"/>
        </w:rPr>
        <w:lastRenderedPageBreak/>
        <w:t>Приложение № 1</w:t>
      </w:r>
    </w:p>
    <w:p w:rsidR="00F62DD5" w:rsidRDefault="00F62DD5" w:rsidP="00F62DD5">
      <w:pPr>
        <w:pStyle w:val="a3"/>
        <w:ind w:left="9356"/>
        <w:jc w:val="center"/>
        <w:rPr>
          <w:bCs/>
          <w:sz w:val="28"/>
          <w:szCs w:val="28"/>
        </w:rPr>
      </w:pPr>
      <w:r w:rsidRPr="00F62DD5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муниципальной программе</w:t>
      </w:r>
    </w:p>
    <w:p w:rsidR="00F62DD5" w:rsidRPr="00F62DD5" w:rsidRDefault="00F62DD5" w:rsidP="00F62DD5">
      <w:pPr>
        <w:pStyle w:val="a3"/>
        <w:ind w:left="9356"/>
        <w:jc w:val="center"/>
        <w:rPr>
          <w:bCs/>
          <w:sz w:val="28"/>
          <w:szCs w:val="28"/>
        </w:rPr>
      </w:pPr>
      <w:r w:rsidRPr="00F62DD5">
        <w:rPr>
          <w:bCs/>
          <w:sz w:val="28"/>
          <w:szCs w:val="28"/>
        </w:rPr>
        <w:t>Солнцевского района Курской области</w:t>
      </w:r>
    </w:p>
    <w:p w:rsidR="00F62DD5" w:rsidRDefault="00F62DD5" w:rsidP="00F62DD5">
      <w:pPr>
        <w:pStyle w:val="a3"/>
        <w:ind w:left="9356"/>
        <w:jc w:val="center"/>
        <w:rPr>
          <w:bCs/>
          <w:sz w:val="28"/>
          <w:szCs w:val="28"/>
        </w:rPr>
      </w:pPr>
      <w:r w:rsidRPr="00F62DD5">
        <w:rPr>
          <w:bCs/>
          <w:sz w:val="28"/>
          <w:szCs w:val="28"/>
        </w:rPr>
        <w:t xml:space="preserve">«Защита населения и территории </w:t>
      </w:r>
      <w:r>
        <w:rPr>
          <w:bCs/>
          <w:sz w:val="28"/>
          <w:szCs w:val="28"/>
        </w:rPr>
        <w:t>от</w:t>
      </w:r>
    </w:p>
    <w:p w:rsidR="00F62DD5" w:rsidRPr="00F62DD5" w:rsidRDefault="00F62DD5" w:rsidP="00F62DD5">
      <w:pPr>
        <w:pStyle w:val="a3"/>
        <w:ind w:left="9356"/>
        <w:jc w:val="center"/>
        <w:rPr>
          <w:bCs/>
          <w:sz w:val="28"/>
          <w:szCs w:val="28"/>
        </w:rPr>
      </w:pPr>
      <w:r w:rsidRPr="00F62DD5">
        <w:rPr>
          <w:bCs/>
          <w:sz w:val="28"/>
          <w:szCs w:val="28"/>
        </w:rPr>
        <w:t>чрезвычайных ситуаций, обеспечение</w:t>
      </w:r>
    </w:p>
    <w:p w:rsidR="00F62DD5" w:rsidRDefault="00F62DD5" w:rsidP="00F62DD5">
      <w:pPr>
        <w:pStyle w:val="a3"/>
        <w:ind w:left="9356"/>
        <w:jc w:val="center"/>
        <w:rPr>
          <w:bCs/>
          <w:sz w:val="28"/>
          <w:szCs w:val="28"/>
        </w:rPr>
      </w:pPr>
      <w:r w:rsidRPr="00F62DD5">
        <w:rPr>
          <w:bCs/>
          <w:sz w:val="28"/>
          <w:szCs w:val="28"/>
        </w:rPr>
        <w:t>пожар</w:t>
      </w:r>
      <w:r>
        <w:rPr>
          <w:bCs/>
          <w:sz w:val="28"/>
          <w:szCs w:val="28"/>
        </w:rPr>
        <w:t>ной безопасности и безопасности</w:t>
      </w:r>
    </w:p>
    <w:p w:rsidR="00F62DD5" w:rsidRPr="00F62DD5" w:rsidRDefault="00F62DD5" w:rsidP="00F62DD5">
      <w:pPr>
        <w:pStyle w:val="a3"/>
        <w:ind w:left="9356"/>
        <w:jc w:val="center"/>
        <w:rPr>
          <w:bCs/>
          <w:sz w:val="28"/>
          <w:szCs w:val="28"/>
        </w:rPr>
      </w:pPr>
      <w:r w:rsidRPr="00F62DD5">
        <w:rPr>
          <w:bCs/>
          <w:sz w:val="28"/>
          <w:szCs w:val="28"/>
        </w:rPr>
        <w:t>людей на водных объектах»</w:t>
      </w:r>
    </w:p>
    <w:p w:rsidR="00F62DD5" w:rsidRPr="00F62DD5" w:rsidRDefault="00F62DD5" w:rsidP="00F62DD5">
      <w:pPr>
        <w:pStyle w:val="a3"/>
        <w:ind w:left="9356"/>
        <w:jc w:val="center"/>
        <w:rPr>
          <w:bCs/>
          <w:sz w:val="28"/>
          <w:szCs w:val="28"/>
        </w:rPr>
      </w:pPr>
    </w:p>
    <w:p w:rsidR="00F62DD5" w:rsidRPr="00F62DD5" w:rsidRDefault="00F62DD5" w:rsidP="00F62DD5">
      <w:pPr>
        <w:pStyle w:val="a3"/>
        <w:jc w:val="center"/>
        <w:rPr>
          <w:sz w:val="28"/>
          <w:szCs w:val="28"/>
        </w:rPr>
      </w:pPr>
      <w:r w:rsidRPr="00F62DD5">
        <w:rPr>
          <w:bCs/>
          <w:sz w:val="28"/>
          <w:szCs w:val="28"/>
        </w:rPr>
        <w:t xml:space="preserve">Сведения о показателях (индикаторах) </w:t>
      </w:r>
      <w:r w:rsidRPr="00F62DD5">
        <w:rPr>
          <w:sz w:val="28"/>
          <w:szCs w:val="28"/>
        </w:rPr>
        <w:t>муниципальной программы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62DD5" w:rsidRPr="00F62DD5" w:rsidRDefault="00F62DD5" w:rsidP="00F62DD5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5536"/>
        <w:gridCol w:w="1600"/>
        <w:gridCol w:w="1661"/>
        <w:gridCol w:w="1307"/>
        <w:gridCol w:w="1494"/>
        <w:gridCol w:w="1492"/>
        <w:gridCol w:w="1389"/>
        <w:gridCol w:w="31"/>
      </w:tblGrid>
      <w:tr w:rsidR="00F62DD5" w:rsidRPr="00F62DD5" w:rsidTr="00F62DD5">
        <w:trPr>
          <w:cantSplit/>
          <w:trHeight w:val="69"/>
          <w:jc w:val="center"/>
        </w:trPr>
        <w:tc>
          <w:tcPr>
            <w:tcW w:w="799" w:type="dxa"/>
            <w:vMerge w:val="restart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№ п/п</w:t>
            </w:r>
          </w:p>
        </w:tc>
        <w:tc>
          <w:tcPr>
            <w:tcW w:w="5536" w:type="dxa"/>
            <w:vMerge w:val="restart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600" w:type="dxa"/>
            <w:vMerge w:val="restart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7374" w:type="dxa"/>
            <w:gridSpan w:val="6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Значения показателей (индикаторов) по годам</w:t>
            </w:r>
          </w:p>
        </w:tc>
      </w:tr>
      <w:tr w:rsidR="00F62DD5" w:rsidRPr="00F62DD5" w:rsidTr="00F62DD5">
        <w:trPr>
          <w:gridAfter w:val="1"/>
          <w:wAfter w:w="31" w:type="dxa"/>
          <w:cantSplit/>
          <w:trHeight w:val="506"/>
          <w:jc w:val="center"/>
        </w:trPr>
        <w:tc>
          <w:tcPr>
            <w:tcW w:w="799" w:type="dxa"/>
            <w:vMerge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36" w:type="dxa"/>
            <w:vMerge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vMerge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Базовый показатель</w:t>
            </w:r>
            <w:r>
              <w:rPr>
                <w:sz w:val="28"/>
                <w:szCs w:val="28"/>
              </w:rPr>
              <w:t xml:space="preserve"> </w:t>
            </w:r>
            <w:r w:rsidRPr="00F62DD5">
              <w:rPr>
                <w:sz w:val="28"/>
                <w:szCs w:val="28"/>
              </w:rPr>
              <w:t>(2016 год)</w:t>
            </w:r>
          </w:p>
        </w:tc>
        <w:tc>
          <w:tcPr>
            <w:tcW w:w="1307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2021 год</w:t>
            </w:r>
          </w:p>
        </w:tc>
        <w:tc>
          <w:tcPr>
            <w:tcW w:w="1494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2022 год</w:t>
            </w:r>
          </w:p>
        </w:tc>
        <w:tc>
          <w:tcPr>
            <w:tcW w:w="1492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2023 год</w:t>
            </w:r>
          </w:p>
        </w:tc>
        <w:tc>
          <w:tcPr>
            <w:tcW w:w="1389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2024 год</w:t>
            </w:r>
          </w:p>
        </w:tc>
      </w:tr>
      <w:tr w:rsidR="00F62DD5" w:rsidRPr="00F62DD5" w:rsidTr="00F62DD5">
        <w:trPr>
          <w:gridAfter w:val="1"/>
          <w:wAfter w:w="31" w:type="dxa"/>
          <w:cantSplit/>
          <w:trHeight w:val="424"/>
          <w:jc w:val="center"/>
        </w:trPr>
        <w:tc>
          <w:tcPr>
            <w:tcW w:w="799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1</w:t>
            </w:r>
          </w:p>
        </w:tc>
        <w:tc>
          <w:tcPr>
            <w:tcW w:w="5536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2</w:t>
            </w:r>
          </w:p>
        </w:tc>
        <w:tc>
          <w:tcPr>
            <w:tcW w:w="1600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4</w:t>
            </w:r>
          </w:p>
        </w:tc>
        <w:tc>
          <w:tcPr>
            <w:tcW w:w="1307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5</w:t>
            </w:r>
          </w:p>
        </w:tc>
        <w:tc>
          <w:tcPr>
            <w:tcW w:w="1494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7</w:t>
            </w:r>
          </w:p>
        </w:tc>
        <w:tc>
          <w:tcPr>
            <w:tcW w:w="1389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8</w:t>
            </w:r>
          </w:p>
        </w:tc>
      </w:tr>
      <w:tr w:rsidR="00F62DD5" w:rsidRPr="00F62DD5" w:rsidTr="00F62DD5">
        <w:trPr>
          <w:gridAfter w:val="1"/>
          <w:wAfter w:w="31" w:type="dxa"/>
          <w:cantSplit/>
          <w:trHeight w:val="162"/>
          <w:jc w:val="center"/>
        </w:trPr>
        <w:tc>
          <w:tcPr>
            <w:tcW w:w="15278" w:type="dxa"/>
            <w:gridSpan w:val="8"/>
          </w:tcPr>
          <w:p w:rsidR="00F62DD5" w:rsidRPr="00F62DD5" w:rsidRDefault="00F62DD5" w:rsidP="00F62DD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62DD5">
              <w:rPr>
                <w:bCs/>
                <w:sz w:val="28"/>
                <w:szCs w:val="28"/>
              </w:rPr>
              <w:t>Муниципальная программа Солнцевского района Курской области: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2DD5">
              <w:rPr>
                <w:bCs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F62DD5" w:rsidRPr="00F62DD5" w:rsidTr="00F62DD5">
        <w:trPr>
          <w:gridAfter w:val="1"/>
          <w:wAfter w:w="31" w:type="dxa"/>
          <w:cantSplit/>
          <w:trHeight w:val="424"/>
          <w:jc w:val="center"/>
        </w:trPr>
        <w:tc>
          <w:tcPr>
            <w:tcW w:w="799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36" w:type="dxa"/>
          </w:tcPr>
          <w:p w:rsidR="00F62DD5" w:rsidRPr="00F62DD5" w:rsidRDefault="00F62DD5" w:rsidP="00F62DD5">
            <w:pPr>
              <w:pStyle w:val="a3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Снижение количества гибели людей при ЧС и на воде</w:t>
            </w:r>
          </w:p>
        </w:tc>
        <w:tc>
          <w:tcPr>
            <w:tcW w:w="1600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%</w:t>
            </w:r>
          </w:p>
        </w:tc>
        <w:tc>
          <w:tcPr>
            <w:tcW w:w="1661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7</w:t>
            </w:r>
          </w:p>
        </w:tc>
        <w:tc>
          <w:tcPr>
            <w:tcW w:w="1494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9</w:t>
            </w:r>
          </w:p>
        </w:tc>
        <w:tc>
          <w:tcPr>
            <w:tcW w:w="1492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6</w:t>
            </w:r>
          </w:p>
        </w:tc>
        <w:tc>
          <w:tcPr>
            <w:tcW w:w="1389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5</w:t>
            </w:r>
          </w:p>
        </w:tc>
      </w:tr>
      <w:tr w:rsidR="00F62DD5" w:rsidRPr="00F62DD5" w:rsidTr="00F62DD5">
        <w:trPr>
          <w:gridAfter w:val="1"/>
          <w:wAfter w:w="31" w:type="dxa"/>
          <w:cantSplit/>
          <w:trHeight w:val="162"/>
          <w:jc w:val="center"/>
        </w:trPr>
        <w:tc>
          <w:tcPr>
            <w:tcW w:w="15278" w:type="dxa"/>
            <w:gridSpan w:val="8"/>
          </w:tcPr>
          <w:p w:rsidR="00F62DD5" w:rsidRPr="00F62DD5" w:rsidRDefault="00F62DD5" w:rsidP="00F62DD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62DD5">
              <w:rPr>
                <w:bCs/>
                <w:sz w:val="28"/>
                <w:szCs w:val="28"/>
              </w:rPr>
              <w:t>Подпрограмма 2: «Снижение рисков и смягчения последствий чрезвычайных ситуаций природного и техногенного характера»</w:t>
            </w:r>
          </w:p>
        </w:tc>
      </w:tr>
      <w:tr w:rsidR="00F62DD5" w:rsidRPr="00F62DD5" w:rsidTr="00F62DD5">
        <w:trPr>
          <w:gridAfter w:val="1"/>
          <w:wAfter w:w="31" w:type="dxa"/>
          <w:cantSplit/>
          <w:trHeight w:val="424"/>
          <w:jc w:val="center"/>
        </w:trPr>
        <w:tc>
          <w:tcPr>
            <w:tcW w:w="799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36" w:type="dxa"/>
          </w:tcPr>
          <w:p w:rsidR="00F62DD5" w:rsidRPr="00F62DD5" w:rsidRDefault="00F62DD5" w:rsidP="00F62DD5">
            <w:pPr>
              <w:pStyle w:val="a3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Снижение материального ущерба при ЧС</w:t>
            </w:r>
          </w:p>
        </w:tc>
        <w:tc>
          <w:tcPr>
            <w:tcW w:w="1600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%</w:t>
            </w:r>
          </w:p>
        </w:tc>
        <w:tc>
          <w:tcPr>
            <w:tcW w:w="1661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7</w:t>
            </w:r>
          </w:p>
        </w:tc>
        <w:tc>
          <w:tcPr>
            <w:tcW w:w="1494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9</w:t>
            </w:r>
          </w:p>
        </w:tc>
        <w:tc>
          <w:tcPr>
            <w:tcW w:w="1492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6</w:t>
            </w:r>
          </w:p>
        </w:tc>
        <w:tc>
          <w:tcPr>
            <w:tcW w:w="1389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6</w:t>
            </w:r>
          </w:p>
        </w:tc>
      </w:tr>
      <w:tr w:rsidR="00F62DD5" w:rsidRPr="00F62DD5" w:rsidTr="00F62DD5">
        <w:trPr>
          <w:gridAfter w:val="1"/>
          <w:wAfter w:w="31" w:type="dxa"/>
          <w:cantSplit/>
          <w:trHeight w:val="424"/>
          <w:jc w:val="center"/>
        </w:trPr>
        <w:tc>
          <w:tcPr>
            <w:tcW w:w="799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36" w:type="dxa"/>
          </w:tcPr>
          <w:p w:rsidR="00F62DD5" w:rsidRPr="00F62DD5" w:rsidRDefault="00F62DD5" w:rsidP="00F62DD5">
            <w:pPr>
              <w:pStyle w:val="a3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Уменьшение времени прибытия на место возникновения чрезвычайной ситуации</w:t>
            </w:r>
          </w:p>
        </w:tc>
        <w:tc>
          <w:tcPr>
            <w:tcW w:w="1600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%</w:t>
            </w:r>
          </w:p>
        </w:tc>
        <w:tc>
          <w:tcPr>
            <w:tcW w:w="1661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9</w:t>
            </w:r>
          </w:p>
        </w:tc>
        <w:tc>
          <w:tcPr>
            <w:tcW w:w="1494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10</w:t>
            </w:r>
          </w:p>
        </w:tc>
        <w:tc>
          <w:tcPr>
            <w:tcW w:w="1492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5</w:t>
            </w:r>
          </w:p>
        </w:tc>
        <w:tc>
          <w:tcPr>
            <w:tcW w:w="1389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5</w:t>
            </w:r>
          </w:p>
        </w:tc>
      </w:tr>
      <w:tr w:rsidR="00F62DD5" w:rsidRPr="00F62DD5" w:rsidTr="00F62DD5">
        <w:trPr>
          <w:gridAfter w:val="1"/>
          <w:wAfter w:w="31" w:type="dxa"/>
          <w:cantSplit/>
          <w:trHeight w:val="137"/>
          <w:jc w:val="center"/>
        </w:trPr>
        <w:tc>
          <w:tcPr>
            <w:tcW w:w="799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36" w:type="dxa"/>
          </w:tcPr>
          <w:p w:rsidR="00F62DD5" w:rsidRPr="00F62DD5" w:rsidRDefault="00F62DD5" w:rsidP="00F62DD5">
            <w:pPr>
              <w:pStyle w:val="a3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Увеличение количест</w:t>
            </w:r>
            <w:r>
              <w:rPr>
                <w:sz w:val="28"/>
                <w:szCs w:val="28"/>
              </w:rPr>
              <w:t>ва спасенного на воде населения</w:t>
            </w:r>
          </w:p>
        </w:tc>
        <w:tc>
          <w:tcPr>
            <w:tcW w:w="1600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%</w:t>
            </w:r>
          </w:p>
        </w:tc>
        <w:tc>
          <w:tcPr>
            <w:tcW w:w="1661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7</w:t>
            </w:r>
          </w:p>
        </w:tc>
        <w:tc>
          <w:tcPr>
            <w:tcW w:w="1492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7</w:t>
            </w:r>
          </w:p>
        </w:tc>
        <w:tc>
          <w:tcPr>
            <w:tcW w:w="1389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7</w:t>
            </w:r>
          </w:p>
        </w:tc>
      </w:tr>
      <w:tr w:rsidR="00F62DD5" w:rsidRPr="00F62DD5" w:rsidTr="00F62DD5">
        <w:trPr>
          <w:gridAfter w:val="1"/>
          <w:wAfter w:w="31" w:type="dxa"/>
          <w:cantSplit/>
          <w:trHeight w:val="168"/>
          <w:jc w:val="center"/>
        </w:trPr>
        <w:tc>
          <w:tcPr>
            <w:tcW w:w="799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36" w:type="dxa"/>
          </w:tcPr>
          <w:p w:rsidR="00F62DD5" w:rsidRPr="00F62DD5" w:rsidRDefault="00F62DD5" w:rsidP="00F62DD5">
            <w:pPr>
              <w:pStyle w:val="a3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Снижение количества пострадавшего населения</w:t>
            </w:r>
          </w:p>
        </w:tc>
        <w:tc>
          <w:tcPr>
            <w:tcW w:w="1600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%</w:t>
            </w:r>
          </w:p>
        </w:tc>
        <w:tc>
          <w:tcPr>
            <w:tcW w:w="1661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12</w:t>
            </w:r>
          </w:p>
        </w:tc>
        <w:tc>
          <w:tcPr>
            <w:tcW w:w="1492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11</w:t>
            </w:r>
          </w:p>
        </w:tc>
        <w:tc>
          <w:tcPr>
            <w:tcW w:w="1389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10</w:t>
            </w:r>
          </w:p>
        </w:tc>
      </w:tr>
      <w:tr w:rsidR="00F62DD5" w:rsidRPr="00F62DD5" w:rsidTr="00F62DD5">
        <w:trPr>
          <w:gridAfter w:val="1"/>
          <w:wAfter w:w="31" w:type="dxa"/>
          <w:cantSplit/>
          <w:trHeight w:val="201"/>
          <w:jc w:val="center"/>
        </w:trPr>
        <w:tc>
          <w:tcPr>
            <w:tcW w:w="799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36" w:type="dxa"/>
          </w:tcPr>
          <w:p w:rsidR="00F62DD5" w:rsidRPr="00F62DD5" w:rsidRDefault="00F62DD5" w:rsidP="00F62DD5">
            <w:pPr>
              <w:pStyle w:val="a3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Создание и пополнение резервов финансовых и материальных ресурсов для ликвидации ЧС на территории Солнцевского района</w:t>
            </w:r>
          </w:p>
        </w:tc>
        <w:tc>
          <w:tcPr>
            <w:tcW w:w="1600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%</w:t>
            </w:r>
          </w:p>
        </w:tc>
        <w:tc>
          <w:tcPr>
            <w:tcW w:w="1661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50</w:t>
            </w:r>
          </w:p>
        </w:tc>
        <w:tc>
          <w:tcPr>
            <w:tcW w:w="1307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80</w:t>
            </w:r>
          </w:p>
        </w:tc>
        <w:tc>
          <w:tcPr>
            <w:tcW w:w="1494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100</w:t>
            </w:r>
          </w:p>
        </w:tc>
        <w:tc>
          <w:tcPr>
            <w:tcW w:w="1492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62DD5" w:rsidRPr="00F62DD5" w:rsidTr="00F62DD5">
        <w:trPr>
          <w:gridAfter w:val="1"/>
          <w:wAfter w:w="31" w:type="dxa"/>
          <w:cantSplit/>
          <w:trHeight w:val="201"/>
          <w:jc w:val="center"/>
        </w:trPr>
        <w:tc>
          <w:tcPr>
            <w:tcW w:w="799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6.</w:t>
            </w:r>
          </w:p>
        </w:tc>
        <w:tc>
          <w:tcPr>
            <w:tcW w:w="5536" w:type="dxa"/>
          </w:tcPr>
          <w:p w:rsidR="00F62DD5" w:rsidRPr="00F62DD5" w:rsidRDefault="00F62DD5" w:rsidP="00F62DD5">
            <w:pPr>
              <w:pStyle w:val="a3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Количество должностных лиц и работников, прошедших повышение квалификации в соответствии с план</w:t>
            </w:r>
            <w:r>
              <w:rPr>
                <w:sz w:val="28"/>
                <w:szCs w:val="28"/>
              </w:rPr>
              <w:t>ом</w:t>
            </w:r>
            <w:r w:rsidRPr="00F62DD5">
              <w:rPr>
                <w:sz w:val="28"/>
                <w:szCs w:val="28"/>
              </w:rPr>
              <w:t xml:space="preserve"> комплектования УМЦ ГОЧС Курской области</w:t>
            </w:r>
          </w:p>
        </w:tc>
        <w:tc>
          <w:tcPr>
            <w:tcW w:w="1600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661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10</w:t>
            </w:r>
          </w:p>
        </w:tc>
        <w:tc>
          <w:tcPr>
            <w:tcW w:w="1307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15</w:t>
            </w:r>
          </w:p>
        </w:tc>
        <w:tc>
          <w:tcPr>
            <w:tcW w:w="1494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20</w:t>
            </w:r>
          </w:p>
        </w:tc>
        <w:tc>
          <w:tcPr>
            <w:tcW w:w="1492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14</w:t>
            </w:r>
          </w:p>
        </w:tc>
        <w:tc>
          <w:tcPr>
            <w:tcW w:w="1389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62DD5" w:rsidRPr="00F62DD5" w:rsidTr="00F62DD5">
        <w:trPr>
          <w:gridAfter w:val="1"/>
          <w:wAfter w:w="31" w:type="dxa"/>
          <w:cantSplit/>
          <w:trHeight w:val="201"/>
          <w:jc w:val="center"/>
        </w:trPr>
        <w:tc>
          <w:tcPr>
            <w:tcW w:w="15278" w:type="dxa"/>
            <w:gridSpan w:val="8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F62DD5">
              <w:rPr>
                <w:sz w:val="28"/>
                <w:szCs w:val="28"/>
              </w:rPr>
              <w:t>3:</w:t>
            </w:r>
            <w:r w:rsidRPr="00F62DD5">
              <w:rPr>
                <w:bCs/>
                <w:sz w:val="28"/>
                <w:szCs w:val="28"/>
              </w:rPr>
              <w:t xml:space="preserve"> «Построение и развитие аппаратно-программного комплекса «Безопасный город»</w:t>
            </w:r>
          </w:p>
        </w:tc>
      </w:tr>
      <w:tr w:rsidR="00F62DD5" w:rsidRPr="00F62DD5" w:rsidTr="00F62DD5">
        <w:trPr>
          <w:gridAfter w:val="1"/>
          <w:wAfter w:w="31" w:type="dxa"/>
          <w:cantSplit/>
          <w:trHeight w:val="201"/>
          <w:jc w:val="center"/>
        </w:trPr>
        <w:tc>
          <w:tcPr>
            <w:tcW w:w="799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1.</w:t>
            </w:r>
          </w:p>
        </w:tc>
        <w:tc>
          <w:tcPr>
            <w:tcW w:w="5536" w:type="dxa"/>
          </w:tcPr>
          <w:p w:rsidR="00F62DD5" w:rsidRPr="00F62DD5" w:rsidRDefault="00F62DD5" w:rsidP="00F62DD5">
            <w:pPr>
              <w:pStyle w:val="a3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 xml:space="preserve">Разработка и принятие нормативной правовой базы и регламентной базы, необходимой для создания комплексной системы обеспечения безопасности жизнедеятельности населения Солнцевского района </w:t>
            </w:r>
            <w:r>
              <w:rPr>
                <w:sz w:val="28"/>
                <w:szCs w:val="28"/>
              </w:rPr>
              <w:t>Курской области АПК «Безопасный город»</w:t>
            </w:r>
          </w:p>
        </w:tc>
        <w:tc>
          <w:tcPr>
            <w:tcW w:w="1600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62DD5" w:rsidRPr="00F62DD5" w:rsidTr="00F62DD5">
        <w:trPr>
          <w:gridAfter w:val="1"/>
          <w:wAfter w:w="31" w:type="dxa"/>
          <w:cantSplit/>
          <w:trHeight w:val="201"/>
          <w:jc w:val="center"/>
        </w:trPr>
        <w:tc>
          <w:tcPr>
            <w:tcW w:w="799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2.</w:t>
            </w:r>
          </w:p>
        </w:tc>
        <w:tc>
          <w:tcPr>
            <w:tcW w:w="5536" w:type="dxa"/>
          </w:tcPr>
          <w:p w:rsidR="00F62DD5" w:rsidRPr="00F62DD5" w:rsidRDefault="00F62DD5" w:rsidP="00F62DD5">
            <w:pPr>
              <w:pStyle w:val="a3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 xml:space="preserve">Приобретение камер видеонаблюдения, </w:t>
            </w:r>
            <w:r>
              <w:rPr>
                <w:sz w:val="28"/>
                <w:szCs w:val="28"/>
              </w:rPr>
              <w:t>комплектующих, монтаж и пуско-</w:t>
            </w:r>
            <w:r w:rsidRPr="00F62DD5">
              <w:rPr>
                <w:sz w:val="28"/>
                <w:szCs w:val="28"/>
              </w:rPr>
              <w:t>наладочные работы.</w:t>
            </w:r>
          </w:p>
          <w:p w:rsidR="00F62DD5" w:rsidRPr="00F62DD5" w:rsidRDefault="00F62DD5" w:rsidP="00F62DD5">
            <w:pPr>
              <w:pStyle w:val="a3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Мероприятия по оснащению ЕДДС каналами связи, средствами связи, АСО, средствами ОВТ и программными обеспечения в рамках построения и развития АПК «Безопасный город»</w:t>
            </w:r>
          </w:p>
        </w:tc>
        <w:tc>
          <w:tcPr>
            <w:tcW w:w="1600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тыс. руб.</w:t>
            </w:r>
          </w:p>
        </w:tc>
        <w:tc>
          <w:tcPr>
            <w:tcW w:w="1661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0,00</w:t>
            </w:r>
          </w:p>
        </w:tc>
        <w:tc>
          <w:tcPr>
            <w:tcW w:w="1307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170,00</w:t>
            </w:r>
          </w:p>
        </w:tc>
        <w:tc>
          <w:tcPr>
            <w:tcW w:w="1494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538, 000</w:t>
            </w:r>
          </w:p>
        </w:tc>
        <w:tc>
          <w:tcPr>
            <w:tcW w:w="1492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F62DD5" w:rsidRPr="00F62DD5" w:rsidRDefault="00F62DD5" w:rsidP="00F62DD5">
            <w:pPr>
              <w:pStyle w:val="a3"/>
              <w:jc w:val="center"/>
              <w:rPr>
                <w:sz w:val="28"/>
                <w:szCs w:val="28"/>
              </w:rPr>
            </w:pPr>
            <w:r w:rsidRPr="00F62DD5">
              <w:rPr>
                <w:sz w:val="28"/>
                <w:szCs w:val="28"/>
              </w:rPr>
              <w:t>0</w:t>
            </w:r>
          </w:p>
        </w:tc>
      </w:tr>
    </w:tbl>
    <w:p w:rsidR="009D3D54" w:rsidRDefault="009D3D54" w:rsidP="00E77FE1">
      <w:pPr>
        <w:pStyle w:val="a3"/>
        <w:jc w:val="both"/>
        <w:rPr>
          <w:sz w:val="28"/>
          <w:szCs w:val="28"/>
        </w:rPr>
      </w:pPr>
    </w:p>
    <w:p w:rsidR="00F62DD5" w:rsidRDefault="00F62DD5" w:rsidP="00E77FE1">
      <w:pPr>
        <w:pStyle w:val="a3"/>
        <w:jc w:val="both"/>
        <w:rPr>
          <w:sz w:val="28"/>
          <w:szCs w:val="28"/>
        </w:rPr>
      </w:pPr>
    </w:p>
    <w:p w:rsidR="00F62DD5" w:rsidRDefault="00F62DD5" w:rsidP="00E77FE1">
      <w:pPr>
        <w:pStyle w:val="a3"/>
        <w:jc w:val="both"/>
        <w:rPr>
          <w:sz w:val="28"/>
          <w:szCs w:val="28"/>
        </w:rPr>
      </w:pPr>
    </w:p>
    <w:p w:rsidR="00552B3E" w:rsidRPr="00F62DD5" w:rsidRDefault="00552B3E" w:rsidP="00552B3E">
      <w:pPr>
        <w:pStyle w:val="a3"/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52B3E" w:rsidRDefault="00552B3E" w:rsidP="00552B3E">
      <w:pPr>
        <w:pStyle w:val="a3"/>
        <w:ind w:left="9356"/>
        <w:jc w:val="center"/>
        <w:rPr>
          <w:bCs/>
          <w:sz w:val="28"/>
          <w:szCs w:val="28"/>
        </w:rPr>
      </w:pPr>
      <w:r w:rsidRPr="00F62DD5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муниципальной программе</w:t>
      </w:r>
    </w:p>
    <w:p w:rsidR="00552B3E" w:rsidRPr="00F62DD5" w:rsidRDefault="00552B3E" w:rsidP="00552B3E">
      <w:pPr>
        <w:pStyle w:val="a3"/>
        <w:ind w:left="9356"/>
        <w:jc w:val="center"/>
        <w:rPr>
          <w:bCs/>
          <w:sz w:val="28"/>
          <w:szCs w:val="28"/>
        </w:rPr>
      </w:pPr>
      <w:r w:rsidRPr="00F62DD5">
        <w:rPr>
          <w:bCs/>
          <w:sz w:val="28"/>
          <w:szCs w:val="28"/>
        </w:rPr>
        <w:t>Солнцевского района Курской области</w:t>
      </w:r>
    </w:p>
    <w:p w:rsidR="00552B3E" w:rsidRDefault="00552B3E" w:rsidP="00552B3E">
      <w:pPr>
        <w:pStyle w:val="a3"/>
        <w:ind w:left="9356"/>
        <w:jc w:val="center"/>
        <w:rPr>
          <w:bCs/>
          <w:sz w:val="28"/>
          <w:szCs w:val="28"/>
        </w:rPr>
      </w:pPr>
      <w:r w:rsidRPr="00F62DD5">
        <w:rPr>
          <w:bCs/>
          <w:sz w:val="28"/>
          <w:szCs w:val="28"/>
        </w:rPr>
        <w:t xml:space="preserve">«Защита населения и территории </w:t>
      </w:r>
      <w:r>
        <w:rPr>
          <w:bCs/>
          <w:sz w:val="28"/>
          <w:szCs w:val="28"/>
        </w:rPr>
        <w:t>от</w:t>
      </w:r>
    </w:p>
    <w:p w:rsidR="00552B3E" w:rsidRPr="00F62DD5" w:rsidRDefault="00552B3E" w:rsidP="00552B3E">
      <w:pPr>
        <w:pStyle w:val="a3"/>
        <w:ind w:left="9356"/>
        <w:jc w:val="center"/>
        <w:rPr>
          <w:bCs/>
          <w:sz w:val="28"/>
          <w:szCs w:val="28"/>
        </w:rPr>
      </w:pPr>
      <w:r w:rsidRPr="00F62DD5">
        <w:rPr>
          <w:bCs/>
          <w:sz w:val="28"/>
          <w:szCs w:val="28"/>
        </w:rPr>
        <w:t>чрезвычайных ситуаций, обеспечение</w:t>
      </w:r>
    </w:p>
    <w:p w:rsidR="00552B3E" w:rsidRDefault="00552B3E" w:rsidP="00552B3E">
      <w:pPr>
        <w:pStyle w:val="a3"/>
        <w:ind w:left="9356"/>
        <w:jc w:val="center"/>
        <w:rPr>
          <w:bCs/>
          <w:sz w:val="28"/>
          <w:szCs w:val="28"/>
        </w:rPr>
      </w:pPr>
      <w:r w:rsidRPr="00F62DD5">
        <w:rPr>
          <w:bCs/>
          <w:sz w:val="28"/>
          <w:szCs w:val="28"/>
        </w:rPr>
        <w:t>пожар</w:t>
      </w:r>
      <w:r>
        <w:rPr>
          <w:bCs/>
          <w:sz w:val="28"/>
          <w:szCs w:val="28"/>
        </w:rPr>
        <w:t>ной безопасности и безопасности</w:t>
      </w:r>
    </w:p>
    <w:p w:rsidR="00552B3E" w:rsidRPr="00F62DD5" w:rsidRDefault="00552B3E" w:rsidP="00552B3E">
      <w:pPr>
        <w:pStyle w:val="a3"/>
        <w:ind w:left="9356"/>
        <w:jc w:val="center"/>
        <w:rPr>
          <w:bCs/>
          <w:sz w:val="28"/>
          <w:szCs w:val="28"/>
        </w:rPr>
      </w:pPr>
      <w:r w:rsidRPr="00F62DD5">
        <w:rPr>
          <w:bCs/>
          <w:sz w:val="28"/>
          <w:szCs w:val="28"/>
        </w:rPr>
        <w:t>людей на водных объектах»</w:t>
      </w:r>
    </w:p>
    <w:p w:rsidR="00552B3E" w:rsidRPr="00F62DD5" w:rsidRDefault="00552B3E" w:rsidP="00552B3E">
      <w:pPr>
        <w:pStyle w:val="a3"/>
        <w:ind w:left="9356"/>
        <w:jc w:val="center"/>
        <w:rPr>
          <w:bCs/>
          <w:sz w:val="28"/>
          <w:szCs w:val="28"/>
        </w:rPr>
      </w:pPr>
    </w:p>
    <w:p w:rsidR="00552B3E" w:rsidRPr="00552B3E" w:rsidRDefault="00552B3E" w:rsidP="00552B3E">
      <w:pPr>
        <w:pStyle w:val="a3"/>
        <w:jc w:val="center"/>
        <w:rPr>
          <w:bCs/>
          <w:sz w:val="28"/>
          <w:szCs w:val="28"/>
        </w:rPr>
      </w:pPr>
      <w:r w:rsidRPr="00552B3E">
        <w:rPr>
          <w:bCs/>
          <w:sz w:val="28"/>
          <w:szCs w:val="28"/>
        </w:rPr>
        <w:t>Перечень основных мероприятий муниципальной программы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52B3E" w:rsidRPr="00552B3E" w:rsidRDefault="00552B3E" w:rsidP="00552B3E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203"/>
        <w:gridCol w:w="1566"/>
        <w:gridCol w:w="866"/>
        <w:gridCol w:w="885"/>
        <w:gridCol w:w="2958"/>
        <w:gridCol w:w="2761"/>
        <w:gridCol w:w="2473"/>
      </w:tblGrid>
      <w:tr w:rsidR="00552B3E" w:rsidRPr="00552B3E" w:rsidTr="00552B3E">
        <w:trPr>
          <w:jc w:val="center"/>
        </w:trPr>
        <w:tc>
          <w:tcPr>
            <w:tcW w:w="539" w:type="dxa"/>
            <w:vMerge w:val="restart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№ п/п</w:t>
            </w:r>
          </w:p>
        </w:tc>
        <w:tc>
          <w:tcPr>
            <w:tcW w:w="2895" w:type="dxa"/>
            <w:vMerge w:val="restart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1415" w:type="dxa"/>
            <w:vMerge w:val="restart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83" w:type="dxa"/>
            <w:gridSpan w:val="2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Срок</w:t>
            </w:r>
          </w:p>
        </w:tc>
        <w:tc>
          <w:tcPr>
            <w:tcW w:w="2673" w:type="dxa"/>
            <w:vMerge w:val="restart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495" w:type="dxa"/>
            <w:vMerge w:val="restart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Последствия не реализации основного мероприятия</w:t>
            </w:r>
          </w:p>
        </w:tc>
        <w:tc>
          <w:tcPr>
            <w:tcW w:w="2235" w:type="dxa"/>
            <w:vMerge w:val="restart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Связь с показателями муниципальной программы</w:t>
            </w:r>
          </w:p>
        </w:tc>
      </w:tr>
      <w:tr w:rsidR="00552B3E" w:rsidRPr="00552B3E" w:rsidTr="00552B3E">
        <w:trPr>
          <w:jc w:val="center"/>
        </w:trPr>
        <w:tc>
          <w:tcPr>
            <w:tcW w:w="539" w:type="dxa"/>
            <w:vMerge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  <w:vMerge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8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673" w:type="dxa"/>
            <w:vMerge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</w:p>
        </w:tc>
      </w:tr>
      <w:tr w:rsidR="00552B3E" w:rsidRPr="00552B3E" w:rsidTr="00552B3E">
        <w:tblPrEx>
          <w:tblCellMar>
            <w:left w:w="70" w:type="dxa"/>
            <w:right w:w="70" w:type="dxa"/>
          </w:tblCellMar>
        </w:tblPrEx>
        <w:trPr>
          <w:trHeight w:val="162"/>
          <w:jc w:val="center"/>
        </w:trPr>
        <w:tc>
          <w:tcPr>
            <w:tcW w:w="13835" w:type="dxa"/>
            <w:gridSpan w:val="8"/>
          </w:tcPr>
          <w:p w:rsidR="00552B3E" w:rsidRPr="00552B3E" w:rsidRDefault="00552B3E" w:rsidP="00552B3E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52B3E">
              <w:rPr>
                <w:bCs/>
                <w:sz w:val="28"/>
                <w:szCs w:val="28"/>
              </w:rPr>
              <w:t>Подпрограмма 2: «Снижение рисков и смягчения последствий чрезвычайных ситуаций природного и техногенного характера»</w:t>
            </w:r>
          </w:p>
        </w:tc>
      </w:tr>
      <w:tr w:rsidR="00552B3E" w:rsidRPr="00552B3E" w:rsidTr="00552B3E">
        <w:trPr>
          <w:jc w:val="center"/>
        </w:trPr>
        <w:tc>
          <w:tcPr>
            <w:tcW w:w="539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1.</w:t>
            </w:r>
          </w:p>
        </w:tc>
        <w:tc>
          <w:tcPr>
            <w:tcW w:w="2895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мероприятие: «</w:t>
            </w:r>
            <w:r w:rsidRPr="00552B3E">
              <w:rPr>
                <w:sz w:val="28"/>
                <w:szCs w:val="28"/>
              </w:rPr>
              <w:t xml:space="preserve">Обеспечение эффективного повседневного функционирования системы гражданской обороны, защиты населения и территорий </w:t>
            </w:r>
            <w:r w:rsidRPr="00552B3E">
              <w:rPr>
                <w:sz w:val="28"/>
                <w:szCs w:val="28"/>
              </w:rPr>
              <w:lastRenderedPageBreak/>
              <w:t>от чрезвычайных ситуаций, безопа</w:t>
            </w:r>
            <w:r>
              <w:rPr>
                <w:sz w:val="28"/>
                <w:szCs w:val="28"/>
              </w:rPr>
              <w:t>сности людей на водных объектах»</w:t>
            </w:r>
          </w:p>
        </w:tc>
        <w:tc>
          <w:tcPr>
            <w:tcW w:w="1415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lastRenderedPageBreak/>
              <w:t>Отдел ГО и ЧС Администрации Солнцевского района Курской области</w:t>
            </w:r>
          </w:p>
        </w:tc>
        <w:tc>
          <w:tcPr>
            <w:tcW w:w="783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2021</w:t>
            </w:r>
          </w:p>
        </w:tc>
        <w:tc>
          <w:tcPr>
            <w:tcW w:w="8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2024</w:t>
            </w:r>
          </w:p>
        </w:tc>
        <w:tc>
          <w:tcPr>
            <w:tcW w:w="2673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 xml:space="preserve">Поддержание готовности сил и средств гражданской обороны, системы предупреждения и ликвидации чрезвычайных ситуаций, </w:t>
            </w:r>
            <w:r w:rsidRPr="00552B3E">
              <w:rPr>
                <w:sz w:val="28"/>
                <w:szCs w:val="28"/>
              </w:rPr>
              <w:lastRenderedPageBreak/>
              <w:t>безопасности людей на водных объектах на уровне, обеспечивающем выполнение возложенных на систему задач и функций.</w:t>
            </w:r>
          </w:p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 xml:space="preserve">Переоснащение подразделений современными образцами специальной техники и других материальных средств с целью полного удовлетворения их потребности в современных высокоэффективных образцах техники и оборудования и полное, всестороннее обеспечение материальными средствами для обеспечения их готовности к выполнению задач по </w:t>
            </w:r>
            <w:r w:rsidRPr="00552B3E">
              <w:rPr>
                <w:sz w:val="28"/>
                <w:szCs w:val="28"/>
              </w:rPr>
              <w:lastRenderedPageBreak/>
              <w:t>предназначению</w:t>
            </w:r>
          </w:p>
        </w:tc>
        <w:tc>
          <w:tcPr>
            <w:tcW w:w="2495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lastRenderedPageBreak/>
              <w:t xml:space="preserve">Снижение показателей готовности подразделений к выполнению задач по предназначению. Невыполнение в полном объёме задач </w:t>
            </w:r>
            <w:r w:rsidRPr="00552B3E">
              <w:rPr>
                <w:sz w:val="28"/>
                <w:szCs w:val="28"/>
              </w:rPr>
              <w:lastRenderedPageBreak/>
              <w:t>и функций, возложенных на систему гражданской обороны, защиты населения и территорий от чрезвычайных ситуаций, обеспечения безопасности людей на водных объектах</w:t>
            </w:r>
          </w:p>
        </w:tc>
        <w:tc>
          <w:tcPr>
            <w:tcW w:w="2235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lastRenderedPageBreak/>
              <w:t xml:space="preserve">Реализация основного мероприятия оказывает непосредственное влияние на следующие показатели </w:t>
            </w:r>
            <w:r w:rsidRPr="00552B3E">
              <w:rPr>
                <w:sz w:val="28"/>
                <w:szCs w:val="28"/>
              </w:rPr>
              <w:lastRenderedPageBreak/>
              <w:t xml:space="preserve">муниципальной программы: </w:t>
            </w:r>
            <w:r>
              <w:rPr>
                <w:sz w:val="28"/>
                <w:szCs w:val="28"/>
              </w:rPr>
              <w:t>приложение №</w:t>
            </w:r>
            <w:r w:rsidRPr="00552B3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п</w:t>
            </w:r>
            <w:r w:rsidRPr="00552B3E">
              <w:rPr>
                <w:sz w:val="28"/>
                <w:szCs w:val="28"/>
              </w:rPr>
              <w:t>п. 1</w:t>
            </w:r>
            <w:r>
              <w:rPr>
                <w:sz w:val="28"/>
                <w:szCs w:val="28"/>
              </w:rPr>
              <w:t>-</w:t>
            </w:r>
            <w:r w:rsidRPr="00552B3E">
              <w:rPr>
                <w:sz w:val="28"/>
                <w:szCs w:val="28"/>
              </w:rPr>
              <w:t>4</w:t>
            </w:r>
          </w:p>
        </w:tc>
      </w:tr>
      <w:tr w:rsidR="00552B3E" w:rsidRPr="00552B3E" w:rsidTr="00552B3E">
        <w:trPr>
          <w:jc w:val="center"/>
        </w:trPr>
        <w:tc>
          <w:tcPr>
            <w:tcW w:w="539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95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мероприятие «</w:t>
            </w:r>
            <w:r w:rsidRPr="00552B3E">
              <w:rPr>
                <w:sz w:val="28"/>
                <w:szCs w:val="28"/>
              </w:rPr>
              <w:t>Повышение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</w:t>
            </w:r>
            <w:r>
              <w:rPr>
                <w:sz w:val="28"/>
                <w:szCs w:val="28"/>
              </w:rPr>
              <w:t>ных ситуаций и других категорий»</w:t>
            </w:r>
          </w:p>
        </w:tc>
        <w:tc>
          <w:tcPr>
            <w:tcW w:w="1415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Отдел ГО и ЧС Администрации Солнцевского района Курской области</w:t>
            </w:r>
          </w:p>
        </w:tc>
        <w:tc>
          <w:tcPr>
            <w:tcW w:w="783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2021</w:t>
            </w:r>
          </w:p>
        </w:tc>
        <w:tc>
          <w:tcPr>
            <w:tcW w:w="8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2024</w:t>
            </w:r>
          </w:p>
        </w:tc>
        <w:tc>
          <w:tcPr>
            <w:tcW w:w="2673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Осуществление на регулярной основе повышения квалификации специалистов, регулярная организация учебных сборов, учений, спортивных соревнований</w:t>
            </w:r>
          </w:p>
        </w:tc>
        <w:tc>
          <w:tcPr>
            <w:tcW w:w="2495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Снижение уровня профессиональной подготовки специалистов и связанный с этим рост показателей ущерба от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2235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Реализация основного мероприятия оказывает непосредственное влияние на следующие показатели муници</w:t>
            </w:r>
            <w:r>
              <w:rPr>
                <w:sz w:val="28"/>
                <w:szCs w:val="28"/>
              </w:rPr>
              <w:t xml:space="preserve">пальной программы: приложение № </w:t>
            </w:r>
            <w:r w:rsidRPr="00552B3E">
              <w:rPr>
                <w:sz w:val="28"/>
                <w:szCs w:val="28"/>
              </w:rPr>
              <w:t>1 п.</w:t>
            </w:r>
            <w:r>
              <w:rPr>
                <w:sz w:val="28"/>
                <w:szCs w:val="28"/>
              </w:rPr>
              <w:t xml:space="preserve"> </w:t>
            </w:r>
            <w:r w:rsidRPr="00552B3E">
              <w:rPr>
                <w:sz w:val="28"/>
                <w:szCs w:val="28"/>
              </w:rPr>
              <w:t>6</w:t>
            </w:r>
          </w:p>
        </w:tc>
      </w:tr>
      <w:tr w:rsidR="00552B3E" w:rsidRPr="00552B3E" w:rsidTr="00552B3E">
        <w:trPr>
          <w:jc w:val="center"/>
        </w:trPr>
        <w:tc>
          <w:tcPr>
            <w:tcW w:w="539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3.</w:t>
            </w:r>
          </w:p>
        </w:tc>
        <w:tc>
          <w:tcPr>
            <w:tcW w:w="2895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Отдельное мероприятие</w:t>
            </w:r>
            <w:r>
              <w:rPr>
                <w:sz w:val="28"/>
                <w:szCs w:val="28"/>
              </w:rPr>
              <w:t xml:space="preserve"> «</w:t>
            </w:r>
            <w:r w:rsidRPr="00552B3E">
              <w:rPr>
                <w:sz w:val="28"/>
                <w:szCs w:val="28"/>
              </w:rPr>
              <w:t xml:space="preserve">Создание и пополнение резервов финансовых и материальных ресурсов для ликвидации ЧС на территории </w:t>
            </w:r>
            <w:r>
              <w:rPr>
                <w:sz w:val="28"/>
                <w:szCs w:val="28"/>
              </w:rPr>
              <w:lastRenderedPageBreak/>
              <w:t>Солнцевского района Курской области»</w:t>
            </w:r>
          </w:p>
        </w:tc>
        <w:tc>
          <w:tcPr>
            <w:tcW w:w="1415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lastRenderedPageBreak/>
              <w:t>Администрация Солнцевского района Курской области</w:t>
            </w:r>
          </w:p>
        </w:tc>
        <w:tc>
          <w:tcPr>
            <w:tcW w:w="783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2021</w:t>
            </w:r>
          </w:p>
        </w:tc>
        <w:tc>
          <w:tcPr>
            <w:tcW w:w="8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2024</w:t>
            </w:r>
          </w:p>
        </w:tc>
        <w:tc>
          <w:tcPr>
            <w:tcW w:w="2673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 xml:space="preserve">Приобретение материальных ресурсов и резервирование финансов на проведение </w:t>
            </w:r>
            <w:r w:rsidRPr="00552B3E">
              <w:rPr>
                <w:sz w:val="28"/>
                <w:szCs w:val="28"/>
              </w:rPr>
              <w:lastRenderedPageBreak/>
              <w:t>мероприятий при возникновении</w:t>
            </w:r>
            <w:r>
              <w:rPr>
                <w:sz w:val="28"/>
                <w:szCs w:val="28"/>
              </w:rPr>
              <w:t xml:space="preserve"> ЧС межмуниципального характера</w:t>
            </w:r>
          </w:p>
        </w:tc>
        <w:tc>
          <w:tcPr>
            <w:tcW w:w="2495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lastRenderedPageBreak/>
              <w:t xml:space="preserve">Невыполнение в полном объёме задач и функций по пополнению резервов финансовых и </w:t>
            </w:r>
            <w:r w:rsidRPr="00552B3E">
              <w:rPr>
                <w:sz w:val="28"/>
                <w:szCs w:val="28"/>
              </w:rPr>
              <w:lastRenderedPageBreak/>
              <w:t>материальных ресурсов для ликвидации ЧС на территории Солнцевского района, способствует увеличению показателей ущерба от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2235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lastRenderedPageBreak/>
              <w:t xml:space="preserve">Реализация основного мероприятия оказывает непосредственное влияние на </w:t>
            </w:r>
            <w:r w:rsidRPr="00552B3E">
              <w:rPr>
                <w:sz w:val="28"/>
                <w:szCs w:val="28"/>
              </w:rPr>
              <w:lastRenderedPageBreak/>
              <w:t>следующие показатели муници</w:t>
            </w:r>
            <w:r>
              <w:rPr>
                <w:sz w:val="28"/>
                <w:szCs w:val="28"/>
              </w:rPr>
              <w:t>пальной программы: приложение № 1 п. 5</w:t>
            </w:r>
          </w:p>
        </w:tc>
      </w:tr>
      <w:tr w:rsidR="00552B3E" w:rsidRPr="00552B3E" w:rsidTr="00552B3E">
        <w:trPr>
          <w:jc w:val="center"/>
        </w:trPr>
        <w:tc>
          <w:tcPr>
            <w:tcW w:w="539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95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 xml:space="preserve">Отдельное мероприятие </w:t>
            </w:r>
            <w:r>
              <w:rPr>
                <w:sz w:val="28"/>
                <w:szCs w:val="28"/>
              </w:rPr>
              <w:t>«</w:t>
            </w:r>
            <w:r w:rsidRPr="00552B3E">
              <w:rPr>
                <w:sz w:val="28"/>
                <w:szCs w:val="28"/>
              </w:rPr>
              <w:t>Реализация мер, направленных на проведение предупредительно профилактической работы администрации района по обеспечению безопасност</w:t>
            </w:r>
            <w:r>
              <w:rPr>
                <w:sz w:val="28"/>
                <w:szCs w:val="28"/>
              </w:rPr>
              <w:t>и населения на водных объектах»</w:t>
            </w:r>
          </w:p>
        </w:tc>
        <w:tc>
          <w:tcPr>
            <w:tcW w:w="1415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Отдел ГО и ЧС Администрации Солнцевского района Курской области</w:t>
            </w:r>
          </w:p>
        </w:tc>
        <w:tc>
          <w:tcPr>
            <w:tcW w:w="783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2021</w:t>
            </w:r>
          </w:p>
        </w:tc>
        <w:tc>
          <w:tcPr>
            <w:tcW w:w="8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2024</w:t>
            </w:r>
          </w:p>
        </w:tc>
        <w:tc>
          <w:tcPr>
            <w:tcW w:w="2673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Создание условий для формирования и обеспечения мероприятий по безопасности населения на водных объектах</w:t>
            </w:r>
          </w:p>
        </w:tc>
        <w:tc>
          <w:tcPr>
            <w:tcW w:w="2495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Недостаточное проведение предупредительно профилактической работы на водных объектах, находящихся на территории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  <w:r w:rsidRPr="00552B3E">
              <w:rPr>
                <w:sz w:val="28"/>
                <w:szCs w:val="28"/>
              </w:rPr>
              <w:t xml:space="preserve">, оборудование места массового отдыха </w:t>
            </w:r>
            <w:r w:rsidRPr="00552B3E">
              <w:rPr>
                <w:sz w:val="28"/>
                <w:szCs w:val="28"/>
              </w:rPr>
              <w:lastRenderedPageBreak/>
              <w:t>населения на водных объектах (пляж)</w:t>
            </w:r>
          </w:p>
        </w:tc>
        <w:tc>
          <w:tcPr>
            <w:tcW w:w="2235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lastRenderedPageBreak/>
              <w:t>Реализация основного мероприятия оказывает непосредственное влияние на следующие показатели муници</w:t>
            </w:r>
            <w:r>
              <w:rPr>
                <w:sz w:val="28"/>
                <w:szCs w:val="28"/>
              </w:rPr>
              <w:t xml:space="preserve">пальной программы: приложение № </w:t>
            </w:r>
            <w:r w:rsidRPr="00552B3E">
              <w:rPr>
                <w:sz w:val="28"/>
                <w:szCs w:val="28"/>
              </w:rPr>
              <w:t>1 п.</w:t>
            </w:r>
            <w:r>
              <w:rPr>
                <w:sz w:val="28"/>
                <w:szCs w:val="28"/>
              </w:rPr>
              <w:t xml:space="preserve"> </w:t>
            </w:r>
            <w:r w:rsidRPr="00552B3E">
              <w:rPr>
                <w:sz w:val="28"/>
                <w:szCs w:val="28"/>
              </w:rPr>
              <w:t>1</w:t>
            </w:r>
          </w:p>
        </w:tc>
      </w:tr>
      <w:tr w:rsidR="00552B3E" w:rsidRPr="00552B3E" w:rsidTr="00552B3E">
        <w:trPr>
          <w:jc w:val="center"/>
        </w:trPr>
        <w:tc>
          <w:tcPr>
            <w:tcW w:w="13835" w:type="dxa"/>
            <w:gridSpan w:val="8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3</w:t>
            </w:r>
            <w:r w:rsidRPr="00552B3E">
              <w:rPr>
                <w:sz w:val="28"/>
                <w:szCs w:val="28"/>
              </w:rPr>
              <w:t>:</w:t>
            </w:r>
            <w:r w:rsidRPr="00552B3E">
              <w:rPr>
                <w:bCs/>
                <w:sz w:val="28"/>
                <w:szCs w:val="28"/>
              </w:rPr>
              <w:t xml:space="preserve"> «Построение и развитие аппаратно-программного комплекса «Безопасный город»</w:t>
            </w:r>
          </w:p>
        </w:tc>
      </w:tr>
      <w:tr w:rsidR="00552B3E" w:rsidRPr="00552B3E" w:rsidTr="00552B3E">
        <w:trPr>
          <w:jc w:val="center"/>
        </w:trPr>
        <w:tc>
          <w:tcPr>
            <w:tcW w:w="539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1.</w:t>
            </w:r>
          </w:p>
        </w:tc>
        <w:tc>
          <w:tcPr>
            <w:tcW w:w="2895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Основное мероприятие:</w:t>
            </w:r>
            <w:r>
              <w:rPr>
                <w:sz w:val="28"/>
                <w:szCs w:val="28"/>
              </w:rPr>
              <w:t xml:space="preserve"> «</w:t>
            </w:r>
            <w:r w:rsidRPr="00552B3E">
              <w:rPr>
                <w:sz w:val="28"/>
                <w:szCs w:val="28"/>
              </w:rPr>
              <w:t>Приобретение камер видеонаблюдения</w:t>
            </w:r>
            <w:r>
              <w:rPr>
                <w:sz w:val="28"/>
                <w:szCs w:val="28"/>
              </w:rPr>
              <w:t>, комплектующих, монтаж и пуско-</w:t>
            </w:r>
            <w:r w:rsidRPr="00552B3E">
              <w:rPr>
                <w:sz w:val="28"/>
                <w:szCs w:val="28"/>
              </w:rPr>
              <w:t>наладочные работы</w:t>
            </w:r>
            <w:r>
              <w:rPr>
                <w:sz w:val="28"/>
                <w:szCs w:val="28"/>
              </w:rPr>
              <w:t xml:space="preserve">. </w:t>
            </w:r>
            <w:r w:rsidRPr="00552B3E">
              <w:rPr>
                <w:sz w:val="28"/>
                <w:szCs w:val="28"/>
              </w:rPr>
              <w:t>Мероприятия по оснащению ЕДДС каналами связи, средствами связи, АСО, средствами ОВТ и программными обеспечения в рамках построения и развития АПК «Безопасный город»</w:t>
            </w:r>
          </w:p>
        </w:tc>
        <w:tc>
          <w:tcPr>
            <w:tcW w:w="1415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2021</w:t>
            </w:r>
          </w:p>
        </w:tc>
        <w:tc>
          <w:tcPr>
            <w:tcW w:w="8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2024</w:t>
            </w:r>
          </w:p>
        </w:tc>
        <w:tc>
          <w:tcPr>
            <w:tcW w:w="2673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Мероприятия по построению и развитие АПК «Безопасный город» в плановый период 2021-2024</w:t>
            </w:r>
            <w:r>
              <w:rPr>
                <w:sz w:val="28"/>
                <w:szCs w:val="28"/>
              </w:rPr>
              <w:t xml:space="preserve"> г</w:t>
            </w:r>
            <w:r w:rsidRPr="00552B3E">
              <w:rPr>
                <w:sz w:val="28"/>
                <w:szCs w:val="28"/>
              </w:rPr>
              <w:t>г.</w:t>
            </w:r>
          </w:p>
        </w:tc>
        <w:tc>
          <w:tcPr>
            <w:tcW w:w="2495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Не обеспечение выполнения Концепции построения и развития АПК «Безопасный город»</w:t>
            </w:r>
          </w:p>
        </w:tc>
        <w:tc>
          <w:tcPr>
            <w:tcW w:w="2235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</w:p>
        </w:tc>
      </w:tr>
    </w:tbl>
    <w:p w:rsidR="00F62DD5" w:rsidRDefault="00F62DD5" w:rsidP="00E77FE1">
      <w:pPr>
        <w:pStyle w:val="a3"/>
        <w:jc w:val="both"/>
        <w:rPr>
          <w:sz w:val="28"/>
          <w:szCs w:val="28"/>
        </w:rPr>
      </w:pPr>
    </w:p>
    <w:p w:rsidR="00552B3E" w:rsidRDefault="00552B3E" w:rsidP="00E77FE1">
      <w:pPr>
        <w:pStyle w:val="a3"/>
        <w:jc w:val="both"/>
        <w:rPr>
          <w:sz w:val="28"/>
          <w:szCs w:val="28"/>
        </w:rPr>
      </w:pPr>
    </w:p>
    <w:p w:rsidR="00552B3E" w:rsidRDefault="00552B3E" w:rsidP="00E77FE1">
      <w:pPr>
        <w:pStyle w:val="a3"/>
        <w:jc w:val="both"/>
        <w:rPr>
          <w:sz w:val="28"/>
          <w:szCs w:val="28"/>
        </w:rPr>
      </w:pPr>
    </w:p>
    <w:p w:rsidR="00552B3E" w:rsidRDefault="00552B3E" w:rsidP="00E77FE1">
      <w:pPr>
        <w:pStyle w:val="a3"/>
        <w:jc w:val="both"/>
        <w:rPr>
          <w:sz w:val="28"/>
          <w:szCs w:val="28"/>
        </w:rPr>
      </w:pPr>
    </w:p>
    <w:p w:rsidR="00552B3E" w:rsidRDefault="00552B3E" w:rsidP="00E77FE1">
      <w:pPr>
        <w:pStyle w:val="a3"/>
        <w:jc w:val="both"/>
        <w:rPr>
          <w:sz w:val="28"/>
          <w:szCs w:val="28"/>
        </w:rPr>
      </w:pPr>
    </w:p>
    <w:p w:rsidR="00552B3E" w:rsidRDefault="00552B3E" w:rsidP="00E77FE1">
      <w:pPr>
        <w:pStyle w:val="a3"/>
        <w:jc w:val="both"/>
        <w:rPr>
          <w:sz w:val="28"/>
          <w:szCs w:val="28"/>
        </w:rPr>
      </w:pPr>
    </w:p>
    <w:p w:rsidR="00552B3E" w:rsidRDefault="00552B3E" w:rsidP="00E77FE1">
      <w:pPr>
        <w:pStyle w:val="a3"/>
        <w:jc w:val="both"/>
        <w:rPr>
          <w:sz w:val="28"/>
          <w:szCs w:val="28"/>
        </w:rPr>
      </w:pPr>
    </w:p>
    <w:p w:rsidR="00552B3E" w:rsidRDefault="00552B3E" w:rsidP="00E77FE1">
      <w:pPr>
        <w:pStyle w:val="a3"/>
        <w:jc w:val="both"/>
        <w:rPr>
          <w:sz w:val="28"/>
          <w:szCs w:val="28"/>
        </w:rPr>
      </w:pPr>
    </w:p>
    <w:p w:rsidR="00552B3E" w:rsidRDefault="00552B3E" w:rsidP="00E77FE1">
      <w:pPr>
        <w:pStyle w:val="a3"/>
        <w:jc w:val="both"/>
        <w:rPr>
          <w:sz w:val="28"/>
          <w:szCs w:val="28"/>
        </w:rPr>
      </w:pPr>
    </w:p>
    <w:p w:rsidR="00552B3E" w:rsidRDefault="00552B3E" w:rsidP="00E77FE1">
      <w:pPr>
        <w:pStyle w:val="a3"/>
        <w:jc w:val="both"/>
        <w:rPr>
          <w:sz w:val="28"/>
          <w:szCs w:val="28"/>
        </w:rPr>
      </w:pPr>
    </w:p>
    <w:p w:rsidR="00552B3E" w:rsidRPr="00F62DD5" w:rsidRDefault="00552B3E" w:rsidP="00552B3E">
      <w:pPr>
        <w:pStyle w:val="a3"/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52B3E" w:rsidRDefault="00552B3E" w:rsidP="00552B3E">
      <w:pPr>
        <w:pStyle w:val="a3"/>
        <w:ind w:left="9356"/>
        <w:jc w:val="center"/>
        <w:rPr>
          <w:bCs/>
          <w:sz w:val="28"/>
          <w:szCs w:val="28"/>
        </w:rPr>
      </w:pPr>
      <w:r w:rsidRPr="00F62DD5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муниципальной программе</w:t>
      </w:r>
    </w:p>
    <w:p w:rsidR="00552B3E" w:rsidRPr="00F62DD5" w:rsidRDefault="00552B3E" w:rsidP="00552B3E">
      <w:pPr>
        <w:pStyle w:val="a3"/>
        <w:ind w:left="9356"/>
        <w:jc w:val="center"/>
        <w:rPr>
          <w:bCs/>
          <w:sz w:val="28"/>
          <w:szCs w:val="28"/>
        </w:rPr>
      </w:pPr>
      <w:r w:rsidRPr="00F62DD5">
        <w:rPr>
          <w:bCs/>
          <w:sz w:val="28"/>
          <w:szCs w:val="28"/>
        </w:rPr>
        <w:t>Солнцевского района Курской области</w:t>
      </w:r>
    </w:p>
    <w:p w:rsidR="00552B3E" w:rsidRDefault="00552B3E" w:rsidP="00552B3E">
      <w:pPr>
        <w:pStyle w:val="a3"/>
        <w:ind w:left="9356"/>
        <w:jc w:val="center"/>
        <w:rPr>
          <w:bCs/>
          <w:sz w:val="28"/>
          <w:szCs w:val="28"/>
        </w:rPr>
      </w:pPr>
      <w:r w:rsidRPr="00F62DD5">
        <w:rPr>
          <w:bCs/>
          <w:sz w:val="28"/>
          <w:szCs w:val="28"/>
        </w:rPr>
        <w:t xml:space="preserve">«Защита населения и территории </w:t>
      </w:r>
      <w:r>
        <w:rPr>
          <w:bCs/>
          <w:sz w:val="28"/>
          <w:szCs w:val="28"/>
        </w:rPr>
        <w:t>от</w:t>
      </w:r>
    </w:p>
    <w:p w:rsidR="00552B3E" w:rsidRPr="00F62DD5" w:rsidRDefault="00552B3E" w:rsidP="00552B3E">
      <w:pPr>
        <w:pStyle w:val="a3"/>
        <w:ind w:left="9356"/>
        <w:jc w:val="center"/>
        <w:rPr>
          <w:bCs/>
          <w:sz w:val="28"/>
          <w:szCs w:val="28"/>
        </w:rPr>
      </w:pPr>
      <w:r w:rsidRPr="00F62DD5">
        <w:rPr>
          <w:bCs/>
          <w:sz w:val="28"/>
          <w:szCs w:val="28"/>
        </w:rPr>
        <w:t>чрезвычайных ситуаций, обеспечение</w:t>
      </w:r>
    </w:p>
    <w:p w:rsidR="00552B3E" w:rsidRDefault="00552B3E" w:rsidP="00552B3E">
      <w:pPr>
        <w:pStyle w:val="a3"/>
        <w:ind w:left="9356"/>
        <w:jc w:val="center"/>
        <w:rPr>
          <w:bCs/>
          <w:sz w:val="28"/>
          <w:szCs w:val="28"/>
        </w:rPr>
      </w:pPr>
      <w:r w:rsidRPr="00F62DD5">
        <w:rPr>
          <w:bCs/>
          <w:sz w:val="28"/>
          <w:szCs w:val="28"/>
        </w:rPr>
        <w:t>пожар</w:t>
      </w:r>
      <w:r>
        <w:rPr>
          <w:bCs/>
          <w:sz w:val="28"/>
          <w:szCs w:val="28"/>
        </w:rPr>
        <w:t>ной безопасности и безопасности</w:t>
      </w:r>
    </w:p>
    <w:p w:rsidR="00552B3E" w:rsidRPr="00F62DD5" w:rsidRDefault="00552B3E" w:rsidP="00552B3E">
      <w:pPr>
        <w:pStyle w:val="a3"/>
        <w:ind w:left="9356"/>
        <w:jc w:val="center"/>
        <w:rPr>
          <w:bCs/>
          <w:sz w:val="28"/>
          <w:szCs w:val="28"/>
        </w:rPr>
      </w:pPr>
      <w:r w:rsidRPr="00F62DD5">
        <w:rPr>
          <w:bCs/>
          <w:sz w:val="28"/>
          <w:szCs w:val="28"/>
        </w:rPr>
        <w:t>людей на водных объектах»</w:t>
      </w:r>
    </w:p>
    <w:p w:rsidR="00552B3E" w:rsidRPr="00F62DD5" w:rsidRDefault="00552B3E" w:rsidP="00552B3E">
      <w:pPr>
        <w:pStyle w:val="a3"/>
        <w:ind w:left="9356"/>
        <w:jc w:val="center"/>
        <w:rPr>
          <w:bCs/>
          <w:sz w:val="28"/>
          <w:szCs w:val="28"/>
        </w:rPr>
      </w:pPr>
    </w:p>
    <w:p w:rsidR="00552B3E" w:rsidRPr="00552B3E" w:rsidRDefault="00552B3E" w:rsidP="00552B3E">
      <w:pPr>
        <w:pStyle w:val="a3"/>
        <w:jc w:val="center"/>
        <w:rPr>
          <w:sz w:val="28"/>
          <w:szCs w:val="28"/>
        </w:rPr>
      </w:pPr>
      <w:r w:rsidRPr="00552B3E">
        <w:rPr>
          <w:sz w:val="28"/>
          <w:szCs w:val="28"/>
        </w:rPr>
        <w:t xml:space="preserve">Ресурсное обеспечение </w:t>
      </w:r>
      <w:r w:rsidRPr="00552B3E">
        <w:rPr>
          <w:bCs/>
          <w:sz w:val="28"/>
          <w:szCs w:val="28"/>
        </w:rPr>
        <w:t>муниципальной программы Солн</w:t>
      </w:r>
      <w:bookmarkStart w:id="3" w:name="_GoBack"/>
      <w:bookmarkEnd w:id="3"/>
      <w:r w:rsidRPr="00552B3E">
        <w:rPr>
          <w:bCs/>
          <w:sz w:val="28"/>
          <w:szCs w:val="28"/>
        </w:rPr>
        <w:t>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52B3E" w:rsidRPr="00552B3E" w:rsidRDefault="00552B3E" w:rsidP="00552B3E">
      <w:pPr>
        <w:pStyle w:val="a3"/>
        <w:jc w:val="center"/>
        <w:rPr>
          <w:bCs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2731"/>
        <w:gridCol w:w="2410"/>
        <w:gridCol w:w="992"/>
        <w:gridCol w:w="992"/>
        <w:gridCol w:w="1064"/>
        <w:gridCol w:w="706"/>
        <w:gridCol w:w="1100"/>
        <w:gridCol w:w="1100"/>
        <w:gridCol w:w="1136"/>
        <w:gridCol w:w="1136"/>
      </w:tblGrid>
      <w:tr w:rsidR="00552B3E" w:rsidRPr="00552B3E" w:rsidTr="00056ACF">
        <w:trPr>
          <w:trHeight w:val="144"/>
          <w:jc w:val="center"/>
        </w:trPr>
        <w:tc>
          <w:tcPr>
            <w:tcW w:w="1942" w:type="dxa"/>
            <w:vMerge w:val="restart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Статус</w:t>
            </w:r>
          </w:p>
        </w:tc>
        <w:tc>
          <w:tcPr>
            <w:tcW w:w="2731" w:type="dxa"/>
            <w:vMerge w:val="restart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Наименование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552B3E">
              <w:rPr>
                <w:sz w:val="28"/>
                <w:szCs w:val="28"/>
              </w:rPr>
              <w:t>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754" w:type="dxa"/>
            <w:gridSpan w:val="4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72" w:type="dxa"/>
            <w:gridSpan w:val="4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Расходы (тыс. рублей), годы</w:t>
            </w:r>
          </w:p>
        </w:tc>
      </w:tr>
      <w:tr w:rsidR="00056ACF" w:rsidRPr="00552B3E" w:rsidTr="00056ACF">
        <w:trPr>
          <w:trHeight w:val="144"/>
          <w:jc w:val="center"/>
        </w:trPr>
        <w:tc>
          <w:tcPr>
            <w:tcW w:w="1942" w:type="dxa"/>
            <w:vMerge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31" w:type="dxa"/>
            <w:vMerge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ГРБС</w:t>
            </w:r>
          </w:p>
        </w:tc>
        <w:tc>
          <w:tcPr>
            <w:tcW w:w="992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РзПр</w:t>
            </w:r>
          </w:p>
        </w:tc>
        <w:tc>
          <w:tcPr>
            <w:tcW w:w="1064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ЦСР</w:t>
            </w:r>
          </w:p>
        </w:tc>
        <w:tc>
          <w:tcPr>
            <w:tcW w:w="70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ВР</w:t>
            </w:r>
          </w:p>
        </w:tc>
        <w:tc>
          <w:tcPr>
            <w:tcW w:w="11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2021</w:t>
            </w:r>
          </w:p>
        </w:tc>
        <w:tc>
          <w:tcPr>
            <w:tcW w:w="11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2022</w:t>
            </w:r>
          </w:p>
        </w:tc>
        <w:tc>
          <w:tcPr>
            <w:tcW w:w="113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2023</w:t>
            </w:r>
          </w:p>
        </w:tc>
        <w:tc>
          <w:tcPr>
            <w:tcW w:w="113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2024</w:t>
            </w:r>
          </w:p>
        </w:tc>
      </w:tr>
      <w:tr w:rsidR="00056ACF" w:rsidRPr="00552B3E" w:rsidTr="00056ACF">
        <w:trPr>
          <w:trHeight w:val="274"/>
          <w:jc w:val="center"/>
        </w:trPr>
        <w:tc>
          <w:tcPr>
            <w:tcW w:w="1942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731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Солнцевском районе Курской области»</w:t>
            </w:r>
          </w:p>
        </w:tc>
        <w:tc>
          <w:tcPr>
            <w:tcW w:w="2410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0309</w:t>
            </w:r>
          </w:p>
        </w:tc>
        <w:tc>
          <w:tcPr>
            <w:tcW w:w="1064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13 0 00 00000</w:t>
            </w:r>
          </w:p>
        </w:tc>
        <w:tc>
          <w:tcPr>
            <w:tcW w:w="70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Х</w:t>
            </w:r>
          </w:p>
        </w:tc>
        <w:tc>
          <w:tcPr>
            <w:tcW w:w="11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2 687 150,00</w:t>
            </w:r>
          </w:p>
        </w:tc>
        <w:tc>
          <w:tcPr>
            <w:tcW w:w="11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4 497, 00</w:t>
            </w:r>
          </w:p>
        </w:tc>
        <w:tc>
          <w:tcPr>
            <w:tcW w:w="113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</w:t>
            </w:r>
          </w:p>
        </w:tc>
      </w:tr>
      <w:tr w:rsidR="00056ACF" w:rsidRPr="00552B3E" w:rsidTr="00056ACF">
        <w:trPr>
          <w:trHeight w:val="1762"/>
          <w:jc w:val="center"/>
        </w:trPr>
        <w:tc>
          <w:tcPr>
            <w:tcW w:w="1942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2731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 xml:space="preserve">«Снижение рисков и смягчения последствий чрезвычайных ситуаций природного и техногенного характера» </w:t>
            </w:r>
          </w:p>
        </w:tc>
        <w:tc>
          <w:tcPr>
            <w:tcW w:w="2410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0309</w:t>
            </w:r>
          </w:p>
        </w:tc>
        <w:tc>
          <w:tcPr>
            <w:tcW w:w="1064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13 2 00 00000</w:t>
            </w:r>
          </w:p>
        </w:tc>
        <w:tc>
          <w:tcPr>
            <w:tcW w:w="70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Х</w:t>
            </w:r>
          </w:p>
        </w:tc>
        <w:tc>
          <w:tcPr>
            <w:tcW w:w="11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90 000</w:t>
            </w:r>
          </w:p>
        </w:tc>
        <w:tc>
          <w:tcPr>
            <w:tcW w:w="11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188 077</w:t>
            </w:r>
          </w:p>
        </w:tc>
        <w:tc>
          <w:tcPr>
            <w:tcW w:w="113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</w:t>
            </w:r>
          </w:p>
        </w:tc>
      </w:tr>
      <w:tr w:rsidR="00056ACF" w:rsidRPr="00552B3E" w:rsidTr="00056ACF">
        <w:trPr>
          <w:trHeight w:val="2695"/>
          <w:jc w:val="center"/>
        </w:trPr>
        <w:tc>
          <w:tcPr>
            <w:tcW w:w="1942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2731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Обеспечение эффективного повседневного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410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0309</w:t>
            </w:r>
          </w:p>
        </w:tc>
        <w:tc>
          <w:tcPr>
            <w:tcW w:w="1064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13 2 01 00000</w:t>
            </w:r>
          </w:p>
        </w:tc>
        <w:tc>
          <w:tcPr>
            <w:tcW w:w="70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Х</w:t>
            </w:r>
          </w:p>
        </w:tc>
        <w:tc>
          <w:tcPr>
            <w:tcW w:w="11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90 000</w:t>
            </w:r>
          </w:p>
        </w:tc>
        <w:tc>
          <w:tcPr>
            <w:tcW w:w="11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188 077</w:t>
            </w:r>
          </w:p>
        </w:tc>
        <w:tc>
          <w:tcPr>
            <w:tcW w:w="113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</w:t>
            </w:r>
          </w:p>
        </w:tc>
      </w:tr>
      <w:tr w:rsidR="00056ACF" w:rsidRPr="00552B3E" w:rsidTr="00056ACF">
        <w:trPr>
          <w:trHeight w:val="1046"/>
          <w:jc w:val="center"/>
        </w:trPr>
        <w:tc>
          <w:tcPr>
            <w:tcW w:w="1942" w:type="dxa"/>
            <w:vMerge w:val="restart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 xml:space="preserve">Отдельные мероприятия в области гражданской обороны, защиты населения и территории от </w:t>
            </w:r>
            <w:r w:rsidRPr="00552B3E">
              <w:rPr>
                <w:sz w:val="28"/>
                <w:szCs w:val="28"/>
              </w:rPr>
              <w:lastRenderedPageBreak/>
              <w:t>чрезвычайных ситуаций, безопасности на водных объектах</w:t>
            </w:r>
          </w:p>
        </w:tc>
        <w:tc>
          <w:tcPr>
            <w:tcW w:w="2731" w:type="dxa"/>
          </w:tcPr>
          <w:p w:rsidR="00552B3E" w:rsidRPr="00552B3E" w:rsidRDefault="00552B3E" w:rsidP="00552B3E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0309</w:t>
            </w:r>
          </w:p>
        </w:tc>
        <w:tc>
          <w:tcPr>
            <w:tcW w:w="1064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13 2 01 С 1460</w:t>
            </w:r>
          </w:p>
        </w:tc>
        <w:tc>
          <w:tcPr>
            <w:tcW w:w="70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90 000</w:t>
            </w:r>
          </w:p>
        </w:tc>
        <w:tc>
          <w:tcPr>
            <w:tcW w:w="11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188 077</w:t>
            </w:r>
          </w:p>
        </w:tc>
        <w:tc>
          <w:tcPr>
            <w:tcW w:w="113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</w:t>
            </w:r>
          </w:p>
        </w:tc>
      </w:tr>
      <w:tr w:rsidR="00056ACF" w:rsidRPr="00552B3E" w:rsidTr="00056ACF">
        <w:trPr>
          <w:trHeight w:val="144"/>
          <w:jc w:val="center"/>
        </w:trPr>
        <w:tc>
          <w:tcPr>
            <w:tcW w:w="1942" w:type="dxa"/>
            <w:vMerge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552B3E" w:rsidRPr="00552B3E" w:rsidRDefault="00552B3E" w:rsidP="00552B3E">
            <w:pPr>
              <w:pStyle w:val="a3"/>
              <w:rPr>
                <w:bCs/>
                <w:sz w:val="28"/>
                <w:szCs w:val="28"/>
              </w:rPr>
            </w:pPr>
            <w:r w:rsidRPr="00552B3E">
              <w:rPr>
                <w:bCs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552B3E">
              <w:rPr>
                <w:bCs/>
                <w:sz w:val="28"/>
                <w:szCs w:val="28"/>
              </w:rPr>
              <w:lastRenderedPageBreak/>
              <w:t>(муниципальных) услуг</w:t>
            </w:r>
          </w:p>
        </w:tc>
        <w:tc>
          <w:tcPr>
            <w:tcW w:w="2410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lastRenderedPageBreak/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0309</w:t>
            </w:r>
          </w:p>
        </w:tc>
        <w:tc>
          <w:tcPr>
            <w:tcW w:w="1064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13 2 01 С1460</w:t>
            </w:r>
          </w:p>
        </w:tc>
        <w:tc>
          <w:tcPr>
            <w:tcW w:w="70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200</w:t>
            </w:r>
          </w:p>
        </w:tc>
        <w:tc>
          <w:tcPr>
            <w:tcW w:w="11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90 000</w:t>
            </w:r>
          </w:p>
        </w:tc>
        <w:tc>
          <w:tcPr>
            <w:tcW w:w="11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188 077</w:t>
            </w:r>
          </w:p>
        </w:tc>
        <w:tc>
          <w:tcPr>
            <w:tcW w:w="113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</w:t>
            </w:r>
          </w:p>
        </w:tc>
      </w:tr>
      <w:tr w:rsidR="00056ACF" w:rsidRPr="00552B3E" w:rsidTr="00056ACF">
        <w:trPr>
          <w:trHeight w:val="1383"/>
          <w:jc w:val="center"/>
        </w:trPr>
        <w:tc>
          <w:tcPr>
            <w:tcW w:w="1942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2731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bCs/>
                <w:sz w:val="28"/>
                <w:szCs w:val="28"/>
              </w:rPr>
              <w:t>«Построение и развитие аппаратно-программного комплекса «Безопасный город» на территории Солнцевского района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0309</w:t>
            </w:r>
          </w:p>
        </w:tc>
        <w:tc>
          <w:tcPr>
            <w:tcW w:w="1064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13 3 00 00000</w:t>
            </w:r>
          </w:p>
        </w:tc>
        <w:tc>
          <w:tcPr>
            <w:tcW w:w="70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2 597, 150</w:t>
            </w:r>
          </w:p>
        </w:tc>
        <w:tc>
          <w:tcPr>
            <w:tcW w:w="11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4 308, 923</w:t>
            </w:r>
          </w:p>
        </w:tc>
        <w:tc>
          <w:tcPr>
            <w:tcW w:w="113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</w:t>
            </w:r>
          </w:p>
        </w:tc>
      </w:tr>
      <w:tr w:rsidR="00056ACF" w:rsidRPr="00552B3E" w:rsidTr="00056ACF">
        <w:trPr>
          <w:trHeight w:val="992"/>
          <w:jc w:val="center"/>
        </w:trPr>
        <w:tc>
          <w:tcPr>
            <w:tcW w:w="1942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2731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Создание на территории Солнцевского района комплексной системы обеспечения безопасности жизнедеятельности населения Солнцевского района «Безопасный город»</w:t>
            </w:r>
          </w:p>
        </w:tc>
        <w:tc>
          <w:tcPr>
            <w:tcW w:w="2410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0309</w:t>
            </w:r>
          </w:p>
        </w:tc>
        <w:tc>
          <w:tcPr>
            <w:tcW w:w="1064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13 3 01 00000</w:t>
            </w:r>
          </w:p>
        </w:tc>
        <w:tc>
          <w:tcPr>
            <w:tcW w:w="70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2 597, 150</w:t>
            </w:r>
          </w:p>
        </w:tc>
        <w:tc>
          <w:tcPr>
            <w:tcW w:w="11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4 308, 923</w:t>
            </w:r>
          </w:p>
        </w:tc>
        <w:tc>
          <w:tcPr>
            <w:tcW w:w="113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</w:t>
            </w:r>
          </w:p>
        </w:tc>
      </w:tr>
      <w:tr w:rsidR="00056ACF" w:rsidRPr="00552B3E" w:rsidTr="00056ACF">
        <w:trPr>
          <w:trHeight w:val="1448"/>
          <w:jc w:val="center"/>
        </w:trPr>
        <w:tc>
          <w:tcPr>
            <w:tcW w:w="1942" w:type="dxa"/>
            <w:vMerge w:val="restart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lastRenderedPageBreak/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731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992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0309</w:t>
            </w:r>
          </w:p>
        </w:tc>
        <w:tc>
          <w:tcPr>
            <w:tcW w:w="1064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13 3 01 С1460</w:t>
            </w:r>
          </w:p>
        </w:tc>
        <w:tc>
          <w:tcPr>
            <w:tcW w:w="70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2 597, 150</w:t>
            </w:r>
          </w:p>
        </w:tc>
        <w:tc>
          <w:tcPr>
            <w:tcW w:w="11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4 308, 923</w:t>
            </w:r>
          </w:p>
        </w:tc>
        <w:tc>
          <w:tcPr>
            <w:tcW w:w="113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</w:t>
            </w:r>
          </w:p>
        </w:tc>
      </w:tr>
      <w:tr w:rsidR="00056ACF" w:rsidRPr="00552B3E" w:rsidTr="00056ACF">
        <w:trPr>
          <w:trHeight w:val="144"/>
          <w:jc w:val="center"/>
        </w:trPr>
        <w:tc>
          <w:tcPr>
            <w:tcW w:w="1942" w:type="dxa"/>
            <w:vMerge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410" w:type="dxa"/>
          </w:tcPr>
          <w:p w:rsidR="00552B3E" w:rsidRPr="00552B3E" w:rsidRDefault="00552B3E" w:rsidP="00552B3E">
            <w:pPr>
              <w:pStyle w:val="a3"/>
              <w:rPr>
                <w:sz w:val="28"/>
                <w:szCs w:val="28"/>
              </w:rPr>
            </w:pPr>
            <w:r w:rsidRPr="00552B3E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992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0309</w:t>
            </w:r>
          </w:p>
        </w:tc>
        <w:tc>
          <w:tcPr>
            <w:tcW w:w="1064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13 3 01 С1460</w:t>
            </w:r>
          </w:p>
        </w:tc>
        <w:tc>
          <w:tcPr>
            <w:tcW w:w="70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200</w:t>
            </w:r>
          </w:p>
        </w:tc>
        <w:tc>
          <w:tcPr>
            <w:tcW w:w="11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2 597, 150</w:t>
            </w:r>
          </w:p>
        </w:tc>
        <w:tc>
          <w:tcPr>
            <w:tcW w:w="1100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4 308, 923</w:t>
            </w:r>
          </w:p>
        </w:tc>
        <w:tc>
          <w:tcPr>
            <w:tcW w:w="113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552B3E" w:rsidRPr="00552B3E" w:rsidRDefault="00552B3E" w:rsidP="00552B3E">
            <w:pPr>
              <w:pStyle w:val="a3"/>
              <w:jc w:val="center"/>
              <w:rPr>
                <w:sz w:val="28"/>
                <w:szCs w:val="28"/>
              </w:rPr>
            </w:pPr>
            <w:r w:rsidRPr="00552B3E">
              <w:rPr>
                <w:sz w:val="28"/>
                <w:szCs w:val="28"/>
              </w:rPr>
              <w:t>0</w:t>
            </w:r>
          </w:p>
        </w:tc>
      </w:tr>
    </w:tbl>
    <w:p w:rsidR="00552B3E" w:rsidRDefault="00552B3E" w:rsidP="00E77FE1">
      <w:pPr>
        <w:pStyle w:val="a3"/>
        <w:jc w:val="both"/>
        <w:rPr>
          <w:sz w:val="28"/>
          <w:szCs w:val="28"/>
        </w:rPr>
      </w:pPr>
    </w:p>
    <w:sectPr w:rsidR="00552B3E" w:rsidSect="009D3D54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94" w:rsidRDefault="00396294" w:rsidP="00F571E0">
      <w:r>
        <w:separator/>
      </w:r>
    </w:p>
  </w:endnote>
  <w:endnote w:type="continuationSeparator" w:id="0">
    <w:p w:rsidR="00396294" w:rsidRDefault="00396294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94" w:rsidRDefault="00396294" w:rsidP="00F571E0">
      <w:r>
        <w:separator/>
      </w:r>
    </w:p>
  </w:footnote>
  <w:footnote w:type="continuationSeparator" w:id="0">
    <w:p w:rsidR="00396294" w:rsidRDefault="00396294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570F1D"/>
    <w:multiLevelType w:val="hybridMultilevel"/>
    <w:tmpl w:val="F202EBFA"/>
    <w:lvl w:ilvl="0" w:tplc="6028760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F6287"/>
    <w:multiLevelType w:val="hybridMultilevel"/>
    <w:tmpl w:val="F44800D0"/>
    <w:lvl w:ilvl="0" w:tplc="9C9A53B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1910E5F"/>
    <w:multiLevelType w:val="hybridMultilevel"/>
    <w:tmpl w:val="934A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37C38"/>
    <w:multiLevelType w:val="multilevel"/>
    <w:tmpl w:val="788892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2913CD"/>
    <w:multiLevelType w:val="hybridMultilevel"/>
    <w:tmpl w:val="2744CD26"/>
    <w:lvl w:ilvl="0" w:tplc="43DE2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F4721CE"/>
    <w:multiLevelType w:val="hybridMultilevel"/>
    <w:tmpl w:val="48765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894EDA"/>
    <w:multiLevelType w:val="hybridMultilevel"/>
    <w:tmpl w:val="00A6530A"/>
    <w:lvl w:ilvl="0" w:tplc="3FC838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5421B9B"/>
    <w:multiLevelType w:val="hybridMultilevel"/>
    <w:tmpl w:val="B10CCDE2"/>
    <w:lvl w:ilvl="0" w:tplc="8E7E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820DC"/>
    <w:multiLevelType w:val="hybridMultilevel"/>
    <w:tmpl w:val="1130BC1E"/>
    <w:lvl w:ilvl="0" w:tplc="59AA4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8" w15:restartNumberingAfterBreak="0">
    <w:nsid w:val="369D7547"/>
    <w:multiLevelType w:val="hybridMultilevel"/>
    <w:tmpl w:val="9E12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587371"/>
    <w:multiLevelType w:val="hybridMultilevel"/>
    <w:tmpl w:val="4470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C016BA"/>
    <w:multiLevelType w:val="hybridMultilevel"/>
    <w:tmpl w:val="B44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3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4" w15:restartNumberingAfterBreak="0">
    <w:nsid w:val="4B861947"/>
    <w:multiLevelType w:val="hybridMultilevel"/>
    <w:tmpl w:val="950EC074"/>
    <w:lvl w:ilvl="0" w:tplc="4DB21BB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E5F62A3"/>
    <w:multiLevelType w:val="hybridMultilevel"/>
    <w:tmpl w:val="CB921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E4641"/>
    <w:multiLevelType w:val="hybridMultilevel"/>
    <w:tmpl w:val="A0FA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32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4" w15:restartNumberingAfterBreak="0">
    <w:nsid w:val="64F841D9"/>
    <w:multiLevelType w:val="hybridMultilevel"/>
    <w:tmpl w:val="FFCA706C"/>
    <w:lvl w:ilvl="0" w:tplc="DD9AE2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CF40AB4"/>
    <w:multiLevelType w:val="multilevel"/>
    <w:tmpl w:val="1D1629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E587442"/>
    <w:multiLevelType w:val="hybridMultilevel"/>
    <w:tmpl w:val="56D6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C7340"/>
    <w:multiLevelType w:val="hybridMultilevel"/>
    <w:tmpl w:val="1B9EEA3C"/>
    <w:lvl w:ilvl="0" w:tplc="ADEA727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150A8"/>
    <w:multiLevelType w:val="hybridMultilevel"/>
    <w:tmpl w:val="BDBED0A6"/>
    <w:lvl w:ilvl="0" w:tplc="CB6EE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B35BD3"/>
    <w:multiLevelType w:val="hybridMultilevel"/>
    <w:tmpl w:val="364A36C4"/>
    <w:lvl w:ilvl="0" w:tplc="5576F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43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3"/>
  </w:num>
  <w:num w:numId="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1"/>
  </w:num>
  <w:num w:numId="1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2"/>
  </w:num>
  <w:num w:numId="1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</w:num>
  <w:num w:numId="17">
    <w:abstractNumId w:val="17"/>
  </w:num>
  <w:num w:numId="18">
    <w:abstractNumId w:val="6"/>
  </w:num>
  <w:num w:numId="19">
    <w:abstractNumId w:val="39"/>
  </w:num>
  <w:num w:numId="20">
    <w:abstractNumId w:val="4"/>
  </w:num>
  <w:num w:numId="21">
    <w:abstractNumId w:val="10"/>
  </w:num>
  <w:num w:numId="22">
    <w:abstractNumId w:val="28"/>
  </w:num>
  <w:num w:numId="23">
    <w:abstractNumId w:val="3"/>
  </w:num>
  <w:num w:numId="24">
    <w:abstractNumId w:val="38"/>
  </w:num>
  <w:num w:numId="25">
    <w:abstractNumId w:val="32"/>
  </w:num>
  <w:num w:numId="26">
    <w:abstractNumId w:val="15"/>
  </w:num>
  <w:num w:numId="27">
    <w:abstractNumId w:val="25"/>
  </w:num>
  <w:num w:numId="28">
    <w:abstractNumId w:val="21"/>
  </w:num>
  <w:num w:numId="29">
    <w:abstractNumId w:val="43"/>
  </w:num>
  <w:num w:numId="30">
    <w:abstractNumId w:val="20"/>
  </w:num>
  <w:num w:numId="31">
    <w:abstractNumId w:val="30"/>
  </w:num>
  <w:num w:numId="32">
    <w:abstractNumId w:val="11"/>
  </w:num>
  <w:num w:numId="33">
    <w:abstractNumId w:val="36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5"/>
  </w:num>
  <w:num w:numId="36">
    <w:abstractNumId w:val="37"/>
  </w:num>
  <w:num w:numId="37">
    <w:abstractNumId w:val="8"/>
  </w:num>
  <w:num w:numId="38">
    <w:abstractNumId w:val="24"/>
  </w:num>
  <w:num w:numId="39">
    <w:abstractNumId w:val="19"/>
  </w:num>
  <w:num w:numId="40">
    <w:abstractNumId w:val="12"/>
  </w:num>
  <w:num w:numId="41">
    <w:abstractNumId w:val="34"/>
  </w:num>
  <w:num w:numId="42">
    <w:abstractNumId w:val="13"/>
  </w:num>
  <w:num w:numId="43">
    <w:abstractNumId w:val="2"/>
  </w:num>
  <w:num w:numId="44">
    <w:abstractNumId w:val="7"/>
  </w:num>
  <w:num w:numId="45">
    <w:abstractNumId w:val="40"/>
  </w:num>
  <w:num w:numId="46">
    <w:abstractNumId w:val="18"/>
  </w:num>
  <w:num w:numId="47">
    <w:abstractNumId w:val="41"/>
  </w:num>
  <w:num w:numId="48">
    <w:abstractNumId w:val="16"/>
  </w:num>
  <w:num w:numId="49">
    <w:abstractNumId w:val="26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10479"/>
    <w:rsid w:val="0001106D"/>
    <w:rsid w:val="00017058"/>
    <w:rsid w:val="00022497"/>
    <w:rsid w:val="00022F2D"/>
    <w:rsid w:val="000242D1"/>
    <w:rsid w:val="000310E7"/>
    <w:rsid w:val="0003135F"/>
    <w:rsid w:val="000318C4"/>
    <w:rsid w:val="000327B2"/>
    <w:rsid w:val="00032BB6"/>
    <w:rsid w:val="000363DB"/>
    <w:rsid w:val="00041BE7"/>
    <w:rsid w:val="00041E94"/>
    <w:rsid w:val="00043CAC"/>
    <w:rsid w:val="000506D8"/>
    <w:rsid w:val="00052C3D"/>
    <w:rsid w:val="00055201"/>
    <w:rsid w:val="00056ACF"/>
    <w:rsid w:val="00063185"/>
    <w:rsid w:val="00067ACE"/>
    <w:rsid w:val="00070ABA"/>
    <w:rsid w:val="00093587"/>
    <w:rsid w:val="000937D0"/>
    <w:rsid w:val="000B7B52"/>
    <w:rsid w:val="000C32BF"/>
    <w:rsid w:val="000C650F"/>
    <w:rsid w:val="000D2423"/>
    <w:rsid w:val="000E1435"/>
    <w:rsid w:val="000F654D"/>
    <w:rsid w:val="001020DA"/>
    <w:rsid w:val="001040C7"/>
    <w:rsid w:val="00106E30"/>
    <w:rsid w:val="001118A7"/>
    <w:rsid w:val="0012301D"/>
    <w:rsid w:val="00123270"/>
    <w:rsid w:val="00130F9E"/>
    <w:rsid w:val="00131BEE"/>
    <w:rsid w:val="00147FAF"/>
    <w:rsid w:val="00150E4C"/>
    <w:rsid w:val="00160BE6"/>
    <w:rsid w:val="00164FEB"/>
    <w:rsid w:val="00175286"/>
    <w:rsid w:val="001773F9"/>
    <w:rsid w:val="00181C79"/>
    <w:rsid w:val="001A7119"/>
    <w:rsid w:val="001B3433"/>
    <w:rsid w:val="001B40D0"/>
    <w:rsid w:val="001B55F6"/>
    <w:rsid w:val="001C5DDA"/>
    <w:rsid w:val="001C7FFA"/>
    <w:rsid w:val="001D0188"/>
    <w:rsid w:val="001D2C82"/>
    <w:rsid w:val="001E0DBF"/>
    <w:rsid w:val="001E2BF3"/>
    <w:rsid w:val="002033A0"/>
    <w:rsid w:val="00215FC4"/>
    <w:rsid w:val="00217E08"/>
    <w:rsid w:val="0022443D"/>
    <w:rsid w:val="002329DA"/>
    <w:rsid w:val="002348A4"/>
    <w:rsid w:val="00234A4F"/>
    <w:rsid w:val="00240C3E"/>
    <w:rsid w:val="002448B2"/>
    <w:rsid w:val="00270437"/>
    <w:rsid w:val="00274E2B"/>
    <w:rsid w:val="002775BF"/>
    <w:rsid w:val="00283444"/>
    <w:rsid w:val="00293BCF"/>
    <w:rsid w:val="00293CCD"/>
    <w:rsid w:val="00294D48"/>
    <w:rsid w:val="00295AA1"/>
    <w:rsid w:val="002A2288"/>
    <w:rsid w:val="002A5525"/>
    <w:rsid w:val="002B1A8D"/>
    <w:rsid w:val="002B2078"/>
    <w:rsid w:val="002B59E0"/>
    <w:rsid w:val="002D0780"/>
    <w:rsid w:val="002D0C13"/>
    <w:rsid w:val="002E3D49"/>
    <w:rsid w:val="002E5C42"/>
    <w:rsid w:val="002F0A23"/>
    <w:rsid w:val="002F0B52"/>
    <w:rsid w:val="002F1BA6"/>
    <w:rsid w:val="002F28AC"/>
    <w:rsid w:val="002F293F"/>
    <w:rsid w:val="002F3E54"/>
    <w:rsid w:val="002F62C5"/>
    <w:rsid w:val="002F7F90"/>
    <w:rsid w:val="0031587C"/>
    <w:rsid w:val="003232CE"/>
    <w:rsid w:val="0033225D"/>
    <w:rsid w:val="00334902"/>
    <w:rsid w:val="00334DAA"/>
    <w:rsid w:val="003441A9"/>
    <w:rsid w:val="00344EC1"/>
    <w:rsid w:val="00346AB8"/>
    <w:rsid w:val="0035220B"/>
    <w:rsid w:val="00356FFC"/>
    <w:rsid w:val="00363197"/>
    <w:rsid w:val="00363A63"/>
    <w:rsid w:val="00364E69"/>
    <w:rsid w:val="0036592F"/>
    <w:rsid w:val="00372AFB"/>
    <w:rsid w:val="00394333"/>
    <w:rsid w:val="00395F5F"/>
    <w:rsid w:val="00396294"/>
    <w:rsid w:val="003D3146"/>
    <w:rsid w:val="003E1E4B"/>
    <w:rsid w:val="003E6911"/>
    <w:rsid w:val="003F0AEE"/>
    <w:rsid w:val="003F25B1"/>
    <w:rsid w:val="003F60B5"/>
    <w:rsid w:val="003F72B7"/>
    <w:rsid w:val="0040458D"/>
    <w:rsid w:val="00412D37"/>
    <w:rsid w:val="00413DC3"/>
    <w:rsid w:val="00413E0D"/>
    <w:rsid w:val="0041654A"/>
    <w:rsid w:val="004256E4"/>
    <w:rsid w:val="00435DCB"/>
    <w:rsid w:val="00442E18"/>
    <w:rsid w:val="00447558"/>
    <w:rsid w:val="004507F8"/>
    <w:rsid w:val="00457C8F"/>
    <w:rsid w:val="00464759"/>
    <w:rsid w:val="00464D7D"/>
    <w:rsid w:val="004662CD"/>
    <w:rsid w:val="00475257"/>
    <w:rsid w:val="0049003C"/>
    <w:rsid w:val="00497E00"/>
    <w:rsid w:val="004A150E"/>
    <w:rsid w:val="004A199E"/>
    <w:rsid w:val="004A57DA"/>
    <w:rsid w:val="004B487B"/>
    <w:rsid w:val="004B5291"/>
    <w:rsid w:val="004B66AF"/>
    <w:rsid w:val="004C4CAD"/>
    <w:rsid w:val="004C7C11"/>
    <w:rsid w:val="004D2769"/>
    <w:rsid w:val="004D3B2F"/>
    <w:rsid w:val="004D62C5"/>
    <w:rsid w:val="004E23F9"/>
    <w:rsid w:val="004F3C9D"/>
    <w:rsid w:val="00500757"/>
    <w:rsid w:val="00501AB4"/>
    <w:rsid w:val="00514941"/>
    <w:rsid w:val="00516516"/>
    <w:rsid w:val="00516DF5"/>
    <w:rsid w:val="005200E5"/>
    <w:rsid w:val="00530F16"/>
    <w:rsid w:val="00545841"/>
    <w:rsid w:val="00550BF2"/>
    <w:rsid w:val="00552942"/>
    <w:rsid w:val="00552B3E"/>
    <w:rsid w:val="00561E75"/>
    <w:rsid w:val="0056633B"/>
    <w:rsid w:val="00566FFB"/>
    <w:rsid w:val="005724A4"/>
    <w:rsid w:val="005734B2"/>
    <w:rsid w:val="00595A80"/>
    <w:rsid w:val="00596775"/>
    <w:rsid w:val="005A0D49"/>
    <w:rsid w:val="005A26D2"/>
    <w:rsid w:val="005A6948"/>
    <w:rsid w:val="005A7E46"/>
    <w:rsid w:val="005B1370"/>
    <w:rsid w:val="005B1444"/>
    <w:rsid w:val="005B181B"/>
    <w:rsid w:val="005B1B5D"/>
    <w:rsid w:val="005B778A"/>
    <w:rsid w:val="005D6ED0"/>
    <w:rsid w:val="005F1A11"/>
    <w:rsid w:val="005F4B52"/>
    <w:rsid w:val="005F4CD4"/>
    <w:rsid w:val="00600304"/>
    <w:rsid w:val="00606C49"/>
    <w:rsid w:val="00610FDE"/>
    <w:rsid w:val="00615C00"/>
    <w:rsid w:val="006173BA"/>
    <w:rsid w:val="006320C2"/>
    <w:rsid w:val="0064065E"/>
    <w:rsid w:val="00653EE8"/>
    <w:rsid w:val="0065470A"/>
    <w:rsid w:val="00660BD0"/>
    <w:rsid w:val="00672053"/>
    <w:rsid w:val="006734DF"/>
    <w:rsid w:val="00674D08"/>
    <w:rsid w:val="00676105"/>
    <w:rsid w:val="0068062C"/>
    <w:rsid w:val="006867A5"/>
    <w:rsid w:val="006903B8"/>
    <w:rsid w:val="006A474D"/>
    <w:rsid w:val="006A5A4F"/>
    <w:rsid w:val="006B260C"/>
    <w:rsid w:val="006C2CA2"/>
    <w:rsid w:val="006D2C8D"/>
    <w:rsid w:val="006E23DB"/>
    <w:rsid w:val="006E680F"/>
    <w:rsid w:val="00716024"/>
    <w:rsid w:val="00723BF1"/>
    <w:rsid w:val="00732A22"/>
    <w:rsid w:val="00735C40"/>
    <w:rsid w:val="00736078"/>
    <w:rsid w:val="007362D5"/>
    <w:rsid w:val="007527EC"/>
    <w:rsid w:val="00767D02"/>
    <w:rsid w:val="007734A8"/>
    <w:rsid w:val="007779C0"/>
    <w:rsid w:val="007910F8"/>
    <w:rsid w:val="007934AC"/>
    <w:rsid w:val="00794972"/>
    <w:rsid w:val="007970B0"/>
    <w:rsid w:val="007A3877"/>
    <w:rsid w:val="007A3A7B"/>
    <w:rsid w:val="007A5C16"/>
    <w:rsid w:val="007A5F88"/>
    <w:rsid w:val="007B060F"/>
    <w:rsid w:val="007B2577"/>
    <w:rsid w:val="007C3EAA"/>
    <w:rsid w:val="007D4C4E"/>
    <w:rsid w:val="007F7FE9"/>
    <w:rsid w:val="0080180F"/>
    <w:rsid w:val="00817C28"/>
    <w:rsid w:val="00820279"/>
    <w:rsid w:val="008300C2"/>
    <w:rsid w:val="008451C9"/>
    <w:rsid w:val="00845D3E"/>
    <w:rsid w:val="00851F37"/>
    <w:rsid w:val="00853548"/>
    <w:rsid w:val="008634B7"/>
    <w:rsid w:val="0086412C"/>
    <w:rsid w:val="008755BB"/>
    <w:rsid w:val="00876240"/>
    <w:rsid w:val="00895B95"/>
    <w:rsid w:val="008A088C"/>
    <w:rsid w:val="008A111C"/>
    <w:rsid w:val="008A5C30"/>
    <w:rsid w:val="008B0598"/>
    <w:rsid w:val="008C077D"/>
    <w:rsid w:val="008D11B0"/>
    <w:rsid w:val="008D435D"/>
    <w:rsid w:val="008E3944"/>
    <w:rsid w:val="008E7DE8"/>
    <w:rsid w:val="008F675A"/>
    <w:rsid w:val="0090213A"/>
    <w:rsid w:val="00903435"/>
    <w:rsid w:val="009111AE"/>
    <w:rsid w:val="00914E51"/>
    <w:rsid w:val="009168AF"/>
    <w:rsid w:val="0093525B"/>
    <w:rsid w:val="0094127E"/>
    <w:rsid w:val="00944F46"/>
    <w:rsid w:val="00945D76"/>
    <w:rsid w:val="00950123"/>
    <w:rsid w:val="0095136F"/>
    <w:rsid w:val="009528ED"/>
    <w:rsid w:val="00957693"/>
    <w:rsid w:val="00957CF0"/>
    <w:rsid w:val="009675A6"/>
    <w:rsid w:val="00981CEE"/>
    <w:rsid w:val="00993425"/>
    <w:rsid w:val="009A690F"/>
    <w:rsid w:val="009B7A2C"/>
    <w:rsid w:val="009C226B"/>
    <w:rsid w:val="009D1F2D"/>
    <w:rsid w:val="009D3D54"/>
    <w:rsid w:val="009F056D"/>
    <w:rsid w:val="009F2905"/>
    <w:rsid w:val="009F7BEA"/>
    <w:rsid w:val="00A10748"/>
    <w:rsid w:val="00A11A58"/>
    <w:rsid w:val="00A22D64"/>
    <w:rsid w:val="00A24D16"/>
    <w:rsid w:val="00A32228"/>
    <w:rsid w:val="00A326CB"/>
    <w:rsid w:val="00A34C97"/>
    <w:rsid w:val="00A36CE5"/>
    <w:rsid w:val="00A37C5B"/>
    <w:rsid w:val="00A62C08"/>
    <w:rsid w:val="00A761F7"/>
    <w:rsid w:val="00A83EB5"/>
    <w:rsid w:val="00A8424C"/>
    <w:rsid w:val="00A865DF"/>
    <w:rsid w:val="00A87356"/>
    <w:rsid w:val="00A92051"/>
    <w:rsid w:val="00A97EB5"/>
    <w:rsid w:val="00AA18B0"/>
    <w:rsid w:val="00AA438C"/>
    <w:rsid w:val="00AA4FAE"/>
    <w:rsid w:val="00AD5DE4"/>
    <w:rsid w:val="00AE0013"/>
    <w:rsid w:val="00AE0DC2"/>
    <w:rsid w:val="00AE79C5"/>
    <w:rsid w:val="00AF5538"/>
    <w:rsid w:val="00AF5A5F"/>
    <w:rsid w:val="00B031CC"/>
    <w:rsid w:val="00B037E7"/>
    <w:rsid w:val="00B05136"/>
    <w:rsid w:val="00B06860"/>
    <w:rsid w:val="00B3318B"/>
    <w:rsid w:val="00B3734D"/>
    <w:rsid w:val="00B43220"/>
    <w:rsid w:val="00B51D09"/>
    <w:rsid w:val="00B6243C"/>
    <w:rsid w:val="00B62788"/>
    <w:rsid w:val="00B80B9A"/>
    <w:rsid w:val="00B82802"/>
    <w:rsid w:val="00B84F31"/>
    <w:rsid w:val="00B9127A"/>
    <w:rsid w:val="00B93A8A"/>
    <w:rsid w:val="00B940CF"/>
    <w:rsid w:val="00BA34B7"/>
    <w:rsid w:val="00BA42AF"/>
    <w:rsid w:val="00BA6D31"/>
    <w:rsid w:val="00BC0CFA"/>
    <w:rsid w:val="00BC376C"/>
    <w:rsid w:val="00BE2377"/>
    <w:rsid w:val="00BF388F"/>
    <w:rsid w:val="00BF408A"/>
    <w:rsid w:val="00C168D5"/>
    <w:rsid w:val="00C1701C"/>
    <w:rsid w:val="00C2114E"/>
    <w:rsid w:val="00C30813"/>
    <w:rsid w:val="00C353C9"/>
    <w:rsid w:val="00C44D60"/>
    <w:rsid w:val="00C45A52"/>
    <w:rsid w:val="00C45CCD"/>
    <w:rsid w:val="00C52D0A"/>
    <w:rsid w:val="00C55C60"/>
    <w:rsid w:val="00C5746F"/>
    <w:rsid w:val="00C60099"/>
    <w:rsid w:val="00C61907"/>
    <w:rsid w:val="00C63CD9"/>
    <w:rsid w:val="00C7550C"/>
    <w:rsid w:val="00C813EE"/>
    <w:rsid w:val="00C81D90"/>
    <w:rsid w:val="00C90705"/>
    <w:rsid w:val="00C91665"/>
    <w:rsid w:val="00C920C4"/>
    <w:rsid w:val="00CA4A1E"/>
    <w:rsid w:val="00CB1000"/>
    <w:rsid w:val="00CC15C2"/>
    <w:rsid w:val="00CC48A0"/>
    <w:rsid w:val="00CD6961"/>
    <w:rsid w:val="00CE33AA"/>
    <w:rsid w:val="00CF7B80"/>
    <w:rsid w:val="00D001EE"/>
    <w:rsid w:val="00D00B7B"/>
    <w:rsid w:val="00D00E55"/>
    <w:rsid w:val="00D01214"/>
    <w:rsid w:val="00D10A99"/>
    <w:rsid w:val="00D10CFB"/>
    <w:rsid w:val="00D16FF5"/>
    <w:rsid w:val="00D21535"/>
    <w:rsid w:val="00D2320E"/>
    <w:rsid w:val="00D3193D"/>
    <w:rsid w:val="00D320E7"/>
    <w:rsid w:val="00D378B3"/>
    <w:rsid w:val="00D40C13"/>
    <w:rsid w:val="00D413B5"/>
    <w:rsid w:val="00D4146C"/>
    <w:rsid w:val="00D4730C"/>
    <w:rsid w:val="00D5177D"/>
    <w:rsid w:val="00D55F3A"/>
    <w:rsid w:val="00D56691"/>
    <w:rsid w:val="00D62B88"/>
    <w:rsid w:val="00D77867"/>
    <w:rsid w:val="00D90A55"/>
    <w:rsid w:val="00D91447"/>
    <w:rsid w:val="00DA1202"/>
    <w:rsid w:val="00DA3EFB"/>
    <w:rsid w:val="00DB74AD"/>
    <w:rsid w:val="00DC7DFF"/>
    <w:rsid w:val="00DD2B31"/>
    <w:rsid w:val="00DE2103"/>
    <w:rsid w:val="00DE349D"/>
    <w:rsid w:val="00DE39F1"/>
    <w:rsid w:val="00DE5798"/>
    <w:rsid w:val="00DF0B7B"/>
    <w:rsid w:val="00DF1757"/>
    <w:rsid w:val="00DF1C95"/>
    <w:rsid w:val="00DF440D"/>
    <w:rsid w:val="00DF67A8"/>
    <w:rsid w:val="00E12146"/>
    <w:rsid w:val="00E212CC"/>
    <w:rsid w:val="00E2309F"/>
    <w:rsid w:val="00E23BBE"/>
    <w:rsid w:val="00E250AC"/>
    <w:rsid w:val="00E30AE4"/>
    <w:rsid w:val="00E30D46"/>
    <w:rsid w:val="00E45FFB"/>
    <w:rsid w:val="00E52D34"/>
    <w:rsid w:val="00E52F35"/>
    <w:rsid w:val="00E54F93"/>
    <w:rsid w:val="00E60735"/>
    <w:rsid w:val="00E77FE1"/>
    <w:rsid w:val="00E844C6"/>
    <w:rsid w:val="00E9268A"/>
    <w:rsid w:val="00E97029"/>
    <w:rsid w:val="00EA03CF"/>
    <w:rsid w:val="00EC7325"/>
    <w:rsid w:val="00ED357E"/>
    <w:rsid w:val="00ED40FD"/>
    <w:rsid w:val="00EE0E83"/>
    <w:rsid w:val="00EE1C7A"/>
    <w:rsid w:val="00EE1FB1"/>
    <w:rsid w:val="00EE3B06"/>
    <w:rsid w:val="00EF2DDC"/>
    <w:rsid w:val="00F07158"/>
    <w:rsid w:val="00F10E33"/>
    <w:rsid w:val="00F1661A"/>
    <w:rsid w:val="00F24FB3"/>
    <w:rsid w:val="00F271E3"/>
    <w:rsid w:val="00F344FD"/>
    <w:rsid w:val="00F35551"/>
    <w:rsid w:val="00F503F9"/>
    <w:rsid w:val="00F51989"/>
    <w:rsid w:val="00F558E0"/>
    <w:rsid w:val="00F571E0"/>
    <w:rsid w:val="00F60437"/>
    <w:rsid w:val="00F611D3"/>
    <w:rsid w:val="00F62113"/>
    <w:rsid w:val="00F62DD5"/>
    <w:rsid w:val="00F66715"/>
    <w:rsid w:val="00F72573"/>
    <w:rsid w:val="00F764C0"/>
    <w:rsid w:val="00F76754"/>
    <w:rsid w:val="00F911AB"/>
    <w:rsid w:val="00F92667"/>
    <w:rsid w:val="00F97319"/>
    <w:rsid w:val="00F97E21"/>
    <w:rsid w:val="00FA5CAC"/>
    <w:rsid w:val="00FD2CDA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26</Pages>
  <Words>5046</Words>
  <Characters>28767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214</cp:revision>
  <cp:lastPrinted>2022-02-04T14:04:00Z</cp:lastPrinted>
  <dcterms:created xsi:type="dcterms:W3CDTF">2020-04-07T16:01:00Z</dcterms:created>
  <dcterms:modified xsi:type="dcterms:W3CDTF">2022-12-06T09:25:00Z</dcterms:modified>
</cp:coreProperties>
</file>