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D87D79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133A3D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563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133A3D" w:rsidRPr="00133A3D" w:rsidRDefault="00133A3D" w:rsidP="00133A3D">
      <w:pPr>
        <w:pStyle w:val="a3"/>
        <w:rPr>
          <w:sz w:val="28"/>
          <w:szCs w:val="28"/>
        </w:rPr>
      </w:pPr>
      <w:r w:rsidRPr="00133A3D">
        <w:rPr>
          <w:sz w:val="28"/>
          <w:szCs w:val="28"/>
        </w:rPr>
        <w:t xml:space="preserve">Об утверждении </w:t>
      </w:r>
      <w:r w:rsidRPr="00133A3D">
        <w:rPr>
          <w:bCs/>
          <w:sz w:val="28"/>
          <w:szCs w:val="28"/>
        </w:rPr>
        <w:t xml:space="preserve">программы профилактики </w:t>
      </w:r>
      <w:r>
        <w:rPr>
          <w:sz w:val="28"/>
          <w:szCs w:val="28"/>
        </w:rPr>
        <w:t>рисков</w:t>
      </w:r>
    </w:p>
    <w:p w:rsidR="00133A3D" w:rsidRDefault="00133A3D" w:rsidP="00133A3D">
      <w:pPr>
        <w:pStyle w:val="a3"/>
        <w:rPr>
          <w:sz w:val="28"/>
          <w:szCs w:val="28"/>
        </w:rPr>
      </w:pPr>
      <w:r w:rsidRPr="00133A3D">
        <w:rPr>
          <w:sz w:val="28"/>
          <w:szCs w:val="28"/>
        </w:rPr>
        <w:t>причинения вр</w:t>
      </w:r>
      <w:r>
        <w:rPr>
          <w:sz w:val="28"/>
          <w:szCs w:val="28"/>
        </w:rPr>
        <w:t>еда (ущерба) охраняемым законом</w:t>
      </w:r>
    </w:p>
    <w:p w:rsidR="00133A3D" w:rsidRPr="00133A3D" w:rsidRDefault="00133A3D" w:rsidP="00133A3D">
      <w:pPr>
        <w:pStyle w:val="a3"/>
        <w:rPr>
          <w:sz w:val="28"/>
          <w:szCs w:val="28"/>
        </w:rPr>
      </w:pPr>
      <w:r w:rsidRPr="00133A3D">
        <w:rPr>
          <w:sz w:val="28"/>
          <w:szCs w:val="28"/>
        </w:rPr>
        <w:t>ценностям при осуществлении муниципального контроля</w:t>
      </w:r>
    </w:p>
    <w:p w:rsidR="00133A3D" w:rsidRPr="00133A3D" w:rsidRDefault="00133A3D" w:rsidP="00133A3D">
      <w:pPr>
        <w:pStyle w:val="a3"/>
        <w:rPr>
          <w:bCs/>
          <w:sz w:val="28"/>
          <w:szCs w:val="28"/>
        </w:rPr>
      </w:pPr>
      <w:r w:rsidRPr="00133A3D">
        <w:rPr>
          <w:bCs/>
          <w:sz w:val="28"/>
          <w:szCs w:val="28"/>
        </w:rPr>
        <w:t>на автомобильном транспорте</w:t>
      </w:r>
      <w:r>
        <w:rPr>
          <w:bCs/>
          <w:sz w:val="28"/>
          <w:szCs w:val="28"/>
        </w:rPr>
        <w:t xml:space="preserve"> </w:t>
      </w:r>
      <w:r w:rsidRPr="00133A3D">
        <w:rPr>
          <w:bCs/>
          <w:sz w:val="28"/>
          <w:szCs w:val="28"/>
        </w:rPr>
        <w:t>и в дорожном хозяйстве</w:t>
      </w:r>
    </w:p>
    <w:p w:rsidR="00133A3D" w:rsidRPr="00133A3D" w:rsidRDefault="00133A3D" w:rsidP="00133A3D">
      <w:pPr>
        <w:pStyle w:val="a3"/>
        <w:rPr>
          <w:bCs/>
          <w:sz w:val="28"/>
          <w:szCs w:val="28"/>
        </w:rPr>
      </w:pPr>
      <w:r w:rsidRPr="00133A3D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133A3D">
        <w:rPr>
          <w:bCs/>
          <w:sz w:val="28"/>
          <w:szCs w:val="28"/>
        </w:rPr>
        <w:t>муниципального района</w:t>
      </w:r>
    </w:p>
    <w:p w:rsidR="00133A3D" w:rsidRPr="00133A3D" w:rsidRDefault="00133A3D" w:rsidP="00133A3D">
      <w:pPr>
        <w:pStyle w:val="a3"/>
        <w:rPr>
          <w:sz w:val="28"/>
          <w:szCs w:val="28"/>
        </w:rPr>
      </w:pPr>
      <w:r w:rsidRPr="00133A3D">
        <w:rPr>
          <w:bCs/>
          <w:sz w:val="28"/>
          <w:szCs w:val="28"/>
        </w:rPr>
        <w:t>«</w:t>
      </w:r>
      <w:r w:rsidRPr="00133A3D">
        <w:rPr>
          <w:sz w:val="28"/>
          <w:szCs w:val="28"/>
        </w:rPr>
        <w:t>Солнцевский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Курской области на 2023 год</w:t>
      </w:r>
    </w:p>
    <w:p w:rsidR="00133A3D" w:rsidRPr="00133A3D" w:rsidRDefault="00133A3D" w:rsidP="00133A3D">
      <w:pPr>
        <w:pStyle w:val="a3"/>
        <w:rPr>
          <w:sz w:val="28"/>
          <w:szCs w:val="28"/>
        </w:rPr>
      </w:pP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Представительного Собрания Солнцевского района Курской области от 23.11.2021 № 220/4 «Об утверждении Положения о муниципальном контроле на автомобильном транспорте и в дорожном хозяйстве на территории муниципального района «Солнцевский район» Курской области»,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руководствуясь Уставом муниципального района «Солнцевский район» Курской области, Администрация Солнцевского района Курской области ПОСТАНОВЛЯЕТ:</w:t>
      </w:r>
    </w:p>
    <w:p w:rsidR="00133A3D" w:rsidRPr="00133A3D" w:rsidRDefault="00133A3D" w:rsidP="00133A3D">
      <w:pPr>
        <w:pStyle w:val="a3"/>
        <w:ind w:firstLine="709"/>
        <w:jc w:val="both"/>
        <w:rPr>
          <w:bCs/>
          <w:sz w:val="28"/>
          <w:szCs w:val="28"/>
        </w:rPr>
      </w:pPr>
      <w:r w:rsidRPr="00133A3D">
        <w:rPr>
          <w:sz w:val="28"/>
          <w:szCs w:val="28"/>
        </w:rPr>
        <w:t xml:space="preserve">1. Утвердить Программу </w:t>
      </w:r>
      <w:r w:rsidRPr="00133A3D">
        <w:rPr>
          <w:bCs/>
          <w:sz w:val="28"/>
          <w:szCs w:val="28"/>
        </w:rPr>
        <w:t xml:space="preserve">профилактики </w:t>
      </w:r>
      <w:r w:rsidRPr="00133A3D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133A3D">
        <w:rPr>
          <w:bCs/>
          <w:sz w:val="28"/>
          <w:szCs w:val="28"/>
        </w:rPr>
        <w:t>на автомобильном транспорте</w:t>
      </w:r>
      <w:r>
        <w:rPr>
          <w:bCs/>
          <w:sz w:val="28"/>
          <w:szCs w:val="28"/>
        </w:rPr>
        <w:t xml:space="preserve"> </w:t>
      </w:r>
      <w:r w:rsidRPr="00133A3D">
        <w:rPr>
          <w:bCs/>
          <w:sz w:val="28"/>
          <w:szCs w:val="28"/>
        </w:rPr>
        <w:t>и в дорожном хозяйстве</w:t>
      </w:r>
      <w:r>
        <w:rPr>
          <w:bCs/>
          <w:sz w:val="28"/>
          <w:szCs w:val="28"/>
        </w:rPr>
        <w:t xml:space="preserve"> </w:t>
      </w:r>
      <w:r w:rsidRPr="00133A3D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«Солнцевский район»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Курской области на 2023</w:t>
      </w:r>
      <w:r>
        <w:rPr>
          <w:sz w:val="28"/>
          <w:szCs w:val="28"/>
        </w:rPr>
        <w:t xml:space="preserve"> год</w:t>
      </w:r>
      <w:r w:rsidRPr="00133A3D">
        <w:rPr>
          <w:sz w:val="28"/>
          <w:szCs w:val="28"/>
        </w:rPr>
        <w:t xml:space="preserve"> (прилагается).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Pr="00133A3D">
        <w:rPr>
          <w:sz w:val="28"/>
          <w:szCs w:val="28"/>
        </w:rPr>
        <w:t xml:space="preserve"> силу постановление Администрации Солнцевского района Курской области от 16.12.2021 № 555 «Об утверждении Программы профилактики рисков причинения вреда (ущерба) охраняемым законом ценностям на 2022 год в сфере муниципального контроля на </w:t>
      </w:r>
      <w:r w:rsidRPr="00133A3D">
        <w:rPr>
          <w:sz w:val="28"/>
          <w:szCs w:val="28"/>
        </w:rPr>
        <w:lastRenderedPageBreak/>
        <w:t>автомобильном транспорте и в дорожном хозяйстве на территории муниципального района «Солнцевский район» Курской области».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3. Настоящее постановление вступает в силу с 1 января 2023 года и подлежит официальному опубликованию и размещению на официальном сайте Администрации Солнцевского района Курской области в информационно-телекоммуникационной сети «Интернет».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C61D38" w:rsidRDefault="00D62B88" w:rsidP="00C61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Default="00133A3D" w:rsidP="00C61D38">
      <w:pPr>
        <w:pStyle w:val="a3"/>
        <w:jc w:val="both"/>
        <w:rPr>
          <w:sz w:val="28"/>
          <w:szCs w:val="28"/>
        </w:rPr>
      </w:pPr>
    </w:p>
    <w:p w:rsidR="00133A3D" w:rsidRPr="00133A3D" w:rsidRDefault="00133A3D" w:rsidP="00133A3D">
      <w:pPr>
        <w:pStyle w:val="a3"/>
        <w:ind w:left="5387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lastRenderedPageBreak/>
        <w:t>УТВЕРЖДЕНА</w:t>
      </w:r>
    </w:p>
    <w:p w:rsidR="00133A3D" w:rsidRPr="00133A3D" w:rsidRDefault="00133A3D" w:rsidP="00133A3D">
      <w:pPr>
        <w:pStyle w:val="a3"/>
        <w:ind w:left="5387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t>постановлением Администрации</w:t>
      </w:r>
    </w:p>
    <w:p w:rsidR="00133A3D" w:rsidRPr="00133A3D" w:rsidRDefault="00133A3D" w:rsidP="00133A3D">
      <w:pPr>
        <w:pStyle w:val="a3"/>
        <w:ind w:left="5387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t>Солнцевского района</w:t>
      </w:r>
    </w:p>
    <w:p w:rsidR="00133A3D" w:rsidRPr="00133A3D" w:rsidRDefault="00133A3D" w:rsidP="00133A3D">
      <w:pPr>
        <w:pStyle w:val="a3"/>
        <w:ind w:left="5387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t>Курской области</w:t>
      </w:r>
    </w:p>
    <w:p w:rsidR="00133A3D" w:rsidRPr="00133A3D" w:rsidRDefault="00133A3D" w:rsidP="00133A3D">
      <w:pPr>
        <w:pStyle w:val="a3"/>
        <w:ind w:left="5387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t>от 19 декабря 2022 г. № 563</w:t>
      </w:r>
    </w:p>
    <w:p w:rsidR="00133A3D" w:rsidRPr="00133A3D" w:rsidRDefault="00133A3D" w:rsidP="00133A3D">
      <w:pPr>
        <w:pStyle w:val="a3"/>
        <w:ind w:left="5387"/>
        <w:jc w:val="center"/>
        <w:rPr>
          <w:sz w:val="28"/>
          <w:szCs w:val="28"/>
        </w:rPr>
      </w:pP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</w:t>
      </w:r>
      <w:r>
        <w:rPr>
          <w:sz w:val="28"/>
          <w:szCs w:val="28"/>
        </w:rPr>
        <w:t>оля на автомобильном транспорте</w:t>
      </w:r>
      <w:r w:rsidRPr="00133A3D">
        <w:rPr>
          <w:sz w:val="28"/>
          <w:szCs w:val="28"/>
        </w:rPr>
        <w:t xml:space="preserve"> и в дорожном хозяйстве на территории муниципального района «Солнцевский район» Курской области на 2023 год</w:t>
      </w:r>
    </w:p>
    <w:p w:rsidR="00133A3D" w:rsidRPr="00133A3D" w:rsidRDefault="00133A3D" w:rsidP="00133A3D">
      <w:pPr>
        <w:pStyle w:val="a3"/>
        <w:jc w:val="center"/>
        <w:rPr>
          <w:bCs/>
          <w:sz w:val="28"/>
          <w:szCs w:val="28"/>
        </w:rPr>
      </w:pP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t>1.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33A3D">
        <w:rPr>
          <w:sz w:val="28"/>
          <w:szCs w:val="28"/>
        </w:rPr>
        <w:t xml:space="preserve"> Вид муниципального контроля: </w:t>
      </w:r>
      <w:r w:rsidRPr="00133A3D">
        <w:rPr>
          <w:iCs/>
          <w:sz w:val="28"/>
          <w:szCs w:val="28"/>
        </w:rPr>
        <w:t xml:space="preserve">контроль </w:t>
      </w:r>
      <w:r w:rsidRPr="00133A3D">
        <w:rPr>
          <w:sz w:val="28"/>
          <w:szCs w:val="28"/>
        </w:rPr>
        <w:t>на автомобильном транспорте и в дорожном хозяйстве.</w:t>
      </w: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bCs/>
          <w:sz w:val="28"/>
          <w:szCs w:val="28"/>
        </w:rPr>
        <w:t>1.2</w:t>
      </w:r>
      <w:r>
        <w:rPr>
          <w:bCs/>
          <w:sz w:val="28"/>
          <w:szCs w:val="28"/>
        </w:rPr>
        <w:t>.</w:t>
      </w:r>
      <w:r w:rsidRPr="00133A3D">
        <w:rPr>
          <w:bCs/>
          <w:sz w:val="28"/>
          <w:szCs w:val="28"/>
        </w:rPr>
        <w:t xml:space="preserve"> Предметом </w:t>
      </w:r>
      <w:r w:rsidRPr="00133A3D">
        <w:rPr>
          <w:sz w:val="28"/>
          <w:szCs w:val="28"/>
        </w:rPr>
        <w:t>муниципального контроля на автомобильном транспорте и в дорожном хозяйстве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муниципального района «Солнцевский район» Курской области (далее – автомобильные дороги местного значения или автомобильные дороги общего пользования местного значения):</w:t>
      </w: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133A3D" w:rsidRPr="00133A3D" w:rsidRDefault="00133A3D" w:rsidP="00AB6306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В рамках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 xml:space="preserve">Администрацией Солнцевского района Курской области (далее по тексту - Администрацией) в 2022 году осуществляются следующие </w:t>
      </w:r>
      <w:r w:rsidRPr="00133A3D">
        <w:rPr>
          <w:sz w:val="28"/>
          <w:szCs w:val="28"/>
        </w:rPr>
        <w:lastRenderedPageBreak/>
        <w:t>мероприятия: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размещение на о</w:t>
      </w:r>
      <w:r>
        <w:rPr>
          <w:sz w:val="28"/>
          <w:szCs w:val="28"/>
        </w:rPr>
        <w:t xml:space="preserve">фициальном сайте администрации </w:t>
      </w:r>
      <w:r w:rsidRPr="00133A3D">
        <w:rPr>
          <w:sz w:val="28"/>
          <w:szCs w:val="28"/>
        </w:rPr>
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r>
        <w:rPr>
          <w:sz w:val="28"/>
          <w:szCs w:val="28"/>
        </w:rPr>
        <w:t xml:space="preserve"> </w:t>
      </w:r>
      <w:r w:rsidRPr="00133A3D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дорожного контроля на территории муниципального образован</w:t>
      </w:r>
      <w:r w:rsidR="00AB6306">
        <w:rPr>
          <w:sz w:val="28"/>
          <w:szCs w:val="28"/>
        </w:rPr>
        <w:t xml:space="preserve">ия на 2022 год не утверждался, </w:t>
      </w:r>
      <w:r w:rsidRPr="00133A3D">
        <w:rPr>
          <w:sz w:val="28"/>
          <w:szCs w:val="28"/>
        </w:rPr>
        <w:t>внеплановые проверки индивидуальных предпринимателей, юридических лиц не проводились.</w:t>
      </w: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  <w:r w:rsidRPr="00133A3D">
        <w:rPr>
          <w:sz w:val="28"/>
          <w:szCs w:val="28"/>
        </w:rPr>
        <w:t>2. Цели и задачи реализации Программы</w:t>
      </w: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2.1. Целями Программы являются: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5) снижение административной нагрузки на контролируемых лиц;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2.2. Задачами Программы являются: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3)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</w:p>
    <w:p w:rsidR="00133A3D" w:rsidRPr="00133A3D" w:rsidRDefault="00133A3D" w:rsidP="00133A3D">
      <w:pPr>
        <w:pStyle w:val="a3"/>
        <w:jc w:val="center"/>
        <w:rPr>
          <w:bCs/>
          <w:sz w:val="28"/>
          <w:szCs w:val="28"/>
          <w:lang w:bidi="ru-RU"/>
        </w:rPr>
      </w:pPr>
      <w:r w:rsidRPr="00133A3D">
        <w:rPr>
          <w:bCs/>
          <w:sz w:val="28"/>
          <w:szCs w:val="28"/>
          <w:lang w:bidi="ru-RU"/>
        </w:rPr>
        <w:t>3. Перечень профилактических мероприятий, сроки</w:t>
      </w:r>
      <w:r w:rsidR="00AB6306" w:rsidRPr="00133A3D">
        <w:rPr>
          <w:bCs/>
          <w:sz w:val="28"/>
          <w:szCs w:val="28"/>
          <w:lang w:bidi="ru-RU"/>
        </w:rPr>
        <w:t xml:space="preserve"> </w:t>
      </w:r>
      <w:r w:rsidRPr="00133A3D">
        <w:rPr>
          <w:bCs/>
          <w:sz w:val="28"/>
          <w:szCs w:val="28"/>
          <w:lang w:bidi="ru-RU"/>
        </w:rPr>
        <w:t>(периодичность) их проведения</w:t>
      </w: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Текущее управление и контроль за ходом реализации Программы осуществляет Администрация Солнцевского района Курской области. Ответственным исполнителем Программы является специалист 1 разряда отдела архитектуры, строительства и ЖКХ управления инвестиционной политики и имущественных правоотношений Администрации Солнцевского района Курской области Пашкова А.С.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на автомобильном транспорте, городском наземном электрическом транспорте и в дорожном хозяйстве, и в виде отдельного информационного сообщения размещаются на официальном сайте муниципального района «Солнцевский район» Курской области (http://solnr.rkursk.ru) в информационно-коммуникационной сети «Интернет».</w:t>
      </w:r>
    </w:p>
    <w:p w:rsidR="00133A3D" w:rsidRPr="00133A3D" w:rsidRDefault="00133A3D" w:rsidP="00133A3D">
      <w:pPr>
        <w:pStyle w:val="a3"/>
        <w:ind w:firstLine="709"/>
        <w:jc w:val="both"/>
        <w:rPr>
          <w:sz w:val="28"/>
          <w:szCs w:val="28"/>
        </w:rPr>
      </w:pPr>
      <w:r w:rsidRPr="00133A3D">
        <w:rPr>
          <w:sz w:val="28"/>
          <w:szCs w:val="28"/>
        </w:rPr>
        <w:t>Перечень уполномоченных лиц, ответственных за организацию и проведение профилактических мероприятий Программы на 2023 год:</w:t>
      </w:r>
    </w:p>
    <w:p w:rsidR="00133A3D" w:rsidRPr="00133A3D" w:rsidRDefault="00133A3D" w:rsidP="00133A3D">
      <w:pPr>
        <w:pStyle w:val="a3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2304"/>
        <w:gridCol w:w="2253"/>
        <w:gridCol w:w="1972"/>
        <w:gridCol w:w="2393"/>
      </w:tblGrid>
      <w:tr w:rsidR="00133A3D" w:rsidRPr="00133A3D" w:rsidTr="00611D3C">
        <w:trPr>
          <w:trHeight w:val="545"/>
          <w:jc w:val="center"/>
        </w:trPr>
        <w:tc>
          <w:tcPr>
            <w:tcW w:w="720" w:type="dxa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2319" w:type="dxa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ФИО</w:t>
            </w:r>
          </w:p>
        </w:tc>
        <w:tc>
          <w:tcPr>
            <w:tcW w:w="2268" w:type="dxa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1985" w:type="dxa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Функции</w:t>
            </w:r>
          </w:p>
        </w:tc>
        <w:tc>
          <w:tcPr>
            <w:tcW w:w="2409" w:type="dxa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Контакты</w:t>
            </w:r>
          </w:p>
        </w:tc>
      </w:tr>
      <w:tr w:rsidR="00133A3D" w:rsidRPr="00133A3D" w:rsidTr="00133A3D">
        <w:trPr>
          <w:trHeight w:val="28"/>
          <w:tblHeader/>
          <w:jc w:val="center"/>
        </w:trPr>
        <w:tc>
          <w:tcPr>
            <w:tcW w:w="720" w:type="dxa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2319" w:type="dxa"/>
          </w:tcPr>
          <w:p w:rsidR="00133A3D" w:rsidRPr="00133A3D" w:rsidRDefault="00133A3D" w:rsidP="00133A3D">
            <w:pPr>
              <w:pStyle w:val="a3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Пашкова Александра Сергеевна</w:t>
            </w:r>
          </w:p>
        </w:tc>
        <w:tc>
          <w:tcPr>
            <w:tcW w:w="2268" w:type="dxa"/>
          </w:tcPr>
          <w:p w:rsidR="00133A3D" w:rsidRPr="00133A3D" w:rsidRDefault="00133A3D" w:rsidP="00133A3D">
            <w:pPr>
              <w:pStyle w:val="a3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специалист 1 разряда отдела архитектуры, строительства и ЖКХ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  <w:tc>
          <w:tcPr>
            <w:tcW w:w="1985" w:type="dxa"/>
          </w:tcPr>
          <w:p w:rsidR="00133A3D" w:rsidRPr="00133A3D" w:rsidRDefault="00133A3D" w:rsidP="00133A3D">
            <w:pPr>
              <w:pStyle w:val="a3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  <w:lang w:bidi="ru-RU"/>
              </w:rPr>
            </w:pPr>
            <w:r w:rsidRPr="00133A3D">
              <w:rPr>
                <w:sz w:val="28"/>
                <w:szCs w:val="28"/>
                <w:lang w:bidi="ru-RU"/>
              </w:rPr>
              <w:t>8</w:t>
            </w:r>
            <w:r>
              <w:rPr>
                <w:sz w:val="28"/>
                <w:szCs w:val="28"/>
                <w:lang w:bidi="ru-RU"/>
              </w:rPr>
              <w:t xml:space="preserve"> </w:t>
            </w:r>
            <w:r w:rsidRPr="00133A3D">
              <w:rPr>
                <w:sz w:val="28"/>
                <w:szCs w:val="28"/>
                <w:lang w:bidi="ru-RU"/>
              </w:rPr>
              <w:t>(47154) 2-25-36</w:t>
            </w:r>
          </w:p>
        </w:tc>
      </w:tr>
    </w:tbl>
    <w:p w:rsidR="00133A3D" w:rsidRPr="00133A3D" w:rsidRDefault="00133A3D" w:rsidP="00133A3D">
      <w:pPr>
        <w:pStyle w:val="a3"/>
        <w:rPr>
          <w:sz w:val="28"/>
          <w:szCs w:val="28"/>
        </w:rPr>
      </w:pPr>
      <w:bookmarkStart w:id="0" w:name="_GoBack"/>
      <w:bookmarkEnd w:id="0"/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4031"/>
        <w:gridCol w:w="2725"/>
        <w:gridCol w:w="2329"/>
      </w:tblGrid>
      <w:tr w:rsidR="00133A3D" w:rsidRPr="00133A3D" w:rsidTr="00133A3D">
        <w:trPr>
          <w:trHeight w:hRule="exact" w:val="719"/>
          <w:jc w:val="center"/>
        </w:trPr>
        <w:tc>
          <w:tcPr>
            <w:tcW w:w="562" w:type="dxa"/>
            <w:shd w:val="clear" w:color="auto" w:fill="auto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4090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32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Наименование проводимого мероприятия</w:t>
            </w:r>
          </w:p>
        </w:tc>
        <w:tc>
          <w:tcPr>
            <w:tcW w:w="2752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5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Ответственный исполнитель</w:t>
            </w:r>
          </w:p>
        </w:tc>
        <w:tc>
          <w:tcPr>
            <w:tcW w:w="2235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94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Срок исполнения</w:t>
            </w:r>
          </w:p>
        </w:tc>
      </w:tr>
      <w:tr w:rsidR="00133A3D" w:rsidRPr="00133A3D" w:rsidTr="00133A3D">
        <w:trPr>
          <w:trHeight w:hRule="exact" w:val="2978"/>
          <w:jc w:val="center"/>
        </w:trPr>
        <w:tc>
          <w:tcPr>
            <w:tcW w:w="562" w:type="dxa"/>
            <w:shd w:val="clear" w:color="auto" w:fill="auto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1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в сети «Интернет», в средствах массовой информации</w:t>
            </w:r>
          </w:p>
        </w:tc>
        <w:tc>
          <w:tcPr>
            <w:tcW w:w="2752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5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sz w:val="28"/>
                <w:szCs w:val="28"/>
                <w:lang w:bidi="ru-RU"/>
              </w:rPr>
              <w:t>вление муниципального контроля</w:t>
            </w:r>
          </w:p>
        </w:tc>
        <w:tc>
          <w:tcPr>
            <w:tcW w:w="2235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94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В течение года</w:t>
            </w:r>
          </w:p>
        </w:tc>
      </w:tr>
      <w:tr w:rsidR="00133A3D" w:rsidRPr="00133A3D" w:rsidTr="00133A3D">
        <w:trPr>
          <w:trHeight w:hRule="exact" w:val="5529"/>
          <w:jc w:val="center"/>
        </w:trPr>
        <w:tc>
          <w:tcPr>
            <w:tcW w:w="562" w:type="dxa"/>
            <w:shd w:val="clear" w:color="auto" w:fill="auto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2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Обобщение правоприменительной практики</w:t>
            </w:r>
          </w:p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</w:t>
            </w:r>
          </w:p>
        </w:tc>
        <w:tc>
          <w:tcPr>
            <w:tcW w:w="2752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5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sz w:val="28"/>
                <w:szCs w:val="28"/>
                <w:lang w:bidi="ru-RU"/>
              </w:rPr>
              <w:t>вление муниципального контроля</w:t>
            </w:r>
          </w:p>
        </w:tc>
        <w:tc>
          <w:tcPr>
            <w:tcW w:w="2235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94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Один раз в год не позднее</w:t>
            </w:r>
          </w:p>
        </w:tc>
      </w:tr>
      <w:tr w:rsidR="00133A3D" w:rsidRPr="00133A3D" w:rsidTr="00133A3D">
        <w:trPr>
          <w:trHeight w:hRule="exact" w:val="5548"/>
          <w:jc w:val="center"/>
        </w:trPr>
        <w:tc>
          <w:tcPr>
            <w:tcW w:w="562" w:type="dxa"/>
            <w:shd w:val="clear" w:color="auto" w:fill="auto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lastRenderedPageBreak/>
              <w:t>3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Объявление предостережения</w:t>
            </w:r>
          </w:p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sz w:val="28"/>
                <w:szCs w:val="28"/>
              </w:rPr>
              <w:t>а) охраняемым законом ценностям</w:t>
            </w:r>
          </w:p>
        </w:tc>
        <w:tc>
          <w:tcPr>
            <w:tcW w:w="2752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5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235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94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В течение года при наличии оснований</w:t>
            </w:r>
          </w:p>
        </w:tc>
      </w:tr>
      <w:tr w:rsidR="00133A3D" w:rsidRPr="00133A3D" w:rsidTr="00133A3D">
        <w:trPr>
          <w:trHeight w:hRule="exact" w:val="3259"/>
          <w:jc w:val="center"/>
        </w:trPr>
        <w:tc>
          <w:tcPr>
            <w:tcW w:w="562" w:type="dxa"/>
            <w:shd w:val="clear" w:color="auto" w:fill="auto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4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Консультирование.</w:t>
            </w:r>
          </w:p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52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5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sz w:val="28"/>
                <w:szCs w:val="28"/>
                <w:lang w:bidi="ru-RU"/>
              </w:rPr>
              <w:t>вление муниципального контроля</w:t>
            </w:r>
          </w:p>
        </w:tc>
        <w:tc>
          <w:tcPr>
            <w:tcW w:w="2235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94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В течение года</w:t>
            </w:r>
          </w:p>
        </w:tc>
      </w:tr>
      <w:tr w:rsidR="00133A3D" w:rsidRPr="00133A3D" w:rsidTr="00133A3D">
        <w:trPr>
          <w:trHeight w:hRule="exact" w:val="2683"/>
          <w:jc w:val="center"/>
        </w:trPr>
        <w:tc>
          <w:tcPr>
            <w:tcW w:w="562" w:type="dxa"/>
            <w:shd w:val="clear" w:color="auto" w:fill="auto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5</w:t>
            </w:r>
            <w:r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090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32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52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15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Специалист администрации, к должностным обязанностям которого относится осущест</w:t>
            </w:r>
            <w:r>
              <w:rPr>
                <w:sz w:val="28"/>
                <w:szCs w:val="28"/>
                <w:lang w:bidi="ru-RU"/>
              </w:rPr>
              <w:t>вление муниципального контроля</w:t>
            </w:r>
          </w:p>
        </w:tc>
        <w:tc>
          <w:tcPr>
            <w:tcW w:w="2235" w:type="dxa"/>
            <w:shd w:val="clear" w:color="auto" w:fill="auto"/>
          </w:tcPr>
          <w:p w:rsidR="00133A3D" w:rsidRPr="00133A3D" w:rsidRDefault="00133A3D" w:rsidP="00133A3D">
            <w:pPr>
              <w:pStyle w:val="a3"/>
              <w:ind w:left="94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  <w:lang w:bidi="ru-RU"/>
              </w:rPr>
              <w:t>В течение года по согласованию с</w:t>
            </w:r>
            <w:r>
              <w:rPr>
                <w:sz w:val="28"/>
                <w:szCs w:val="28"/>
              </w:rPr>
              <w:t xml:space="preserve"> </w:t>
            </w:r>
            <w:r w:rsidRPr="00133A3D">
              <w:rPr>
                <w:sz w:val="28"/>
                <w:szCs w:val="28"/>
                <w:lang w:bidi="ru-RU"/>
              </w:rPr>
              <w:t>контролируемыми лицами</w:t>
            </w:r>
          </w:p>
        </w:tc>
      </w:tr>
    </w:tbl>
    <w:p w:rsidR="00133A3D" w:rsidRPr="00133A3D" w:rsidRDefault="00133A3D" w:rsidP="00133A3D">
      <w:pPr>
        <w:pStyle w:val="a3"/>
        <w:jc w:val="center"/>
        <w:rPr>
          <w:bCs/>
          <w:sz w:val="28"/>
          <w:szCs w:val="28"/>
        </w:rPr>
      </w:pP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  <w:r w:rsidRPr="00133A3D">
        <w:rPr>
          <w:bCs/>
          <w:sz w:val="28"/>
          <w:szCs w:val="28"/>
        </w:rPr>
        <w:t xml:space="preserve">4. </w:t>
      </w:r>
      <w:r w:rsidRPr="00133A3D">
        <w:rPr>
          <w:sz w:val="28"/>
          <w:szCs w:val="28"/>
        </w:rPr>
        <w:t>Показатели результативности и эффективности программы профилактики рисков причинения вреда (ущерба)</w:t>
      </w:r>
    </w:p>
    <w:p w:rsidR="00133A3D" w:rsidRPr="00133A3D" w:rsidRDefault="00133A3D" w:rsidP="00133A3D">
      <w:pPr>
        <w:pStyle w:val="a3"/>
        <w:jc w:val="center"/>
        <w:rPr>
          <w:sz w:val="28"/>
          <w:szCs w:val="28"/>
        </w:rPr>
      </w:pP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43"/>
        <w:gridCol w:w="1717"/>
      </w:tblGrid>
      <w:tr w:rsidR="00133A3D" w:rsidRPr="00133A3D" w:rsidTr="001D5874">
        <w:trPr>
          <w:trHeight w:hRule="exact" w:val="772"/>
          <w:jc w:val="center"/>
        </w:trPr>
        <w:tc>
          <w:tcPr>
            <w:tcW w:w="590" w:type="dxa"/>
            <w:shd w:val="clear" w:color="auto" w:fill="FFFFFF"/>
          </w:tcPr>
          <w:p w:rsidR="00133A3D" w:rsidRPr="00133A3D" w:rsidRDefault="00133A3D" w:rsidP="00611D3C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133A3D">
              <w:rPr>
                <w:sz w:val="28"/>
                <w:szCs w:val="28"/>
              </w:rPr>
              <w:t>п/п</w:t>
            </w:r>
          </w:p>
        </w:tc>
        <w:tc>
          <w:tcPr>
            <w:tcW w:w="7343" w:type="dxa"/>
            <w:shd w:val="clear" w:color="auto" w:fill="FFFFFF"/>
          </w:tcPr>
          <w:p w:rsidR="00133A3D" w:rsidRPr="00133A3D" w:rsidRDefault="00133A3D" w:rsidP="00611D3C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17" w:type="dxa"/>
            <w:shd w:val="clear" w:color="auto" w:fill="FFFFFF"/>
          </w:tcPr>
          <w:p w:rsidR="00133A3D" w:rsidRPr="00133A3D" w:rsidRDefault="00133A3D" w:rsidP="00611D3C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Величина</w:t>
            </w:r>
          </w:p>
        </w:tc>
      </w:tr>
      <w:tr w:rsidR="00133A3D" w:rsidRPr="00133A3D" w:rsidTr="001D5874">
        <w:trPr>
          <w:trHeight w:hRule="exact" w:val="711"/>
          <w:jc w:val="center"/>
        </w:trPr>
        <w:tc>
          <w:tcPr>
            <w:tcW w:w="590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1.</w:t>
            </w:r>
          </w:p>
        </w:tc>
        <w:tc>
          <w:tcPr>
            <w:tcW w:w="7343" w:type="dxa"/>
            <w:shd w:val="clear" w:color="auto" w:fill="FFFFFF"/>
          </w:tcPr>
          <w:p w:rsidR="00133A3D" w:rsidRPr="00133A3D" w:rsidRDefault="00133A3D" w:rsidP="00133A3D">
            <w:pPr>
              <w:pStyle w:val="a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</w:t>
            </w:r>
          </w:p>
        </w:tc>
        <w:tc>
          <w:tcPr>
            <w:tcW w:w="1717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100%</w:t>
            </w:r>
          </w:p>
        </w:tc>
      </w:tr>
      <w:tr w:rsidR="00133A3D" w:rsidRPr="00133A3D" w:rsidTr="001D5874">
        <w:trPr>
          <w:trHeight w:hRule="exact" w:val="990"/>
          <w:jc w:val="center"/>
        </w:trPr>
        <w:tc>
          <w:tcPr>
            <w:tcW w:w="590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343" w:type="dxa"/>
            <w:shd w:val="clear" w:color="auto" w:fill="FFFFFF"/>
          </w:tcPr>
          <w:p w:rsidR="00133A3D" w:rsidRPr="00133A3D" w:rsidRDefault="00133A3D" w:rsidP="00133A3D">
            <w:pPr>
              <w:pStyle w:val="a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717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Исполнено</w:t>
            </w:r>
          </w:p>
        </w:tc>
      </w:tr>
      <w:tr w:rsidR="00133A3D" w:rsidRPr="00133A3D" w:rsidTr="001D5874">
        <w:trPr>
          <w:trHeight w:hRule="exact" w:val="710"/>
          <w:jc w:val="center"/>
        </w:trPr>
        <w:tc>
          <w:tcPr>
            <w:tcW w:w="590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3.</w:t>
            </w:r>
          </w:p>
        </w:tc>
        <w:tc>
          <w:tcPr>
            <w:tcW w:w="7343" w:type="dxa"/>
            <w:shd w:val="clear" w:color="auto" w:fill="FFFFFF"/>
          </w:tcPr>
          <w:p w:rsidR="00133A3D" w:rsidRPr="00133A3D" w:rsidRDefault="00133A3D" w:rsidP="00133A3D">
            <w:pPr>
              <w:pStyle w:val="a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1717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80%</w:t>
            </w:r>
          </w:p>
        </w:tc>
      </w:tr>
      <w:tr w:rsidR="00133A3D" w:rsidRPr="00133A3D" w:rsidTr="001D5874">
        <w:trPr>
          <w:trHeight w:hRule="exact" w:val="728"/>
          <w:jc w:val="center"/>
        </w:trPr>
        <w:tc>
          <w:tcPr>
            <w:tcW w:w="590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4.</w:t>
            </w:r>
          </w:p>
        </w:tc>
        <w:tc>
          <w:tcPr>
            <w:tcW w:w="7343" w:type="dxa"/>
            <w:shd w:val="clear" w:color="auto" w:fill="FFFFFF"/>
          </w:tcPr>
          <w:p w:rsidR="00133A3D" w:rsidRPr="00133A3D" w:rsidRDefault="00133A3D" w:rsidP="00133A3D">
            <w:pPr>
              <w:pStyle w:val="a3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717" w:type="dxa"/>
            <w:shd w:val="clear" w:color="auto" w:fill="FFFFFF"/>
          </w:tcPr>
          <w:p w:rsidR="00133A3D" w:rsidRPr="00133A3D" w:rsidRDefault="00133A3D" w:rsidP="00133A3D">
            <w:pPr>
              <w:pStyle w:val="a3"/>
              <w:jc w:val="center"/>
              <w:rPr>
                <w:sz w:val="28"/>
                <w:szCs w:val="28"/>
              </w:rPr>
            </w:pPr>
            <w:r w:rsidRPr="00133A3D">
              <w:rPr>
                <w:sz w:val="28"/>
                <w:szCs w:val="28"/>
              </w:rPr>
              <w:t>100%</w:t>
            </w:r>
          </w:p>
        </w:tc>
      </w:tr>
    </w:tbl>
    <w:p w:rsidR="00133A3D" w:rsidRDefault="00133A3D" w:rsidP="00C61D38">
      <w:pPr>
        <w:pStyle w:val="a3"/>
        <w:jc w:val="both"/>
        <w:rPr>
          <w:sz w:val="28"/>
          <w:szCs w:val="28"/>
        </w:rPr>
      </w:pPr>
    </w:p>
    <w:sectPr w:rsidR="00133A3D" w:rsidSect="009B0672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1C" w:rsidRDefault="00D86A1C" w:rsidP="00F571E0">
      <w:r>
        <w:separator/>
      </w:r>
    </w:p>
  </w:endnote>
  <w:endnote w:type="continuationSeparator" w:id="0">
    <w:p w:rsidR="00D86A1C" w:rsidRDefault="00D86A1C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1C" w:rsidRDefault="00D86A1C" w:rsidP="00F571E0">
      <w:r>
        <w:separator/>
      </w:r>
    </w:p>
  </w:footnote>
  <w:footnote w:type="continuationSeparator" w:id="0">
    <w:p w:rsidR="00D86A1C" w:rsidRDefault="00D86A1C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33A3D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443D"/>
    <w:rsid w:val="002329DA"/>
    <w:rsid w:val="002348A4"/>
    <w:rsid w:val="00234A4F"/>
    <w:rsid w:val="00240C3E"/>
    <w:rsid w:val="00242A44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1D3C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B6306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86A1C"/>
    <w:rsid w:val="00D873E6"/>
    <w:rsid w:val="00D87D79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881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8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226</cp:revision>
  <cp:lastPrinted>2022-12-12T14:18:00Z</cp:lastPrinted>
  <dcterms:created xsi:type="dcterms:W3CDTF">2020-04-07T16:01:00Z</dcterms:created>
  <dcterms:modified xsi:type="dcterms:W3CDTF">2022-12-20T06:25:00Z</dcterms:modified>
</cp:coreProperties>
</file>