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E0" w:rsidRPr="00BE2377" w:rsidRDefault="00F571E0" w:rsidP="00606C4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2227843</wp:posOffset>
            </wp:positionH>
            <wp:positionV relativeFrom="paragraph">
              <wp:posOffset>36</wp:posOffset>
            </wp:positionV>
            <wp:extent cx="1466850" cy="1514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17C3">
        <w:rPr>
          <w:b/>
          <w:bCs/>
          <w:spacing w:val="-9"/>
          <w:position w:val="1"/>
          <w:sz w:val="42"/>
          <w:szCs w:val="42"/>
        </w:rPr>
        <w:t>АДМИНИСТРАЦИ</w:t>
      </w:r>
      <w:r>
        <w:rPr>
          <w:b/>
          <w:bCs/>
          <w:spacing w:val="-9"/>
          <w:position w:val="1"/>
          <w:sz w:val="42"/>
          <w:szCs w:val="42"/>
        </w:rPr>
        <w:t>Я</w:t>
      </w:r>
    </w:p>
    <w:p w:rsidR="00F571E0" w:rsidRDefault="00F571E0" w:rsidP="00606C49">
      <w:pPr>
        <w:shd w:val="clear" w:color="auto" w:fill="FFFFFF"/>
        <w:spacing w:line="400" w:lineRule="exact"/>
        <w:jc w:val="center"/>
        <w:rPr>
          <w:b/>
          <w:bCs/>
          <w:spacing w:val="-1"/>
          <w:sz w:val="32"/>
          <w:szCs w:val="32"/>
        </w:rPr>
      </w:pPr>
      <w:r w:rsidRPr="00C117C3">
        <w:rPr>
          <w:b/>
          <w:bCs/>
          <w:spacing w:val="-1"/>
          <w:sz w:val="32"/>
          <w:szCs w:val="32"/>
        </w:rPr>
        <w:t>СОЛНЦЕВСКОГО РАЙОНА КУРСКОЙ ОБЛАСТИ</w:t>
      </w:r>
    </w:p>
    <w:p w:rsidR="00F571E0" w:rsidRDefault="00F571E0" w:rsidP="00606C49">
      <w:pPr>
        <w:shd w:val="clear" w:color="auto" w:fill="FFFFFF"/>
        <w:jc w:val="center"/>
        <w:rPr>
          <w:b/>
          <w:bCs/>
          <w:spacing w:val="-1"/>
          <w:sz w:val="32"/>
          <w:szCs w:val="32"/>
        </w:rPr>
      </w:pPr>
    </w:p>
    <w:p w:rsidR="00F571E0" w:rsidRDefault="00F571E0" w:rsidP="00606C49">
      <w:pPr>
        <w:shd w:val="clear" w:color="auto" w:fill="FFFFFF"/>
        <w:jc w:val="center"/>
        <w:rPr>
          <w:rFonts w:ascii="Arial" w:hAnsi="Arial" w:cs="Arial"/>
          <w:spacing w:val="-1"/>
          <w:sz w:val="40"/>
          <w:szCs w:val="40"/>
        </w:rPr>
      </w:pPr>
      <w:r w:rsidRPr="00E30E8E">
        <w:rPr>
          <w:rFonts w:ascii="Arial" w:hAnsi="Arial" w:cs="Arial"/>
          <w:spacing w:val="-1"/>
          <w:sz w:val="40"/>
          <w:szCs w:val="40"/>
        </w:rPr>
        <w:t>П О С Т А Н О В Л Е Н И Е</w:t>
      </w:r>
    </w:p>
    <w:p w:rsidR="00B51D09" w:rsidRPr="00B51D09" w:rsidRDefault="00B51D09" w:rsidP="00606C49">
      <w:pPr>
        <w:shd w:val="clear" w:color="auto" w:fill="FFFFFF"/>
        <w:jc w:val="center"/>
        <w:rPr>
          <w:rFonts w:ascii="Arial" w:hAnsi="Arial" w:cs="Arial"/>
          <w:spacing w:val="-1"/>
          <w:sz w:val="20"/>
          <w:szCs w:val="20"/>
        </w:rPr>
      </w:pPr>
    </w:p>
    <w:tbl>
      <w:tblPr>
        <w:tblW w:w="0" w:type="auto"/>
        <w:tblLook w:val="04A0"/>
      </w:tblPr>
      <w:tblGrid>
        <w:gridCol w:w="528"/>
        <w:gridCol w:w="1683"/>
        <w:gridCol w:w="561"/>
        <w:gridCol w:w="1543"/>
      </w:tblGrid>
      <w:tr w:rsidR="00F571E0" w:rsidTr="00ED357E">
        <w:trPr>
          <w:trHeight w:val="311"/>
        </w:trPr>
        <w:tc>
          <w:tcPr>
            <w:tcW w:w="528" w:type="dxa"/>
          </w:tcPr>
          <w:p w:rsidR="00F571E0" w:rsidRPr="00C100B6" w:rsidRDefault="00F571E0" w:rsidP="00DB67C4">
            <w:pPr>
              <w:spacing w:line="400" w:lineRule="exact"/>
              <w:jc w:val="center"/>
              <w:rPr>
                <w:spacing w:val="-1"/>
                <w:sz w:val="16"/>
                <w:szCs w:val="16"/>
              </w:rPr>
            </w:pPr>
            <w:r w:rsidRPr="00C100B6">
              <w:rPr>
                <w:b/>
                <w:bCs/>
                <w:spacing w:val="-8"/>
                <w:sz w:val="16"/>
                <w:szCs w:val="16"/>
              </w:rPr>
              <w:t>ОТ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F571E0" w:rsidRPr="00425A99" w:rsidRDefault="00DB67C4" w:rsidP="00D10CFB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26</w:t>
            </w:r>
            <w:r w:rsidR="0065470A">
              <w:rPr>
                <w:spacing w:val="-1"/>
                <w:sz w:val="28"/>
                <w:szCs w:val="28"/>
              </w:rPr>
              <w:t>.12</w:t>
            </w:r>
            <w:r w:rsidR="00DE2103">
              <w:rPr>
                <w:spacing w:val="-1"/>
                <w:sz w:val="28"/>
                <w:szCs w:val="28"/>
              </w:rPr>
              <w:t>.2022</w:t>
            </w:r>
          </w:p>
        </w:tc>
        <w:tc>
          <w:tcPr>
            <w:tcW w:w="561" w:type="dxa"/>
          </w:tcPr>
          <w:p w:rsidR="00F571E0" w:rsidRPr="00425A99" w:rsidRDefault="00F571E0" w:rsidP="00D10CFB">
            <w:pPr>
              <w:spacing w:line="400" w:lineRule="exact"/>
              <w:jc w:val="center"/>
              <w:rPr>
                <w:rFonts w:ascii="Arial" w:hAnsi="Arial" w:cs="Arial"/>
                <w:spacing w:val="-1"/>
              </w:rPr>
            </w:pPr>
            <w:r w:rsidRPr="00425A99">
              <w:rPr>
                <w:spacing w:val="-1"/>
              </w:rPr>
              <w:t>№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F571E0" w:rsidRPr="007935E0" w:rsidRDefault="00DB67C4" w:rsidP="000C650F">
            <w:pPr>
              <w:spacing w:line="400" w:lineRule="exact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580</w:t>
            </w:r>
          </w:p>
        </w:tc>
      </w:tr>
      <w:tr w:rsidR="00F571E0" w:rsidTr="00F62113">
        <w:trPr>
          <w:trHeight w:val="487"/>
        </w:trPr>
        <w:tc>
          <w:tcPr>
            <w:tcW w:w="528" w:type="dxa"/>
          </w:tcPr>
          <w:p w:rsidR="00F571E0" w:rsidRPr="00150E4C" w:rsidRDefault="00F571E0" w:rsidP="00DB67C4">
            <w:pPr>
              <w:spacing w:line="400" w:lineRule="exact"/>
              <w:jc w:val="center"/>
              <w:rPr>
                <w:spacing w:val="-1"/>
              </w:rPr>
            </w:pPr>
          </w:p>
        </w:tc>
        <w:tc>
          <w:tcPr>
            <w:tcW w:w="3787" w:type="dxa"/>
            <w:gridSpan w:val="3"/>
          </w:tcPr>
          <w:p w:rsidR="00F571E0" w:rsidRPr="00606C49" w:rsidRDefault="00F571E0" w:rsidP="00D10C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E2377">
              <w:rPr>
                <w:spacing w:val="-2"/>
                <w:sz w:val="20"/>
                <w:szCs w:val="20"/>
              </w:rPr>
              <w:t>Курская область, 306120, пос.Солнцево</w:t>
            </w:r>
          </w:p>
        </w:tc>
      </w:tr>
    </w:tbl>
    <w:p w:rsidR="00DB67C4" w:rsidRPr="00DB67C4" w:rsidRDefault="00DB67C4" w:rsidP="00DB67C4">
      <w:pPr>
        <w:pStyle w:val="a3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О внесении изменений в постановление</w:t>
      </w:r>
    </w:p>
    <w:p w:rsidR="00DB67C4" w:rsidRPr="00DB67C4" w:rsidRDefault="00DB67C4" w:rsidP="00DB67C4">
      <w:pPr>
        <w:pStyle w:val="a3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Администрации Солнцевского района</w:t>
      </w:r>
    </w:p>
    <w:p w:rsidR="00DB67C4" w:rsidRPr="00DB67C4" w:rsidRDefault="00DB67C4" w:rsidP="00DB67C4">
      <w:pPr>
        <w:pStyle w:val="a3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Курской области от 23.12.2019 г. № 550</w:t>
      </w:r>
    </w:p>
    <w:p w:rsidR="00DB67C4" w:rsidRPr="00DB67C4" w:rsidRDefault="00DB67C4" w:rsidP="00DB67C4">
      <w:pPr>
        <w:pStyle w:val="a3"/>
        <w:rPr>
          <w:sz w:val="28"/>
          <w:szCs w:val="28"/>
        </w:rPr>
      </w:pPr>
      <w:r w:rsidRPr="00DB67C4">
        <w:rPr>
          <w:bCs/>
          <w:sz w:val="28"/>
          <w:szCs w:val="28"/>
        </w:rPr>
        <w:t>«</w:t>
      </w:r>
      <w:r w:rsidRPr="00DB67C4">
        <w:rPr>
          <w:sz w:val="28"/>
          <w:szCs w:val="28"/>
        </w:rPr>
        <w:t>Об утверждении муниципальной программы</w:t>
      </w:r>
    </w:p>
    <w:p w:rsidR="00DB67C4" w:rsidRPr="00DB67C4" w:rsidRDefault="00DB67C4" w:rsidP="00DB67C4">
      <w:pPr>
        <w:pStyle w:val="a3"/>
        <w:rPr>
          <w:sz w:val="28"/>
          <w:szCs w:val="28"/>
        </w:rPr>
      </w:pPr>
      <w:r w:rsidRPr="00DB67C4">
        <w:rPr>
          <w:sz w:val="28"/>
          <w:szCs w:val="28"/>
        </w:rPr>
        <w:t>Солнцевского района Курской области</w:t>
      </w:r>
    </w:p>
    <w:p w:rsidR="00DB67C4" w:rsidRPr="00DB67C4" w:rsidRDefault="00DB67C4" w:rsidP="00DB67C4">
      <w:pPr>
        <w:pStyle w:val="a3"/>
        <w:rPr>
          <w:sz w:val="28"/>
          <w:szCs w:val="28"/>
        </w:rPr>
      </w:pPr>
      <w:r w:rsidRPr="00DB67C4">
        <w:rPr>
          <w:sz w:val="28"/>
          <w:szCs w:val="28"/>
        </w:rPr>
        <w:t>«Повышение эффективности работы с молодежью,</w:t>
      </w:r>
    </w:p>
    <w:p w:rsidR="00DB67C4" w:rsidRPr="00DB67C4" w:rsidRDefault="00DB67C4" w:rsidP="00DB67C4">
      <w:pPr>
        <w:pStyle w:val="a3"/>
        <w:rPr>
          <w:sz w:val="28"/>
          <w:szCs w:val="28"/>
        </w:rPr>
      </w:pPr>
      <w:r w:rsidRPr="00DB67C4">
        <w:rPr>
          <w:sz w:val="28"/>
          <w:szCs w:val="28"/>
        </w:rPr>
        <w:t>организация отдыха и оздоровления детей,</w:t>
      </w:r>
    </w:p>
    <w:p w:rsidR="00DB67C4" w:rsidRPr="00DB67C4" w:rsidRDefault="00DB67C4" w:rsidP="00DB67C4">
      <w:pPr>
        <w:pStyle w:val="a3"/>
        <w:rPr>
          <w:sz w:val="28"/>
          <w:szCs w:val="28"/>
        </w:rPr>
      </w:pPr>
      <w:r w:rsidRPr="00DB67C4">
        <w:rPr>
          <w:sz w:val="28"/>
          <w:szCs w:val="28"/>
        </w:rPr>
        <w:t>развитие физической культуры и спорта</w:t>
      </w:r>
    </w:p>
    <w:p w:rsidR="00DB67C4" w:rsidRPr="00DB67C4" w:rsidRDefault="00DB67C4" w:rsidP="00DB67C4">
      <w:pPr>
        <w:pStyle w:val="a3"/>
        <w:rPr>
          <w:sz w:val="28"/>
          <w:szCs w:val="28"/>
        </w:rPr>
      </w:pPr>
      <w:r w:rsidRPr="00DB67C4">
        <w:rPr>
          <w:sz w:val="28"/>
          <w:szCs w:val="28"/>
        </w:rPr>
        <w:t>в Солнцевском районе Курской области»</w:t>
      </w:r>
    </w:p>
    <w:p w:rsidR="00DB67C4" w:rsidRPr="00DB67C4" w:rsidRDefault="00DB67C4" w:rsidP="00DB67C4">
      <w:pPr>
        <w:pStyle w:val="a3"/>
        <w:rPr>
          <w:sz w:val="28"/>
          <w:szCs w:val="28"/>
        </w:rPr>
      </w:pPr>
    </w:p>
    <w:p w:rsidR="00DB67C4" w:rsidRPr="00DB67C4" w:rsidRDefault="00DB67C4" w:rsidP="00DB67C4">
      <w:pPr>
        <w:pStyle w:val="a3"/>
        <w:ind w:firstLine="709"/>
        <w:jc w:val="both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В соответствии со статьей 179 Бюджетного кодекса Российской Федерации, с постановлением Администрации Солнцевского района Курской области от 06.11.2013 г. № 585 «Об утверждении Порядка разработки, реализации и оценке эффективности муниципальных программ Солнцевского района Курской области» и постановлением Администрации Солнцевского района Курской области от 05.11.2014 г. № 543 «Об утверждении Перечня муниципальных программ Солнцевского района Курской области», Администрация Солнцевского района Курской области ПОСТАНОВЛЯЕТ:</w:t>
      </w:r>
    </w:p>
    <w:p w:rsidR="00DB67C4" w:rsidRPr="00DB67C4" w:rsidRDefault="00DB67C4" w:rsidP="00DB67C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Внести </w:t>
      </w:r>
      <w:r w:rsidRPr="00DB67C4">
        <w:rPr>
          <w:bCs/>
          <w:sz w:val="28"/>
          <w:szCs w:val="28"/>
        </w:rPr>
        <w:t xml:space="preserve">в постановление Администрации Солнцевского района Курской области от 23.12.2019 г. № 550 «Об утверждении муниципальной программы Солнцевского района Курской области </w:t>
      </w:r>
      <w:r w:rsidRPr="00DB67C4">
        <w:rPr>
          <w:sz w:val="28"/>
          <w:szCs w:val="28"/>
        </w:rPr>
        <w:t xml:space="preserve"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 </w:t>
      </w:r>
      <w:r w:rsidRPr="00DB67C4">
        <w:rPr>
          <w:bCs/>
          <w:sz w:val="28"/>
          <w:szCs w:val="28"/>
        </w:rPr>
        <w:t xml:space="preserve">изменение, изложив муниципальную программу Солнцевского района Курской области </w:t>
      </w:r>
      <w:r w:rsidRPr="00DB67C4">
        <w:rPr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</w:t>
      </w:r>
      <w:r w:rsidRPr="00DB67C4">
        <w:rPr>
          <w:bCs/>
          <w:sz w:val="28"/>
          <w:szCs w:val="28"/>
        </w:rPr>
        <w:t xml:space="preserve">, утвержденную </w:t>
      </w:r>
      <w:r w:rsidRPr="00DB67C4">
        <w:rPr>
          <w:bCs/>
          <w:sz w:val="28"/>
          <w:szCs w:val="28"/>
        </w:rPr>
        <w:lastRenderedPageBreak/>
        <w:t>указанным постановлением, в новой редакции (прилагается)</w:t>
      </w:r>
      <w:r w:rsidRPr="00DB67C4">
        <w:rPr>
          <w:sz w:val="28"/>
          <w:szCs w:val="28"/>
        </w:rPr>
        <w:t>.</w:t>
      </w:r>
    </w:p>
    <w:p w:rsidR="00DB67C4" w:rsidRPr="00DB67C4" w:rsidRDefault="00DB67C4" w:rsidP="00DB67C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Начальнику МКУ «Отдел культуры» Солнцевского района Курской области (Мальцева О.М.) обеспечить размещение данного постановления на официальном сайте Администрации Солнцевского района Курской области в 2-х недельный срок со дня подписания настоящего постановления.</w:t>
      </w:r>
    </w:p>
    <w:p w:rsidR="00DB67C4" w:rsidRPr="00DB67C4" w:rsidRDefault="00DB67C4" w:rsidP="00DB67C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Контроль за исполнением настоящ</w:t>
      </w:r>
      <w:r>
        <w:rPr>
          <w:sz w:val="28"/>
          <w:szCs w:val="28"/>
        </w:rPr>
        <w:t>его постановления возложить на З</w:t>
      </w:r>
      <w:r w:rsidRPr="00DB67C4">
        <w:rPr>
          <w:sz w:val="28"/>
          <w:szCs w:val="28"/>
        </w:rPr>
        <w:t>аместителя Главы Администрации Солнцевского района Курской области Прозорову Л.А.</w:t>
      </w:r>
    </w:p>
    <w:p w:rsidR="00DB67C4" w:rsidRPr="00DB67C4" w:rsidRDefault="00DB67C4" w:rsidP="00DB67C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7 сентября 2022 года.</w:t>
      </w:r>
    </w:p>
    <w:p w:rsidR="00C61D38" w:rsidRDefault="00C61D38" w:rsidP="00D10CFB">
      <w:pPr>
        <w:pStyle w:val="a3"/>
        <w:jc w:val="both"/>
        <w:rPr>
          <w:sz w:val="28"/>
          <w:szCs w:val="28"/>
        </w:rPr>
      </w:pPr>
    </w:p>
    <w:p w:rsidR="009B0672" w:rsidRDefault="009B0672" w:rsidP="00D10CFB">
      <w:pPr>
        <w:pStyle w:val="a3"/>
        <w:jc w:val="both"/>
        <w:rPr>
          <w:sz w:val="28"/>
          <w:szCs w:val="28"/>
        </w:rPr>
      </w:pPr>
    </w:p>
    <w:p w:rsidR="00E83EBF" w:rsidRDefault="00D62B88" w:rsidP="003F76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Солнцевского района        </w:t>
      </w:r>
      <w:r>
        <w:rPr>
          <w:sz w:val="28"/>
          <w:szCs w:val="28"/>
        </w:rPr>
        <w:t>Г.Д. Енютин</w:t>
      </w: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постановлением Администрации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Солнцевского района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Курской области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 xml:space="preserve">от 23 декабря </w:t>
      </w:r>
      <w:smartTag w:uri="urn:schemas-microsoft-com:office:smarttags" w:element="metricconverter">
        <w:smartTagPr>
          <w:attr w:name="ProductID" w:val="2019 г"/>
        </w:smartTagPr>
        <w:r w:rsidRPr="00DB67C4">
          <w:rPr>
            <w:sz w:val="28"/>
            <w:szCs w:val="28"/>
          </w:rPr>
          <w:t>2019 г</w:t>
        </w:r>
      </w:smartTag>
      <w:r w:rsidRPr="00DB67C4">
        <w:rPr>
          <w:sz w:val="28"/>
          <w:szCs w:val="28"/>
        </w:rPr>
        <w:t>. № 550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в редакции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постановления Администрации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Солнцевского района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Курской области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</w:t>
      </w:r>
      <w:r w:rsidRPr="00DB67C4">
        <w:rPr>
          <w:sz w:val="28"/>
          <w:szCs w:val="28"/>
        </w:rPr>
        <w:t xml:space="preserve"> 2022г. № </w:t>
      </w:r>
      <w:r>
        <w:rPr>
          <w:sz w:val="28"/>
          <w:szCs w:val="28"/>
        </w:rPr>
        <w:t>580</w:t>
      </w:r>
    </w:p>
    <w:p w:rsidR="00DB67C4" w:rsidRPr="00DB67C4" w:rsidRDefault="00DB67C4" w:rsidP="00DB67C4">
      <w:pPr>
        <w:pStyle w:val="a3"/>
        <w:ind w:left="5245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DB67C4">
      <w:pPr>
        <w:pStyle w:val="a3"/>
        <w:jc w:val="center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Муниципальная программа Солнцевского района Курской области «</w:t>
      </w:r>
      <w:r w:rsidRPr="00DB67C4">
        <w:rPr>
          <w:sz w:val="28"/>
          <w:szCs w:val="28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в </w:t>
      </w:r>
      <w:r w:rsidRPr="00DB67C4">
        <w:rPr>
          <w:bCs/>
          <w:sz w:val="28"/>
          <w:szCs w:val="28"/>
        </w:rPr>
        <w:t>Солнцевском районе Курской области»</w:t>
      </w: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ПАСПОРТ</w:t>
      </w: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 xml:space="preserve">муниципальной программы Солнцевского района Курской области </w:t>
      </w:r>
      <w:r w:rsidRPr="00DB67C4">
        <w:rPr>
          <w:bCs/>
          <w:sz w:val="28"/>
          <w:szCs w:val="28"/>
        </w:rPr>
        <w:t>«</w:t>
      </w:r>
      <w:r w:rsidRPr="00DB67C4">
        <w:rPr>
          <w:sz w:val="28"/>
          <w:szCs w:val="28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в </w:t>
      </w:r>
      <w:r w:rsidRPr="00DB67C4">
        <w:rPr>
          <w:bCs/>
          <w:sz w:val="28"/>
          <w:szCs w:val="28"/>
        </w:rPr>
        <w:t>Солнцевском районе Курской области»</w:t>
      </w: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72"/>
        <w:gridCol w:w="6667"/>
      </w:tblGrid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«</w:t>
            </w:r>
            <w:r w:rsidRPr="00DB67C4">
              <w:rPr>
                <w:sz w:val="28"/>
                <w:szCs w:val="28"/>
              </w:rPr>
              <w:t xml:space="preserve">Повышение эффективности работы с молодежью, организация отдыха и оздоровления детей, развитие физической культуры и спорта в </w:t>
            </w:r>
            <w:r w:rsidRPr="00DB67C4">
              <w:rPr>
                <w:bCs/>
                <w:sz w:val="28"/>
                <w:szCs w:val="28"/>
              </w:rPr>
              <w:t>Солнцевском районе Курской области»</w:t>
            </w:r>
          </w:p>
        </w:tc>
      </w:tr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государственная программа Курской области «Повышение эффективности развития молодежной политики, создание благоприятных условий для развития туризма и развитие системы оздоровления и отдыха детей в Курской области;</w:t>
            </w:r>
          </w:p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государственная программа Курской области «Развитие физической культуры и спорта в Курской области»</w:t>
            </w:r>
          </w:p>
        </w:tc>
      </w:tr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Муниципальное казенное учреждение «Отдел культуры и молодежной политики» Солнцевского района Курской области (МКУ «Отдел культуры» Солнцевского района), отдел культуры Администрации Солнцевского района Курской области</w:t>
            </w:r>
          </w:p>
        </w:tc>
      </w:tr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Программы Соисполнители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Отсутствуют</w:t>
            </w:r>
          </w:p>
        </w:tc>
      </w:tr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управление образования Администрации Солнцевского района Курской области</w:t>
            </w:r>
          </w:p>
        </w:tc>
      </w:tr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подпрограмма 1. «Управление муниципальной программой и обеспечение условий реализации»;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подпрограмма 2. «Повышение эффективности реализации молодежной политики»;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 xml:space="preserve">- подпрограмма 3. </w:t>
            </w:r>
            <w:r w:rsidRPr="00DB67C4">
              <w:rPr>
                <w:bCs/>
                <w:sz w:val="28"/>
                <w:szCs w:val="28"/>
              </w:rPr>
              <w:t>«Реализация муниципальной политики в сфере физической культуры и спорта»</w:t>
            </w:r>
            <w:r w:rsidRPr="00DB67C4">
              <w:rPr>
                <w:sz w:val="28"/>
                <w:szCs w:val="28"/>
              </w:rPr>
              <w:t>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подпрограмма 4. «</w:t>
            </w:r>
            <w:r>
              <w:rPr>
                <w:bCs/>
                <w:sz w:val="28"/>
                <w:szCs w:val="28"/>
              </w:rPr>
              <w:t>Оздоровление и отдых детей»</w:t>
            </w:r>
          </w:p>
        </w:tc>
      </w:tr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отсутствуют</w:t>
            </w:r>
          </w:p>
        </w:tc>
      </w:tr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повышение эффективности реализации молодежной политики;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 xml:space="preserve">- создание благоприятных условий для развития системы оздоровления и отдыха детей в Солнцевском </w:t>
            </w:r>
            <w:r w:rsidRPr="00DB67C4">
              <w:rPr>
                <w:sz w:val="28"/>
                <w:szCs w:val="28"/>
              </w:rPr>
              <w:lastRenderedPageBreak/>
              <w:t>районе;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обеспечение всестороннего развития человека, утверждение здорового образа жизни, формирование потребности в физическом и нравственном совершенствовании;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создание условий для укрепления здоровья путем развития инфраструктуры спорта, популяризации массового спорта, приобщение различных слоев общества к регулярным занятиям физической культурой и спортом</w:t>
            </w:r>
          </w:p>
        </w:tc>
      </w:tr>
      <w:tr w:rsidR="00DB67C4" w:rsidRPr="00DB67C4" w:rsidTr="00DB67C4">
        <w:trPr>
          <w:trHeight w:val="12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вовлечение молодежи в общественную деятельность;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организация оздоровления и отдыха детей Солнцевского района Курской области; развитие специализированных видов отдыха детей;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повышение интереса населения к занятиям физической культурой и спортом; создание условий для физкультурно-спортивной и оздоровительной работы с различными категориями и группами населения; развитие массового спорта</w:t>
            </w:r>
          </w:p>
        </w:tc>
      </w:tr>
      <w:tr w:rsidR="00DB67C4" w:rsidRPr="00DB67C4" w:rsidTr="00DB67C4">
        <w:trPr>
          <w:trHeight w:val="3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2020-2024 годы</w:t>
            </w:r>
          </w:p>
        </w:tc>
      </w:tr>
      <w:tr w:rsidR="00DB67C4" w:rsidRPr="00DB67C4" w:rsidTr="00DB67C4">
        <w:trPr>
          <w:trHeight w:val="3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удельный вес численности молодых людей в возрасте от 14 до 35 лет, участвующих в деятельности молодежных общественных объединений, в общей численности молодых людей от 14 до 35 лет;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доля детей, оздоровленных в рамках мер социальной поддержки, в общей численности детей школьного возраста;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увеличение доли жителей Солнцевского района</w:t>
            </w:r>
            <w:r>
              <w:rPr>
                <w:sz w:val="28"/>
                <w:szCs w:val="28"/>
              </w:rPr>
              <w:t xml:space="preserve"> Курской области</w:t>
            </w:r>
            <w:r w:rsidRPr="00DB67C4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</w:t>
            </w:r>
            <w:r>
              <w:rPr>
                <w:sz w:val="28"/>
                <w:szCs w:val="28"/>
              </w:rPr>
              <w:t>и населения Солнцевского района Курской области</w:t>
            </w:r>
          </w:p>
        </w:tc>
      </w:tr>
      <w:tr w:rsidR="00DB67C4" w:rsidRPr="00DB67C4" w:rsidTr="00DB67C4">
        <w:trPr>
          <w:trHeight w:val="3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Общий объем финансирования программы составляет 186069,329 тыс. рублей, в том числе по годам: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B67C4">
                <w:rPr>
                  <w:sz w:val="28"/>
                  <w:szCs w:val="28"/>
                </w:rPr>
                <w:t>2020 г</w:t>
              </w:r>
            </w:smartTag>
            <w:r w:rsidRPr="00DB67C4">
              <w:rPr>
                <w:sz w:val="28"/>
                <w:szCs w:val="28"/>
              </w:rPr>
              <w:t>. – 130338,587 тыс. рублей;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B67C4">
                <w:rPr>
                  <w:sz w:val="28"/>
                  <w:szCs w:val="28"/>
                </w:rPr>
                <w:t>2021 г</w:t>
              </w:r>
            </w:smartTag>
            <w:r w:rsidRPr="00DB67C4">
              <w:rPr>
                <w:sz w:val="28"/>
                <w:szCs w:val="28"/>
              </w:rPr>
              <w:t>. – 11256,087 тыс. рублей;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67C4">
                <w:rPr>
                  <w:sz w:val="28"/>
                  <w:szCs w:val="28"/>
                </w:rPr>
                <w:t>2022 г</w:t>
              </w:r>
            </w:smartTag>
            <w:r w:rsidRPr="00DB67C4">
              <w:rPr>
                <w:sz w:val="28"/>
                <w:szCs w:val="28"/>
              </w:rPr>
              <w:t>. – 18017,541 тыс. рублей;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67C4">
                <w:rPr>
                  <w:sz w:val="28"/>
                  <w:szCs w:val="28"/>
                </w:rPr>
                <w:t>2023 г</w:t>
              </w:r>
            </w:smartTag>
            <w:r w:rsidRPr="00DB67C4">
              <w:rPr>
                <w:sz w:val="28"/>
                <w:szCs w:val="28"/>
              </w:rPr>
              <w:t>. – 13228,557 тыс. рублей;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B67C4">
                <w:rPr>
                  <w:sz w:val="28"/>
                  <w:szCs w:val="28"/>
                </w:rPr>
                <w:t>2024 г</w:t>
              </w:r>
            </w:smartTag>
            <w:r w:rsidRPr="00DB67C4">
              <w:rPr>
                <w:sz w:val="28"/>
                <w:szCs w:val="28"/>
              </w:rPr>
              <w:t>. – 13228,557 тыс. рублей.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Из них: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 xml:space="preserve">- Общий объем бюджетных ассигнований для </w:t>
            </w:r>
            <w:r w:rsidRPr="00DB67C4">
              <w:rPr>
                <w:sz w:val="28"/>
                <w:szCs w:val="28"/>
              </w:rPr>
              <w:lastRenderedPageBreak/>
              <w:t>реализации подпрограммы 1 «Управление муниципальной программой и обеспечение условий реализации муниципальной программы» с 2020 по 2024 гг. составляет 50107,502 тыс. рублей, в том числе по годам: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B67C4">
                <w:rPr>
                  <w:sz w:val="28"/>
                  <w:szCs w:val="28"/>
                </w:rPr>
                <w:t>2020 г</w:t>
              </w:r>
            </w:smartTag>
            <w:r w:rsidRPr="00DB67C4">
              <w:rPr>
                <w:sz w:val="28"/>
                <w:szCs w:val="28"/>
              </w:rPr>
              <w:t>. – 230,2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B67C4">
                <w:rPr>
                  <w:sz w:val="28"/>
                  <w:szCs w:val="28"/>
                </w:rPr>
                <w:t>2021 г</w:t>
              </w:r>
            </w:smartTag>
            <w:r w:rsidRPr="00DB67C4">
              <w:rPr>
                <w:sz w:val="28"/>
                <w:szCs w:val="28"/>
              </w:rPr>
              <w:t>. – 9690,337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67C4">
                <w:rPr>
                  <w:sz w:val="28"/>
                  <w:szCs w:val="28"/>
                </w:rPr>
                <w:t>2022 г</w:t>
              </w:r>
            </w:smartTag>
            <w:r w:rsidRPr="00DB67C4">
              <w:rPr>
                <w:sz w:val="28"/>
                <w:szCs w:val="28"/>
              </w:rPr>
              <w:t>. – 13729,851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67C4">
                <w:rPr>
                  <w:sz w:val="28"/>
                  <w:szCs w:val="28"/>
                </w:rPr>
                <w:t>2023 г</w:t>
              </w:r>
            </w:smartTag>
            <w:r w:rsidRPr="00DB67C4">
              <w:rPr>
                <w:sz w:val="28"/>
                <w:szCs w:val="28"/>
              </w:rPr>
              <w:t>. – 13228,557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B67C4">
                <w:rPr>
                  <w:sz w:val="28"/>
                  <w:szCs w:val="28"/>
                </w:rPr>
                <w:t>2024 г</w:t>
              </w:r>
            </w:smartTag>
            <w:r w:rsidRPr="00DB67C4">
              <w:rPr>
                <w:sz w:val="28"/>
                <w:szCs w:val="28"/>
              </w:rPr>
              <w:t>. – 13228,557 тыс. руб.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Общий объем бюджетных ассигнований для реализации подпрограммы 2 «Повышение эффективности реализации молодежной политики» с 2020 по 2024 гг. составляет 246,6тыс. руб., в том числе за счет средств муниципального района «Солнцевский район» Курской области, в том числе по годам: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B67C4">
                <w:rPr>
                  <w:sz w:val="28"/>
                  <w:szCs w:val="28"/>
                </w:rPr>
                <w:t>2020 г</w:t>
              </w:r>
            </w:smartTag>
            <w:r w:rsidRPr="00DB67C4">
              <w:rPr>
                <w:sz w:val="28"/>
                <w:szCs w:val="28"/>
              </w:rPr>
              <w:t>. – 123,1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B67C4">
                <w:rPr>
                  <w:sz w:val="28"/>
                  <w:szCs w:val="28"/>
                </w:rPr>
                <w:t>2021 г</w:t>
              </w:r>
            </w:smartTag>
            <w:r w:rsidRPr="00DB67C4">
              <w:rPr>
                <w:sz w:val="28"/>
                <w:szCs w:val="28"/>
              </w:rPr>
              <w:t>. – 61,5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B67C4">
                <w:rPr>
                  <w:sz w:val="28"/>
                  <w:szCs w:val="28"/>
                </w:rPr>
                <w:t>2022 г</w:t>
              </w:r>
            </w:smartTag>
            <w:r w:rsidRPr="00DB67C4">
              <w:rPr>
                <w:sz w:val="28"/>
                <w:szCs w:val="28"/>
              </w:rPr>
              <w:t>. – 62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B67C4">
                <w:rPr>
                  <w:sz w:val="28"/>
                  <w:szCs w:val="28"/>
                </w:rPr>
                <w:t>2023 г</w:t>
              </w:r>
            </w:smartTag>
            <w:r w:rsidRPr="00DB67C4">
              <w:rPr>
                <w:sz w:val="28"/>
                <w:szCs w:val="28"/>
              </w:rPr>
              <w:t>. – 0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B67C4">
                <w:rPr>
                  <w:sz w:val="28"/>
                  <w:szCs w:val="28"/>
                </w:rPr>
                <w:t>2024 г</w:t>
              </w:r>
            </w:smartTag>
            <w:r w:rsidRPr="00DB67C4">
              <w:rPr>
                <w:sz w:val="28"/>
                <w:szCs w:val="28"/>
              </w:rPr>
              <w:t>. – 0 тыс. руб.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 xml:space="preserve">- Объем бюджетных ассигнований для реализации подпрограммы 3 </w:t>
            </w:r>
            <w:r w:rsidRPr="00DB67C4">
              <w:rPr>
                <w:bCs/>
                <w:sz w:val="28"/>
                <w:szCs w:val="28"/>
              </w:rPr>
              <w:t>«Реализация муниципальной политики в сфере физической культуры и спорта»</w:t>
            </w:r>
            <w:r w:rsidRPr="00DB67C4">
              <w:rPr>
                <w:sz w:val="28"/>
                <w:szCs w:val="28"/>
              </w:rPr>
              <w:t xml:space="preserve"> в 2020-2024 годах составляет 131160,372 тыс. рублей, в том числе за счет бюджетных средств: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2020 год – 128805,792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2021 год – 165,290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2022 год – 2189,290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2023 год – 0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2024 год – 0 тыс. руб.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Объем бюджетных ассигнований для реализации подпрограммы 4 «</w:t>
            </w:r>
            <w:r w:rsidRPr="00DB67C4">
              <w:rPr>
                <w:bCs/>
                <w:sz w:val="28"/>
                <w:szCs w:val="28"/>
              </w:rPr>
              <w:t xml:space="preserve">Оздоровление и отдых детей» с 2020 по 2024 гг. составляет 4554,855 тыс. рублей </w:t>
            </w:r>
            <w:r w:rsidRPr="00DB67C4">
              <w:rPr>
                <w:sz w:val="28"/>
                <w:szCs w:val="28"/>
              </w:rPr>
              <w:t>за счет средств муниципального района «Солнцевский район» Курской области, в том числе по годам: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2020 год – 1179,495 тыс. руб., в том числе средства областного бюджета 455,353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2021 год – 1338,960 тыс. руб., в том числе средства областного бюджета 522,194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2022 год – 2036,400 тыс. руб., в том числе средства областного бюджета 794,196 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2023 год – 0тыс. руб.;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lastRenderedPageBreak/>
              <w:t>2024 год – 0 тыс. руб.</w:t>
            </w:r>
          </w:p>
        </w:tc>
      </w:tr>
      <w:tr w:rsidR="00DB67C4" w:rsidRPr="00DB67C4" w:rsidTr="00DB67C4">
        <w:trPr>
          <w:trHeight w:val="3"/>
          <w:jc w:val="center"/>
        </w:trPr>
        <w:tc>
          <w:tcPr>
            <w:tcW w:w="2972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667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в результате реализации программы будет: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 xml:space="preserve">- увеличение удельного веса численности молодых людей в возрасте от 14 до 35 лет, участвующих в деятельности молодежных общественных объединений, в общей численности молодых людей от 14 до 35 лет; 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сохранение доли детей, оздоровленных в рамках мер социальной поддержки, в общей численности детей школьного возраста;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увеличение доли жителей Солнцевского района</w:t>
            </w:r>
            <w:r>
              <w:rPr>
                <w:sz w:val="28"/>
                <w:szCs w:val="28"/>
              </w:rPr>
              <w:t xml:space="preserve"> Курской области</w:t>
            </w:r>
            <w:r w:rsidRPr="00DB67C4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населения Солнцевского района Курской области;</w:t>
            </w:r>
          </w:p>
          <w:p w:rsidR="00DB67C4" w:rsidRPr="00DB67C4" w:rsidRDefault="00DB67C4" w:rsidP="00DB67C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 xml:space="preserve">- повышение уровня обеспеченности населения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DB67C4">
              <w:rPr>
                <w:sz w:val="28"/>
                <w:szCs w:val="28"/>
              </w:rPr>
              <w:t xml:space="preserve"> спортивными сооружениями, исходя из единовременной пропускной способности объектов спорта, в том числе для лиц с ограниченными воз</w:t>
            </w:r>
            <w:r>
              <w:rPr>
                <w:sz w:val="28"/>
                <w:szCs w:val="28"/>
              </w:rPr>
              <w:t>можностями здоровья и инвалидов</w:t>
            </w:r>
          </w:p>
        </w:tc>
      </w:tr>
    </w:tbl>
    <w:p w:rsidR="00DB67C4" w:rsidRP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DB67C4">
      <w:pPr>
        <w:pStyle w:val="a3"/>
        <w:jc w:val="center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1. 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соответствии со Стратегией государственной молодёжной политики в Российской Федерации, утверждённой распоряжением Правительства Российской Федерации от 18 декабря 2006 года № 1760-р, к категории молодёжи в России относятся граждане России от 14 до 35 лет. Сегодня молодёжь РФ – это 39,6 миллионов молодых граждан – 27% от общей численности населения страны.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Солнцевском районе Курской области сегодня молодежь в возрасте от 14 до 35лет составляет почти четверть населения района – 2900 человек.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Солнцевского </w:t>
      </w:r>
      <w:r w:rsidRPr="00DB67C4">
        <w:rPr>
          <w:sz w:val="28"/>
          <w:szCs w:val="28"/>
        </w:rPr>
        <w:lastRenderedPageBreak/>
        <w:t>района Курской области в целом. 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 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 ухудшается состояние физического и психического здоровья молодого поколения.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Общая заболеваемость подростков за последние годы увеличилась на 29,4 процента; 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 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- 37 процентов); молодые люди не стремятся активно участвовать в бизнесе и предпринимательстве: доля молодых предпринимателей не превышает 2 - 3 процента от численности всей молодежи, молодые люди практически не представлены в малом и среднем бизнесе; происходит деформация духовно-нравственных ценностей, размываются моральные ограничители на пути к достижению личного успеха; слабо развивается культура ответственного гражданского поведения. У значительной части молодежи отсутствуют стремление к общественной деятельности, навыки самоуправления; снижаются абсолютная численность и доля молодежи в структуре населения в связи с негативными демографическими процессами. Также вызывает опасение тенденция «потери человеческого капитала», так как молодые люди не полностью используют имеющийся у них потенциал, что в итоге может привести к замедлению социально-экономического развития Российской Федерации.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Именно поэтому, государственная молодежная политика в Курской области должна быть нацелена на формирование у молодежи позитивной мотивации развития, активное включение молодежи в социальную практику.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рамках оздоровления и отдыха детей с 2010 года на территории Курской области реализуется новый механизм организации отдыха в связи с </w:t>
      </w:r>
      <w:r w:rsidRPr="00DB67C4">
        <w:rPr>
          <w:sz w:val="28"/>
          <w:szCs w:val="28"/>
        </w:rPr>
        <w:lastRenderedPageBreak/>
        <w:t>передачей субъектам Российской Федерации полномочий по организации оздоровления и отдыха детей.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соответствии с Постановлением Губернатора Курской области от 27.11.2009 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отнесены к компетенции муниципальных районов и городских округов.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Координацию совместных действий осуществляют областная и районная межведомственная комиссия по организации летнего отдыха, оздоровления и занятости детей, подростков и молодежи.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Совместная работа комитета по делам молодежи и туризму Курской области и органов местного самоуправления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 2012 года особенностью оздоровительной кампании является подписанное Губернатором Курской области и Министерством труда и социальной защиты Российской Федерации Соглашение об отдыхе и оздоровлении детей, находящихся в трудной жизненной ситуации.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 условиям Соглашения Курской области ежегодно выделяется субсидия на организацию отдыха и оздоровления детей, находящихся в трудной жизненной ситуации, введен показатель результативности предоставления субсидии 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Качество отдыха и оздоровления детей определяется комплексным обеспечением следующих требований: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Доступность получения путевок: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обеспечен равный доступ всех семей к получению путевок вне зависимости от работодателей и социального положения родителей;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отработана единая система выдачи путевок органами местного самоуправления семьям по месту жительства;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расширена возрастная категория оздоравливаемых детей, Администрация Курской области установила для оздоровления и отдыха возрастной норматив детей от 6 до 18 лет в соответствии с </w:t>
      </w:r>
      <w:r w:rsidRPr="00DB67C4">
        <w:rPr>
          <w:sz w:val="28"/>
          <w:szCs w:val="28"/>
        </w:rPr>
        <w:lastRenderedPageBreak/>
        <w:t>законодательством Российской Федерации (Федеральный закон от 24.07.1998 № 124-ФЗ (ред. от 16.10.2019) «Об основных гарантиях прав ребенка в Российской Федерации»);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Комитетом по делам молодежи и туризму, комитетом образования и науки Курской области проводится паспортизация детских оздоровительных учреждений Курской области в соответствии с требованиями Министерства труда и социальной защиты Российской Федерации.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 итогам паспортизации сформирован Реестр организаций отдыха и оздоровления детей и подростков Курской области, который включает не менее 315 организаций (21 загородный лагерь, 8 санаторно-оздоровительных организаций и 289 лагерей с дневным пребыванием детей и 34 лагеря труда и отдыха).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Инфраструктура отдыха и оздоровления Курской области сохраняется в полном объеме за счет максимальной реализации путевок и 100%-ного использования баз в оздоровительный период.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Ежегодно более 300 детей оздоровляется в стационарных оздоровительных учреждениях, т.е. каждый пятый ребенок Солнцевского района Курской области получает бесплатную путевку в санаторно-курортное учреждение, загородный лагерь и лагерь дневного пребывания.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проводится более 30 специализированных (профильных) смен различной направленности.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Таким образом, механизм оздоровительной кампании детей ежегодно позволяет в Курской области на более высоком качественном уровне обеспечивать реализацию всего комплекса мер оздоровительной кампании и координацию деятельности предприятий и организаций на межведомственном уровне.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Основной общественно значимый результат настоящей Программы – наращивание «человеческого капитала».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2024 года, о том, что в быстро изменяющемся мире стратегические преимущества будут у тех государств, </w:t>
      </w:r>
      <w:r w:rsidRPr="00DB67C4">
        <w:rPr>
          <w:sz w:val="28"/>
          <w:szCs w:val="28"/>
        </w:rPr>
        <w:lastRenderedPageBreak/>
        <w:t>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Экономический эффект Программы будет достигнут, во-первых, за счет сокращения числа безработных молодых людей (рост добавленной стоимости при сокращении расходов бюджета) и, во-вторых,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– за счет устранения дублирования и обеспечения координации деятельности различных ведомств.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сфере оздоровления и отдыха детей можно сделать вывод о том, что в прогнозируемом периоде (2020-2024 годы) потребность граждан в данных мерах социальной поддержки сохранится, и будет формироваться под влиянием двух разнонаправленных тенденций.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Потребность граждан в сфере отдыха и оздоровления будет возрастать.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 семьи и детей, в том числе в виде оздоровительных путевок.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Преодоление последствий ряда имеющих инерционный характер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форме, а также путем оказания услуг и соответствующих расходов на их финансирование из бюджета области.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то же время, потребность граждан в мерах социальной поддержки будет снижаться.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 Эти процессы будут способствовать сокращению численности малообеспеченного населения, потребности в их социальной поддержке в натуральной форме и в соответствующих расходах из бюджета.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результате взаимодействия этих двух тенденций можно ожидать сохранения, а по определенным группам населения – и возрастания потребности в социальной поддержке граждан и соответствующего увеличения расходов бюджета.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результате реализации муниципальной программы ожидается повышение эффективности реализации молодежной политики.  У молодого поколения будет сформирована потребность в самореализации и будут </w:t>
      </w:r>
      <w:r w:rsidRPr="00DB67C4">
        <w:rPr>
          <w:sz w:val="28"/>
          <w:szCs w:val="28"/>
        </w:rPr>
        <w:lastRenderedPageBreak/>
        <w:t>созданы условия для раскрытия личностного потенциала молодых людей.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результате реализации муниципальной программы ожидается повышение качества оздоровления и отдыха детей и подростков.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Также, по итогам исполнения программных мероприятий прогнозируется: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расширение масштабов адресной поддержки семей с детьми, что создаст основу для улучшения социального климата в обществе и, в то же время, для более эффективного использования средств бюджетной системы Курской области;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совершенствование организации предоставления услуг по отдыху и оздоровлению детей и подростков  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создание и совершенствование системы поддержки многодетных семей, что необходимо для преодоления депопуляции,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привлечение социально ориентированных некоммерческих организаций и бизнеса в сферу отдыха и оздоровления детей, что будет способствовать повышению доступности, качества и безопасности, предоставляемых населению социальных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социальные услуги населению, снижение безработицы.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Данными основополагающими для Солнцевского района Курской области программными документами в сфере физической культуры и спорта предусмотрено обеспечение формирование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Показатели эффективности развития физической культуры и спорта установлены в Стратегии развития физической культуры и спорта в Российской Федерации на период до 2030 года.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Запланировано, что доля граждан Российской Федерации, систематически занимающихся физической культурой и спортом, к 2030 году составит не менее 50% их общей численности.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>Для лиц с ограниченными возможностями здоровья величина данного показателя к 2030 году составит не менее 28%; для учащихся и студентов - не менее 80%.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50 % к 2030 году.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Значения данных показателей (индикаторов)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период, предшествующий принятию программы, сформирована нормативная правовая база, отвечающая потребностям развития физической культуры и спорта в Курской области. Принят Закон Курской области от 27.11.2009 № 104-ЗКО «О физической культуре и спорте в Курской области», установивший правовые, организационные, экономические и социальные основы деятельности в области физической культуры и спорта в Курской области, а также порядка 80 иных нормативных правовых актов.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bCs/>
          <w:sz w:val="28"/>
          <w:szCs w:val="28"/>
        </w:rPr>
        <w:t xml:space="preserve">Итогом нормотворческой деятельности стало </w:t>
      </w:r>
      <w:r w:rsidRPr="00DB67C4">
        <w:rPr>
          <w:sz w:val="28"/>
          <w:szCs w:val="28"/>
        </w:rPr>
        <w:t xml:space="preserve">повышение эффективности проведения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области, повышение уровня социальной защищенности и материального обеспечения ведущих спортсменов и тренеров Курской области, оптимизация системы управления отраслью «физическая культура и спорт», обеспечение эффективной эксплуатации спортивных объектов.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bCs/>
          <w:sz w:val="28"/>
          <w:szCs w:val="28"/>
        </w:rPr>
        <w:t xml:space="preserve">В частности, упорядочено финансирование организации и проведения физкультурных мероприятий и спортивных мероприятий, </w:t>
      </w:r>
      <w:r w:rsidRPr="00DB67C4">
        <w:rPr>
          <w:sz w:val="28"/>
          <w:szCs w:val="28"/>
        </w:rPr>
        <w:t>а также направления сборных команд Курской области (отдельных спортсменов Курской области) для участия в межрегиональных, всероссийских и международных спортивных мероприятиях посредством принятия постановления Администрации Курской области от 20.12.2012 № 1112-па «Об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области».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Вместе с тем для сохранения положительной динамики и устойчивого развития физической культуры и спорта в период реализации программы также необходимо: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обеспечить внедрение федеральных стандартов спортивной подготовки в учреждениях, осуществляющих спортивную подготовку;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создать условия для развития детско-юношеского и студенческого </w:t>
      </w:r>
      <w:r w:rsidRPr="00DB67C4">
        <w:rPr>
          <w:sz w:val="28"/>
          <w:szCs w:val="28"/>
        </w:rPr>
        <w:lastRenderedPageBreak/>
        <w:t>спорта;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тренеров-преподавателей.</w:t>
      </w: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  <w:r w:rsidRPr="00DB67C4">
        <w:rPr>
          <w:bCs/>
          <w:sz w:val="28"/>
          <w:szCs w:val="28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реализованных муниципальной программы</w:t>
      </w: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center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2.1. Приоритеты государственной политики в сфере реализации муниципальной программы</w:t>
      </w: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Приоритеты государственной политики в сфере государственной молодежной политики, развития системы оздоровления и отдыха детей, физической культуры и спорта на период до 2019 года сформированы с учетом целей и задач, представленных в следующих стратегических документах: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Федеральном законе № 131-ФЗ от 06.10.2003 г. «Об общих принципах организации местного самоуправления в Российской Федерации»;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Федеральный закон от 24 ноября 1996 года №132-ФЗ «Об основах туристской деятельности в Российской Федерации;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Указ Президента Российской Федерации от 31 декабря 2015 года № 683 «О Стратегии национальной безопасности Российской Федерации»;</w:t>
      </w:r>
    </w:p>
    <w:p w:rsidR="00DB67C4" w:rsidRPr="00DB67C4" w:rsidRDefault="00DB67C4" w:rsidP="00DB67C4">
      <w:pPr>
        <w:pStyle w:val="a3"/>
        <w:ind w:firstLine="709"/>
        <w:jc w:val="both"/>
        <w:rPr>
          <w:iCs/>
          <w:sz w:val="28"/>
          <w:szCs w:val="28"/>
        </w:rPr>
      </w:pPr>
      <w:r w:rsidRPr="00DB67C4">
        <w:rPr>
          <w:iCs/>
          <w:sz w:val="28"/>
          <w:szCs w:val="28"/>
        </w:rPr>
        <w:t>Распоряжение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2025года».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Муниципальная программа Солнцевского района </w:t>
      </w:r>
      <w:r>
        <w:rPr>
          <w:sz w:val="28"/>
          <w:szCs w:val="28"/>
        </w:rPr>
        <w:t>Курской области</w:t>
      </w:r>
      <w:r w:rsidRPr="00DB67C4">
        <w:rPr>
          <w:sz w:val="28"/>
          <w:szCs w:val="28"/>
        </w:rPr>
        <w:t xml:space="preserve"> разработана с учетом направлений, предлагаемых в основных стратегических документах страны и региона.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всего срока действия муниципальной программы, без привязки к календарным годам, в связи с чем отдельные этапы ее реализации не выделяются.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ходе исполнения программы производится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Приоритетами государственной молодежной политики на территории Солнцевского района Курской области являются: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вовлечение молодежи в социальную практику;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обеспечение эффективной социализации молодежи, находящейся в трудной жизненной ситуации;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гражданское и патриотическое воспитание молодежи;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поддержка молодых семей в жилищной сфере, формирование ценности семейного образа жизни среди молодежи;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выявление и поддержка талантливой молодежи;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профилактика правонарушений среди молодежи;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развитие международного молодежного сотрудничества.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модернизация и развитие сферы отдыха и оздоровления;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обеспечение доступности оздоровительных путевок и улучшение качества предоставляемой услуги для всех нуждающихся путем дальнейшего развития сети организаций отдыха и оздоровления различных организационно-правовых форм и форм собственности; 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развитие сектора негосударственных некоммерческих организаций в сфере отдыха и оздоровления, в том числе: создание механизма привлечения их на конкурсной основе к выполнению государственного заказа по оказанию услуг; создание прозрачной и конкурентной системы государственной поддержки негосударственных некоммерческих организаций, оказывающих услуги по отдыху и оздоровлению детей.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Реализация мероприятий программы будет способствовать достижению следующих социально-экономических результатов: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расширение масштабов адресной социальной поддержки, оказываемой </w:t>
      </w:r>
      <w:r w:rsidRPr="00DB67C4">
        <w:rPr>
          <w:sz w:val="28"/>
          <w:szCs w:val="28"/>
        </w:rPr>
        <w:lastRenderedPageBreak/>
        <w:t>населению, при прочих равных условиях, создаст основу улучшения социального климата в обществе и, в то же время, для более эффективного</w:t>
      </w:r>
      <w:r>
        <w:rPr>
          <w:sz w:val="28"/>
          <w:szCs w:val="28"/>
        </w:rPr>
        <w:t xml:space="preserve"> использования средств бюджета;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</w:t>
      </w:r>
      <w:r>
        <w:rPr>
          <w:sz w:val="28"/>
          <w:szCs w:val="28"/>
        </w:rPr>
        <w:t>ебности в медицинских услугах;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привлечение социально ориентированных некоммерческих организаций и бизнеса в сферу отдыха и оздоровления детей и подростков будет способствовать повышению доступности, качества и безопасности предоставляемых населению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вышеуказанные услуги населению, снижение безработицы.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 приоритетным направлениям реализации государственной политики в области физической культур и спорта в Солнцевском районе Курской области относятся: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развитие физической культуры и массового спорта;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развитие спорта высших достижений и системы подготовки спортивного резерва.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рамках подпрограммы 3 </w:t>
      </w:r>
      <w:r w:rsidRPr="00DB67C4">
        <w:rPr>
          <w:bCs/>
          <w:sz w:val="28"/>
          <w:szCs w:val="28"/>
        </w:rPr>
        <w:t>«Реализация муниципальной политики в сфере физической культуры и спорта»</w:t>
      </w:r>
      <w:r w:rsidRPr="00DB67C4">
        <w:rPr>
          <w:sz w:val="28"/>
          <w:szCs w:val="28"/>
        </w:rPr>
        <w:t xml:space="preserve"> предстоит обеспечить: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реализацию комплекса мер по развитию студенческого спорта на базе образовательных учреждений среднего профессионального образования;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совершенствование системы организации и проведения физкультурных мероприятий и спортивных мероприятий;</w:t>
      </w:r>
    </w:p>
    <w:p w:rsidR="00DB67C4" w:rsidRPr="00DB67C4" w:rsidRDefault="00DB67C4" w:rsidP="00DB67C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информации.</w:t>
      </w:r>
    </w:p>
    <w:p w:rsidR="00DB67C4" w:rsidRPr="00DB67C4" w:rsidRDefault="00DB67C4" w:rsidP="00DB67C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DB67C4">
      <w:pPr>
        <w:pStyle w:val="a3"/>
        <w:numPr>
          <w:ilvl w:val="1"/>
          <w:numId w:val="7"/>
        </w:numPr>
        <w:tabs>
          <w:tab w:val="left" w:pos="709"/>
          <w:tab w:val="left" w:pos="851"/>
        </w:tabs>
        <w:ind w:left="0" w:firstLine="0"/>
        <w:jc w:val="center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Цели и задачи, описание основных ожидаемых конечных результатов муниципальной программы</w:t>
      </w:r>
    </w:p>
    <w:p w:rsidR="00DB67C4" w:rsidRPr="00DB67C4" w:rsidRDefault="00DB67C4" w:rsidP="00DB67C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Цели и задачи муниципальной программы: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повышение эффективности реализации молодежной политики;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развитие системы оздоровления и отдыха детей Солнцевского района</w:t>
      </w:r>
      <w:r w:rsidR="00A0157D">
        <w:rPr>
          <w:sz w:val="28"/>
          <w:szCs w:val="28"/>
        </w:rPr>
        <w:t xml:space="preserve"> Курской области</w:t>
      </w:r>
      <w:r w:rsidRPr="00DB67C4">
        <w:rPr>
          <w:sz w:val="28"/>
          <w:szCs w:val="28"/>
        </w:rPr>
        <w:t>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создание условий, обеспечивающих повышение мотивации жителей Солнцевского района </w:t>
      </w:r>
      <w:r w:rsidR="00A0157D">
        <w:rPr>
          <w:sz w:val="28"/>
          <w:szCs w:val="28"/>
        </w:rPr>
        <w:t>Курской области</w:t>
      </w:r>
      <w:r w:rsidRPr="00DB67C4">
        <w:rPr>
          <w:sz w:val="28"/>
          <w:szCs w:val="28"/>
        </w:rPr>
        <w:t xml:space="preserve">к регулярным занятиям физической </w:t>
      </w:r>
      <w:r w:rsidRPr="00DB67C4">
        <w:rPr>
          <w:sz w:val="28"/>
          <w:szCs w:val="28"/>
        </w:rPr>
        <w:lastRenderedPageBreak/>
        <w:t xml:space="preserve">культурой и спортом и ведению здорового образа жизни;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создание условий для успешного выступления спортсменов Солнцевского района </w:t>
      </w:r>
      <w:r w:rsidR="00A0157D">
        <w:rPr>
          <w:sz w:val="28"/>
          <w:szCs w:val="28"/>
        </w:rPr>
        <w:t>Курской области</w:t>
      </w:r>
      <w:r w:rsidRPr="00DB67C4">
        <w:rPr>
          <w:sz w:val="28"/>
          <w:szCs w:val="28"/>
        </w:rPr>
        <w:t>на районных, межрайонных, областных и всероссийских спортивных соревнованиях.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Задачи муниципальной программы: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вовлечение молодежи в общественную деятельность;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организация оздоровления и отдыха детей;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вовлечение всех слоев населения к регулярным занятиям физической культурой и спортом и ведению здорового образа жизни;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1. «Управление муниципальной программой и обеспечение условий реализации муниципальной программы»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2. «Повышение эффективности реализации молодежной политики»;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3.</w:t>
      </w:r>
      <w:r w:rsidRPr="00DB67C4">
        <w:rPr>
          <w:bCs/>
          <w:sz w:val="28"/>
          <w:szCs w:val="28"/>
        </w:rPr>
        <w:t xml:space="preserve"> «Реализация муниципальной политики в сфере физической культуры и спорта»</w:t>
      </w:r>
      <w:r w:rsidRPr="00DB67C4">
        <w:rPr>
          <w:sz w:val="28"/>
          <w:szCs w:val="28"/>
        </w:rPr>
        <w:t>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4. «Оздоровление и отдых детей»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бюджета.</w:t>
      </w:r>
    </w:p>
    <w:p w:rsidR="00DB67C4" w:rsidRPr="00A0157D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A0157D">
        <w:rPr>
          <w:sz w:val="28"/>
          <w:szCs w:val="28"/>
        </w:rPr>
        <w:t>Реализация муниципальной программы позволит:</w:t>
      </w:r>
    </w:p>
    <w:p w:rsidR="00DB67C4" w:rsidRPr="00A0157D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A0157D">
        <w:rPr>
          <w:sz w:val="28"/>
          <w:szCs w:val="28"/>
        </w:rPr>
        <w:t>- совершенствовать организацию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</w:t>
      </w:r>
      <w:r w:rsidR="00A0157D" w:rsidRPr="00A0157D">
        <w:rPr>
          <w:sz w:val="28"/>
          <w:szCs w:val="28"/>
        </w:rPr>
        <w:t>ебности в медицинских услугах;</w:t>
      </w:r>
    </w:p>
    <w:p w:rsidR="00DB67C4" w:rsidRPr="00A0157D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A0157D">
        <w:rPr>
          <w:sz w:val="28"/>
          <w:szCs w:val="28"/>
        </w:rPr>
        <w:t>- привлечь социально ориентированных некоммерческих организаций и бизнеса в сферу отдыха и оздоровления детей и подростков будет способствовать повышению доступности, качества и безопасности предоставляемых населению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вышеуказанные услуги населению, снижение безработицы;</w:t>
      </w:r>
    </w:p>
    <w:p w:rsidR="00DB67C4" w:rsidRPr="00A0157D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A0157D">
        <w:rPr>
          <w:sz w:val="28"/>
          <w:szCs w:val="28"/>
        </w:rPr>
        <w:t>-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Солнцевского района</w:t>
      </w:r>
      <w:r w:rsidR="00A0157D" w:rsidRPr="00A0157D">
        <w:rPr>
          <w:sz w:val="28"/>
          <w:szCs w:val="28"/>
        </w:rPr>
        <w:t xml:space="preserve"> Курской области</w:t>
      </w:r>
      <w:r w:rsidRPr="00A0157D">
        <w:rPr>
          <w:sz w:val="28"/>
          <w:szCs w:val="28"/>
        </w:rPr>
        <w:t xml:space="preserve">; способствует достижению спортсменами Солнцевского района </w:t>
      </w:r>
      <w:r w:rsidR="00A0157D" w:rsidRPr="00A0157D">
        <w:rPr>
          <w:sz w:val="28"/>
          <w:szCs w:val="28"/>
        </w:rPr>
        <w:t xml:space="preserve">Курской области </w:t>
      </w:r>
      <w:r w:rsidRPr="00A0157D">
        <w:rPr>
          <w:sz w:val="28"/>
          <w:szCs w:val="28"/>
        </w:rPr>
        <w:t>высоких спортивных результатов на межрегиональных, всероссийских и международных спортивных соревнованиях.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  <w:bookmarkStart w:id="0" w:name="sub_23"/>
      <w:r w:rsidRPr="00A0157D">
        <w:rPr>
          <w:bCs/>
          <w:sz w:val="28"/>
          <w:szCs w:val="28"/>
        </w:rPr>
        <w:t>2.3. Показатели (индикаторы) достижения целей и решения задач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Оценка достижения целей муниципальной программы Солнцевского района </w:t>
      </w:r>
      <w:r w:rsidR="00A0157D">
        <w:rPr>
          <w:sz w:val="28"/>
          <w:szCs w:val="28"/>
        </w:rPr>
        <w:t>Курской области</w:t>
      </w:r>
      <w:r w:rsidRPr="00DB67C4">
        <w:rPr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 на период 2020-2024 годы (далее – Программа) производится посредством следующих показателей: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доля молодых людей в возрасте от 14 до 35 лет, участвующих в деятельности молодежных общественных объединений;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Показатель 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Показатель определяется как отношение численности молодых людей в возрасте от 14 до 35 лет, участвующих в деятельности молодежных общественных объединений, в общей численности молодых людей от 14 до 35 лет, проживающих на территории Солнцевского района Курской области: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Показатель определяется по формуле:</w:t>
      </w:r>
    </w:p>
    <w:p w:rsidR="00DB67C4" w:rsidRPr="00DB67C4" w:rsidRDefault="00DB67C4" w:rsidP="00A0157D">
      <w:pPr>
        <w:pStyle w:val="a3"/>
        <w:jc w:val="center"/>
        <w:rPr>
          <w:sz w:val="28"/>
          <w:szCs w:val="28"/>
        </w:rPr>
      </w:pPr>
      <w:r w:rsidRPr="00DB67C4">
        <w:rPr>
          <w:sz w:val="28"/>
          <w:szCs w:val="28"/>
        </w:rPr>
        <w:t>В/А*100%,</w:t>
      </w:r>
      <w:r w:rsidR="00A0157D">
        <w:rPr>
          <w:sz w:val="28"/>
          <w:szCs w:val="28"/>
        </w:rPr>
        <w:t xml:space="preserve"> где: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– численность молодых людей в возрасте от 14 до 35 лет, участвующих в деятельности молодежных общественных объединений;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А – общая численность молодых людей от 14 до 30 лет, проживающих на территории Солнцевского района Курской области, человек.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показателей.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Показатель позволяет оценить результаты реализации в Солнцевском районе Курской области мероприятий по оздоровлению и отдыху детей, осуществляемых в соответствии с нормативными правовыми актами Курской области.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Показатель определяется как отношение численности оздоровленных детей, в том числе детей, находящихся в трудной жизненной ситуации, получивших в отчетном году путевку в стационарные организации отдыха и оздоровления в соответствии с нормативными правовыми актами Курской области, к общей численности детей школьного возраста (от 7 до 18 лет). 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Показатель рассчитывается на основе данных Росстата по Курской области.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Показатель определяется по формуле:</w:t>
      </w:r>
    </w:p>
    <w:p w:rsidR="00DB67C4" w:rsidRPr="00DB67C4" w:rsidRDefault="00A0157D" w:rsidP="00A015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В/А*100%, </w:t>
      </w:r>
      <w:r w:rsidR="00DB67C4" w:rsidRPr="00DB67C4">
        <w:rPr>
          <w:sz w:val="28"/>
          <w:szCs w:val="28"/>
        </w:rPr>
        <w:t>где: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- численность оздоровленных детей, получивших в отчетном году путевку в стационарные организации отдыха и оздоровления в соответствии с нормативными правовыми актами Курской области, человек;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 xml:space="preserve">А – общая численность детей школьного возраста (от 7 до 18 лет), человек.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Достижение поставленных целей и задач муниципальной программы в области физической культуры и спорта характеризуется следующими показателями (индикаторами):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доля жителей Солнцевского района</w:t>
      </w:r>
      <w:r w:rsidR="00A0157D">
        <w:rPr>
          <w:sz w:val="28"/>
          <w:szCs w:val="28"/>
        </w:rPr>
        <w:t>Курской области</w:t>
      </w:r>
      <w:r w:rsidRPr="00DB67C4">
        <w:rPr>
          <w:sz w:val="28"/>
          <w:szCs w:val="28"/>
        </w:rPr>
        <w:t>, систематически занимающихся физической культурой и спортом, в общей численности населения Солнцевского района</w:t>
      </w:r>
      <w:r w:rsidR="00A0157D">
        <w:rPr>
          <w:sz w:val="28"/>
          <w:szCs w:val="28"/>
        </w:rPr>
        <w:t>Курской области</w:t>
      </w:r>
      <w:r w:rsidRPr="00DB67C4">
        <w:rPr>
          <w:sz w:val="28"/>
          <w:szCs w:val="28"/>
        </w:rPr>
        <w:t>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Предполагается, что достижение заявленных показателей (индикаторов) муниципальной программы окажет влияние на состояние в сопряженных сферах деятельности и будет способствовать: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увеличение средней продолжительности жизни населения;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повышению качества жизни, особенно трудоспособного населения;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созданию условий, влияющих на повышение производительности труда в различных отраслях экономики;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созданию условий, влияющих на сокращение временной нетрудоспособности населения в различных секторах экономики;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повышению дееспособности Вооруженных Сил Российской Федерации.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Значения указанных показателей (индикаторов) определяются следующим образом.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Доля жителей Солнцевского района, систематически занимающихся физической культурой и спортом, в общей численности населения Солнцевского района</w:t>
      </w:r>
      <w:r w:rsidR="00A0157D">
        <w:rPr>
          <w:sz w:val="28"/>
          <w:szCs w:val="28"/>
        </w:rPr>
        <w:t>Курской области</w:t>
      </w:r>
      <w:r w:rsidRPr="00DB67C4">
        <w:rPr>
          <w:sz w:val="28"/>
          <w:szCs w:val="28"/>
        </w:rPr>
        <w:t>:</w:t>
      </w:r>
    </w:p>
    <w:p w:rsidR="00DB67C4" w:rsidRPr="00DB67C4" w:rsidRDefault="00DB67C4" w:rsidP="00A0157D">
      <w:pPr>
        <w:pStyle w:val="a3"/>
        <w:jc w:val="center"/>
        <w:rPr>
          <w:sz w:val="28"/>
          <w:szCs w:val="28"/>
        </w:rPr>
      </w:pPr>
      <w:r w:rsidRPr="00DB67C4">
        <w:rPr>
          <w:noProof/>
          <w:sz w:val="28"/>
          <w:szCs w:val="28"/>
          <w:lang w:eastAsia="ru-RU"/>
        </w:rPr>
        <w:drawing>
          <wp:inline distT="0" distB="0" distL="0" distR="0">
            <wp:extent cx="1190625" cy="1981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57D">
        <w:rPr>
          <w:sz w:val="28"/>
          <w:szCs w:val="28"/>
        </w:rPr>
        <w:t xml:space="preserve">, </w:t>
      </w:r>
      <w:r w:rsidRPr="00DB67C4">
        <w:rPr>
          <w:sz w:val="28"/>
          <w:szCs w:val="28"/>
        </w:rPr>
        <w:t>где: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Дз - доля жителей Солнцевского района</w:t>
      </w:r>
      <w:r w:rsidR="00A0157D">
        <w:rPr>
          <w:sz w:val="28"/>
          <w:szCs w:val="28"/>
        </w:rPr>
        <w:t xml:space="preserve"> Курской области</w:t>
      </w:r>
      <w:r w:rsidRPr="00DB67C4">
        <w:rPr>
          <w:sz w:val="28"/>
          <w:szCs w:val="28"/>
        </w:rPr>
        <w:t>, систематически занимающихся физической культурой и спортом;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Чз - численность жителей Солнцевского района</w:t>
      </w:r>
      <w:r w:rsidR="00A0157D">
        <w:rPr>
          <w:sz w:val="28"/>
          <w:szCs w:val="28"/>
        </w:rPr>
        <w:t xml:space="preserve"> Курской области</w:t>
      </w:r>
      <w:r w:rsidRPr="00DB67C4">
        <w:rPr>
          <w:sz w:val="28"/>
          <w:szCs w:val="28"/>
        </w:rPr>
        <w:t>, систематически занимающихся физической культурой и спортом, согласно данным федерального статистического наблюдения по форме № 1-ФК;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Чн - численность населения Солнцевского района</w:t>
      </w:r>
      <w:r w:rsidR="00A0157D">
        <w:rPr>
          <w:sz w:val="28"/>
          <w:szCs w:val="28"/>
        </w:rPr>
        <w:t>Курской области</w:t>
      </w:r>
      <w:r w:rsidRPr="00DB67C4">
        <w:rPr>
          <w:sz w:val="28"/>
          <w:szCs w:val="28"/>
        </w:rPr>
        <w:t xml:space="preserve"> по данным Федеральной службы государственной статистики.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Сведения о показателях муниципальной программы представлены в Приложении № 1 к настоящей муниципальной программе.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  <w:bookmarkStart w:id="1" w:name="sub_24"/>
      <w:bookmarkEnd w:id="0"/>
      <w:r w:rsidRPr="00A0157D">
        <w:rPr>
          <w:bCs/>
          <w:sz w:val="28"/>
          <w:szCs w:val="28"/>
        </w:rPr>
        <w:t>2.4. Сроки и этапы реализации государственной программы</w:t>
      </w:r>
    </w:p>
    <w:bookmarkEnd w:id="1"/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Муниципальная программа реализуется в один этап в 2020-2024 годах.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  <w:r w:rsidRPr="00A0157D">
        <w:rPr>
          <w:sz w:val="28"/>
          <w:szCs w:val="28"/>
        </w:rPr>
        <w:t>3. Обобщенная характеристика основных мероприятий муниципальной программы Солнцевского района Курской области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</w:t>
      </w:r>
      <w:r w:rsidRPr="00DB67C4">
        <w:rPr>
          <w:sz w:val="28"/>
          <w:szCs w:val="28"/>
        </w:rPr>
        <w:lastRenderedPageBreak/>
        <w:t xml:space="preserve">обязательств и модернизацию сложившихся систем мер эффективности реализации молодежной политики, усовершенствования системы оздоровления и отдыха детей, развитие физической культуры и спорта с целью повышения их эффективности и результативности.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Программа включает 4 подпрограммы, реализация мероприятий которых в комплексе призвана обеспечить достижение цели Госпрограмм и решение программных задач: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1. «Управление муниципальной программой и обеспечение условий реализации муниципальной программы»;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2. «Повышение эффективности реализации молодежной политики»;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3.</w:t>
      </w:r>
      <w:r w:rsidRPr="00DB67C4">
        <w:rPr>
          <w:bCs/>
          <w:sz w:val="28"/>
          <w:szCs w:val="28"/>
        </w:rPr>
        <w:t xml:space="preserve"> «Реализация муниципальной политики в сфере физической культуры и спорта»</w:t>
      </w:r>
      <w:r w:rsidRPr="00DB67C4">
        <w:rPr>
          <w:sz w:val="28"/>
          <w:szCs w:val="28"/>
        </w:rPr>
        <w:t>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4. «Оздоровление и отдых детей».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B67C4" w:rsidRPr="00DB67C4" w:rsidRDefault="00A0157D" w:rsidP="00A015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</w:t>
      </w:r>
      <w:r w:rsidR="00DB67C4" w:rsidRPr="00DB67C4">
        <w:rPr>
          <w:sz w:val="28"/>
          <w:szCs w:val="28"/>
        </w:rPr>
        <w:t>«Повышение эффективности реализации молодежной политики» будут реализованы мероприятия, направленные на вовлечение молодежи в социальную практику; поддержку общественно значимых инициатив,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поддержка молодых семей в жилищной сфере, формирование ценности семейного образа жизни среди молодежи; выявление и поддержка талантливой молодежи; профилактику правонарушений среди молодежи; формирование у молодежи российской идентичности (россияне) и профилактика этнического и религиозно политического экстремизма в молодежной среде; развитие международного молодежного сотрудничества.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Целью подпрограммы «Оздоровление и отдых детей» является создание условий, направленных на развитие системы оздоровления и отдыха детей.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Для достижения поставленной цели требуется решение следующих задач: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организация оздоровления и отдыха детей Солнцевского района Курской области;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развитие специализированных видов отдыха детей;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совершенствование кадрового и информационно-методического обеспечения организации оздоровления и отдыха детей.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Решение данных задач предусмотрено в ходе исполнения следующих мероприятий: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софинансирование расходных обязательств местных бюджетов, </w:t>
      </w:r>
      <w:r w:rsidRPr="00DB67C4">
        <w:rPr>
          <w:sz w:val="28"/>
          <w:szCs w:val="28"/>
        </w:rPr>
        <w:lastRenderedPageBreak/>
        <w:t>связанных с организацией отдыха детей в каникулярное время;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организация оздоровления и отдыха детей, находящихся в трудной жизненной ситуации;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организация малозатратных форм детского отдыха;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кадровое, организационное, методическое и информационное обеспечение оздоровительной кампании детей;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участие в международных,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рамках подпрограммы </w:t>
      </w:r>
      <w:r w:rsidRPr="00DB67C4">
        <w:rPr>
          <w:bCs/>
          <w:sz w:val="28"/>
          <w:szCs w:val="28"/>
        </w:rPr>
        <w:t>«Реализация муниципальной политики в сфере физической культуры и спорта»</w:t>
      </w:r>
      <w:r w:rsidRPr="00DB67C4">
        <w:rPr>
          <w:sz w:val="28"/>
          <w:szCs w:val="28"/>
        </w:rPr>
        <w:t xml:space="preserve"> предусматривается реализация следующих основных мероприятий: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bookmarkStart w:id="2" w:name="sub_1202"/>
      <w:r w:rsidRPr="00DB67C4">
        <w:rPr>
          <w:sz w:val="28"/>
          <w:szCs w:val="28"/>
        </w:rPr>
        <w:t xml:space="preserve">- физическое воспитание, обеспечение организации и проведения физкультурных мероприятий и спортивных мероприятий, развитие студенческого спорта. </w:t>
      </w:r>
      <w:bookmarkEnd w:id="2"/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bookmarkStart w:id="3" w:name="sub_1203"/>
      <w:r w:rsidRPr="00DB67C4">
        <w:rPr>
          <w:sz w:val="28"/>
          <w:szCs w:val="28"/>
        </w:rPr>
        <w:t>- вовлечение населения в занятия физической культурой и массовым спортом</w:t>
      </w:r>
      <w:bookmarkEnd w:id="3"/>
      <w:r w:rsidRPr="00DB67C4">
        <w:rPr>
          <w:sz w:val="28"/>
          <w:szCs w:val="28"/>
        </w:rPr>
        <w:t>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bookmarkStart w:id="4" w:name="sub_1204"/>
      <w:r w:rsidRPr="00DB67C4">
        <w:rPr>
          <w:sz w:val="28"/>
          <w:szCs w:val="28"/>
        </w:rPr>
        <w:t>- совершенствование спортивной инфраструктуры и материально-технической базы для занятий физической культурой и массовым спортом</w:t>
      </w:r>
      <w:bookmarkEnd w:id="4"/>
      <w:r w:rsidRPr="00DB67C4">
        <w:rPr>
          <w:sz w:val="28"/>
          <w:szCs w:val="28"/>
        </w:rPr>
        <w:t>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программы. Перечень основных мероприятий представлен в приложениях подпрограмм Программы.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  <w:r w:rsidRPr="00A0157D">
        <w:rPr>
          <w:sz w:val="28"/>
          <w:szCs w:val="28"/>
        </w:rPr>
        <w:t>4. Прогноз сводных показателей муниципальных заданий по этапам реализации муниципальной программы Солнцевского района Курской области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рамках муниципальной программы подпрограмма «Управление муниципальной программой и обеспечение условий реализации муниципальной программы», подпрограмма «Повышение эффективности реализации молодежной политики»; подпрограмма </w:t>
      </w:r>
      <w:r w:rsidRPr="00DB67C4">
        <w:rPr>
          <w:bCs/>
          <w:sz w:val="28"/>
          <w:szCs w:val="28"/>
        </w:rPr>
        <w:t>«Реализация муниципальной политики в сфере физической культуры и спорта»</w:t>
      </w:r>
      <w:r w:rsidRPr="00DB67C4">
        <w:rPr>
          <w:sz w:val="28"/>
          <w:szCs w:val="28"/>
        </w:rPr>
        <w:t>; подпрограмма «Оздоровление и отдых детей» выполнение муниципальных заданий не предусматривается.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  <w:r w:rsidRPr="00A0157D">
        <w:rPr>
          <w:sz w:val="28"/>
          <w:szCs w:val="28"/>
        </w:rPr>
        <w:t>5.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  <w:r w:rsidRPr="00A0157D">
        <w:rPr>
          <w:sz w:val="28"/>
          <w:szCs w:val="28"/>
        </w:rPr>
        <w:t>6. Обоснование выделения подпрограмм муниципальной программы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рамках Программы будут реализованы следующие подпрограммы: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1. «Управление муниципальной программой и обеспечение условий реализации муниципальной программы»;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2. «Повышение эффективности реализации молодежной политики»;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подпрограмма 3. </w:t>
      </w:r>
      <w:r w:rsidRPr="00DB67C4">
        <w:rPr>
          <w:bCs/>
          <w:sz w:val="28"/>
          <w:szCs w:val="28"/>
        </w:rPr>
        <w:t>«Реализация муниципальной политики в сфере физической культуры и спорта»</w:t>
      </w:r>
      <w:r w:rsidRPr="00DB67C4">
        <w:rPr>
          <w:sz w:val="28"/>
          <w:szCs w:val="28"/>
        </w:rPr>
        <w:t>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подпрограмма 4. «Оздоровление и отдых детей»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Подпрограмма «Повышение эффективности реализации молодежной политики»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мероприятия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</w:t>
      </w:r>
      <w:r w:rsidR="00A0157D">
        <w:rPr>
          <w:sz w:val="28"/>
          <w:szCs w:val="28"/>
        </w:rPr>
        <w:t xml:space="preserve"> на молодых людей возраста 14-</w:t>
      </w:r>
      <w:r w:rsidRPr="00DB67C4">
        <w:rPr>
          <w:sz w:val="28"/>
          <w:szCs w:val="28"/>
        </w:rPr>
        <w:t>35 лет независимо от форм ее занятости и включает меры по: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решению задач, связанных с вовлечением молодежи в общественную деятельность;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обеспечению эффективной социализации молодежи, находящейся в трудной жизненной ситуации;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обеспечению эффективного взаимодействия с молодежными общественными объединениями, некоммерческими организациями.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Решение задач по организации оздоровления и отдыха детей,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будет осуществляться в рамках подпрограммы «Оздоровление и отдых детей»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Выделение подпрограммы </w:t>
      </w:r>
      <w:r w:rsidRPr="00DB67C4">
        <w:rPr>
          <w:bCs/>
          <w:sz w:val="28"/>
          <w:szCs w:val="28"/>
        </w:rPr>
        <w:t xml:space="preserve">«Реализация муниципальной политики в сфере физической культуры и спорта» </w:t>
      </w:r>
      <w:r w:rsidRPr="00DB67C4">
        <w:rPr>
          <w:sz w:val="28"/>
          <w:szCs w:val="28"/>
        </w:rPr>
        <w:t xml:space="preserve">обусловлено определенными в Стратегии социально-экономического развития Курской области на период до 2030 года, а также в Основных направлениях деятельности Администрации Курской области на 2020-2024 годы целями государственной </w:t>
      </w:r>
      <w:r w:rsidRPr="00DB67C4">
        <w:rPr>
          <w:sz w:val="28"/>
          <w:szCs w:val="28"/>
        </w:rPr>
        <w:lastRenderedPageBreak/>
        <w:t>политики в сфере 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  <w:r w:rsidRPr="00A0157D">
        <w:rPr>
          <w:sz w:val="28"/>
          <w:szCs w:val="28"/>
        </w:rPr>
        <w:t>7. Обоснование объема финансовых ресурсов, необходимых для реализации муниципальной программы Солнцевского района Курской области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Объем финансового обеспечения реализации муниципальной программы Солнцевского района Курской области </w:t>
      </w:r>
      <w:r w:rsidRPr="00DB67C4">
        <w:rPr>
          <w:bCs/>
          <w:sz w:val="28"/>
          <w:szCs w:val="28"/>
        </w:rPr>
        <w:t>«</w:t>
      </w:r>
      <w:r w:rsidRPr="00DB67C4">
        <w:rPr>
          <w:sz w:val="28"/>
          <w:szCs w:val="28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в </w:t>
      </w:r>
      <w:r w:rsidRPr="00DB67C4">
        <w:rPr>
          <w:bCs/>
          <w:sz w:val="28"/>
          <w:szCs w:val="28"/>
        </w:rPr>
        <w:t>Солнцевском районе Курской области»</w:t>
      </w:r>
      <w:r w:rsidRPr="00DB67C4">
        <w:rPr>
          <w:sz w:val="28"/>
          <w:szCs w:val="28"/>
        </w:rPr>
        <w:t xml:space="preserve"> составит 186069,329 тыс. рублей, в т.ч. </w:t>
      </w:r>
      <w:bookmarkStart w:id="5" w:name="OLE_LINK3"/>
      <w:r w:rsidRPr="00DB67C4">
        <w:rPr>
          <w:sz w:val="28"/>
          <w:szCs w:val="28"/>
        </w:rPr>
        <w:t>по подпрограммам: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«Управление муниципальной программой и обеспечение условий реализации муниципальной программы» - 50107,502 тыс. рублей;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«Повышение эффективности реализации молодежной политики» – 246,6 тыс. рублей;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«</w:t>
      </w:r>
      <w:r w:rsidRPr="00DB67C4">
        <w:rPr>
          <w:bCs/>
          <w:sz w:val="28"/>
          <w:szCs w:val="28"/>
        </w:rPr>
        <w:t>Реализация муниципальной политики в сфере физической культуры и спорта» –</w:t>
      </w:r>
      <w:r w:rsidRPr="00DB67C4">
        <w:rPr>
          <w:sz w:val="28"/>
          <w:szCs w:val="28"/>
        </w:rPr>
        <w:t xml:space="preserve">131160,372 </w:t>
      </w:r>
      <w:r w:rsidRPr="00DB67C4">
        <w:rPr>
          <w:bCs/>
          <w:sz w:val="28"/>
          <w:szCs w:val="28"/>
        </w:rPr>
        <w:t>тыс. рублей;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«Оздоровление и отдых детей» - </w:t>
      </w:r>
      <w:r w:rsidRPr="00DB67C4">
        <w:rPr>
          <w:bCs/>
          <w:sz w:val="28"/>
          <w:szCs w:val="28"/>
        </w:rPr>
        <w:t xml:space="preserve">4554,855 </w:t>
      </w:r>
      <w:r w:rsidRPr="00DB67C4">
        <w:rPr>
          <w:sz w:val="28"/>
          <w:szCs w:val="28"/>
        </w:rPr>
        <w:t>тыс. рублей.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bookmarkEnd w:id="5"/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  <w:r w:rsidRPr="00A0157D">
        <w:rPr>
          <w:sz w:val="28"/>
          <w:szCs w:val="28"/>
        </w:rPr>
        <w:t>8. 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Финансовые риски,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привлечения к реализации мероприятий программы бизнес - структур на началах государственно-частного партнерства, а также общественных организаций. Минимизация этих рисков возможна так же и через заключение </w:t>
      </w:r>
      <w:r w:rsidRPr="00DB67C4">
        <w:rPr>
          <w:sz w:val="28"/>
          <w:szCs w:val="28"/>
        </w:rPr>
        <w:lastRenderedPageBreak/>
        <w:t>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управления.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Так же социальные риски связаны с дефицитом кадров сферы отдыха и оздоровления детей, отсутствием необходимых для реализации программы научных исследований и разработок как на федеральном, так и на региональном уровнях. Минимизации данных рисков будут способствовать реализация предусмотренных в программе мер, направленных на повышение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  <w:r w:rsidRPr="00A0157D">
        <w:rPr>
          <w:sz w:val="28"/>
          <w:szCs w:val="28"/>
        </w:rPr>
        <w:t>9. Методика оценки эффективности муниципальной программы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Оценка эффективности реализации программы проводится на основе: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–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DB67C4" w:rsidRPr="00DB67C4" w:rsidRDefault="00A0157D" w:rsidP="00A015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Сд = Зф/Зп*100%, </w:t>
      </w:r>
      <w:r w:rsidR="00DB67C4" w:rsidRPr="00DB67C4">
        <w:rPr>
          <w:sz w:val="28"/>
          <w:szCs w:val="28"/>
        </w:rPr>
        <w:t>где: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Сд – степень достижения целей (решения задач),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Зф – фактическое значение показателя (индикатора) программы/подпрограммы в отчетном году,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Зп –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 Сд = Зп/Зф*100% - для показателя (индикатора), тенденцией изменения которых является снижение значений;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– оценки уровня освоения средств   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формуле:</w:t>
      </w:r>
    </w:p>
    <w:p w:rsidR="00DB67C4" w:rsidRPr="00DB67C4" w:rsidRDefault="00A0157D" w:rsidP="00A015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 = Фф/Фп*100%, </w:t>
      </w:r>
      <w:r w:rsidR="00DB67C4" w:rsidRPr="00DB67C4">
        <w:rPr>
          <w:sz w:val="28"/>
          <w:szCs w:val="28"/>
        </w:rPr>
        <w:t>где: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Уф – уровень освоения сре</w:t>
      </w:r>
      <w:r w:rsidR="00A0157D">
        <w:rPr>
          <w:sz w:val="28"/>
          <w:szCs w:val="28"/>
        </w:rPr>
        <w:t>дств программы в отчетном году,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Фф – объем средств, фактически освоенных на реализацию программы в отчетном году,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Фп – объем бюджетных назначений по программе на отчетный год.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высоким уровнем эффективности;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удовлетворительным уровнем эффективности;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неудовлетворительным уровнем эффективности.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</w:t>
      </w:r>
      <w:r w:rsidRPr="00DB67C4">
        <w:rPr>
          <w:sz w:val="28"/>
          <w:szCs w:val="28"/>
        </w:rPr>
        <w:lastRenderedPageBreak/>
        <w:t>степени достижения цели на соответствующий год, равной 75 процентов.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Программа считается реализуемой с высоким уровнем эффективности, если: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освоено не менее 98% средств, запланированных для реализации программы в отчетном году.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значения 80% и более показателей государственной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не менее 80% мероприятий, запланированных на отчетный год, выполнены в полном объеме;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освоено от 95 до 98% средств, запланированных для реализации программы в отчетном году.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отчет.</w:t>
      </w:r>
    </w:p>
    <w:p w:rsidR="00DB67C4" w:rsidRDefault="00DB67C4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A0157D" w:rsidRPr="00A0157D" w:rsidRDefault="00A0157D" w:rsidP="00A0157D">
      <w:pPr>
        <w:pStyle w:val="a3"/>
        <w:jc w:val="both"/>
        <w:rPr>
          <w:bCs/>
          <w:sz w:val="28"/>
          <w:szCs w:val="28"/>
        </w:rPr>
      </w:pPr>
    </w:p>
    <w:p w:rsidR="00DB67C4" w:rsidRPr="00DB67C4" w:rsidRDefault="00DB67C4" w:rsidP="00A0157D">
      <w:pPr>
        <w:pStyle w:val="a3"/>
        <w:jc w:val="center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ПАСПОРТ</w:t>
      </w:r>
    </w:p>
    <w:p w:rsidR="00DB67C4" w:rsidRPr="00DB67C4" w:rsidRDefault="00DB67C4" w:rsidP="00A0157D">
      <w:pPr>
        <w:pStyle w:val="a3"/>
        <w:jc w:val="center"/>
        <w:rPr>
          <w:bCs/>
          <w:sz w:val="28"/>
          <w:szCs w:val="28"/>
        </w:rPr>
      </w:pPr>
      <w:r w:rsidRPr="00DB67C4">
        <w:rPr>
          <w:bCs/>
          <w:sz w:val="28"/>
          <w:szCs w:val="28"/>
        </w:rPr>
        <w:t>подпрограммы 1. «Управление муниципальной программой и обеспечение условий реализации муниципальной программы»</w:t>
      </w:r>
    </w:p>
    <w:p w:rsidR="00DB67C4" w:rsidRPr="00DB67C4" w:rsidRDefault="00DB67C4" w:rsidP="00A0157D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6242"/>
      </w:tblGrid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42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Администрация Солнцевского района Курской области</w:t>
            </w:r>
          </w:p>
        </w:tc>
      </w:tr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42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МКУ «ФОК «Луч</w:t>
            </w:r>
            <w:r w:rsidR="00A0157D">
              <w:rPr>
                <w:sz w:val="28"/>
                <w:szCs w:val="28"/>
              </w:rPr>
              <w:t>»</w:t>
            </w:r>
            <w:r w:rsidRPr="00DB67C4">
              <w:rPr>
                <w:sz w:val="28"/>
                <w:szCs w:val="28"/>
              </w:rPr>
              <w:t xml:space="preserve"> им. Героя Советского Союза Кретова А.Ф.» Солнцевского района Курской области, Администрация Солнцевского района Курской области</w:t>
            </w:r>
          </w:p>
        </w:tc>
      </w:tr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242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Отсутствуют</w:t>
            </w:r>
          </w:p>
        </w:tc>
      </w:tr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242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создание условий, обеспечивающих повышение мотивации жителей Солнцевского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42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Обеспечение эффективной деятельности МКУ «ФОК «Луч</w:t>
            </w:r>
            <w:r w:rsidR="00A0157D">
              <w:rPr>
                <w:sz w:val="28"/>
                <w:szCs w:val="28"/>
              </w:rPr>
              <w:t>»</w:t>
            </w:r>
            <w:r w:rsidRPr="00DB67C4">
              <w:rPr>
                <w:sz w:val="28"/>
                <w:szCs w:val="28"/>
              </w:rPr>
              <w:t xml:space="preserve"> им. Героя Советского Союза Кретова А.Ф.» Солнцевского района Курской области</w:t>
            </w:r>
          </w:p>
        </w:tc>
      </w:tr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242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доля достигнутых целевых показателей (индикаторов)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</w:t>
            </w:r>
          </w:p>
        </w:tc>
      </w:tr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42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2020-2024 годы без деления на этапы</w:t>
            </w:r>
          </w:p>
        </w:tc>
      </w:tr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242" w:type="dxa"/>
          </w:tcPr>
          <w:p w:rsidR="00DB67C4" w:rsidRPr="00DB67C4" w:rsidRDefault="00A0157D" w:rsidP="00A015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B67C4" w:rsidRPr="00DB67C4">
              <w:rPr>
                <w:sz w:val="28"/>
                <w:szCs w:val="28"/>
              </w:rPr>
              <w:t xml:space="preserve">бъем финансирования по подпрограмме «Управление муниципальной программой и обеспечение условий реализации муниципальной </w:t>
            </w:r>
            <w:r w:rsidR="00DB67C4" w:rsidRPr="00DB67C4">
              <w:rPr>
                <w:sz w:val="28"/>
                <w:szCs w:val="28"/>
              </w:rPr>
              <w:lastRenderedPageBreak/>
              <w:t>программы» составит с 2020 по 2024 гг. составляет 50107,502тыс. рублей, в том числе по годам:</w:t>
            </w:r>
          </w:p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2020 г. – 230,2 тыс. руб.;</w:t>
            </w:r>
          </w:p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2021 г. – 9690,337 тыс. руб.;</w:t>
            </w:r>
          </w:p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2022 г. – 13729,851 тыс. руб.;</w:t>
            </w:r>
          </w:p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2023 г. – 13228,557 тыс. руб.;</w:t>
            </w:r>
          </w:p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2024 г. – 13228,557 тыс. руб.</w:t>
            </w:r>
          </w:p>
        </w:tc>
      </w:tr>
      <w:tr w:rsidR="00DB67C4" w:rsidRPr="00DB67C4" w:rsidTr="00DB67C4">
        <w:trPr>
          <w:jc w:val="center"/>
        </w:trPr>
        <w:tc>
          <w:tcPr>
            <w:tcW w:w="3397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42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обеспечение достижения целей, решения задач и выполнение показателей (индикаторов)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области»;</w:t>
            </w:r>
          </w:p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в результате реализации подпрограммы будет обеспечено устойчивое развитие физической культуры и спорта в Солнцевском районе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- повышение уровня обеспеченности населения Солнцевского района Курской области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инвалидов.</w:t>
            </w:r>
          </w:p>
        </w:tc>
      </w:tr>
    </w:tbl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  <w:r w:rsidRPr="00A0157D">
        <w:rPr>
          <w:bCs/>
          <w:sz w:val="28"/>
          <w:szCs w:val="28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МКУ «ФОК «Луч</w:t>
      </w:r>
      <w:r w:rsidR="00A0157D">
        <w:rPr>
          <w:sz w:val="28"/>
          <w:szCs w:val="28"/>
        </w:rPr>
        <w:t>»</w:t>
      </w:r>
      <w:r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 создавался с определенной целью (повышение уровня обеспеченности населения Солнцевского района Курской области спортивными сооружениями исходя из единовременной пропускной способности объектов спорта, в том числе для лиц с ограниченными возможностями здоровья), которая является основой его деятельности на протяжении всего периода функционирования. Полный спектр видов деятельности, которую может осуществлять ФОК, изложен в учредительной документации организации, составленной на этапе формирования учреждений.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Особенность данного учреждения – финансирование осуществляется </w:t>
      </w:r>
      <w:r w:rsidRPr="00DB67C4">
        <w:rPr>
          <w:sz w:val="28"/>
          <w:szCs w:val="28"/>
        </w:rPr>
        <w:lastRenderedPageBreak/>
        <w:t>собственником (Администрацией Солнцевского района Курской области). Согласно закону, казенные учреждения являются некоммерческими структурами, которые действуют для достижения целей, направленных на удовлетворение всеобщего блага населения.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Цели и задачи, учредительную документацию МКУ «ФОК «Луч</w:t>
      </w:r>
      <w:r w:rsidR="00A0157D">
        <w:rPr>
          <w:sz w:val="28"/>
          <w:szCs w:val="28"/>
        </w:rPr>
        <w:t>»</w:t>
      </w:r>
      <w:r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 утверждал уполномоченный орган, который и дал организации старт для реализации деятельности, направленной на выполнение определенных функций.</w:t>
      </w:r>
    </w:p>
    <w:p w:rsidR="00DB67C4" w:rsidRPr="00DB67C4" w:rsidRDefault="00A0157D" w:rsidP="00A0157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своего существования</w:t>
      </w:r>
      <w:r w:rsidR="00DB67C4" w:rsidRPr="00DB67C4">
        <w:rPr>
          <w:sz w:val="28"/>
          <w:szCs w:val="28"/>
        </w:rPr>
        <w:t xml:space="preserve"> МКУ «ФОК «Луч</w:t>
      </w:r>
      <w:r>
        <w:rPr>
          <w:sz w:val="28"/>
          <w:szCs w:val="28"/>
        </w:rPr>
        <w:t>»</w:t>
      </w:r>
      <w:r w:rsidR="00DB67C4"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 может оказывать услуги, выполнять работы за фиксированную плату – эти полномочия утверждаются уполномоченным органом. Все виды услуг должны касаться деятельности, которую выполняет организация, согласно учредительной документации.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МКУ «ФОК «Луч</w:t>
      </w:r>
      <w:r w:rsidR="00A0157D">
        <w:rPr>
          <w:sz w:val="28"/>
          <w:szCs w:val="28"/>
        </w:rPr>
        <w:t>»</w:t>
      </w:r>
      <w:r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 получил в оперативное управление определенное имущество, которое используется для реализации планов организации и способствует выполнению функций, изложенных в учредительной документации.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Подпрограмма 1 разработана с целью создания условий для обеспечения эффективной деятельности и выполнения функций МКУ «ФОК «Луч</w:t>
      </w:r>
      <w:r w:rsidR="00A0157D">
        <w:rPr>
          <w:sz w:val="28"/>
          <w:szCs w:val="28"/>
        </w:rPr>
        <w:t>»</w:t>
      </w:r>
      <w:r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 и иных спортивных казенных муниципальных учреждений. В целом Подпрограмма 1 направлена на формирование и развитие механизмов, обеспечивающих реализацию данной муниципальной программы.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Важнейшим приоритетом муниципальной политики в сфере реализации подпрограммы 1 является обеспечение деятельности выполнения функций казенного учреждения, которое включает: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оплату труда работников казенных учреждений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субъектов Российской Федерации и муниципальными правовыми актами;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оплату поставок товаров, выполнения работ для нужд учреждения;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возмещение вреда, причиненного бюджетным учреждением при осуществлении его деятельности.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  <w:r w:rsidRPr="00A0157D">
        <w:rPr>
          <w:bCs/>
          <w:sz w:val="28"/>
          <w:szCs w:val="28"/>
        </w:rPr>
        <w:t>2. Приоритеты муниципальной политики в сфере реализации подпрограммы 1, цели, задачи и показатели (индикаторы) достижения целей и решения задач, описание основных ожидаемых результатов реализации подпрограммы 1 сроков и контрольных этапов реализации подпрограммы 1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2"/>
        <w:gridCol w:w="6427"/>
      </w:tblGrid>
      <w:tr w:rsidR="00DB67C4" w:rsidRPr="00DB67C4" w:rsidTr="00DB67C4">
        <w:trPr>
          <w:jc w:val="center"/>
        </w:trPr>
        <w:tc>
          <w:tcPr>
            <w:tcW w:w="3114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6231" w:type="dxa"/>
          </w:tcPr>
          <w:p w:rsidR="00DB67C4" w:rsidRPr="00DB67C4" w:rsidRDefault="00A0157D" w:rsidP="00A015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B67C4" w:rsidRPr="00DB67C4">
              <w:rPr>
                <w:sz w:val="28"/>
                <w:szCs w:val="28"/>
              </w:rPr>
              <w:t>оздание условий, обеспечивающих повышение мотивации жителей Солнцевского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DB67C4" w:rsidRPr="00DB67C4" w:rsidTr="00DB67C4">
        <w:trPr>
          <w:jc w:val="center"/>
        </w:trPr>
        <w:tc>
          <w:tcPr>
            <w:tcW w:w="3114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31" w:type="dxa"/>
          </w:tcPr>
          <w:p w:rsidR="00DB67C4" w:rsidRPr="00DB67C4" w:rsidRDefault="00DB67C4" w:rsidP="00A0157D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Обеспечение эффективной деятельности МКУ «ФОК «Луч</w:t>
            </w:r>
            <w:r w:rsidR="00A0157D">
              <w:rPr>
                <w:sz w:val="28"/>
                <w:szCs w:val="28"/>
              </w:rPr>
              <w:t>»</w:t>
            </w:r>
            <w:r w:rsidRPr="00DB67C4">
              <w:rPr>
                <w:sz w:val="28"/>
                <w:szCs w:val="28"/>
              </w:rPr>
              <w:t xml:space="preserve"> им. Героя Советского Союза Кретова А.Ф.» Солнцевского района Курской области</w:t>
            </w:r>
          </w:p>
        </w:tc>
      </w:tr>
    </w:tbl>
    <w:p w:rsidR="00DB67C4" w:rsidRPr="00DB67C4" w:rsidRDefault="00DB67C4" w:rsidP="00A0157D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Основными приоритетными направлениями муниципальной политики в сфере развития физической культуры и массового спорта в Солнцевском районе Курской области являются: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вовлечение жителей Солнцевского района Курской области, прежде всего детей и молодежи, в регулярные занятия физической культурой и спортом;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повышение уровня физической подготовленности жителей Солнцевского района Курской области.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Целью подпрограммы 1 является создание условий, обеспечивающих повышение мотивации жителей Солнцевского района Курской области к регулярным занятиям физической культурой и спортом и ведению здорового образа жизни.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Достижение поставленной цели будет обеспечено посредством решения задачи по обеспечению эффективной деятельности МКУ «ФОК «Луч</w:t>
      </w:r>
      <w:r w:rsidR="00A0157D">
        <w:rPr>
          <w:sz w:val="28"/>
          <w:szCs w:val="28"/>
        </w:rPr>
        <w:t>»</w:t>
      </w:r>
      <w:r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области». В подпрограмме 1 используются следующие показатели (индикаторы):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 итогам реализации подпрограммы 1 ожидается достижение следующих показателей (индикаторов):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обеспечение достижения целей, решения задач и выполнение показателей (индикаторов) муниципальной программы Солнцевского района Курской области </w:t>
      </w:r>
      <w:r w:rsidRPr="00DB67C4">
        <w:rPr>
          <w:bCs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Показатель «Доля достигнутых целевых показателей (индикаторов) муниципальной программы </w:t>
      </w:r>
      <w:r w:rsidRPr="00DB67C4">
        <w:rPr>
          <w:bCs/>
          <w:sz w:val="28"/>
          <w:szCs w:val="28"/>
        </w:rPr>
        <w:t xml:space="preserve"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области», </w:t>
      </w:r>
      <w:r w:rsidRPr="00DB67C4">
        <w:rPr>
          <w:sz w:val="28"/>
          <w:szCs w:val="28"/>
        </w:rPr>
        <w:t>к общему количеству показателей (индикаторов) рассчитывается в процентах как отношение достигнутых показателей (индикаторов) муниципальной программы к планируемым показателям (индикаторам), указанным в приложении № 1 к муниципальной программе.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 итогам реализации подпрограммы 1 ожидаются следующие результаты: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обеспечение достижения целей, решения задач и выполнение </w:t>
      </w:r>
      <w:r w:rsidRPr="00DB67C4">
        <w:rPr>
          <w:sz w:val="28"/>
          <w:szCs w:val="28"/>
        </w:rPr>
        <w:lastRenderedPageBreak/>
        <w:t xml:space="preserve">показателей (индикаторов) муниципальной программы Солнцевского района Курской области </w:t>
      </w:r>
      <w:r w:rsidRPr="00DB67C4">
        <w:rPr>
          <w:bCs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будет обеспечено устойчивое развитие физической культуры и спорта в Солнцевском районе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Подпрограмму 1 предусматривается реализовать в 2020-2024 годах в один этап.</w:t>
      </w:r>
    </w:p>
    <w:p w:rsidR="00A0157D" w:rsidRPr="00A0157D" w:rsidRDefault="00A0157D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  <w:r w:rsidRPr="00A0157D">
        <w:rPr>
          <w:bCs/>
          <w:sz w:val="28"/>
          <w:szCs w:val="28"/>
        </w:rPr>
        <w:t>3. Характеристика основных мероприятий подпрограммы 1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Для достижения цели подпрограммы 1 предусматривается реализация основного мероприятия «Обеспечение деятельности и выполнение функций муниципальных учреждений».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Данное мероприятие реализуется путем финансирования расходов на содержание МКУ «ФОК «Луч</w:t>
      </w:r>
      <w:r w:rsidR="00A0157D">
        <w:rPr>
          <w:sz w:val="28"/>
          <w:szCs w:val="28"/>
        </w:rPr>
        <w:t>»</w:t>
      </w:r>
      <w:r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области», за счет средств бюджета муниципального района «Солнцевский район» Курской области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Срок реализации </w:t>
      </w:r>
      <w:r w:rsidR="00A0157D">
        <w:rPr>
          <w:sz w:val="28"/>
          <w:szCs w:val="28"/>
        </w:rPr>
        <w:t>основного мероприятия: 2020-</w:t>
      </w:r>
      <w:r w:rsidRPr="00DB67C4">
        <w:rPr>
          <w:sz w:val="28"/>
          <w:szCs w:val="28"/>
        </w:rPr>
        <w:t>2024 годы.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Основной исполнитель - Администрация Солнцевского района Курской области и МКУ «ФОК «Луч</w:t>
      </w:r>
      <w:r w:rsidR="00A0157D">
        <w:rPr>
          <w:sz w:val="28"/>
          <w:szCs w:val="28"/>
        </w:rPr>
        <w:t>»</w:t>
      </w:r>
      <w:r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области».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Ожидаемый непосредственный результат - обеспечение достижения целей, решения задач и выполнение показателей (индикаторов) муниципальной программы Солнцевского района Курской области </w:t>
      </w:r>
      <w:r w:rsidRPr="00DB67C4">
        <w:rPr>
          <w:bCs/>
          <w:sz w:val="28"/>
          <w:szCs w:val="28"/>
        </w:rPr>
        <w:t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</w:t>
      </w:r>
      <w:r w:rsidRPr="00DB67C4">
        <w:rPr>
          <w:sz w:val="28"/>
          <w:szCs w:val="28"/>
        </w:rPr>
        <w:t>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Связь с показателями подпрограммы 1: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доля достигнутых показателей (индикаторов) муниципальной программы Солнцевского района Курской области </w:t>
      </w:r>
      <w:r w:rsidRPr="00DB67C4">
        <w:rPr>
          <w:bCs/>
          <w:sz w:val="28"/>
          <w:szCs w:val="28"/>
        </w:rPr>
        <w:t xml:space="preserve"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области», </w:t>
      </w:r>
      <w:r w:rsidRPr="00DB67C4">
        <w:rPr>
          <w:sz w:val="28"/>
          <w:szCs w:val="28"/>
        </w:rPr>
        <w:t>к общему количеству показателей (индикаторов).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Последствия не реализации: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снижение доли жителей Солнцевского района Курской области, систематически занимающихся физической культурой и спортом, и количества физкультурных и спортивных мероприятий;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замедление темпов роста доли учащихся, систематически занимающихся физической культурой и спортом;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снижение численности систематически занимающихся физической культурой и спортом;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>- сокращение числа сторонников здорового образа жизни и спортивного стиля жизни;</w:t>
      </w: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снижение уровня доступности объектов спорта.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  <w:r w:rsidRPr="00A0157D">
        <w:rPr>
          <w:bCs/>
          <w:sz w:val="28"/>
          <w:szCs w:val="28"/>
        </w:rPr>
        <w:t>4. Характеристика мер государственного регулирования в рамках подпрограммы 1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A0157D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A0157D">
        <w:rPr>
          <w:sz w:val="28"/>
          <w:szCs w:val="28"/>
        </w:rPr>
        <w:t>Меры государственного регулирования подпрограммы 1 не предусмотрены.</w:t>
      </w:r>
    </w:p>
    <w:p w:rsidR="00DB67C4" w:rsidRPr="00A0157D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A0157D">
        <w:rPr>
          <w:sz w:val="28"/>
          <w:szCs w:val="28"/>
        </w:rPr>
        <w:t xml:space="preserve">В рамках подпрограммы 1 осуществляется деятельность, направленная на обеспечение своевременной корректировки муниципальной программы Солнцевского района Курской области </w:t>
      </w:r>
      <w:r w:rsidRPr="00A0157D">
        <w:rPr>
          <w:bCs/>
          <w:sz w:val="28"/>
          <w:szCs w:val="28"/>
        </w:rPr>
        <w:t xml:space="preserve"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области», </w:t>
      </w:r>
      <w:r w:rsidRPr="00A0157D">
        <w:rPr>
          <w:sz w:val="28"/>
          <w:szCs w:val="28"/>
        </w:rPr>
        <w:t>внесению изменений в нормативные правовые акты Солнцевского района Курской области в сфере ее реализации.</w:t>
      </w:r>
    </w:p>
    <w:p w:rsidR="00DB67C4" w:rsidRPr="00A0157D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A0157D">
        <w:rPr>
          <w:sz w:val="28"/>
          <w:szCs w:val="28"/>
        </w:rPr>
        <w:t>Необходимость разработки нормативных правовых актов Солнцевского района Курской области будет определяться в процессе реализации подпрограммы 1 с учетом изменений законодательства Российской Федерации и Курской области, Солнцевского района Курской области.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  <w:r w:rsidRPr="00A0157D">
        <w:rPr>
          <w:bCs/>
          <w:sz w:val="28"/>
          <w:szCs w:val="28"/>
        </w:rPr>
        <w:t>5. Прогноз сводных показателей муниципальных заданий в рамках подпрограммы 1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A0157D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рамках подпрограммы 1 не предусматривается выполнение муниципальных заданий на оказание муниципальных услуг.</w:t>
      </w:r>
    </w:p>
    <w:p w:rsidR="00DB67C4" w:rsidRPr="00A0157D" w:rsidRDefault="00DB67C4" w:rsidP="00A0157D">
      <w:pPr>
        <w:pStyle w:val="a3"/>
        <w:jc w:val="center"/>
        <w:rPr>
          <w:sz w:val="28"/>
          <w:szCs w:val="28"/>
        </w:rPr>
      </w:pP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  <w:r w:rsidRPr="00A0157D">
        <w:rPr>
          <w:bCs/>
          <w:sz w:val="28"/>
          <w:szCs w:val="28"/>
        </w:rPr>
        <w:t>6. Обоснование объема финансовых ресурсов, необходимых для реализации подпрограммы 1</w:t>
      </w:r>
    </w:p>
    <w:p w:rsidR="00DB67C4" w:rsidRPr="00A0157D" w:rsidRDefault="00DB67C4" w:rsidP="00A0157D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Объем финансирования по подпрограмме 1 «Управление муниципальной программой и обеспечение условий реализации муниципальной программы» составит с 2020 по 2024 гг. с</w:t>
      </w:r>
      <w:r w:rsidR="002638A4">
        <w:rPr>
          <w:sz w:val="28"/>
          <w:szCs w:val="28"/>
        </w:rPr>
        <w:t>оставляет 50107,502 тыс. рублей, в том числе по годам: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2020 г. – 230,2 тыс. руб.;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2021 г. – 9690,337  тыс. руб.;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2022 г. – 13694,557 тыс. руб.;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2023 г. – 13228,557 тыс. руб.;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2024 г. – 13228,557 тыс. руб.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Данные средства будут выделены за счет средств бюджета муниципального района.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Ресурсное обеспечение реализации подпрограммы 1 за счет средств бюджета муниципального района подлежит ежегодному уточнению в рамках </w:t>
      </w:r>
      <w:r w:rsidRPr="00DB67C4">
        <w:rPr>
          <w:sz w:val="28"/>
          <w:szCs w:val="28"/>
        </w:rPr>
        <w:lastRenderedPageBreak/>
        <w:t>формирования проектов бюджетов на очередной финансовый год (очередной финансовый год и плановый период).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Ресурсное обеспечение реализации подпрограммы 1 муниципальной программы за счет средств бюджета муниципального района «Солнцевский район» представлено в приложении № 2 к настоящей программе.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реализации мероприятий подпрограммы 1 будут принимать участие МКУ «ФОК «Луч</w:t>
      </w:r>
      <w:r w:rsidR="002638A4">
        <w:rPr>
          <w:sz w:val="28"/>
          <w:szCs w:val="28"/>
        </w:rPr>
        <w:t>»</w:t>
      </w:r>
      <w:r w:rsidRPr="00DB67C4">
        <w:rPr>
          <w:sz w:val="28"/>
          <w:szCs w:val="28"/>
        </w:rPr>
        <w:t xml:space="preserve"> им. Героя Советского Союза Кретова А.Ф.» Солнцевского района Курской области», Администрация Солнцевского района Курской области.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Ресурсное обеспечение и прогнозная (справочная) оценка расходов федерального, областного бюджета, бюджета муниципального района «Солнцевский район» Курской области, бюджетов поселений Солнцевского района Курской области и внебюджетных источников на реализацию целей подпрограммы 1 муниципальной программы представлены в приложении к настоящей подпрограмме.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7. Анализ рисков реализации подпрограммы 1, описание мер управления рисками реализации подпрограммы 1</w:t>
      </w: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При реализации подпрограммы 1 необходимо учитывать возможные макроэкономические, социальные, управленческие и прочие риски.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Важнейшими условиями успешной реализации подпрограммы 1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подпрограммы.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 характеру влияния на ход и конечные результаты реализации подпрограммы существенными являются следующие риски: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Финансовые риски связаны с возникновением бюджетного дефицита и вследствие этого с недостаточным уровнем финансирования подпрограммы из различных источников, секвестированием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подпрограммы 1.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Существенным риском является неоднородность финансовых возможностей муниципальных образований Курской области, что может привести к различной степени эффективности и результативности исполнения ими собственных полномочий в сфере физической культуры и спорта.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Наибольшее отрицательное влияние на реализацию подпрограммы 1 может оказать реализация макроэкономических рисков и связанных с ними финансовых рисков. В рамках подпрограммы 1 отсутствует возможность управления этими рисками. Возможен лишь оперативный учет последствий их проявления.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Минимизация финансовых рисков возможна на основе: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регулярного мониторинга и оценки эффективности реализации мероприятий подпрограммы;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разработки дополнительных мер государственной поддержки сферы физической культуры и спорта;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своевременной корректировки перечня основных мероприятий и показателей (индикаторов) подпрограммы;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обеспечения эффективной координации деятельности участников подпрограммы и иных организаций, участвующих в реализации программных мероприятий;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совершенствования межведомственного взаимодействия.</w:t>
      </w:r>
    </w:p>
    <w:p w:rsidR="00DB67C4" w:rsidRPr="00DB67C4" w:rsidRDefault="00DB67C4" w:rsidP="00DB67C4">
      <w:pPr>
        <w:pStyle w:val="a3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Pr="00DB67C4" w:rsidRDefault="00DB67C4" w:rsidP="00DB67C4">
      <w:pPr>
        <w:pStyle w:val="a3"/>
        <w:jc w:val="both"/>
        <w:rPr>
          <w:sz w:val="28"/>
          <w:szCs w:val="28"/>
        </w:rPr>
      </w:pPr>
    </w:p>
    <w:p w:rsidR="00DB67C4" w:rsidRDefault="00DB67C4" w:rsidP="00DB67C4">
      <w:pPr>
        <w:pStyle w:val="a3"/>
        <w:jc w:val="both"/>
        <w:rPr>
          <w:sz w:val="28"/>
          <w:szCs w:val="28"/>
        </w:rPr>
      </w:pPr>
    </w:p>
    <w:p w:rsidR="002638A4" w:rsidRPr="00DB67C4" w:rsidRDefault="002638A4" w:rsidP="00DB67C4">
      <w:pPr>
        <w:pStyle w:val="a3"/>
        <w:jc w:val="both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  <w:r w:rsidRPr="002638A4">
        <w:rPr>
          <w:sz w:val="28"/>
          <w:szCs w:val="28"/>
        </w:rPr>
        <w:t>ПАСПОРТ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  <w:r w:rsidRPr="002638A4">
        <w:rPr>
          <w:sz w:val="28"/>
          <w:szCs w:val="28"/>
        </w:rPr>
        <w:t>подпрограммы 2. «Повышение эффективности реализации молодежной политики»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56"/>
        <w:gridCol w:w="6383"/>
      </w:tblGrid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«Повышение эффективности реализации молодежной политики»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Государственная программа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b/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Администрация Солнцевского района Курской области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Муниципальное казенное учреждение «Отдел культуры и молодежной политики» Солнцевского района Курской области (МКУ «Отдел культуры» Солнцевского района), отдел культуры Администрации Солнцевского района Курской области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создание условий для самореализации личности молодого человека и введение молодежи в систему общественных отношений через включение их в социально-значимую деятельность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создание условий для воспитания активной жизненной позиции молодых людей и гражданского становления молодежи;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формирование системы социально-экономической поддержки молодежи и молодой семьи;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содействие вторичной и сезонной занятости молодежи;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lastRenderedPageBreak/>
              <w:t>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государственная поддержка и создание условий для реализации программ и проектов детских молодежных и студенческих объединений;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поддержка талантливой молодежи, создание условий для реализации интеллектуального и творческого потенциала молодежи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2020-2024 годы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формирование условий для гражданско-патриотического, нравственного и физического воспитания молодежи;</w:t>
            </w:r>
          </w:p>
          <w:p w:rsidR="00DB67C4" w:rsidRPr="00DB67C4" w:rsidRDefault="00DB67C4" w:rsidP="002638A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социально-экономическая поддержка молодежи и молодых семей, содействие занятости;</w:t>
            </w:r>
          </w:p>
          <w:p w:rsidR="00DB67C4" w:rsidRPr="00DB67C4" w:rsidRDefault="00DB67C4" w:rsidP="002638A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профилактика асоциальных явлений в молодежной среде;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поддержка талантливой молодежи. Координация деятельности детских и молодежных общественных объединений и развитие студенческого движения. Международное молодежное сотрудничество;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научное и информационное обеспечение молодежной политики. Подготовк</w:t>
            </w:r>
            <w:r w:rsidR="002638A4">
              <w:rPr>
                <w:sz w:val="28"/>
                <w:szCs w:val="28"/>
              </w:rPr>
              <w:t>а кадров для работы с молодежью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bCs/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Муниципальное казенное учреждение «Отдел культуры и молодежной политики» Солнцевского района Курской области (МКУ «Отдел культуры» Солнцевского района), отдел культуры Администрации Солнцевского района Курской области,</w:t>
            </w:r>
            <w:r w:rsidRPr="00DB67C4">
              <w:rPr>
                <w:bCs/>
                <w:sz w:val="28"/>
                <w:szCs w:val="28"/>
              </w:rPr>
              <w:t xml:space="preserve"> управление образования </w:t>
            </w:r>
            <w:r w:rsidRPr="00DB67C4">
              <w:rPr>
                <w:sz w:val="28"/>
                <w:szCs w:val="28"/>
              </w:rPr>
              <w:t>Администрации Солнцевского района Курской области</w:t>
            </w:r>
            <w:r w:rsidRPr="00DB67C4">
              <w:rPr>
                <w:bCs/>
                <w:sz w:val="28"/>
                <w:szCs w:val="28"/>
              </w:rPr>
              <w:t xml:space="preserve">, отдел опеки и попечительства Администрации Солнцевского района Курской области, Отдел МВД России по Солнцевскому району (по согласованию); органы и учреждения, входящие в государственную систему профилактики безнадзорности и правонарушений </w:t>
            </w:r>
            <w:r w:rsidRPr="00DB67C4">
              <w:rPr>
                <w:bCs/>
                <w:sz w:val="28"/>
                <w:szCs w:val="28"/>
              </w:rPr>
              <w:lastRenderedPageBreak/>
              <w:t>несовершеннолетних; районные молодежные и детские общественные объединения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Общий объем бюджетных ассигнований для реализации подпрограммы 2 «Повышение эффективности реализации молодежной политики» с 2020 по 2024 гг. составляет 246,6 тыс. руб., в том числе за счет средств муниципального района «Солнцевский район» Курской области, в том числе по годам: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2020 г. – 123,1 тыс. руб.;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2021 г. – 61,5 тыс. руб.;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2022 г. – 62 тыс. руб.;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2023 г. – 0 тыс. руб.;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2024 г. – 0 тыс. руб.</w:t>
            </w:r>
          </w:p>
        </w:tc>
      </w:tr>
      <w:tr w:rsidR="00DB67C4" w:rsidRPr="00DB67C4" w:rsidTr="00DB67C4">
        <w:trPr>
          <w:jc w:val="center"/>
        </w:trPr>
        <w:tc>
          <w:tcPr>
            <w:tcW w:w="3256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bCs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83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Контроль за реализацией Программы осуществляется в установленном порядке Муниципальное казенное учреждение «Отдел культуры и молодежной политики» Солнцевского района Курской области (МКУ «Отдел культуры» Солнцевского района), отдел культуры Администрации Солнцевского района Курского района;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создание системы гражданско-патриотического воспитания и допризывной подготовки молодежи;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увеличение количества молодых людей, активно занимающихся физической культурой и спортом;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создание социально-экономических условий для укрепления института молодой семьи, улучшения демографической ситуации в районе;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обеспечение вторичной и сезонной занятости молодежи, увеличение числа рабочих мест;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обеспечение результативности социально-реабилитационной работы с дезадаптивными детьми и подростками п</w:t>
            </w:r>
            <w:r w:rsidR="002638A4">
              <w:rPr>
                <w:sz w:val="28"/>
                <w:szCs w:val="28"/>
              </w:rPr>
              <w:t xml:space="preserve">о предупреждению правонарушений </w:t>
            </w:r>
            <w:r w:rsidRPr="00DB67C4">
              <w:rPr>
                <w:sz w:val="28"/>
                <w:szCs w:val="28"/>
              </w:rPr>
              <w:t>в молодежной среде, снижению уровня безнадзорности среди детей и подростков;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включение молодых инвалидов, молодых людей, попавших в трудную жизненную ситуацию, в различные виды социальной деятельности;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t>расширение сети детских, молодежных объединений и, как следствие, увеличение процента детей и молодежи, включенных в социально-значимую деятельность;</w:t>
            </w:r>
          </w:p>
          <w:p w:rsidR="00DB67C4" w:rsidRPr="00DB67C4" w:rsidRDefault="00DB67C4" w:rsidP="002638A4">
            <w:pPr>
              <w:pStyle w:val="a3"/>
              <w:rPr>
                <w:sz w:val="28"/>
                <w:szCs w:val="28"/>
              </w:rPr>
            </w:pPr>
            <w:r w:rsidRPr="00DB67C4">
              <w:rPr>
                <w:sz w:val="28"/>
                <w:szCs w:val="28"/>
              </w:rPr>
              <w:lastRenderedPageBreak/>
              <w:t>повышение интеллектуального и творческог</w:t>
            </w:r>
            <w:r w:rsidR="002638A4">
              <w:rPr>
                <w:sz w:val="28"/>
                <w:szCs w:val="28"/>
              </w:rPr>
              <w:t>о потенциала молодого поколения</w:t>
            </w:r>
          </w:p>
        </w:tc>
      </w:tr>
    </w:tbl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</w:p>
    <w:p w:rsidR="00DB67C4" w:rsidRPr="002638A4" w:rsidRDefault="00DB67C4" w:rsidP="002638A4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ind w:left="0" w:firstLine="0"/>
        <w:jc w:val="center"/>
        <w:rPr>
          <w:sz w:val="28"/>
          <w:szCs w:val="28"/>
        </w:rPr>
      </w:pPr>
      <w:r w:rsidRPr="002638A4">
        <w:rPr>
          <w:bCs/>
          <w:sz w:val="28"/>
          <w:szCs w:val="28"/>
        </w:rPr>
        <w:t xml:space="preserve">Содержание проблемы и необходимость ее решения </w:t>
      </w:r>
      <w:r w:rsidRPr="002638A4">
        <w:rPr>
          <w:sz w:val="28"/>
          <w:szCs w:val="28"/>
        </w:rPr>
        <w:t>программными методами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настоящий момент имеется необходимость и возможность принятия Программы, как инструмента координации в области реализации мер по работе с молодыми людьми, как между различными ведомствами, так и между федеральным и региональным уровнями власти.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 - социальной нетерпимости и дестабилизации общественной жизни.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Наконец, перечисленные выше негативные тенденции усугубляются отсутствием современной инфраструктуры государственной молодежной </w:t>
      </w:r>
      <w:r w:rsidRPr="00DB67C4">
        <w:rPr>
          <w:sz w:val="28"/>
          <w:szCs w:val="28"/>
        </w:rPr>
        <w:lastRenderedPageBreak/>
        <w:t>политики, что выражается в ряде системных проблем. Целый ряд предоставляемых государственных услуг не представляет интереса для современной молодежи, что приводит к низкому спросу на них.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настоящее время молодежь составляет 18 процентов населения мира. В последнее десятилетие во многих странах, в том числе и в России, молодежь является группой риска с точки зрения благополучия: на рынке труда, в сфере правонарушений и проблем с физиологическим и психическим здоровьем, а также в связи с ранней смертностью.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Известно, что молодежь является «убывающей» возрастной группой как в России, так и в Европе. Это связано со сверхнизкой рождаемостью.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Учитывая, что молодежь является важнейшей компонентой человеческих ресурсов в национальной экономике, следует отметить, что в ближайшей и среднесрочной перспективе с точки зрения национальной безопасности намечается неблагоприятная перспектива.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Государственная молодежная политика в Солнцевском районе Курской области начала формироваться в 90-х годах. За это время были определены основные направления и механизмы ее реализации, система построения, пути развития и методы оценки эффективности.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Главным принципом в работе с молодежью стало межведомственное взаимодействие органов местного самоуправления, общественных объединений и иных социальных институтов. Положительный опыт консолидированного партнерства обеспечило последовательное развитие всего комплекса мер в работе с молодежью. 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Солнцевском районе Курской области реализуется областная антикризисная молодежная акция «Твой выбор – твоя жизнь!», формируется Антикризисный атлас Курской области. 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Молодые люди ежегодно становятся участниками многочисленных </w:t>
      </w:r>
      <w:r w:rsidRPr="00DB67C4">
        <w:rPr>
          <w:sz w:val="28"/>
          <w:szCs w:val="28"/>
        </w:rPr>
        <w:lastRenderedPageBreak/>
        <w:t>районных молодежных добровольческих акций таких как «Возрождение Храма», «Тепло сердец». Развитие добровольческого (волонтерского) движения, вовлечение молодежи в социальную деятельность стало одним из приоритетных направлений государственной молодежной политики.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С 2012 года в Солнцевском районе Курской области реализуется Федеральный проект «Ты - Предприниматель», который организован Администрацией Курской области при поддержке Федерального агентства по делам молодежи, Министерства экономического развития РФ. Основными мероприятия проекта являются отбор перспективных предпринимательских идей; профильное обучение, приобретение молодыми людьми навыков ведения бизнеса; поддержка начинающих молодых предпринимателей.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В центре государственной поддержки талантливой молодежи – молодые специалисты. В районе действует Совет молодых специалистов Солнцевского района Курской области, который стал центром по организации масштабного и системного поиска талантливой молодежи. 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районе сформирована система сотрудничества органов муниципальной власти Солнцевского района Курской области с молодежными общественными организациями и молодежными объединениями. Ежегодно около тысячи подростков и молодежи Солнцевского района Курской области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и формируя гражданскую позицию. Государственная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власти, как следствие, положительная динамика социально-политической активности молодежи.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ind w:left="0" w:firstLine="0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Основные цели, задачи и сроки реализации Подпрограммы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Основной целью Подпрограммы является создание условий для самореализации личности молодого человека и введение молодежи в систему общественных отношений через включение их в социально-значимую деятельность.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Переход стратегии государственной молодежной политики от форм «государственной поддержки» к «созданию условий», обусловлен актуальностью и своевременностью в сегодняшних социально-экономических условиях.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Для достижения цели требуется решение следующих задач: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создание условий для воспитания активной жизненной позиции молодых людей и гражданского становления молодежи;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формирование системы гражданско-патриотического воспитания и допризывной подготовки молодежи;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>- совершенствование работы по пропаганде здорового образа жизни, развитию физической культуры и массового молодежного спорта, привлечению к регулярным спортивным занятиям максимального числа молодых людей;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формирование системы социально-экономической поддержки молодежи и молодой семьи;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содействие вторичной и сезонной занятости молодежи, создание центров профессиональной ориентации и специализированных социальных молодежных предприятий;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организация мероприятий по развитию добровольческого молодежного движения, поддержка деятельности добровольческих молодежных отрядов;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государственная поддержка и создание условий для реализации программ и проектов детских, молодежных и студенческих объединений;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поддержка талантливой молодежи, создание условий для реализации интеллектуального и творческого потенциала молодежи;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обеспечение научного и информационно-технологического подхода в реализации молодежной политики;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создание системы подготовки и переподготовки кадров; повышение профессионального уровня и квалификации специалистов, работающих с молодежью.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Подпрограмма рассчитана на реализацию ее в течение 4-х лет (2020-2024 гг.), что позволит обеспечить системность посредством реализации непрерывных проектов и программ, создаст условия для совершенствования и развития приоритетных направлений, обеспечения преемственности в разработке конкретных мероприятий, обобщения и накопления положительного опыта и достижения наибольшего положительного социального эффекта от выполнения программных мероприятий.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Индикаторами, характеризующими уровень достижения цели и решения поставленных задач, являются: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количество молодых людей, участвующих в деятельности патриотических объединений, клубов, центров;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количество молодых людей, активно занимающихся физической культурой и спортом;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уровень деловой активности и занятости молодых людей, количество рабочих мест для молодежи;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количество молодых семей, улучшивших жилищные условия, положительная динамика развития демографической ситуации в районе;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>- количество молодых инвалидов, молодых людей, попавших в трудную жизненную ситуацию, включенных в различные виды социальной деятельности;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количество детских, молодежных и студенческих объединений различной направленности, процент детей и молодежи, включенных в социально-значимую деятельность;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уровень реализации интеллектуального и творческого потенциала молодого поколения, количество талантливой молодежи, участвующей в различных видах самодеятельного, народного творчества;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уровень профессиональной подготовки и квалификации специалистов, работающих с молодежью.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Система подпрограммных мероприятий</w:t>
      </w:r>
    </w:p>
    <w:p w:rsidR="002638A4" w:rsidRPr="002638A4" w:rsidRDefault="002638A4" w:rsidP="002638A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основе деятельности по реализации подпрограммных мероприятий лежат принципы работы с молодежью:</w:t>
      </w:r>
    </w:p>
    <w:p w:rsidR="00DB67C4" w:rsidRPr="00DB67C4" w:rsidRDefault="00DB67C4" w:rsidP="002638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консолидации усилий – объединение и совместная работа учреждений, ведомств и молодежных структур в целях комплексного и адресного подхода к реализации программных мероприятий;</w:t>
      </w:r>
    </w:p>
    <w:p w:rsidR="00DB67C4" w:rsidRPr="00DB67C4" w:rsidRDefault="00DB67C4" w:rsidP="002638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толерантности и демократизма – рассмотрение альтернативных мнений, идей и решений, сотрудничество и взаимодействие;</w:t>
      </w:r>
    </w:p>
    <w:p w:rsidR="00DB67C4" w:rsidRPr="00DB67C4" w:rsidRDefault="00DB67C4" w:rsidP="002638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позитивности и созидательности – направленность на успех, доверие, положительный результат работы;</w:t>
      </w:r>
    </w:p>
    <w:p w:rsidR="00DB67C4" w:rsidRPr="00DB67C4" w:rsidRDefault="00DB67C4" w:rsidP="002638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конструктивности – системный, деятельностный подход к реализации мероприятий в сфере молодежной политики;</w:t>
      </w:r>
    </w:p>
    <w:p w:rsidR="00DB67C4" w:rsidRPr="00DB67C4" w:rsidRDefault="00DB67C4" w:rsidP="002638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ответственности и профессионального подхода;</w:t>
      </w:r>
    </w:p>
    <w:p w:rsidR="00DB67C4" w:rsidRPr="00DB67C4" w:rsidRDefault="00DB67C4" w:rsidP="002638A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результативности – непременное достижение положительного результата проводимых мероприятий.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Творчество и поиск, доброжелательность и высокая культура общения, инновационный подход и вариативность выступают как главные составляющие всей работы с молодежью.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мероприятиях Подпрограммы предусматривается решение основных вопросов социальной поддержки молодежи, включая научные исследования, материально-техническое, кадровое, информационное, нормативно-правовое обеспечение.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этой связи предусматриваются следующие основные программные мероприятия: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1. Создание условий для инновационной деятельности молодых людей, поддержка талантливой молодежи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организация мероприятий и участие в областных мероприятиях по поддержке талантливой молодежи: участие в областном фестивале «Студенческая весна Соловьиного края» и других творческих конкурсов, </w:t>
      </w:r>
      <w:r w:rsidRPr="00DB67C4">
        <w:rPr>
          <w:sz w:val="28"/>
          <w:szCs w:val="28"/>
        </w:rPr>
        <w:lastRenderedPageBreak/>
        <w:t>фестивалей и турниров; направление победителей на межрегиональные творческие конкурсы и фестивали;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организация работы по оказанию государственной поддержки и созданию условий для реализации программ и проектов детских, молодежных и студенческих объединений; организация мероприятий по участию молодежи в деятельности органов исполнительной и законодательной властей, по развитию молодежного самоуправления и поддержки общественных инициатив молодежи; организация работы районного координационного молодежного совета; 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проведение районных и участие в областных сборах, слетах, семинаров-совещаний молодежного и студенческого актива; участие в работе Международного студенческого центра «Славянское содружество».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2. 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</w: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разработка и внедрение элементов и форм гражданско-патриотического воспитания: организация работы с допризывной молодежью, развитие технических и военно-прикладных видов спорта (участие в Областной спартакиаде по техническим и военно-прикладным видам спорта для допризывной молодежи); расширение сети военно-патриотических, военно-спортивных и поисковых клубов; организация и проведение военно-спортивных лагерей, сборов, игр, походов, миротворческих мероприятий; работа по увековечению памяти защитников Отечества (организация и участие в областных и межрегиональных поисковых экспедициях «Вахта Памяти»);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проведение мероприятий, направленных на формирование условий для гражданского воспитания молодежи (празднование таких мероприятий, как День России, День Государственного флага РФ, День народного Единства, День Конституции РФ);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привлечение молодежи к занятиям физической культурой и спортом: организация и проведение совместно с общественными молодежными организациями чемпионатов, первенств, турниров по различным видам спорта (шахматы, теннис, футбол и др.); направление победителей на областные, межрегиональные, всероссийские соревнования.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3. Вовлечение молодежи в социальную практику. Поддержка молодой семьи</w:t>
      </w: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организация мероприятий по развитию добровольческого молодежного движения, поддержка деятельности добровольческих молодежных отрядов;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организация и проведение мероприятий, направленных на укрепление института семьи.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4.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</w:t>
      </w: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реализация системы мер по первичной профилактике негативных явлений в молодежной среде, организация воспитательной и психокоррекционной работы с детьми и подростками, оказавшимися в трудной жизненной ситуации;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организация и проведение профилактических мероприятий в рамках Областной акции «Твой выбор – твоя жизнь», в том числе выездные тематические семинары-тренинги, круглые столы, психологические и юридические консультации и открытые научно-практические семинары для педагогов и молодежи по актуальным социальным, медицинским и правовым аспектам профилактики наркомании, токсикомании среди молодежи, зависимости от психоактивных веществ;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проведение мероприятий, направленных на противодействие экстремистской деятельности в молодежной среде;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организация отдыха в профильных лагерях детей группы риска, детей, попавших в трудную жизненную ситуацию.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5. Поддержка талантливой молодежи, координация деятельности детских и молодежных общественных объединений</w:t>
      </w: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организация мероприятий и участие в областных мероприятиях по поддержке талантливой молодежи: участие в областном фестивале «Студенческая весна Соловьиного края» и других творческих конкурсов, фестивалей и турниров;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направление победителей на межрегиональные творческие конкурсы и фестивали;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организация работы по оказанию государственной поддержки и созданию условий для реализации программ и проектов детских, молодежных и студенческих объединений; организация мероприятий по участию молодежи в деятельности органов исполнительной и законодательной властей, по развитию молодежного самоуправления и поддержки общественных инициатив молодежи; организация работы районного координационного молодежного совета; 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проведение районных и участие в областных сборах, слетах, семинаров-совещаний молодежного и студенческого актива; участие в работе Международного студенческого центра «Славянское содружество».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6. Создание условий для вовлечения молодежи в активную общественную деятельность</w:t>
      </w: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lastRenderedPageBreak/>
        <w:t>- создание условий для вовлечения молодежи в активную общественную деятельность;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проведение районных мероприятий, акций, конкурсов, направленных на развитие творческих способностей детей и подростков;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реализация и проведение муниципальных этапов областных конкурсов.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7. Создание инфраструктуры государственной молодежной политики. Информационное обеспечение государственной и молодежной политики</w:t>
      </w:r>
    </w:p>
    <w:p w:rsidR="00DB67C4" w:rsidRPr="002638A4" w:rsidRDefault="00DB67C4" w:rsidP="002638A4">
      <w:pPr>
        <w:pStyle w:val="a3"/>
        <w:jc w:val="center"/>
        <w:rPr>
          <w:bCs/>
          <w:sz w:val="28"/>
          <w:szCs w:val="28"/>
        </w:rPr>
      </w:pPr>
    </w:p>
    <w:p w:rsidR="00DB67C4" w:rsidRPr="002638A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2638A4">
        <w:rPr>
          <w:sz w:val="28"/>
          <w:szCs w:val="28"/>
        </w:rPr>
        <w:t>- организация информационно-аналитического обеспечения молодежной политики, привлечение специалистов в качестве экспертов, социологов, психологов в целях профессионального анализа и решения молодежных проблем;</w:t>
      </w:r>
    </w:p>
    <w:p w:rsidR="00DB67C4" w:rsidRPr="002638A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2638A4">
        <w:rPr>
          <w:sz w:val="28"/>
          <w:szCs w:val="28"/>
        </w:rPr>
        <w:t>- организация конференций, семинаров, совещаний специалистов молодежной сферы; направление специалистов по работе с молодежью для обмена опытом и участия в учебных семинарах повышения квалификации в учебных центрах Курской области.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numPr>
          <w:ilvl w:val="0"/>
          <w:numId w:val="9"/>
        </w:numPr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Ресурсное обеспечение Подпрограммы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Подпрограмма «Повышение эффективности реализации молодежной политики» отражает комплексный подход в планировании и реализации мероприятий в сфере молодежной политики.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Объ</w:t>
      </w:r>
      <w:r w:rsidR="002638A4">
        <w:rPr>
          <w:sz w:val="28"/>
          <w:szCs w:val="28"/>
        </w:rPr>
        <w:t>ем финансирования Подпрограммы</w:t>
      </w:r>
      <w:r w:rsidRPr="00DB67C4">
        <w:rPr>
          <w:sz w:val="28"/>
          <w:szCs w:val="28"/>
        </w:rPr>
        <w:t xml:space="preserve"> с 2020 по 2024 гг. составляет 246,6 тыс. руб., в том числе за счет средств муниципального района «Солнцевский район» Курской области, в том числе по годам: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2020 г. – 123,1 тыс. руб.;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2021 г. – 61,5 тыс. руб.;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2022 г. – 62 тыс. руб.;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2023 г. – 0 тыс. руб.;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2024 г. – 0 тыс. руб.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Ежегодные объемы финансирования подпрограмма «Повышение эффективности реализации молодежной политики» определяются в соответствии с утвержденным районным бюджетом на соответствующий финансовый год. Подпрограмма является основным документом для разработки мероприятий на различных уровнях, а также комплексного плана молодежных мероприятий учебных заведений, детских и молодежных общественных объединений и др.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ind w:left="0" w:firstLine="0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Организация управлением, механизм и контроль за реализацией Подпрограммы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МКУ «Отдел культуры» Солнцевского района, отдел культуры </w:t>
      </w:r>
      <w:r w:rsidRPr="00DB67C4">
        <w:rPr>
          <w:sz w:val="28"/>
          <w:szCs w:val="28"/>
        </w:rPr>
        <w:lastRenderedPageBreak/>
        <w:t>Администрации Солнцевского района Курской области осуществляет организацию, межведомственную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 муниципальному заказчику, в лице Главы Солнцевского района</w:t>
      </w:r>
      <w:r w:rsidR="002638A4">
        <w:rPr>
          <w:sz w:val="28"/>
          <w:szCs w:val="28"/>
        </w:rPr>
        <w:t xml:space="preserve"> Курской области</w:t>
      </w:r>
      <w:r w:rsidRPr="00DB67C4">
        <w:rPr>
          <w:sz w:val="28"/>
          <w:szCs w:val="28"/>
        </w:rPr>
        <w:t>, информацию о выполнении мероприятий, согласно приложению.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Механизм реализации Подпрограммы предусматривает формирование ежегодно рабочих документов: планов, смет на исполнение программных мероприятий, заключение отделом культуры Администрации Солнцевского района Курской области, МКУ «Отдел культуры» Солнцевского района с исполнителями договоров в установленном порядке.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МКУ «Отдел культуры» Солнцевского района, отдел культуры Администрации Солнцевского района Курской области предоставляет в комитет по делам молодежи и туризму Курской области отчет о ходе выполнения мероприятий Программы и эффективности использования финансовых средств. Комитет по делам молодежи и туризму Курской области направляет информацию в правительство Курской области, Правительство Курской области направляет соответствующую информацию Губернатору Курской области и в Курскую областную Думу.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Итоги работы ежегодно публикуются в средствах массовой информации.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2638A4" w:rsidRDefault="00DB67C4" w:rsidP="002638A4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bCs/>
          <w:sz w:val="28"/>
          <w:szCs w:val="28"/>
        </w:rPr>
      </w:pPr>
      <w:r w:rsidRPr="002638A4">
        <w:rPr>
          <w:bCs/>
          <w:sz w:val="28"/>
          <w:szCs w:val="28"/>
        </w:rPr>
        <w:t>Оценка эффективности реализации Подпрограммы</w:t>
      </w:r>
    </w:p>
    <w:p w:rsidR="00DB67C4" w:rsidRPr="002638A4" w:rsidRDefault="00DB67C4" w:rsidP="002638A4">
      <w:pPr>
        <w:pStyle w:val="a3"/>
        <w:jc w:val="center"/>
        <w:rPr>
          <w:sz w:val="28"/>
          <w:szCs w:val="28"/>
        </w:rPr>
      </w:pP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Оценка эффективности программных мероприятий осуществляется на основе анализа совместной работы учреждений, ведомств и молодежных структур, и использования системы объективных критериев. В их числе: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степень готовности и стремления молодых граждан к выполнению своего гражданского и патриотического долга, количество молодых людей, участвующих в деятельности патриотических объединений, клубов, центров;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количество молодых людей, активно занимающихся физической культурой и спортом;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уровень деловой активности и занятости молодых людей, количество рабочих мест для молодежи;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количество молодых семей, улучшивших свои жилищные условия, положительная динамика развития демографической ситуации в области;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 xml:space="preserve">- качество и результативность социально-реабилитационной работы с дезадаптивными детьми и подростками по предупреждению правонарушений </w:t>
      </w:r>
      <w:r w:rsidRPr="00DB67C4">
        <w:rPr>
          <w:sz w:val="28"/>
          <w:szCs w:val="28"/>
        </w:rPr>
        <w:lastRenderedPageBreak/>
        <w:t>в молодежной среде, снижению уровня безнадзорности среди детей и подростков;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количество молодых инвалидов, молодых людей, попавших в трудную жизненную ситуацию, включенных в различные виды социальной деятельности;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количество детских, молодежных и студенческих объединений различной направленности, процент детей и молодежи, включенных в их деятельность;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уровень реализации интеллектуального и творческого потенциала молодого поколения, количество талантливой молодежи, участвующей в различных видах самодеятельного, художественного творчества (участники и победители районных, городских, областных, межрегиональных, всероссийских и международных фестивалей, конкурсов, турниров и др.);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- уровень профессиональной подготовки и квалификации специалистов, работающих с молодежью.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В целях единого подхода данные показатели рекомендуются для использования их в качестве приоритетных критериев оценки работы с молодежью на различных уровнях исполнения Программы.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Оценка эффективности Подпрограммы проходит с участием общественного мнения самих молодых людей, средств массовой информации, молодежного ак</w:t>
      </w:r>
      <w:r w:rsidR="002638A4">
        <w:rPr>
          <w:sz w:val="28"/>
          <w:szCs w:val="28"/>
        </w:rPr>
        <w:t xml:space="preserve">тива, общественных формирований </w:t>
      </w:r>
      <w:r w:rsidRPr="00DB67C4">
        <w:rPr>
          <w:sz w:val="28"/>
          <w:szCs w:val="28"/>
        </w:rPr>
        <w:t>и молодежных структур,</w:t>
      </w:r>
      <w:r w:rsidR="002638A4">
        <w:rPr>
          <w:sz w:val="28"/>
          <w:szCs w:val="28"/>
        </w:rPr>
        <w:t xml:space="preserve"> работающих совместно с отделом </w:t>
      </w:r>
      <w:r w:rsidRPr="00DB67C4">
        <w:rPr>
          <w:sz w:val="28"/>
          <w:szCs w:val="28"/>
        </w:rPr>
        <w:t>по делам молодежи, физической культуры и спорта. (районный молодежный координационный совет, молодежные организации Солнцевского района</w:t>
      </w:r>
      <w:r w:rsidR="002638A4">
        <w:rPr>
          <w:sz w:val="28"/>
          <w:szCs w:val="28"/>
        </w:rPr>
        <w:t xml:space="preserve"> Курской области</w:t>
      </w:r>
      <w:r w:rsidRPr="00DB67C4">
        <w:rPr>
          <w:sz w:val="28"/>
          <w:szCs w:val="28"/>
        </w:rPr>
        <w:t>). Исполнители Подпрограммы могут дополнительно привлекать специалистов в качестве экспертов в различных сферах деятельности для анализа эффективности Подпрограммы и доработки показателей.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Таким образом, исполнители Подпрограммы создают условия для самореализации личности молодого человека, включают его как активного участника преобразований в систему общественных отношений и обеспечивают результативность социально-профилактической и воспитательной работы с детьми и молодежью.</w:t>
      </w:r>
    </w:p>
    <w:p w:rsidR="00DB67C4" w:rsidRPr="00DB67C4" w:rsidRDefault="00DB67C4" w:rsidP="002638A4">
      <w:pPr>
        <w:pStyle w:val="a3"/>
        <w:ind w:firstLine="709"/>
        <w:jc w:val="both"/>
        <w:rPr>
          <w:sz w:val="28"/>
          <w:szCs w:val="28"/>
        </w:rPr>
      </w:pPr>
      <w:r w:rsidRPr="00DB67C4">
        <w:rPr>
          <w:sz w:val="28"/>
          <w:szCs w:val="28"/>
        </w:rPr>
        <w:t>Конечным результатом реализации Подпрограммы должна стать положительная динамика работы с молодежью - процент социально-ориентированной молодежи должен превышать процент молодых людей, относящихся к «группам риска».</w:t>
      </w:r>
    </w:p>
    <w:p w:rsidR="00DB67C4" w:rsidRDefault="00DB67C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CA7501" w:rsidRDefault="00CA7501" w:rsidP="003F7618">
      <w:pPr>
        <w:pStyle w:val="a3"/>
        <w:jc w:val="both"/>
        <w:rPr>
          <w:sz w:val="28"/>
          <w:szCs w:val="28"/>
        </w:rPr>
        <w:sectPr w:rsidR="00CA7501" w:rsidSect="009B0672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6303C9" w:rsidRPr="006303C9" w:rsidRDefault="006303C9" w:rsidP="006303C9">
      <w:pPr>
        <w:pStyle w:val="a3"/>
        <w:ind w:left="8222"/>
        <w:jc w:val="center"/>
        <w:rPr>
          <w:sz w:val="28"/>
          <w:szCs w:val="28"/>
        </w:rPr>
      </w:pPr>
      <w:r w:rsidRPr="006303C9">
        <w:rPr>
          <w:sz w:val="28"/>
          <w:szCs w:val="28"/>
        </w:rPr>
        <w:lastRenderedPageBreak/>
        <w:t>Приложение № 1</w:t>
      </w:r>
    </w:p>
    <w:p w:rsidR="006303C9" w:rsidRPr="006303C9" w:rsidRDefault="006303C9" w:rsidP="006303C9">
      <w:pPr>
        <w:pStyle w:val="a3"/>
        <w:ind w:left="8222"/>
        <w:jc w:val="center"/>
        <w:rPr>
          <w:sz w:val="28"/>
          <w:szCs w:val="28"/>
        </w:rPr>
      </w:pPr>
      <w:r w:rsidRPr="006303C9">
        <w:rPr>
          <w:sz w:val="28"/>
          <w:szCs w:val="28"/>
        </w:rPr>
        <w:t>к Подпрограмме «Повышение эффективности</w:t>
      </w:r>
    </w:p>
    <w:p w:rsidR="006303C9" w:rsidRPr="006303C9" w:rsidRDefault="006303C9" w:rsidP="006303C9">
      <w:pPr>
        <w:pStyle w:val="a3"/>
        <w:ind w:left="8222"/>
        <w:jc w:val="center"/>
        <w:rPr>
          <w:sz w:val="28"/>
          <w:szCs w:val="28"/>
        </w:rPr>
      </w:pPr>
      <w:r w:rsidRPr="006303C9">
        <w:rPr>
          <w:sz w:val="28"/>
          <w:szCs w:val="28"/>
        </w:rPr>
        <w:t>реализации молодежной политики»</w:t>
      </w:r>
    </w:p>
    <w:p w:rsidR="006303C9" w:rsidRDefault="006303C9" w:rsidP="006303C9">
      <w:pPr>
        <w:pStyle w:val="a3"/>
        <w:ind w:left="8222"/>
        <w:jc w:val="center"/>
        <w:rPr>
          <w:sz w:val="28"/>
          <w:szCs w:val="28"/>
        </w:rPr>
      </w:pPr>
      <w:r w:rsidRPr="006303C9">
        <w:rPr>
          <w:sz w:val="28"/>
          <w:szCs w:val="28"/>
        </w:rPr>
        <w:t>муниципальной программы Солнцевского ра</w:t>
      </w:r>
      <w:r>
        <w:rPr>
          <w:sz w:val="28"/>
          <w:szCs w:val="28"/>
        </w:rPr>
        <w:t>йона</w:t>
      </w:r>
    </w:p>
    <w:p w:rsidR="006303C9" w:rsidRDefault="006303C9" w:rsidP="006303C9">
      <w:pPr>
        <w:pStyle w:val="a3"/>
        <w:ind w:left="8222"/>
        <w:jc w:val="center"/>
        <w:rPr>
          <w:sz w:val="28"/>
          <w:szCs w:val="28"/>
        </w:rPr>
      </w:pPr>
      <w:r w:rsidRPr="006303C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«Повышение эффективности</w:t>
      </w:r>
    </w:p>
    <w:p w:rsidR="006303C9" w:rsidRDefault="006303C9" w:rsidP="006303C9">
      <w:pPr>
        <w:pStyle w:val="a3"/>
        <w:ind w:left="8222"/>
        <w:jc w:val="center"/>
        <w:rPr>
          <w:sz w:val="28"/>
          <w:szCs w:val="28"/>
        </w:rPr>
      </w:pPr>
      <w:r w:rsidRPr="006303C9">
        <w:rPr>
          <w:sz w:val="28"/>
          <w:szCs w:val="28"/>
        </w:rPr>
        <w:t>работы с молодежью,</w:t>
      </w:r>
      <w:r w:rsidR="009C19CE">
        <w:rPr>
          <w:sz w:val="28"/>
          <w:szCs w:val="28"/>
        </w:rPr>
        <w:t xml:space="preserve"> </w:t>
      </w:r>
      <w:r w:rsidRPr="006303C9">
        <w:rPr>
          <w:sz w:val="28"/>
          <w:szCs w:val="28"/>
        </w:rPr>
        <w:t>организац</w:t>
      </w:r>
      <w:r>
        <w:rPr>
          <w:sz w:val="28"/>
          <w:szCs w:val="28"/>
        </w:rPr>
        <w:t>ия отдыха и</w:t>
      </w:r>
    </w:p>
    <w:p w:rsidR="006303C9" w:rsidRDefault="006303C9" w:rsidP="006303C9">
      <w:pPr>
        <w:pStyle w:val="a3"/>
        <w:ind w:left="8222"/>
        <w:jc w:val="center"/>
        <w:rPr>
          <w:sz w:val="28"/>
          <w:szCs w:val="28"/>
        </w:rPr>
      </w:pPr>
      <w:r w:rsidRPr="006303C9">
        <w:rPr>
          <w:sz w:val="28"/>
          <w:szCs w:val="28"/>
        </w:rPr>
        <w:t>оздоровления детей,</w:t>
      </w:r>
      <w:r>
        <w:rPr>
          <w:sz w:val="28"/>
          <w:szCs w:val="28"/>
        </w:rPr>
        <w:t xml:space="preserve"> развитие физической</w:t>
      </w:r>
    </w:p>
    <w:p w:rsidR="006303C9" w:rsidRDefault="006303C9" w:rsidP="006303C9">
      <w:pPr>
        <w:pStyle w:val="a3"/>
        <w:ind w:left="8222"/>
        <w:jc w:val="center"/>
        <w:rPr>
          <w:bCs/>
          <w:sz w:val="28"/>
          <w:szCs w:val="28"/>
        </w:rPr>
      </w:pPr>
      <w:r w:rsidRPr="006303C9">
        <w:rPr>
          <w:sz w:val="28"/>
          <w:szCs w:val="28"/>
        </w:rPr>
        <w:t>культуры и спорта</w:t>
      </w:r>
      <w:r w:rsidR="009C19CE">
        <w:rPr>
          <w:sz w:val="28"/>
          <w:szCs w:val="28"/>
        </w:rPr>
        <w:t xml:space="preserve"> </w:t>
      </w:r>
      <w:r w:rsidRPr="006303C9"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Солнцевском районе</w:t>
      </w:r>
    </w:p>
    <w:p w:rsidR="006303C9" w:rsidRPr="006303C9" w:rsidRDefault="006303C9" w:rsidP="006303C9">
      <w:pPr>
        <w:pStyle w:val="a3"/>
        <w:ind w:left="8222"/>
        <w:jc w:val="center"/>
        <w:rPr>
          <w:sz w:val="28"/>
          <w:szCs w:val="28"/>
        </w:rPr>
      </w:pPr>
      <w:r w:rsidRPr="006303C9">
        <w:rPr>
          <w:bCs/>
          <w:sz w:val="28"/>
          <w:szCs w:val="28"/>
        </w:rPr>
        <w:t>Курской области</w:t>
      </w:r>
      <w:r w:rsidRPr="006303C9">
        <w:rPr>
          <w:b/>
          <w:bCs/>
          <w:sz w:val="28"/>
          <w:szCs w:val="28"/>
        </w:rPr>
        <w:t>»</w:t>
      </w:r>
    </w:p>
    <w:p w:rsidR="006303C9" w:rsidRPr="006303C9" w:rsidRDefault="006303C9" w:rsidP="006303C9">
      <w:pPr>
        <w:pStyle w:val="a3"/>
        <w:ind w:left="8222"/>
        <w:jc w:val="center"/>
        <w:rPr>
          <w:sz w:val="28"/>
          <w:szCs w:val="28"/>
        </w:rPr>
      </w:pPr>
    </w:p>
    <w:p w:rsidR="006303C9" w:rsidRPr="006303C9" w:rsidRDefault="006303C9" w:rsidP="006303C9">
      <w:pPr>
        <w:pStyle w:val="a3"/>
        <w:jc w:val="center"/>
        <w:rPr>
          <w:sz w:val="28"/>
          <w:szCs w:val="28"/>
        </w:rPr>
      </w:pPr>
      <w:r w:rsidRPr="006303C9">
        <w:rPr>
          <w:sz w:val="28"/>
          <w:szCs w:val="28"/>
        </w:rPr>
        <w:t>Перечень мероприятий подпрограммы «Повышение эффективности реализации молодежной политики»</w:t>
      </w:r>
    </w:p>
    <w:p w:rsidR="006303C9" w:rsidRPr="006303C9" w:rsidRDefault="006303C9" w:rsidP="006303C9">
      <w:pPr>
        <w:pStyle w:val="a3"/>
        <w:jc w:val="center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589"/>
        <w:gridCol w:w="992"/>
        <w:gridCol w:w="992"/>
        <w:gridCol w:w="993"/>
        <w:gridCol w:w="992"/>
        <w:gridCol w:w="992"/>
        <w:gridCol w:w="992"/>
        <w:gridCol w:w="1701"/>
        <w:gridCol w:w="3407"/>
      </w:tblGrid>
      <w:tr w:rsidR="006303C9" w:rsidRPr="006303C9" w:rsidTr="006303C9">
        <w:trPr>
          <w:jc w:val="center"/>
        </w:trPr>
        <w:tc>
          <w:tcPr>
            <w:tcW w:w="659" w:type="dxa"/>
            <w:vMerge w:val="restart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№ п/п</w:t>
            </w:r>
          </w:p>
        </w:tc>
        <w:tc>
          <w:tcPr>
            <w:tcW w:w="3589" w:type="dxa"/>
            <w:vMerge w:val="restart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Наименование мероприятий основных этапов работ</w:t>
            </w:r>
          </w:p>
        </w:tc>
        <w:tc>
          <w:tcPr>
            <w:tcW w:w="5953" w:type="dxa"/>
            <w:gridSpan w:val="6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Планируемые финансовые затраты из районного бюджета (тыс. рублей)</w:t>
            </w:r>
          </w:p>
        </w:tc>
        <w:tc>
          <w:tcPr>
            <w:tcW w:w="1701" w:type="dxa"/>
            <w:vMerge w:val="restart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407" w:type="dxa"/>
            <w:vMerge w:val="restart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Исполнители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  <w:vMerge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89" w:type="dxa"/>
            <w:vMerge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Всего затрат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2020 г.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2021 г.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2022 г.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2023г.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2024г.</w:t>
            </w:r>
          </w:p>
        </w:tc>
        <w:tc>
          <w:tcPr>
            <w:tcW w:w="1701" w:type="dxa"/>
            <w:vMerge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  <w:tr w:rsidR="006303C9" w:rsidRPr="006303C9" w:rsidTr="006303C9">
        <w:trPr>
          <w:jc w:val="center"/>
        </w:trPr>
        <w:tc>
          <w:tcPr>
            <w:tcW w:w="15309" w:type="dxa"/>
            <w:gridSpan w:val="10"/>
          </w:tcPr>
          <w:p w:rsidR="006303C9" w:rsidRPr="006303C9" w:rsidRDefault="006303C9" w:rsidP="006303C9">
            <w:pPr>
              <w:pStyle w:val="a3"/>
              <w:numPr>
                <w:ilvl w:val="0"/>
                <w:numId w:val="10"/>
              </w:numPr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Участие в проведении областной поисковой экспедиции «Вахта памяти»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 (по согласованию), отдел культуры Администрации Солнцевского района Курской области, РВК (по согласованию), МО района (по согласованию)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Оказание методической, организационной и иной поддержки, а также </w:t>
            </w:r>
            <w:r w:rsidRPr="006303C9">
              <w:rPr>
                <w:sz w:val="28"/>
                <w:szCs w:val="28"/>
              </w:rPr>
              <w:lastRenderedPageBreak/>
              <w:t>содействие развитию деятельности местного отделения Всероссийского детско-юношеского военно-патриотического о</w:t>
            </w:r>
            <w:r>
              <w:rPr>
                <w:sz w:val="28"/>
                <w:szCs w:val="28"/>
              </w:rPr>
              <w:t>бщественного движения «ЮНАРМИЯ»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13,0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МКУ «Отдел культуры» Солнцевского района, отдел культуры </w:t>
            </w:r>
            <w:r w:rsidRPr="006303C9">
              <w:rPr>
                <w:sz w:val="28"/>
                <w:szCs w:val="28"/>
              </w:rPr>
              <w:lastRenderedPageBreak/>
              <w:t>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Организация и проведение районных мероприятий патриотической направленности, участие в областных сборах военно-патриотических клубов и допризывной молодежи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Проведение районных мероприятий, посвященных призыву в Вооруженные Силы России, «Дню защитника Отечества»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6303C9">
              <w:rPr>
                <w:sz w:val="28"/>
                <w:szCs w:val="28"/>
              </w:rPr>
              <w:t>Отдел культуры»Солнцевского района, отдел культуры Администрации Солнцевского района Курской области, РВК (по согласованию), МО района (по согласованию)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Проведение мероприятий, акций, посвященных празднованию Дня Великой Победы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апрель-</w:t>
            </w:r>
            <w:r w:rsidRPr="006303C9">
              <w:rPr>
                <w:sz w:val="28"/>
                <w:szCs w:val="28"/>
              </w:rPr>
              <w:t>май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МКУ «Отдел культуры» Солнцевского района, отдел культуры Администрации Солнцевского района Курской области, управление образования </w:t>
            </w:r>
            <w:r w:rsidRPr="006303C9">
              <w:rPr>
                <w:sz w:val="28"/>
                <w:szCs w:val="28"/>
              </w:rPr>
              <w:lastRenderedPageBreak/>
              <w:t>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Организация районных и участие в областных конкурсах гражданской и патриотической направленности «Щит и меч», «Я люблю тебя Россия»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Участие в районных и областных соревнованиях «Школа безопасности»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Проведение районных мероприятий, посвященных Дню независимости России, Дню российской молодежи, Дню Государственного флага </w:t>
            </w:r>
            <w:r w:rsidRPr="006303C9">
              <w:rPr>
                <w:sz w:val="28"/>
                <w:szCs w:val="28"/>
              </w:rPr>
              <w:lastRenderedPageBreak/>
              <w:t>РФ, Дню народного единства, Дню Конституции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18,0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июнь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Проведение на территории района Всероссийских акций и мероприятий, посвященных памятным датам российской истории («Свеча памяти», День неизвестного солдата, День Героев Отечества и др.)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7,0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4248" w:type="dxa"/>
            <w:gridSpan w:val="2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Итого по 1 разделу: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106,0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34,0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  <w:tr w:rsidR="006303C9" w:rsidRPr="006303C9" w:rsidTr="006303C9">
        <w:trPr>
          <w:jc w:val="center"/>
        </w:trPr>
        <w:tc>
          <w:tcPr>
            <w:tcW w:w="15309" w:type="dxa"/>
            <w:gridSpan w:val="10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2. Вовлечение молодежи в социальную практику. Поддержка молодой семьи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Мероприятия по развитию добровольческого (волонтерского) движения, поддержка деятельности добровольческих молодежных отрядов. Участие в областном слете добровольческих молодежных отрядов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6303C9">
              <w:rPr>
                <w:sz w:val="28"/>
                <w:szCs w:val="28"/>
              </w:rPr>
              <w:t>Отдел культуры»Солнцевского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Мероприятия с молодыми семьями, празднование «День семьи любви и верности»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7,0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  <w:tr w:rsidR="006303C9" w:rsidRPr="006303C9" w:rsidTr="006303C9">
        <w:trPr>
          <w:jc w:val="center"/>
        </w:trPr>
        <w:tc>
          <w:tcPr>
            <w:tcW w:w="4248" w:type="dxa"/>
            <w:gridSpan w:val="2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Итого по 2 разделу: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8,0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  <w:tr w:rsidR="006303C9" w:rsidRPr="006303C9" w:rsidTr="006303C9">
        <w:trPr>
          <w:jc w:val="center"/>
        </w:trPr>
        <w:tc>
          <w:tcPr>
            <w:tcW w:w="15309" w:type="dxa"/>
            <w:gridSpan w:val="10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 xml:space="preserve">3. Профилактика асоциальных явлений в молодежной среде, формирование механизмов поддержки и реабилитации </w:t>
            </w:r>
            <w:r w:rsidRPr="006303C9">
              <w:rPr>
                <w:bCs/>
                <w:sz w:val="28"/>
                <w:szCs w:val="28"/>
              </w:rPr>
              <w:lastRenderedPageBreak/>
              <w:t>молодежи, находящейся в трудной жизненной ситуации</w:t>
            </w:r>
          </w:p>
        </w:tc>
      </w:tr>
      <w:tr w:rsidR="006303C9" w:rsidRPr="006303C9" w:rsidTr="006303C9">
        <w:trPr>
          <w:trHeight w:val="889"/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Организация районной и участие в областной антинаркотической акции «Твой выбор – твоя жизнь»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6303C9">
              <w:rPr>
                <w:sz w:val="28"/>
                <w:szCs w:val="28"/>
              </w:rPr>
              <w:t>Отдел культуры» Солнцевского района, отдел культуры Администрации Солнцевского района Курской области, КДН и ЗП Администрации Солнцевского района Курской области, управление образования Администрации Солнцевского района Курской области, Отд. МВД России по Солнцевскому району (по согласованию), МО района (по согласованию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Организация и проведение круглых столов по вопросам профилактики негативных явлений в молодежной среде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Участие в рейдах по местам </w:t>
            </w:r>
            <w:r w:rsidRPr="006303C9">
              <w:rPr>
                <w:sz w:val="28"/>
                <w:szCs w:val="28"/>
              </w:rPr>
              <w:lastRenderedPageBreak/>
              <w:t>досуга молодежи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В течение </w:t>
            </w:r>
            <w:r w:rsidRPr="006303C9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 xml:space="preserve">МКУ «Отдел культуры» </w:t>
            </w:r>
            <w:r w:rsidRPr="006303C9">
              <w:rPr>
                <w:sz w:val="28"/>
                <w:szCs w:val="28"/>
              </w:rPr>
              <w:lastRenderedPageBreak/>
              <w:t>Солнцевского района, отдел культуры Администрации Солнцевского района Курской области, КДН и ЗП Администрации Солнцевского района Курской области, управление образования Администрации Солнцевского района Курской области, Отд. МВД России по Солнцевскому району (по согласованию), МО района (по согласованию</w:t>
            </w:r>
          </w:p>
        </w:tc>
      </w:tr>
      <w:tr w:rsidR="006303C9" w:rsidRPr="006303C9" w:rsidTr="006303C9">
        <w:trPr>
          <w:trHeight w:val="651"/>
          <w:jc w:val="center"/>
        </w:trPr>
        <w:tc>
          <w:tcPr>
            <w:tcW w:w="4248" w:type="dxa"/>
            <w:gridSpan w:val="2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lastRenderedPageBreak/>
              <w:t>Итого по 3 разделу: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  <w:tr w:rsidR="006303C9" w:rsidRPr="006303C9" w:rsidTr="006303C9">
        <w:trPr>
          <w:jc w:val="center"/>
        </w:trPr>
        <w:tc>
          <w:tcPr>
            <w:tcW w:w="15309" w:type="dxa"/>
            <w:gridSpan w:val="10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4. Поддержка талантливой молодежи, координация деятельности детских и молодежных общественных объединений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Направление молодежи в международный лагерь студенческого актива «Славянское содружество»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Участие молодежных клубов, детских объединений, творческих коллективов, делегаций </w:t>
            </w:r>
            <w:r w:rsidRPr="006303C9">
              <w:rPr>
                <w:sz w:val="28"/>
                <w:szCs w:val="28"/>
              </w:rPr>
              <w:lastRenderedPageBreak/>
              <w:t>района областных конкурсах, смотрах фестивалях, ярмарках, интеллектуально - развлекательных играх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7,0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МКУ «Отдел культуры» Солнцевского района, отдел культуры Администрации </w:t>
            </w:r>
            <w:r w:rsidRPr="006303C9">
              <w:rPr>
                <w:sz w:val="28"/>
                <w:szCs w:val="28"/>
              </w:rPr>
              <w:lastRenderedPageBreak/>
              <w:t>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Реализация федерального проекта «Ты предприниматель»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3C9" w:rsidRPr="006303C9" w:rsidRDefault="007B5F25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Участие в областном фестивале «Юность России»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Ежегодно, февраль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Премия Главы Солнцевского района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6303C9">
              <w:rPr>
                <w:sz w:val="28"/>
                <w:szCs w:val="28"/>
              </w:rPr>
              <w:t>талантливой молодежи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97,0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декабрь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Приобретение новогодних подарков для участников мероприятий, посвященных празднованию Нового года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декабрь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МКУ «Отдел культуры» Солнцевского района, отдел культуры Администрации Солнцевского района </w:t>
            </w:r>
            <w:r w:rsidRPr="006303C9">
              <w:rPr>
                <w:sz w:val="28"/>
                <w:szCs w:val="28"/>
              </w:rPr>
              <w:lastRenderedPageBreak/>
              <w:t>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4248" w:type="dxa"/>
            <w:gridSpan w:val="2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lastRenderedPageBreak/>
              <w:t>Итого по 4 разделу: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115,0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31,0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  <w:tr w:rsidR="006303C9" w:rsidRPr="006303C9" w:rsidTr="006303C9">
        <w:trPr>
          <w:jc w:val="center"/>
        </w:trPr>
        <w:tc>
          <w:tcPr>
            <w:tcW w:w="15309" w:type="dxa"/>
            <w:gridSpan w:val="10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5. Создание условий для вовлечения молодежи в активную общественную деятельность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Проведение районного и участие в областном конкурсе «Детство без границ»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Проведение Дня детских и пионерских организаций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Ежегодно, май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Участие в мероприятиях, направленных на привлечение молодежи к учас</w:t>
            </w:r>
            <w:r>
              <w:rPr>
                <w:sz w:val="28"/>
                <w:szCs w:val="28"/>
              </w:rPr>
              <w:t>тию в выборах различного уровня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МКУ «Отдел культуры» Солнцевского района, отдел культуры Администрации Солнцевского района </w:t>
            </w:r>
            <w:r w:rsidRPr="006303C9">
              <w:rPr>
                <w:sz w:val="28"/>
                <w:szCs w:val="28"/>
              </w:rPr>
              <w:lastRenderedPageBreak/>
              <w:t>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Проведение районных мероприятий, направленных на развитие творческих, интеллектуальных способностей детей (слеты, акции, конкурсы рисунков, видео конкурсы)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56,0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9,0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Приобретение атрибутики для проведения районных и участия в областных мероприятиях (флагов, жилеток, баннеров)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22,1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10,1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культуры»,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Проведение мероприятий по пропаганде здорового образа жизни среди молодежи района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14,0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 xml:space="preserve">МКУ «Отдел культуры» Солнцевского района, отдел культуры Администрации Солнцевского района Курской области, управление образования Администрации </w:t>
            </w:r>
            <w:r w:rsidRPr="006303C9">
              <w:rPr>
                <w:sz w:val="28"/>
                <w:szCs w:val="28"/>
              </w:rPr>
              <w:lastRenderedPageBreak/>
              <w:t>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lastRenderedPageBreak/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Организация, направление детей для отдыха и лечения в санаторно-курортные организации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4248" w:type="dxa"/>
            <w:gridSpan w:val="2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Итого по разделу 5: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127,1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49,1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19,5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19,5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19,5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  <w:tr w:rsidR="006303C9" w:rsidRPr="006303C9" w:rsidTr="006303C9">
        <w:trPr>
          <w:jc w:val="center"/>
        </w:trPr>
        <w:tc>
          <w:tcPr>
            <w:tcW w:w="15309" w:type="dxa"/>
            <w:gridSpan w:val="10"/>
          </w:tcPr>
          <w:p w:rsidR="006303C9" w:rsidRPr="006303C9" w:rsidRDefault="006303C9" w:rsidP="006303C9">
            <w:pPr>
              <w:pStyle w:val="a3"/>
              <w:numPr>
                <w:ilvl w:val="0"/>
                <w:numId w:val="8"/>
              </w:numPr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Создание инфраструктуры государственной молодежной политики. Информационное обеспечение государственной и молодежной политики</w:t>
            </w:r>
          </w:p>
        </w:tc>
      </w:tr>
      <w:tr w:rsidR="006303C9" w:rsidRPr="006303C9" w:rsidTr="006303C9">
        <w:trPr>
          <w:jc w:val="center"/>
        </w:trPr>
        <w:tc>
          <w:tcPr>
            <w:tcW w:w="659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9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Проведение социологических исследований по молодежным проблемам и информационное обеспечение государственной молодежной политики в СМИ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</w:tr>
      <w:tr w:rsidR="006303C9" w:rsidRPr="006303C9" w:rsidTr="006303C9">
        <w:trPr>
          <w:jc w:val="center"/>
        </w:trPr>
        <w:tc>
          <w:tcPr>
            <w:tcW w:w="4248" w:type="dxa"/>
            <w:gridSpan w:val="2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Итого по разделу 6: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303C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303C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303C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303C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303C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  <w:tr w:rsidR="006303C9" w:rsidRPr="006303C9" w:rsidTr="006303C9">
        <w:trPr>
          <w:trHeight w:val="398"/>
          <w:jc w:val="center"/>
        </w:trPr>
        <w:tc>
          <w:tcPr>
            <w:tcW w:w="4248" w:type="dxa"/>
            <w:gridSpan w:val="2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Всего на реализацию Программы: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369,6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123,1</w:t>
            </w:r>
          </w:p>
        </w:tc>
        <w:tc>
          <w:tcPr>
            <w:tcW w:w="993" w:type="dxa"/>
          </w:tcPr>
          <w:p w:rsidR="006303C9" w:rsidRPr="006303C9" w:rsidRDefault="006303C9" w:rsidP="006303C9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303C9">
              <w:rPr>
                <w:bCs/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6303C9" w:rsidRPr="006303C9" w:rsidRDefault="006303C9" w:rsidP="006303C9">
            <w:pPr>
              <w:pStyle w:val="a3"/>
              <w:jc w:val="center"/>
              <w:rPr>
                <w:sz w:val="28"/>
                <w:szCs w:val="28"/>
              </w:rPr>
            </w:pPr>
            <w:r w:rsidRPr="006303C9">
              <w:rPr>
                <w:sz w:val="28"/>
                <w:szCs w:val="28"/>
              </w:rPr>
              <w:t>61,5</w:t>
            </w:r>
          </w:p>
        </w:tc>
        <w:tc>
          <w:tcPr>
            <w:tcW w:w="1701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:rsidR="006303C9" w:rsidRPr="006303C9" w:rsidRDefault="006303C9" w:rsidP="006303C9">
            <w:pPr>
              <w:pStyle w:val="a3"/>
              <w:rPr>
                <w:sz w:val="28"/>
                <w:szCs w:val="28"/>
              </w:rPr>
            </w:pPr>
          </w:p>
        </w:tc>
      </w:tr>
    </w:tbl>
    <w:p w:rsidR="002638A4" w:rsidRDefault="002638A4" w:rsidP="003F7618">
      <w:pPr>
        <w:pStyle w:val="a3"/>
        <w:jc w:val="both"/>
        <w:rPr>
          <w:sz w:val="28"/>
          <w:szCs w:val="28"/>
        </w:rPr>
      </w:pPr>
    </w:p>
    <w:p w:rsidR="00CE166C" w:rsidRDefault="00CE166C" w:rsidP="003F7618">
      <w:pPr>
        <w:pStyle w:val="a3"/>
        <w:jc w:val="both"/>
        <w:rPr>
          <w:sz w:val="28"/>
          <w:szCs w:val="28"/>
        </w:rPr>
        <w:sectPr w:rsidR="00CE166C" w:rsidSect="00CA7501">
          <w:pgSz w:w="16838" w:h="11906" w:orient="landscape"/>
          <w:pgMar w:top="1361" w:right="851" w:bottom="1134" w:left="1701" w:header="567" w:footer="709" w:gutter="0"/>
          <w:cols w:space="708"/>
          <w:docGrid w:linePitch="360"/>
        </w:sectPr>
      </w:pPr>
    </w:p>
    <w:p w:rsidR="00CE166C" w:rsidRPr="00CE166C" w:rsidRDefault="00CE166C" w:rsidP="00CE166C">
      <w:pPr>
        <w:pStyle w:val="a3"/>
        <w:jc w:val="center"/>
        <w:rPr>
          <w:bCs/>
          <w:sz w:val="28"/>
          <w:szCs w:val="28"/>
        </w:rPr>
      </w:pPr>
      <w:r w:rsidRPr="00CE166C">
        <w:rPr>
          <w:bCs/>
          <w:sz w:val="28"/>
          <w:szCs w:val="28"/>
        </w:rPr>
        <w:lastRenderedPageBreak/>
        <w:t>ПАСПОРТ</w:t>
      </w:r>
    </w:p>
    <w:p w:rsidR="00CE166C" w:rsidRPr="00CE166C" w:rsidRDefault="00CE166C" w:rsidP="00CE166C">
      <w:pPr>
        <w:pStyle w:val="a3"/>
        <w:jc w:val="center"/>
        <w:rPr>
          <w:bCs/>
          <w:sz w:val="28"/>
          <w:szCs w:val="28"/>
        </w:rPr>
      </w:pPr>
      <w:r w:rsidRPr="00CE166C">
        <w:rPr>
          <w:bCs/>
          <w:sz w:val="28"/>
          <w:szCs w:val="28"/>
        </w:rPr>
        <w:t>Подпрограммы 3. «Реализация муниципальной политики в сфере физической культуры и спорта»</w:t>
      </w:r>
    </w:p>
    <w:p w:rsidR="00CE166C" w:rsidRPr="00CE166C" w:rsidRDefault="00CE166C" w:rsidP="00CE166C">
      <w:pPr>
        <w:pStyle w:val="a3"/>
        <w:jc w:val="center"/>
        <w:rPr>
          <w:bCs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4"/>
        <w:gridCol w:w="6525"/>
      </w:tblGrid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bCs/>
                <w:sz w:val="28"/>
                <w:szCs w:val="28"/>
              </w:rPr>
              <w:t>«Реализация муниципальной политики в сфере физической культуры и спорта»</w:t>
            </w:r>
            <w:r w:rsidRPr="00CE166C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Поручение Главы Солнцевского района Курской области</w:t>
            </w:r>
          </w:p>
        </w:tc>
      </w:tr>
      <w:tr w:rsidR="00CE166C" w:rsidRPr="00CE166C" w:rsidTr="00CE166C">
        <w:trPr>
          <w:trHeight w:val="621"/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Администрация Солнцевского района Курской области</w:t>
            </w:r>
          </w:p>
        </w:tc>
      </w:tr>
      <w:tr w:rsidR="00CE166C" w:rsidRPr="00CE166C" w:rsidTr="00CE166C">
        <w:trPr>
          <w:trHeight w:val="673"/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Муниципальное казенное учреждение «Отдел культуры и молодежной политики» Солнцевского района Курской области (МКУ «Отдел культуры» Солнцевского района), отдел культуры Администрации Солнцевского Курского района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Основная цель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обеспечение всестороннего развития человека, утверждение здорового образа жизни, формирование потребности в физическом и нравственном совершенствовании;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создание условий для укрепления здоровья путем развития инфраструктуры спорта, популяризации массового спорта, приобщение различных слоев общества к регулярным занятиям физической культурой и спортом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Основные задачи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повышение интереса населения к занятиям физической культурой и спортом; создание условий для физкультурно-спортивной и оздоровительной работы с различными категориями и группами населения; укрепление материально-технической базы физической культуры и спорта в Солнцевском районе Курской области; развитие массового спорта; развитие инфраструктуры для занятий массовым спортом, как в образовательных учреждениях, так и по месту жительства;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широкое освещение соревнований;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реконструкция и ремонт спортивных объектов на основе долевого финансирования за счет средств областного и местного бюджетов;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создание системы подготовки и переподготовки кадров, повышение профессионального уровня и квалификации спе</w:t>
            </w:r>
            <w:r>
              <w:rPr>
                <w:sz w:val="28"/>
                <w:szCs w:val="28"/>
              </w:rPr>
              <w:t>циалистов, работающих в отрасли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2020–2024 годы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формирование потребности населения в занятиях физической культурой и спортом;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нормативно-правовое, методическое, информационно - пропагандистское обеспечение;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развитие материально-технической базы физической культуры и спорта;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развитие массового спорта;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проведение физкультурно-спортивных мероприятий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Муниципальное казенное учреждение «Отдел культуры и молодежной политики» Солнцевского района Курской области (МКУ «Отдел культуры» Солнцевского района), отдел культуры Администрации Солнцевского района Курской области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Общий объем бюджетных ассигнований для реализации подпрограммы 3 «Повышение эффективности реализации молодежной политики» с 2020 по 2024 гг. составляет 131160,372 тыс. руб., в том числе за счет средств муниципального района «Солнцевский район» Курской области, в том числе по годам: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 г. – 128805,792 тыс. руб.;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2021 г – 165,290 тыс. руб.;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2022 г. – 2189,290 тыс. руб.;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2023 г – 0 тыс. руб.;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2024 г. – 0 руб.</w:t>
            </w:r>
          </w:p>
        </w:tc>
      </w:tr>
      <w:tr w:rsidR="00CE166C" w:rsidRPr="00CE166C" w:rsidTr="00CE166C">
        <w:trPr>
          <w:jc w:val="center"/>
        </w:trPr>
        <w:tc>
          <w:tcPr>
            <w:tcW w:w="3114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525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 результате реализации Подпрограммы в 2020-2024 годы предполагается: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увеличение количества граждан Солнцевского района Курской области систематически занимающихся физической культурой и спортом;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 xml:space="preserve">- увеличение количества квалифицированных тренеров и тренеров-преподавателей физкультурно-спортивных организаций, работающих по специальности (прежде всего, с высшим </w:t>
            </w:r>
            <w:r w:rsidRPr="00CE166C">
              <w:rPr>
                <w:sz w:val="28"/>
                <w:szCs w:val="28"/>
              </w:rPr>
              <w:lastRenderedPageBreak/>
              <w:t>образованием);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обеспечение и защиты прав граждан на занятия физической культурой и спортом;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уменьшение числа правонарушений среди несовершеннолетних, профилактика наркомании, алкоголизма и табакокурения;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- повышение уровня обеспеченности физкультурно-оздоровительными и спортивными сооружениями для занятий по месту жительства и п</w:t>
            </w:r>
            <w:r>
              <w:rPr>
                <w:sz w:val="28"/>
                <w:szCs w:val="28"/>
              </w:rPr>
              <w:t>одготовки сборных команд района</w:t>
            </w:r>
          </w:p>
        </w:tc>
      </w:tr>
    </w:tbl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1. Характеристика проблемы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Наука доказала, что здоровье человека на 10-15% зависит от деятельности учреждений здравоохранения, на 15-20% - от генетических факторов, на 20-25% - от состояния окружающей среды и на 5-55% - от условий и образа жизни людей, неотъемлемой составной частью которого является физическая культура и спорт. Основное назначение физической культуры и спорта – укрепление здоровья человека, повышение физических и функциональных возможностей его организма, обеспечение здорового отдыха, повышение трудового потенциала.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На данном этапе развития общества резко снизилась двигательная активность людей, выросли психологические, информационные нагрузки. Увеличилось число учащихся и студентов, отнесенных по состоянию здоровья к специальной медицинской группе, а ведь только здоровая молодежь сможет обеспечить социально-экономическое развитие района.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Большие трудности сегодня испытывают физкультурно-оздоровительные и спортивные объединения в работе по развитию физической культуры и спорта среди населения Солнцевского района</w:t>
      </w:r>
      <w:r>
        <w:rPr>
          <w:sz w:val="28"/>
          <w:szCs w:val="28"/>
        </w:rPr>
        <w:t xml:space="preserve"> Курской области</w:t>
      </w:r>
      <w:r w:rsidRPr="00CE166C">
        <w:rPr>
          <w:sz w:val="28"/>
          <w:szCs w:val="28"/>
        </w:rPr>
        <w:t>. Не удовлетворяются возросшие потребности населения в занятиях физической культурой и спортом по месту жительства.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 xml:space="preserve">Негативные демографические процессы (высокий уровень смертности, старение населения), слабая подготовка подрастающего поколения, не позволяющая ему выдерживать нагрузки в процессе учебы, трудовой деятельности, службы в армии. В целом требуют коренных преобразований во всех компонентах физкультурно-массового движения и спорта, повышение доступности и качества занятий, услуг в сфере физической культуры и спорта, укрепления материально-технического и кадрового обеспечения, нет достаточного финансирования. Достижение поставленных задач возможно в рамках реализации целевой программы. Реализация Подпрограммы будет способствовать решению этих проблем в Солнцевском районе </w:t>
      </w:r>
      <w:r>
        <w:rPr>
          <w:sz w:val="28"/>
          <w:szCs w:val="28"/>
        </w:rPr>
        <w:t>Курской области</w:t>
      </w:r>
      <w:r w:rsidRPr="00CE166C">
        <w:rPr>
          <w:sz w:val="28"/>
          <w:szCs w:val="28"/>
        </w:rPr>
        <w:t>, охватив весь жизненный цикл человека. Она также предусматривает информационно-пропагандистскую работу по формированию привлекательного имиджа спорта и здорового образа жизни.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lastRenderedPageBreak/>
        <w:t>2. Основная цель, задачи и сроки реализации Подпрограммы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Целью Подпрограммы являются: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создание условий для укрепления здоровья населения путем инфраструктуры спорта, популяризации массового спорта и приобщение различных слоев населения к регулярным занятиям физической культуры и спортом;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создание условий для реализации конституционного права граждан на занятие физической культурой и спортом;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формирование потребности в занятиях физической культурой и спортом у различных групп населения Солнцевского района Курской области, приобщение к здоровому образу жизни;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повышение уровня подготовленности спортсменов высокого класса, позволяющего им достойно выступать на соревнованиях.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Для достижения поставленных целей должны быть решены следующие задачи: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проведение на территории района единой государственной политики в сфере физкультурно-массовой и спортивной работы;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обеспечение граждан равными возможностями в занятиях физической культурой и спортом независимо от их доходов и благосостояния;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создание целостной нормативно-правовой базы физической культуры и спорта;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 xml:space="preserve">- внедрение физической культуры и спорта в режим учебы, труда и отдыха различных социально-демографических групп населения в Солнцевском районе </w:t>
      </w:r>
      <w:r>
        <w:rPr>
          <w:sz w:val="28"/>
          <w:szCs w:val="28"/>
        </w:rPr>
        <w:t>Курской области</w:t>
      </w:r>
      <w:r w:rsidRPr="00CE166C">
        <w:rPr>
          <w:sz w:val="28"/>
          <w:szCs w:val="28"/>
        </w:rPr>
        <w:t>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пропаганда физической культуры и спорта, здорового образа жизни, передового опыта работы;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повышение квалификации работников физической культуры и спорта;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создание финансового механизма привлечения внебюджетных средств.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проведение физкультурно-спортивных мероприятий;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Подпрограмма будет реализовываться в 2020-2024 годах.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3. Перечень подпрограммных мероприятий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Подпрограмма предусматривает систему мер по следующим направлениям: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1) формирование потребности населения в занятиях физической культурой и спортом, нормативно-правовое, методическое, информационно-пропагандистское обеспечение;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2) обеспечение организаций и учреждений физической культуры и спорта профессиональными кадрами и повышения их квалификации;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lastRenderedPageBreak/>
        <w:t>3) материальная поддержка спортсменов – членов сборных команд района и их тренеров;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4) развитие материально-технической базы физической культуры и спорта;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5) развитие массового спорта;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6) проведение физкультурных мероприятий и спортивных мероприятий.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Перечень мероприятий приведен в приложении к настоящей Подпрограмме.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4. Основание ресурсного обеспечения Подпрограммы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Подпрограмма отражает комплексный подход в планировании и реализации мероприятий в сфере физической культуры и спорта.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Общий объем финансирования Подпрограммы за весь период составит в 2020-2024 годах составляет 131160,372тыс. рублей, в том числе за счет бюджетных средств: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2020 год – 128805,792 тыс. руб.;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2021 год – 165,290 тыс. руб.;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2022 год – 2189,290 тыс. руб.;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2023 год – 0 тыс. руб.;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 xml:space="preserve">2024 год – 0 тыс. руб. 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 xml:space="preserve">Администрация Солнцевского района Курской области с учетом выделяемых на реализацию Подпрограммы финансовых средств ежегодно уточняет целевые показатели и затраты по Подпрограммным мероприятиям, обеспечивает подготовку и представление в Представительное Собрание Солнцевского района </w:t>
      </w:r>
      <w:r>
        <w:rPr>
          <w:sz w:val="28"/>
          <w:szCs w:val="28"/>
        </w:rPr>
        <w:t>Курской области</w:t>
      </w:r>
      <w:r w:rsidRPr="00CE166C">
        <w:rPr>
          <w:sz w:val="28"/>
          <w:szCs w:val="28"/>
        </w:rPr>
        <w:t xml:space="preserve"> предложений по финансированию мероприятий Подпрограммы в очередном финансовом году. 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5. Механизм реализации Подпрограммы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 xml:space="preserve">Механизм реализации Подпрограммы предусматривает ежегодное формирование рабочих документов (планов, смет, на исполнение Подпрограммных мероприятий), заключение Администрацией Солнцевского района Курской области договоров (контрактов) в установленном порядке. 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6. Оценка эффективности реализации Подпрограммы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Важнейшим результатом реализации Подпрограммы станет рост числа граждан, занимающихся физической культурой и спортом, изменение отношения граждан к своему здоровью.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 xml:space="preserve">Совокупность программных мероприятий при ее полной реализации позволит существенным образом повысить интерес детей, подростков, молодежи и взрослых к занятиям физической культурой и спортом, </w:t>
      </w:r>
      <w:r w:rsidRPr="00CE166C">
        <w:rPr>
          <w:sz w:val="28"/>
          <w:szCs w:val="28"/>
        </w:rPr>
        <w:lastRenderedPageBreak/>
        <w:t>увеличивать ежегодно число занимающихся на 2%. Увеличение количества занимающихся позволит сэкономить средства, затрачиваемые сегодня на лечение заболеваний. Социально ориентированная физкультурно-спортивная работа среди учащихся, юных спортсменов, направленная на профилактику асоциального поведения, позволит предотвратить процесс вовлечения в преступную деятельность молодежи (до 10-15%).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Разработка и применение физкультурно-оздоровительных технологий в программных мероприятиях позволит повысить эффективность процесса физической реабилитации и социальной адаптации инвалидов (до 20%).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Реализация Подпрограммы позволит достичь следующих результатов: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укрепить материально-техническую базу;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привлечь внебюджетные средства в систему физической культуры и спорта;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повысить квалификацию работников отрасли;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- сформировать систему мониторинга уровня физической подготовленности и физического развития различных категорий и групп населения;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 xml:space="preserve">- создать условия для достижения спортсменами Солнцевского района </w:t>
      </w:r>
      <w:r>
        <w:rPr>
          <w:sz w:val="28"/>
          <w:szCs w:val="28"/>
        </w:rPr>
        <w:t>Курской области</w:t>
      </w:r>
      <w:r w:rsidRPr="00CE166C">
        <w:rPr>
          <w:sz w:val="28"/>
          <w:szCs w:val="28"/>
        </w:rPr>
        <w:t xml:space="preserve"> высоких спортивных результатов на соревнованиях разных уровней.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Социальный и экономический эффект от реализации Подпрограммы значительно превзойдет прямые затраты на проведение мероприятий настоящей Подпрограммы.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7. Контроль за ходом реализации Подпрограммы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Отдел культуры Администрации Солнцевского района Курской области, МКУ «Отдел культуры» Солнцевского района осуществляет организацию, межведомственную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CE166C" w:rsidRPr="00CE166C" w:rsidRDefault="00CE166C" w:rsidP="00CE166C">
      <w:pPr>
        <w:pStyle w:val="a3"/>
        <w:ind w:firstLine="709"/>
        <w:jc w:val="both"/>
        <w:rPr>
          <w:sz w:val="28"/>
          <w:szCs w:val="28"/>
        </w:rPr>
      </w:pPr>
      <w:r w:rsidRPr="00CE166C">
        <w:rPr>
          <w:sz w:val="28"/>
          <w:szCs w:val="28"/>
        </w:rPr>
        <w:t>Механизм реализации Подпрограммы предусматривает формирование ежегодно рабочих документов: планов, смет на исполнение программных мероприятий, заключение отделом культуры Администрации Солнцевского района Курской области, МКУ «Отдел культуры» Солнцевского района с исполнителями договоров в установленном порядке.</w:t>
      </w:r>
    </w:p>
    <w:p w:rsidR="007B5F25" w:rsidRDefault="007B5F25" w:rsidP="003F7618">
      <w:pPr>
        <w:pStyle w:val="a3"/>
        <w:jc w:val="both"/>
        <w:rPr>
          <w:sz w:val="28"/>
          <w:szCs w:val="28"/>
        </w:rPr>
      </w:pPr>
    </w:p>
    <w:p w:rsidR="00CE166C" w:rsidRDefault="00CE166C" w:rsidP="003F7618">
      <w:pPr>
        <w:pStyle w:val="a3"/>
        <w:jc w:val="both"/>
        <w:rPr>
          <w:sz w:val="28"/>
          <w:szCs w:val="28"/>
        </w:rPr>
      </w:pPr>
    </w:p>
    <w:p w:rsidR="00CE166C" w:rsidRDefault="00CE166C" w:rsidP="003F7618">
      <w:pPr>
        <w:pStyle w:val="a3"/>
        <w:jc w:val="both"/>
        <w:rPr>
          <w:sz w:val="28"/>
          <w:szCs w:val="28"/>
        </w:rPr>
      </w:pPr>
    </w:p>
    <w:p w:rsidR="00CE166C" w:rsidRDefault="00CE166C" w:rsidP="003F7618">
      <w:pPr>
        <w:pStyle w:val="a3"/>
        <w:jc w:val="both"/>
        <w:rPr>
          <w:sz w:val="28"/>
          <w:szCs w:val="28"/>
        </w:rPr>
      </w:pPr>
    </w:p>
    <w:p w:rsidR="00CE166C" w:rsidRDefault="00CE166C" w:rsidP="003F7618">
      <w:pPr>
        <w:pStyle w:val="a3"/>
        <w:jc w:val="both"/>
        <w:rPr>
          <w:sz w:val="28"/>
          <w:szCs w:val="28"/>
        </w:rPr>
      </w:pPr>
    </w:p>
    <w:p w:rsidR="00CE166C" w:rsidRDefault="00CE166C" w:rsidP="003F7618">
      <w:pPr>
        <w:pStyle w:val="a3"/>
        <w:jc w:val="both"/>
        <w:rPr>
          <w:sz w:val="28"/>
          <w:szCs w:val="28"/>
        </w:rPr>
      </w:pPr>
    </w:p>
    <w:p w:rsidR="00CE166C" w:rsidRDefault="00CE166C" w:rsidP="003F7618">
      <w:pPr>
        <w:pStyle w:val="a3"/>
        <w:jc w:val="both"/>
        <w:rPr>
          <w:sz w:val="28"/>
          <w:szCs w:val="28"/>
        </w:rPr>
      </w:pPr>
    </w:p>
    <w:p w:rsidR="00CE166C" w:rsidRDefault="00CE166C" w:rsidP="003F7618">
      <w:pPr>
        <w:pStyle w:val="a3"/>
        <w:jc w:val="both"/>
        <w:rPr>
          <w:sz w:val="28"/>
          <w:szCs w:val="28"/>
        </w:rPr>
        <w:sectPr w:rsidR="00CE166C" w:rsidSect="00CE166C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CE166C" w:rsidRPr="00CE166C" w:rsidRDefault="00CE166C" w:rsidP="00CE166C">
      <w:pPr>
        <w:pStyle w:val="a3"/>
        <w:ind w:left="8222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lastRenderedPageBreak/>
        <w:t>Приложение № 1</w:t>
      </w:r>
    </w:p>
    <w:p w:rsidR="00CE166C" w:rsidRPr="00CE166C" w:rsidRDefault="00CE166C" w:rsidP="00CE166C">
      <w:pPr>
        <w:pStyle w:val="a3"/>
        <w:ind w:left="8222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 xml:space="preserve">к подпрограмме </w:t>
      </w:r>
      <w:r w:rsidRPr="00CE166C">
        <w:rPr>
          <w:bCs/>
          <w:sz w:val="28"/>
          <w:szCs w:val="28"/>
        </w:rPr>
        <w:t>«Реализация муниципальной</w:t>
      </w:r>
    </w:p>
    <w:p w:rsidR="00CE166C" w:rsidRPr="00CE166C" w:rsidRDefault="00CE166C" w:rsidP="00CE166C">
      <w:pPr>
        <w:pStyle w:val="a3"/>
        <w:ind w:left="8222"/>
        <w:jc w:val="center"/>
        <w:rPr>
          <w:sz w:val="28"/>
          <w:szCs w:val="28"/>
        </w:rPr>
      </w:pPr>
      <w:r w:rsidRPr="00CE166C">
        <w:rPr>
          <w:bCs/>
          <w:sz w:val="28"/>
          <w:szCs w:val="28"/>
        </w:rPr>
        <w:t>политики в сфере физической культуры и спорта»</w:t>
      </w:r>
    </w:p>
    <w:p w:rsidR="00CE166C" w:rsidRDefault="00CE166C" w:rsidP="00CE166C">
      <w:pPr>
        <w:pStyle w:val="a3"/>
        <w:ind w:left="8222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муниципальной программы Солнцевского ра</w:t>
      </w:r>
      <w:r>
        <w:rPr>
          <w:sz w:val="28"/>
          <w:szCs w:val="28"/>
        </w:rPr>
        <w:t>йона</w:t>
      </w:r>
    </w:p>
    <w:p w:rsidR="00CE166C" w:rsidRDefault="00CE166C" w:rsidP="00CE166C">
      <w:pPr>
        <w:pStyle w:val="a3"/>
        <w:ind w:left="8222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«Повышение эффективности</w:t>
      </w:r>
    </w:p>
    <w:p w:rsidR="00CE166C" w:rsidRDefault="00CE166C" w:rsidP="00CE166C">
      <w:pPr>
        <w:pStyle w:val="a3"/>
        <w:ind w:left="8222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работы с молодежью,организац</w:t>
      </w:r>
      <w:r>
        <w:rPr>
          <w:sz w:val="28"/>
          <w:szCs w:val="28"/>
        </w:rPr>
        <w:t>ия отдыха и</w:t>
      </w:r>
    </w:p>
    <w:p w:rsidR="00CE166C" w:rsidRDefault="00CE166C" w:rsidP="00CE166C">
      <w:pPr>
        <w:pStyle w:val="a3"/>
        <w:ind w:left="8222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>оздоровления детей,</w:t>
      </w:r>
      <w:r>
        <w:rPr>
          <w:sz w:val="28"/>
          <w:szCs w:val="28"/>
        </w:rPr>
        <w:t xml:space="preserve"> развитие физической</w:t>
      </w:r>
    </w:p>
    <w:p w:rsidR="00CE166C" w:rsidRDefault="00CE166C" w:rsidP="00CE166C">
      <w:pPr>
        <w:pStyle w:val="a3"/>
        <w:ind w:left="8222"/>
        <w:jc w:val="center"/>
        <w:rPr>
          <w:bCs/>
          <w:sz w:val="28"/>
          <w:szCs w:val="28"/>
        </w:rPr>
      </w:pPr>
      <w:r w:rsidRPr="00CE166C">
        <w:rPr>
          <w:sz w:val="28"/>
          <w:szCs w:val="28"/>
        </w:rPr>
        <w:t xml:space="preserve">культуры и спортав </w:t>
      </w:r>
      <w:r w:rsidRPr="00CE166C">
        <w:rPr>
          <w:bCs/>
          <w:sz w:val="28"/>
          <w:szCs w:val="28"/>
        </w:rPr>
        <w:t>Солн</w:t>
      </w:r>
      <w:r>
        <w:rPr>
          <w:bCs/>
          <w:sz w:val="28"/>
          <w:szCs w:val="28"/>
        </w:rPr>
        <w:t>цевском районе</w:t>
      </w:r>
    </w:p>
    <w:p w:rsidR="00CE166C" w:rsidRPr="00CE166C" w:rsidRDefault="00CE166C" w:rsidP="00CE166C">
      <w:pPr>
        <w:pStyle w:val="a3"/>
        <w:ind w:left="8222"/>
        <w:jc w:val="center"/>
        <w:rPr>
          <w:sz w:val="28"/>
          <w:szCs w:val="28"/>
        </w:rPr>
      </w:pPr>
      <w:r w:rsidRPr="00CE166C">
        <w:rPr>
          <w:bCs/>
          <w:sz w:val="28"/>
          <w:szCs w:val="28"/>
        </w:rPr>
        <w:t>Курской области</w:t>
      </w:r>
      <w:r w:rsidRPr="00CE166C">
        <w:rPr>
          <w:b/>
          <w:bCs/>
          <w:sz w:val="28"/>
          <w:szCs w:val="28"/>
        </w:rPr>
        <w:t>»</w:t>
      </w:r>
    </w:p>
    <w:p w:rsidR="00CE166C" w:rsidRPr="00CE166C" w:rsidRDefault="00CE166C" w:rsidP="00CE166C">
      <w:pPr>
        <w:pStyle w:val="a3"/>
        <w:ind w:left="8222"/>
        <w:jc w:val="center"/>
        <w:rPr>
          <w:bCs/>
          <w:sz w:val="28"/>
          <w:szCs w:val="28"/>
        </w:rPr>
      </w:pP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  <w:r w:rsidRPr="00CE166C">
        <w:rPr>
          <w:sz w:val="28"/>
          <w:szCs w:val="28"/>
        </w:rPr>
        <w:t xml:space="preserve">Перечень мероприятий подпрограммы </w:t>
      </w:r>
      <w:r w:rsidRPr="00CE166C">
        <w:rPr>
          <w:bCs/>
          <w:sz w:val="28"/>
          <w:szCs w:val="28"/>
        </w:rPr>
        <w:t xml:space="preserve">«Реализация муниципальной политики в сфере физической культуры и спорта» </w:t>
      </w:r>
      <w:r w:rsidRPr="00CE166C">
        <w:rPr>
          <w:sz w:val="28"/>
          <w:szCs w:val="28"/>
        </w:rPr>
        <w:t xml:space="preserve">к муниципальной программе Солнцевского района Курской области «Повышение эффективности работы с молодежью, организация отдыха и оздоровления детей, развитие физической культуры и спорта в </w:t>
      </w:r>
      <w:r w:rsidRPr="00CE166C">
        <w:rPr>
          <w:bCs/>
          <w:sz w:val="28"/>
          <w:szCs w:val="28"/>
        </w:rPr>
        <w:t>Солнцевском районе Курской области</w:t>
      </w:r>
      <w:r w:rsidRPr="00CE166C">
        <w:rPr>
          <w:b/>
          <w:bCs/>
          <w:sz w:val="28"/>
          <w:szCs w:val="28"/>
        </w:rPr>
        <w:t>»</w:t>
      </w:r>
    </w:p>
    <w:p w:rsidR="00CE166C" w:rsidRPr="00CE166C" w:rsidRDefault="00CE166C" w:rsidP="00CE166C">
      <w:pPr>
        <w:pStyle w:val="a3"/>
        <w:jc w:val="center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2410"/>
        <w:gridCol w:w="850"/>
        <w:gridCol w:w="1701"/>
        <w:gridCol w:w="1418"/>
        <w:gridCol w:w="1417"/>
        <w:gridCol w:w="993"/>
        <w:gridCol w:w="708"/>
        <w:gridCol w:w="709"/>
        <w:gridCol w:w="752"/>
        <w:gridCol w:w="708"/>
        <w:gridCol w:w="708"/>
        <w:gridCol w:w="2231"/>
      </w:tblGrid>
      <w:tr w:rsidR="00CE166C" w:rsidRPr="00CE166C" w:rsidTr="00CE166C">
        <w:trPr>
          <w:cantSplit/>
          <w:jc w:val="center"/>
        </w:trPr>
        <w:tc>
          <w:tcPr>
            <w:tcW w:w="704" w:type="dxa"/>
            <w:vMerge w:val="restart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Исполнители</w:t>
            </w:r>
          </w:p>
        </w:tc>
        <w:tc>
          <w:tcPr>
            <w:tcW w:w="1418" w:type="dxa"/>
            <w:vMerge w:val="restart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Направления расходов</w:t>
            </w:r>
          </w:p>
        </w:tc>
        <w:tc>
          <w:tcPr>
            <w:tcW w:w="1417" w:type="dxa"/>
            <w:vMerge w:val="restart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578" w:type="dxa"/>
            <w:gridSpan w:val="6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2231" w:type="dxa"/>
            <w:vMerge w:val="restart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Ожидаемые результаты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  <w:vMerge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</w:t>
            </w:r>
          </w:p>
        </w:tc>
        <w:tc>
          <w:tcPr>
            <w:tcW w:w="3585" w:type="dxa"/>
            <w:gridSpan w:val="5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1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  <w:vMerge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2021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2024</w:t>
            </w:r>
          </w:p>
        </w:tc>
        <w:tc>
          <w:tcPr>
            <w:tcW w:w="2231" w:type="dxa"/>
            <w:vMerge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</w:tr>
      <w:tr w:rsidR="00CE166C" w:rsidRPr="00CE166C" w:rsidTr="00CE166C">
        <w:trPr>
          <w:cantSplit/>
          <w:jc w:val="center"/>
        </w:trPr>
        <w:tc>
          <w:tcPr>
            <w:tcW w:w="15309" w:type="dxa"/>
            <w:gridSpan w:val="13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Формирование потребности населения Курской области в систематических занятиях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15309" w:type="dxa"/>
            <w:gridSpan w:val="13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Информационное освещение физической культуры и спорта</w:t>
            </w:r>
          </w:p>
        </w:tc>
      </w:tr>
      <w:tr w:rsidR="00CE166C" w:rsidRPr="00CE166C" w:rsidTr="00CE166C">
        <w:trPr>
          <w:cantSplit/>
          <w:trHeight w:val="75"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Реализация в СМИ информационных проектов физкультурно-спортивной направленности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 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Пропаганда здорового образ жизни среди населения района Увеличение доли лиц, систематически занимающихся физической культурой и спортом. Пропаганда здорового образ жизни среди населения района</w:t>
            </w:r>
          </w:p>
        </w:tc>
      </w:tr>
      <w:tr w:rsidR="00CE166C" w:rsidRPr="00CE166C" w:rsidTr="00CE166C">
        <w:trPr>
          <w:cantSplit/>
          <w:trHeight w:val="75"/>
          <w:jc w:val="center"/>
        </w:trPr>
        <w:tc>
          <w:tcPr>
            <w:tcW w:w="15309" w:type="dxa"/>
            <w:gridSpan w:val="13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Пропаганда развития физической культуры и спорта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Приобретение подарков спортсменам Солнцевского района, добившимся значимых спортивных результатов на областных и районных соревнованиях, и их тренерам, ветеранам спорта, судьям, общественникам, руководителям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 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25772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25772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18290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18290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7482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7482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спортом. Стимулирование спортсменов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Повышение профессиональной квалификации работников физической культуры и спорта (учёба на факультетах повышения квалификации, районных семинарах)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 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Повышение качества организации физической культуры и спорта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Обеспечить улучшение работы по вовлечению населения в секционные занятия в организациях до 10%, в общеобразовательных школах до 60%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 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</w:t>
            </w:r>
          </w:p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количества школьников, учащейся молодёжи, населения, занимающихся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Обеспечение общеобразовательных школ квалифицированными специалистами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 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 xml:space="preserve">Управление образования Администрации Солнцевского района Курской области и подведомственные ему учреждения 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Повышение качества преподавания физической культуры в общеобразовательных учреждениях. Увеличение количества школьников, учащейся молодёжи, населения, занимающихся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Организация в каждом образовательном заведении спортивных секций по видам спорта, клубов физкультурной направленности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 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Управление образования Администрации Солнцевского района Курской области и подведомственные ему учреждения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Привлечение к систематическим занятиям абсолютного большинства учащихся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7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Участие и проведение в мероприятиях по внедрению и популяризации ГТО (фестивали, сдача нормативов, приобретение наглядной агитации)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Управление образования Администрации Солнцевского района Курской области и подведомственные ему учреждения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1200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Снижение процесса вовлечения в преступную деят</w:t>
            </w:r>
            <w:r w:rsidR="00CC30C4">
              <w:rPr>
                <w:sz w:val="28"/>
                <w:szCs w:val="28"/>
              </w:rPr>
              <w:t>ельность молодёжи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8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Организация и проведение физкультурно-оздоровительных и спортивных мероприятий среди детей и подростков по месту жительства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главы муниципальных образований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C30C4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Рост числа занимающихся физической культурой и спортом, повышение уровня их спортивной подготовки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15309" w:type="dxa"/>
            <w:gridSpan w:val="13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Создание условий для занятия жителями Солнцевского района Курской области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15309" w:type="dxa"/>
            <w:gridSpan w:val="13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Совершенствование физкультурно-спортивной инфраструктуры Солнцевского района</w:t>
            </w:r>
            <w:r w:rsidR="00CC30C4">
              <w:rPr>
                <w:sz w:val="28"/>
                <w:szCs w:val="28"/>
              </w:rPr>
              <w:t xml:space="preserve"> Курской области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9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Текущий и капитальный ремонт объектов спорта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10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Проведение мероприятий по укреплению материально технической базы организаций, общеобразовательных школ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Управление образования Администрации Солнцевского района Курской области и подведомстве</w:t>
            </w:r>
            <w:r w:rsidR="00CC30C4">
              <w:rPr>
                <w:sz w:val="28"/>
                <w:szCs w:val="28"/>
              </w:rPr>
              <w:t>нные ему учреждения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Создание условий для занятий физической культурой и спортом на предприятиях, в школах, населенных пунктах. 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11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Обеспечение спортивным инвентарём, оборудованием, спортивной формой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63606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63606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6196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6196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36750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36750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20660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20660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Укрепление материально-технической базы. Увеличение доли лиц,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12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Мероприятия, направленные на создание условий для развития социаль</w:t>
            </w:r>
            <w:r w:rsidR="00CC30C4">
              <w:rPr>
                <w:sz w:val="28"/>
                <w:szCs w:val="28"/>
              </w:rPr>
              <w:t>ной и инженерной инфраструктуры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128 657</w:t>
            </w:r>
            <w:r w:rsidR="00CC30C4">
              <w:rPr>
                <w:sz w:val="28"/>
                <w:szCs w:val="28"/>
              </w:rPr>
              <w:t> </w:t>
            </w:r>
            <w:r w:rsidRPr="00CE166C">
              <w:rPr>
                <w:sz w:val="28"/>
                <w:szCs w:val="28"/>
              </w:rPr>
              <w:t>592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7 321879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128 657 592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7321879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</w:tr>
      <w:tr w:rsidR="00CE166C" w:rsidRPr="00CE166C" w:rsidTr="00CE166C">
        <w:trPr>
          <w:cantSplit/>
          <w:jc w:val="center"/>
        </w:trPr>
        <w:tc>
          <w:tcPr>
            <w:tcW w:w="15309" w:type="dxa"/>
            <w:gridSpan w:val="13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Поддержка и развитие детско-юношеского и массового спорта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13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  <w:lang w:val="en-US"/>
              </w:rPr>
              <w:t>XXIX</w:t>
            </w:r>
            <w:r w:rsidRPr="00CE166C">
              <w:rPr>
                <w:sz w:val="28"/>
                <w:szCs w:val="28"/>
              </w:rPr>
              <w:t xml:space="preserve"> Всероссийская массовая лыжная гонка «Лыжня России». (г. Курск урочище Моква оздоровительный лагерь им. В. Дубинина)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C30C4" w:rsidP="00CE16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Всего, </w:t>
            </w:r>
            <w:r w:rsidR="00CE166C" w:rsidRPr="00CE166C">
              <w:rPr>
                <w:sz w:val="28"/>
                <w:szCs w:val="28"/>
              </w:rPr>
              <w:t>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4760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4760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1960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1960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численно</w:t>
            </w:r>
            <w:r w:rsidR="00CC30C4">
              <w:rPr>
                <w:sz w:val="28"/>
                <w:szCs w:val="28"/>
              </w:rPr>
              <w:t>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14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Областные финальные соревнования по спортивному туризму на пешеходной дистанции среди обучающихся образовательных организаций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C30C4" w:rsidP="00CE16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в том числе:</w:t>
            </w:r>
            <w:r w:rsidR="00CE166C" w:rsidRPr="00CE166C">
              <w:rPr>
                <w:sz w:val="28"/>
                <w:szCs w:val="28"/>
              </w:rPr>
              <w:t xml:space="preserve">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</w:t>
            </w:r>
            <w:r w:rsidR="00CC30C4">
              <w:rPr>
                <w:sz w:val="28"/>
                <w:szCs w:val="28"/>
              </w:rPr>
              <w:t>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15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Первенство Солнцевского района по волейболу среди сельских команд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 xml:space="preserve">Всего, </w:t>
            </w:r>
            <w:r w:rsidR="00CC30C4">
              <w:rPr>
                <w:sz w:val="28"/>
                <w:szCs w:val="28"/>
              </w:rPr>
              <w:t>в том числе:</w:t>
            </w:r>
            <w:r w:rsidRPr="00CE166C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37800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37800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8400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8400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8400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8400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10500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10500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10500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10500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16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Открытые соревнования по подледной ловле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17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Областная спартакиада допризывной молодежи «К защите Родины готов» зимний и летний полиатлон»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1400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1400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1400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1400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</w:t>
            </w:r>
            <w:r w:rsidR="00CC30C4">
              <w:rPr>
                <w:sz w:val="28"/>
                <w:szCs w:val="28"/>
              </w:rPr>
              <w:t>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18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Спортивно-массовые мероприятия, посвященные празднику «Прощай масленица»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 февраль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7000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19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Кубок газеты «За честь хлебороба» по волейболу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5000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1000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20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Суперкубок Солнцевского района по футболу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 май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15586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15586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1500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1500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3000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5486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5486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5600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5600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21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Открытое Первенство Солнцевского района по всестилевому карате, дисциплина: ограниченный контакт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22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Первенство Солнцевского района по футболу среди сельских команд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 апрель-октябрь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21000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21000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23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7560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7560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1960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1960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24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Проведение спортивно-массовых мероприятий, посвященных проведению праздника «День России»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25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Проведение спортивно-массовых мероприятий, посвященных проведению праздника «День молодежи»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200 0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26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Летняя спартакиада муниципальных (сельских) районов по видам спорта.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март-июль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CE166C">
              <w:rPr>
                <w:sz w:val="28"/>
                <w:szCs w:val="28"/>
              </w:rPr>
              <w:t>47900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47900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10500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10500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9200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9200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15800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15800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6200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6200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</w:t>
            </w:r>
            <w:r w:rsidR="00CC30C4">
              <w:rPr>
                <w:sz w:val="28"/>
                <w:szCs w:val="28"/>
              </w:rPr>
              <w:t>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27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Кубок Губернатора по футболу «Золотой Колос»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C30C4" w:rsidP="00CC30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166C" w:rsidRPr="00CE166C">
              <w:rPr>
                <w:sz w:val="28"/>
                <w:szCs w:val="28"/>
              </w:rPr>
              <w:t>юнь-июль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53280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53280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10080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10080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18000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18000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14400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14000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5040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10800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28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6160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6160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1960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1960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1400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1400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</w:t>
            </w:r>
            <w:r w:rsidR="00CC30C4">
              <w:rPr>
                <w:sz w:val="28"/>
                <w:szCs w:val="28"/>
              </w:rPr>
              <w:t>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lastRenderedPageBreak/>
              <w:t>29</w:t>
            </w:r>
            <w:r w:rsidR="00CC30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Кубок Солнцевского района по футболу «Золотая осень»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9850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9850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9850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9850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Всероссийские массовые соревнования «Кросс нации»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4760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4760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1960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1960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Кубок Солнцевского района по волейболу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17552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17552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4240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4240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3930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3930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9382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9382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Проведение соревнований по мини-футболу, посвященных годовщине Курской битве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11751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11751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4200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4200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7551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7551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обучающихся и студентов, систематически занимающихся физической культурой и спортом, в общей численности данной категории насел</w:t>
            </w:r>
            <w:r w:rsidR="00CC30C4">
              <w:rPr>
                <w:sz w:val="28"/>
                <w:szCs w:val="28"/>
              </w:rPr>
              <w:t>ения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Открытый Кубок главы Солнцевского района по волейболу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83648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83648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21934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21934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61714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61714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спортом. Стимулирование спортсменов</w:t>
            </w:r>
          </w:p>
        </w:tc>
      </w:tr>
      <w:tr w:rsidR="00CE166C" w:rsidRPr="00CE166C" w:rsidTr="00CE166C">
        <w:trPr>
          <w:cantSplit/>
          <w:trHeight w:val="948"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Областная спартакиада пенсионеров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спортом. Стимулирование спортсменов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Проведение спортивно-массовых мероприятий, посвященных проведению праздника «День ВМФ»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6000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6000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Проведение спортивно-массовых мероприятий, посвященных проведению праздника «День ВДВ»</w:t>
            </w:r>
          </w:p>
        </w:tc>
        <w:tc>
          <w:tcPr>
            <w:tcW w:w="850" w:type="dxa"/>
          </w:tcPr>
          <w:p w:rsidR="00CC30C4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11911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11911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3630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3630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8281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8281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trHeight w:val="960"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Спартакиада учителей образовательных учреждений Солнцевского р-на Курской области им. Чуйкова В.А.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7650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7650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7650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7650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Участие в соревнованиях по волейболу в районах Курской области среди мужских команд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8587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8587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5880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5880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2707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2707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Первенство Курской Области по мини-футболу сре</w:t>
            </w:r>
            <w:r w:rsidR="00CC30C4">
              <w:rPr>
                <w:sz w:val="28"/>
                <w:szCs w:val="28"/>
              </w:rPr>
              <w:t>ди муниципальных районов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4240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4240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2240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2240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Открытый Кубок Солнцевского района по волейболу посвященный «Дню народного единства»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2020-2024г.</w:t>
            </w: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13299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13299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C30C4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5184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5184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8115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8115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Спартакиада муниципальных служащих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5474</w:t>
            </w:r>
          </w:p>
          <w:p w:rsid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C30C4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5474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5474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5474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2300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2300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  <w:lang w:val="en-US"/>
              </w:rPr>
              <w:t xml:space="preserve">I </w:t>
            </w:r>
            <w:r w:rsidRPr="00CE166C">
              <w:rPr>
                <w:sz w:val="28"/>
                <w:szCs w:val="28"/>
              </w:rPr>
              <w:t>Спартакиада муниципальных служащих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2800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CC30C4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Лето на спорте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8200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8200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8200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8200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Тропа богатыря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3600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3600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3600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3600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Первенство Курской области по баскетболу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«ФОК «Луч» им. Героя Советского Союза Кретова А.Ф.»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2400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2400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2400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2400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Открытое первенство по волейболу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«ФОК «Луч» им. Героя Советского Союза Кретова А.Ф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12382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12382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12382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12382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CE166C" w:rsidRPr="00CE166C" w:rsidTr="00CE166C">
        <w:trPr>
          <w:cantSplit/>
          <w:jc w:val="center"/>
        </w:trPr>
        <w:tc>
          <w:tcPr>
            <w:tcW w:w="704" w:type="dxa"/>
          </w:tcPr>
          <w:p w:rsidR="00CE166C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410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Кубок Солнцевского района по стритболу</w:t>
            </w:r>
          </w:p>
        </w:tc>
        <w:tc>
          <w:tcPr>
            <w:tcW w:w="850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МКУ «ФОК «Луч» им. Героя Советского Союза Кретова А.Ф</w:t>
            </w:r>
          </w:p>
        </w:tc>
        <w:tc>
          <w:tcPr>
            <w:tcW w:w="1418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17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Всего, в том числе: районный бюджет</w:t>
            </w:r>
          </w:p>
        </w:tc>
        <w:tc>
          <w:tcPr>
            <w:tcW w:w="993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6262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6262</w:t>
            </w:r>
          </w:p>
        </w:tc>
        <w:tc>
          <w:tcPr>
            <w:tcW w:w="708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6262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6262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166C" w:rsidRPr="00CE166C" w:rsidRDefault="00CE166C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CE166C" w:rsidRPr="00CE166C" w:rsidRDefault="00CE166C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Увеличение доли лиц, систематически занимающихся физической культурой и спортом</w:t>
            </w:r>
          </w:p>
        </w:tc>
      </w:tr>
      <w:tr w:rsidR="00FE5E10" w:rsidRPr="00CE166C" w:rsidTr="007F5B35">
        <w:trPr>
          <w:cantSplit/>
          <w:jc w:val="center"/>
        </w:trPr>
        <w:tc>
          <w:tcPr>
            <w:tcW w:w="3114" w:type="dxa"/>
            <w:gridSpan w:val="2"/>
          </w:tcPr>
          <w:p w:rsidR="00FE5E10" w:rsidRPr="00CE166C" w:rsidRDefault="00FE5E10" w:rsidP="00CE166C">
            <w:pPr>
              <w:pStyle w:val="a3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Всего по программе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5E10" w:rsidRPr="00CE166C" w:rsidRDefault="00FE5E10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5E10" w:rsidRPr="00CE166C" w:rsidRDefault="00FE5E10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E5E10" w:rsidRPr="00CE166C" w:rsidRDefault="00FE5E10" w:rsidP="00CE16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129186</w:t>
            </w: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7802369</w:t>
            </w:r>
          </w:p>
        </w:tc>
        <w:tc>
          <w:tcPr>
            <w:tcW w:w="708" w:type="dxa"/>
          </w:tcPr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128805792</w:t>
            </w: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7470079</w:t>
            </w:r>
          </w:p>
        </w:tc>
        <w:tc>
          <w:tcPr>
            <w:tcW w:w="709" w:type="dxa"/>
          </w:tcPr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165290</w:t>
            </w: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165290</w:t>
            </w:r>
          </w:p>
        </w:tc>
        <w:tc>
          <w:tcPr>
            <w:tcW w:w="752" w:type="dxa"/>
          </w:tcPr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162000</w:t>
            </w: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162000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50000</w:t>
            </w: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50000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FE5E10" w:rsidRPr="00CE166C" w:rsidRDefault="00FE5E10" w:rsidP="00CE166C">
            <w:pPr>
              <w:pStyle w:val="a3"/>
              <w:jc w:val="center"/>
              <w:rPr>
                <w:sz w:val="28"/>
                <w:szCs w:val="28"/>
              </w:rPr>
            </w:pPr>
            <w:r w:rsidRPr="00CE166C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FE5E10" w:rsidRPr="00CE166C" w:rsidRDefault="00FE5E10" w:rsidP="00CE166C">
            <w:pPr>
              <w:pStyle w:val="a3"/>
              <w:rPr>
                <w:sz w:val="28"/>
                <w:szCs w:val="28"/>
              </w:rPr>
            </w:pPr>
          </w:p>
        </w:tc>
      </w:tr>
    </w:tbl>
    <w:p w:rsidR="00CE166C" w:rsidRDefault="00CE166C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  <w:sectPr w:rsidR="008C3851" w:rsidSect="00CE166C">
          <w:pgSz w:w="16838" w:h="11906" w:orient="landscape"/>
          <w:pgMar w:top="1361" w:right="851" w:bottom="1134" w:left="1701" w:header="567" w:footer="709" w:gutter="0"/>
          <w:cols w:space="708"/>
          <w:docGrid w:linePitch="360"/>
        </w:sectPr>
      </w:pPr>
    </w:p>
    <w:p w:rsidR="008C3851" w:rsidRPr="008C3851" w:rsidRDefault="008C3851" w:rsidP="008C3851">
      <w:pPr>
        <w:pStyle w:val="a3"/>
        <w:jc w:val="center"/>
        <w:rPr>
          <w:bCs/>
          <w:sz w:val="28"/>
          <w:szCs w:val="28"/>
        </w:rPr>
      </w:pPr>
      <w:r w:rsidRPr="008C3851">
        <w:rPr>
          <w:sz w:val="28"/>
          <w:szCs w:val="28"/>
        </w:rPr>
        <w:lastRenderedPageBreak/>
        <w:t>ПАСПОРТ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Подпрограммы 4 «Оздоровление и отдых детей»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7"/>
        <w:gridCol w:w="6472"/>
      </w:tblGrid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bCs/>
                <w:sz w:val="28"/>
                <w:szCs w:val="28"/>
              </w:rPr>
            </w:pPr>
            <w:r w:rsidRPr="008C3851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Подпрограмма 4. «Оздоровление и отдых детей»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государственная программа Курской области «Повышение эффективности развития молодежной политики, создание благоприятных условий для развития туризма и развитие системы оздоровления и отдыха детей в Курской области»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bCs/>
                <w:sz w:val="28"/>
                <w:szCs w:val="28"/>
              </w:rPr>
            </w:pPr>
            <w:r w:rsidRPr="008C3851">
              <w:rPr>
                <w:bCs/>
                <w:sz w:val="28"/>
                <w:szCs w:val="28"/>
              </w:rPr>
              <w:t>Администрация Солнцевского района Курской области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bCs/>
                <w:sz w:val="28"/>
                <w:szCs w:val="28"/>
              </w:rPr>
            </w:pPr>
            <w:r w:rsidRPr="008C3851">
              <w:rPr>
                <w:bCs/>
                <w:sz w:val="28"/>
                <w:szCs w:val="28"/>
              </w:rPr>
              <w:t>Муниципальное казенное учреждение «Отдел культуры и молодежной политики» Солнцевского района Курской области (МКУ «Отдел культуры Солнцевского района), отдел культуры Администрации Солнцевского района Курской области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целью Подпрограммы является создание условий, направленных на развитие системы оздоровления и отдыха детей Солнцевского района Курской области.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Для достижения поставленной цели требуется решение следующих задач: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 организация оздоровления и отдыха детей Солнцевского района Курской области;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 развитие специализированных видов отдыха детей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 доля детей, оздоровленных в текущем году в загородных оздоровительных лагерях в общей численности детей в возрасте от 7 до 18 лет (в процентах);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 доля детей, оздоровленных в текущем году в лагерях с дневным пребыванием в общей численности детей в возрасте от 7 до 15 лет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реализацию Подпрограммы предполагается осуществить в один этап в течение 2020-2024 годов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в рамках Подпрограммы предусматривается реализация следующих мероприятий: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организация оздоровления и отдыха детей в санаторно-курортных и оздоровительных организациях, расположенных на территории Курской области и за ее пределами;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 xml:space="preserve">организация сопровождения организованных групп </w:t>
            </w:r>
            <w:r w:rsidRPr="008C3851">
              <w:rPr>
                <w:sz w:val="28"/>
                <w:szCs w:val="28"/>
              </w:rPr>
              <w:lastRenderedPageBreak/>
              <w:t>детей до оздоровительных учреждений, расположенных за пределами Курской области и обратно;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обеспечение работы районной межведомственной комиссии по организации оздоровления, отдыха и занятости детей, подростков и молодежи;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участие в областных выставках, конкурсах, конференциях, семинарах, фестивалях по организации оздоровления и отдыха детей, развитию семейного отдыха, развитию деятельности педагогических отрядов загородных оздоровительных лагерей.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lastRenderedPageBreak/>
              <w:t>Исполнители основных мероприятий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 xml:space="preserve">Муниципальное казенное учреждение «Отдел культуры и молодежной политики» Солнцевского района Курской области (МКУ </w:t>
            </w:r>
            <w:r w:rsidRPr="008C3851">
              <w:rPr>
                <w:bCs/>
                <w:sz w:val="28"/>
                <w:szCs w:val="28"/>
              </w:rPr>
              <w:t>«Отдел культуры Солнцевского района</w:t>
            </w:r>
            <w:r w:rsidRPr="008C3851">
              <w:rPr>
                <w:sz w:val="28"/>
                <w:szCs w:val="28"/>
              </w:rPr>
              <w:t>), отдел культуры Администрации Солнцевского района Курской области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финансирование подпрограммы 4 осуществляется за счет средств муниципального бюджета и составляет 4554,855 тыс. рублей, в том числе: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2020 год – 1179,495 тыс. руб., в том числе средства областного бюджета 455,353 тыс. руб.;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2021 год – 1338,960 тыс. руб., в том числе средства областного бюджета 522,194 тыс. руб.;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2022 год – 2036,4 тыс. руб., в том числе средства областного бюджета – 794,196 руб.;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2023 год – 2314,032 тыс. руб.;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2024 год – 0 тыс. руб.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общий контроль за реализацией Подпрограммы осуществляется Главой Солнцевского района Курской области</w:t>
            </w:r>
          </w:p>
        </w:tc>
      </w:tr>
      <w:tr w:rsidR="008C3851" w:rsidRPr="008C3851" w:rsidTr="007F5B35">
        <w:trPr>
          <w:jc w:val="center"/>
        </w:trPr>
        <w:tc>
          <w:tcPr>
            <w:tcW w:w="30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 xml:space="preserve">Ожидаемые конечные результаты реализации Подпрограммы и показатели эффективности её реализации </w:t>
            </w:r>
          </w:p>
        </w:tc>
        <w:tc>
          <w:tcPr>
            <w:tcW w:w="6283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сохранение доли детей, получивших услугу по оздоровлению и отдыху на базе стационарных учреждений</w:t>
            </w:r>
          </w:p>
        </w:tc>
      </w:tr>
    </w:tbl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1. Характеристика проблемы, на решение которой направлена Подпрограмма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В настоящее время особенно актуальным становится вопрос повышения качества оздоровления и отдыха детей и, соответственно, </w:t>
      </w:r>
      <w:r w:rsidRPr="008C3851">
        <w:rPr>
          <w:sz w:val="28"/>
          <w:szCs w:val="28"/>
        </w:rPr>
        <w:lastRenderedPageBreak/>
        <w:t>удовлетворенности населения услугами по организации оздоровления и отдыха детей, преимущественно в санаторно-курортных организациях и загородных оздоровительных лагерях.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Система оздоровления и отдыха детей в Солнцевском районе Курской области имеет ряд особенностей.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В настоящее время создана система координации в сфере оздоровления и отдыха через работу межведомственной комиссии. Межведомственная комиссия является постоянно действующей.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Полномочия субъектов Российской Федерации и органов местного самоуправления в сфере оздоровления и отдыха детей определяются Федеральными законами «Об основных гарантиях прав ребенка в Российской Федерации»,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 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В целях реализации указанных Федеральных законов Правительством Российской Федерации принят ряд нормативных правовых актов, регулирующих порядок и механизм использования средств федерального бюджета, а также определяющих основные задачи в сфере детского отдыха.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В Солнцевском районе приняты нормативные правовые акты, предусматривающие финансирование мероприятий по организации оздоровления и отдыха детей. 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Организация оздоровления и отдыха детей в Солнцевском районе Курской области осуществляется круглогодично. 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Динамика оздоровления и отдыха детей Солнцевского района Курской области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Для сохранения и развития существующей системы детского оздоровления и отдыха, повышения удовлетворенности населения услугами по организации оздоровления и отдыха детей, необходимо разработать и реализовать меры по организации оздоровления и отдыха детей Солнцевского района Курской области, развитию специализированных видов отдыха, обеспечить нормативное правовое, кадровое и информационно-методическое сопровождение оздоровления и отдыха детей Солнцевского района Курской области.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Требуется совершенствование форм и содержания отдыха детей, оказания преимущественной поддержки в отдыхе и оздоровлении детям и подросткам, оказавшимся в трудной жизненной ситуации, а также развитие специализированных видов отдыха.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По состоянию на 1 января 2022 года в Солнцевском районе</w:t>
      </w:r>
      <w:r>
        <w:rPr>
          <w:sz w:val="28"/>
          <w:szCs w:val="28"/>
        </w:rPr>
        <w:t xml:space="preserve"> Курской </w:t>
      </w:r>
      <w:r>
        <w:rPr>
          <w:sz w:val="28"/>
          <w:szCs w:val="28"/>
        </w:rPr>
        <w:lastRenderedPageBreak/>
        <w:t>области</w:t>
      </w:r>
      <w:r w:rsidRPr="008C3851">
        <w:rPr>
          <w:sz w:val="28"/>
          <w:szCs w:val="28"/>
        </w:rPr>
        <w:t xml:space="preserve"> проживает 1719 ребенок в возрасте от 7 до 18 лет.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В течение последних 10 лет ежегодно регистрируется рост заболеваемости детей.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 детей и подростков. В этой связи дети и подростки в первоочередном порядке нуждаются в адресной государственной поддержке и предоставлении услуг по отдыху и оздоровлению.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Необходимо отметить, что в случае развития ситуации, когда меры, направленные на развитие системы оздоровления и отдыха детей в Солнцевском</w:t>
      </w:r>
      <w:r>
        <w:rPr>
          <w:sz w:val="28"/>
          <w:szCs w:val="28"/>
        </w:rPr>
        <w:t xml:space="preserve"> районе Курской области</w:t>
      </w:r>
      <w:r w:rsidRPr="008C3851">
        <w:rPr>
          <w:sz w:val="28"/>
          <w:szCs w:val="28"/>
        </w:rPr>
        <w:t>, не будут предприняты, уменьшится охват детей организованными формами оздоровления и отдыха, а, следовательно, снизится доля населения, удовлетворенного организацией оздоровления и отдыха детей.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Социальная значимость поставленных проблем обусловливает необходимость их решения при активной государственной поддержке с использованием программно-целевого метода.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2. Основные цели и задачи Подпрограммы, сроки и этапы реализации, целевые индикаторы и показатели, характеризующие эффективность реализации Подпрограммы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Основной целью Подпрограммы является создание условий, направленных на развитие системы оздоровления и отдыха детей Солнцевского района. 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Для достижения этой цели необходимо решить следующие задачи: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организация оздоровления и отдыха детей Солнцевского района Курской области;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развитие специализированных видов отдыха детей;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Срок реализации Подпрограммы – 5 лет. Ее выполнение будет осуществляться в один этап в течение 2020-2024 годов, что позволит обеспечить непрерывность решения поставленных задач.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Целевыми индикаторами и показателями Подпрограммы, характеризующими эффективность реализации программных мероприятий, являются: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- доля возрастной категории от 7 до 17 лет включительно,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- удельный вес детей, охваченных всеми формами оздоровления и отдыха к общему числу детей от 7 до 17 лет включительно;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- доля участников, специализированных (профильных) смен к общему количеству детей, отдохнувших в загородных лагерях.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 xml:space="preserve">3. Перечень программных мероприятий, сроки их реализации и объемы </w:t>
      </w:r>
      <w:r w:rsidRPr="008C3851">
        <w:rPr>
          <w:sz w:val="28"/>
          <w:szCs w:val="28"/>
        </w:rPr>
        <w:lastRenderedPageBreak/>
        <w:t>финансирования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Перечень подпрограммных мероприятий со сроками их реализации и объемами финансирования приведен в приложении к настоящей Подпрограмме.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4. Ресурсное обеспечение Подпрограммы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Финансирование подпрограммных мероприятий предусмотрено осуществлять за счет средств муниципального бюджета.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Общие затраты муниципального бюджета на реализацию мероприятий Подпрограммы составят в </w:t>
      </w:r>
      <w:r w:rsidRPr="008C3851">
        <w:rPr>
          <w:bCs/>
          <w:sz w:val="28"/>
          <w:szCs w:val="28"/>
        </w:rPr>
        <w:t xml:space="preserve">2020 по 2024 гг. составляет 4554,885 тыс. рублей </w:t>
      </w:r>
      <w:r w:rsidRPr="008C3851">
        <w:rPr>
          <w:sz w:val="28"/>
          <w:szCs w:val="28"/>
        </w:rPr>
        <w:t>за счет средств муниципального района «Солнцевский район» Курской области, в том числе по годам: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2020 год – 1179,495 тыс. руб., в том числе средства областного бюджета 455,353 тыс. руб.;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2021 год – 1338,960 тыс. руб., в том числе средства областного бюджета 522,194 тыс. руб.;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2022 год – 2036,400 тыс. руб.;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2023 год – 0 тыс. руб.;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2024 год – 0 тыс. руб.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В ходе реализации Подпрограммы отдельные ее мероприятия будут уточняться, а объемы их финансирования – корректироваться с учетом утвержденных расходов муниципального бюджета.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5. Механизм реализации программы, включающий в себя механизм управления Подпрограммой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Координацию деятельности по реализации Подпрограммы осуществляет отдел культуры Администрации Солнцевского района Курской области, МКУ «Отдел культуры» Солнцевского района.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С учетом реализации подпрограммных мероприятий отдел культуры Администрации Солнцевского района </w:t>
      </w:r>
      <w:r>
        <w:rPr>
          <w:sz w:val="28"/>
          <w:szCs w:val="28"/>
        </w:rPr>
        <w:t xml:space="preserve">Курской области </w:t>
      </w:r>
      <w:r w:rsidRPr="008C3851">
        <w:rPr>
          <w:sz w:val="28"/>
          <w:szCs w:val="28"/>
        </w:rPr>
        <w:t>уточняет объемы необходимых средств для их финансирования в очередном году и представляет эти сведения с обоснованием в финансовое управление Солнцевского района для формирования бюджетной заявки.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Исполнитель Подпрограммы является МКУ «Отдел культуры» Солнцевского района, отдел культуры Администрации Солнцевского района Курской области.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Исполнитель Подпрограммы обеспечивает организационное, методическое и информационное обеспечение мероприятий, разрабатывает </w:t>
      </w:r>
      <w:r w:rsidRPr="008C3851">
        <w:rPr>
          <w:sz w:val="28"/>
          <w:szCs w:val="28"/>
        </w:rPr>
        <w:lastRenderedPageBreak/>
        <w:t>необходимые для проведения мероприятий нормативные правовые документы (положения, приказы, и т.д.).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Механизм реализации Подпрограммы предусматривает формирование ежегодно рабочих документов (планов, смет на исполнение программных мероприятий).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6. Оценка социально-экономической эффективности Подпрограммы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Экономическая эффективность, результативность, социально-экономические последствия Подпрограммы в большинстве своем зависят от степени достижения целевых показателей.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В целом, в результате выполнения Подпрограммы в Солнцевском районе Курской области должны появиться возможности и благоприятные условия для развития системы оздоровления и отдыха детей.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Реализация мероприятий Подпрограммы приведет к улучшению качества услуг по организации оздоровления и отдыха детей, повышению удовлетворенности населения Солнцевского района данными видами услуг, что является значимым социальным результатом.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Экономический эффект Подпрограммы будет достигнут за счет роста потребления населением Солнцевского района Курской области услуг по организации оздоровления и отдыха детей.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7. Контроль за ходом реализации Подпрограммы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МКУ «Отдел культуры» Солнцевского района, отдел культуры Администрации Солнцевского района Курской области осуществляет организацию, межведомственную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 муниципальному заказчику, в лице главы Солнцевского района, информацию о выполнении мероприятий, согласно приложению.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 xml:space="preserve">МКУ «Отдел культуры» Солнцевского района, отдел культуры Администрации Солнцевского района Курской области предоставляет в комитет по делам молодежи и туризму Курской области отчет о ходе выполнения мероприятий Подпрограммы и эффективности использования финансовых средств. Комитет по делам молодежи и туризму Курской области направляет информацию в правительство Курской области, Правительство Курской области направляет соответствующую информацию </w:t>
      </w:r>
      <w:r w:rsidRPr="008C3851">
        <w:rPr>
          <w:sz w:val="28"/>
          <w:szCs w:val="28"/>
        </w:rPr>
        <w:lastRenderedPageBreak/>
        <w:t>Губернатору Курской области и в Курскую областную Думу.</w:t>
      </w:r>
    </w:p>
    <w:p w:rsidR="008C3851" w:rsidRPr="008C3851" w:rsidRDefault="008C3851" w:rsidP="008C3851">
      <w:pPr>
        <w:pStyle w:val="a3"/>
        <w:ind w:firstLine="709"/>
        <w:jc w:val="both"/>
        <w:rPr>
          <w:sz w:val="28"/>
          <w:szCs w:val="28"/>
        </w:rPr>
      </w:pPr>
      <w:r w:rsidRPr="008C3851">
        <w:rPr>
          <w:sz w:val="28"/>
          <w:szCs w:val="28"/>
        </w:rPr>
        <w:t>Итоги работы ежегодно публикуются в средствах массовой информации.</w:t>
      </w:r>
    </w:p>
    <w:p w:rsidR="008C3851" w:rsidRPr="008C3851" w:rsidRDefault="008C3851" w:rsidP="008C3851">
      <w:pPr>
        <w:pStyle w:val="a3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8C3851" w:rsidRDefault="008C3851" w:rsidP="003F7618">
      <w:pPr>
        <w:pStyle w:val="a3"/>
        <w:jc w:val="both"/>
        <w:rPr>
          <w:sz w:val="28"/>
          <w:szCs w:val="28"/>
        </w:rPr>
        <w:sectPr w:rsidR="008C3851" w:rsidSect="008C3851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8C3851" w:rsidRPr="008C3851" w:rsidRDefault="008C3851" w:rsidP="008C3851">
      <w:pPr>
        <w:pStyle w:val="a3"/>
        <w:ind w:left="8222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lastRenderedPageBreak/>
        <w:t>Приложение № 1</w:t>
      </w:r>
    </w:p>
    <w:p w:rsidR="008C3851" w:rsidRPr="008C3851" w:rsidRDefault="008C3851" w:rsidP="008C3851">
      <w:pPr>
        <w:pStyle w:val="a3"/>
        <w:ind w:left="8222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к подпрограмме 4. «Оздоровление и отдых детей»</w:t>
      </w:r>
    </w:p>
    <w:p w:rsidR="008C3851" w:rsidRDefault="008C3851" w:rsidP="008C3851">
      <w:pPr>
        <w:pStyle w:val="a3"/>
        <w:ind w:left="8222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муниципально</w:t>
      </w:r>
      <w:r>
        <w:rPr>
          <w:sz w:val="28"/>
          <w:szCs w:val="28"/>
        </w:rPr>
        <w:t>й программы Солнцевского района</w:t>
      </w:r>
    </w:p>
    <w:p w:rsidR="008C3851" w:rsidRDefault="008C3851" w:rsidP="008C3851">
      <w:pPr>
        <w:pStyle w:val="a3"/>
        <w:ind w:left="8222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«Повышение эффективности</w:t>
      </w:r>
    </w:p>
    <w:p w:rsidR="008C3851" w:rsidRDefault="008C3851" w:rsidP="008C3851">
      <w:pPr>
        <w:pStyle w:val="a3"/>
        <w:ind w:left="8222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работы с молодежью,</w:t>
      </w:r>
      <w:r>
        <w:rPr>
          <w:sz w:val="28"/>
          <w:szCs w:val="28"/>
        </w:rPr>
        <w:t xml:space="preserve"> организация отдыха и</w:t>
      </w:r>
    </w:p>
    <w:p w:rsidR="008C3851" w:rsidRDefault="008C3851" w:rsidP="008C3851">
      <w:pPr>
        <w:pStyle w:val="a3"/>
        <w:ind w:left="8222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оздоровления детей,</w:t>
      </w:r>
      <w:r>
        <w:rPr>
          <w:sz w:val="28"/>
          <w:szCs w:val="28"/>
        </w:rPr>
        <w:t xml:space="preserve"> развитие физической</w:t>
      </w:r>
    </w:p>
    <w:p w:rsidR="008C3851" w:rsidRDefault="008C3851" w:rsidP="008C3851">
      <w:pPr>
        <w:pStyle w:val="a3"/>
        <w:ind w:left="8222"/>
        <w:jc w:val="center"/>
        <w:rPr>
          <w:bCs/>
          <w:sz w:val="28"/>
          <w:szCs w:val="28"/>
        </w:rPr>
      </w:pPr>
      <w:r w:rsidRPr="008C3851">
        <w:rPr>
          <w:sz w:val="28"/>
          <w:szCs w:val="28"/>
        </w:rPr>
        <w:t xml:space="preserve">культуры и спортав </w:t>
      </w:r>
      <w:r>
        <w:rPr>
          <w:bCs/>
          <w:sz w:val="28"/>
          <w:szCs w:val="28"/>
        </w:rPr>
        <w:t>Солнцевском районе</w:t>
      </w:r>
    </w:p>
    <w:p w:rsidR="008C3851" w:rsidRPr="008C3851" w:rsidRDefault="008C3851" w:rsidP="008C3851">
      <w:pPr>
        <w:pStyle w:val="a3"/>
        <w:ind w:left="8222"/>
        <w:jc w:val="center"/>
        <w:rPr>
          <w:sz w:val="28"/>
          <w:szCs w:val="28"/>
        </w:rPr>
      </w:pPr>
      <w:r w:rsidRPr="008C3851">
        <w:rPr>
          <w:bCs/>
          <w:sz w:val="28"/>
          <w:szCs w:val="28"/>
        </w:rPr>
        <w:t>Курской области</w:t>
      </w:r>
      <w:r w:rsidRPr="008C3851">
        <w:rPr>
          <w:b/>
          <w:bCs/>
          <w:sz w:val="28"/>
          <w:szCs w:val="28"/>
        </w:rPr>
        <w:t>»</w:t>
      </w:r>
    </w:p>
    <w:p w:rsidR="008C3851" w:rsidRPr="008C3851" w:rsidRDefault="008C3851" w:rsidP="008C3851">
      <w:pPr>
        <w:pStyle w:val="a3"/>
        <w:ind w:left="8222"/>
        <w:jc w:val="center"/>
        <w:rPr>
          <w:bCs/>
          <w:sz w:val="28"/>
          <w:szCs w:val="28"/>
        </w:rPr>
      </w:pP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  <w:r w:rsidRPr="008C3851">
        <w:rPr>
          <w:sz w:val="28"/>
          <w:szCs w:val="28"/>
        </w:rPr>
        <w:t>Перечень мероприятий подпрограммы 4. «Оздоровление и отдых детей»</w:t>
      </w:r>
    </w:p>
    <w:p w:rsidR="008C3851" w:rsidRPr="008C3851" w:rsidRDefault="008C3851" w:rsidP="008C3851">
      <w:pPr>
        <w:pStyle w:val="a3"/>
        <w:jc w:val="center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164"/>
        <w:gridCol w:w="1975"/>
        <w:gridCol w:w="1673"/>
        <w:gridCol w:w="1417"/>
        <w:gridCol w:w="993"/>
        <w:gridCol w:w="1134"/>
        <w:gridCol w:w="1134"/>
        <w:gridCol w:w="1134"/>
        <w:gridCol w:w="1072"/>
        <w:gridCol w:w="17"/>
        <w:gridCol w:w="1875"/>
        <w:gridCol w:w="17"/>
      </w:tblGrid>
      <w:tr w:rsidR="008C3851" w:rsidRPr="008C3851" w:rsidTr="008C3851">
        <w:trPr>
          <w:gridAfter w:val="1"/>
          <w:wAfter w:w="17" w:type="dxa"/>
          <w:jc w:val="center"/>
        </w:trPr>
        <w:tc>
          <w:tcPr>
            <w:tcW w:w="704" w:type="dxa"/>
            <w:vMerge w:val="restart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 xml:space="preserve">№ </w:t>
            </w:r>
            <w:r w:rsidRPr="008C3851">
              <w:rPr>
                <w:sz w:val="28"/>
                <w:szCs w:val="28"/>
              </w:rPr>
              <w:t>п/п</w:t>
            </w:r>
          </w:p>
        </w:tc>
        <w:tc>
          <w:tcPr>
            <w:tcW w:w="2164" w:type="dxa"/>
            <w:vMerge w:val="restart"/>
          </w:tcPr>
          <w:p w:rsidR="008C3851" w:rsidRPr="008C3851" w:rsidRDefault="008C3851" w:rsidP="008C3851">
            <w:pPr>
              <w:pStyle w:val="a3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5" w:type="dxa"/>
            <w:vMerge w:val="restart"/>
          </w:tcPr>
          <w:p w:rsidR="008C3851" w:rsidRPr="008C3851" w:rsidRDefault="008C3851" w:rsidP="008C3851">
            <w:pPr>
              <w:pStyle w:val="a3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Исполнители</w:t>
            </w:r>
          </w:p>
        </w:tc>
        <w:tc>
          <w:tcPr>
            <w:tcW w:w="1673" w:type="dxa"/>
            <w:vMerge w:val="restart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2020-2024 гг.</w:t>
            </w: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Всего</w:t>
            </w:r>
          </w:p>
        </w:tc>
        <w:tc>
          <w:tcPr>
            <w:tcW w:w="5467" w:type="dxa"/>
            <w:gridSpan w:val="5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Объем финансирования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8C3851">
              <w:rPr>
                <w:bCs/>
                <w:iCs/>
                <w:sz w:val="28"/>
                <w:szCs w:val="28"/>
              </w:rPr>
              <w:t xml:space="preserve"> в том числе:</w:t>
            </w:r>
          </w:p>
        </w:tc>
        <w:tc>
          <w:tcPr>
            <w:tcW w:w="1892" w:type="dxa"/>
            <w:gridSpan w:val="2"/>
            <w:vMerge w:val="restart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Ожидаемые результаты</w:t>
            </w:r>
          </w:p>
        </w:tc>
      </w:tr>
      <w:tr w:rsidR="008C3851" w:rsidRPr="008C3851" w:rsidTr="008C3851">
        <w:trPr>
          <w:gridAfter w:val="1"/>
          <w:wAfter w:w="17" w:type="dxa"/>
          <w:jc w:val="center"/>
        </w:trPr>
        <w:tc>
          <w:tcPr>
            <w:tcW w:w="704" w:type="dxa"/>
            <w:vMerge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64" w:type="dxa"/>
            <w:vMerge/>
          </w:tcPr>
          <w:p w:rsidR="008C3851" w:rsidRPr="008C3851" w:rsidRDefault="008C3851" w:rsidP="008C3851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:rsidR="008C3851" w:rsidRPr="008C3851" w:rsidRDefault="008C3851" w:rsidP="008C3851">
            <w:pPr>
              <w:pStyle w:val="a3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2021 г.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2022 г.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8C3851">
              <w:rPr>
                <w:bCs/>
                <w:sz w:val="28"/>
                <w:szCs w:val="28"/>
              </w:rPr>
              <w:t>2023 г.</w:t>
            </w:r>
          </w:p>
        </w:tc>
        <w:tc>
          <w:tcPr>
            <w:tcW w:w="1072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bCs/>
                <w:sz w:val="28"/>
                <w:szCs w:val="28"/>
              </w:rPr>
              <w:t>2024 г.</w:t>
            </w:r>
          </w:p>
        </w:tc>
        <w:tc>
          <w:tcPr>
            <w:tcW w:w="1892" w:type="dxa"/>
            <w:gridSpan w:val="2"/>
            <w:vMerge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</w:p>
        </w:tc>
      </w:tr>
      <w:tr w:rsidR="008C3851" w:rsidRPr="008C3851" w:rsidTr="008C3851">
        <w:trPr>
          <w:gridAfter w:val="1"/>
          <w:wAfter w:w="17" w:type="dxa"/>
          <w:jc w:val="center"/>
        </w:trPr>
        <w:tc>
          <w:tcPr>
            <w:tcW w:w="15292" w:type="dxa"/>
            <w:gridSpan w:val="12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Мероприятия районного уровня</w:t>
            </w:r>
          </w:p>
        </w:tc>
      </w:tr>
      <w:tr w:rsidR="008C3851" w:rsidRPr="008C3851" w:rsidTr="008C3851">
        <w:trPr>
          <w:gridAfter w:val="1"/>
          <w:wAfter w:w="17" w:type="dxa"/>
          <w:jc w:val="center"/>
        </w:trPr>
        <w:tc>
          <w:tcPr>
            <w:tcW w:w="704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 xml:space="preserve">Организация оздоровления и отдыха детей в загородных оздоровительных лагерях и лагерях с дневным пребыванием, расположенных на </w:t>
            </w:r>
            <w:r>
              <w:rPr>
                <w:sz w:val="28"/>
                <w:szCs w:val="28"/>
              </w:rPr>
              <w:t>территории Солнцевского района</w:t>
            </w:r>
            <w:r w:rsidRPr="008C3851">
              <w:rPr>
                <w:sz w:val="28"/>
                <w:szCs w:val="28"/>
              </w:rPr>
              <w:t xml:space="preserve"> Курской </w:t>
            </w: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19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 xml:space="preserve">МКУ «Отдел культуры» Солнцевского района, отдел культуры Администрации Солнцевского района Курской области, управление социального обеспечения </w:t>
            </w:r>
            <w:r w:rsidRPr="008C3851">
              <w:rPr>
                <w:sz w:val="28"/>
                <w:szCs w:val="28"/>
              </w:rPr>
              <w:lastRenderedPageBreak/>
              <w:t xml:space="preserve">населения Администрации Солнцевского района Курской области, управление образования Администрации Солнцевского района Курской области, отдел опеки и попечительства Администрации Солнцевского района Курской области, КДН и ЗП Администрации Солнцевского района </w:t>
            </w:r>
            <w:r w:rsidRPr="008C3851">
              <w:rPr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1673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lastRenderedPageBreak/>
              <w:t>2020-2024годы</w:t>
            </w:r>
          </w:p>
        </w:tc>
        <w:tc>
          <w:tcPr>
            <w:tcW w:w="1417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4554,885</w:t>
            </w:r>
          </w:p>
        </w:tc>
        <w:tc>
          <w:tcPr>
            <w:tcW w:w="99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1179,495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1338,960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2036,400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0</w:t>
            </w:r>
          </w:p>
        </w:tc>
        <w:tc>
          <w:tcPr>
            <w:tcW w:w="1892" w:type="dxa"/>
            <w:gridSpan w:val="2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доля оздоровленных детей в загородных оздоровительных лагерях от числа детей муниципального образования от 7 до 18 лет (не менее 3%);</w:t>
            </w:r>
          </w:p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lastRenderedPageBreak/>
              <w:t>доля оздоровленных детей в лагерях с дневным пребыванием детей от численности детей муниципального образования от 7 до 15 лет (не менее 20%)</w:t>
            </w:r>
          </w:p>
        </w:tc>
      </w:tr>
      <w:tr w:rsidR="008C3851" w:rsidRPr="008C3851" w:rsidTr="008C3851">
        <w:trPr>
          <w:jc w:val="center"/>
        </w:trPr>
        <w:tc>
          <w:tcPr>
            <w:tcW w:w="70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Организация оздоровления и отдыха детей в санаторно-курортных и оздоровительных организациях, расположенных на территории Курской области и за ее пределами</w:t>
            </w:r>
          </w:p>
        </w:tc>
        <w:tc>
          <w:tcPr>
            <w:tcW w:w="19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167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2020-2024 годы</w:t>
            </w:r>
          </w:p>
        </w:tc>
        <w:tc>
          <w:tcPr>
            <w:tcW w:w="1417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gridSpan w:val="2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892" w:type="dxa"/>
            <w:gridSpan w:val="2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Доля детей, оздоровленных в рамках мер социальной поддержки, в общей численности детей школьного возраста</w:t>
            </w:r>
          </w:p>
        </w:tc>
      </w:tr>
      <w:tr w:rsidR="008C3851" w:rsidRPr="008C3851" w:rsidTr="008C3851">
        <w:trPr>
          <w:jc w:val="center"/>
        </w:trPr>
        <w:tc>
          <w:tcPr>
            <w:tcW w:w="704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 xml:space="preserve">Организация восстановительно-оздоровительных мероприятий, экспедиций, походов, слетов, сборов, </w:t>
            </w:r>
            <w:r w:rsidRPr="008C3851">
              <w:rPr>
                <w:sz w:val="28"/>
                <w:szCs w:val="28"/>
              </w:rPr>
              <w:lastRenderedPageBreak/>
              <w:t>соревнований с участием детей и подростков Курской области</w:t>
            </w:r>
          </w:p>
        </w:tc>
        <w:tc>
          <w:tcPr>
            <w:tcW w:w="19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lastRenderedPageBreak/>
              <w:t xml:space="preserve">МКУ «Отдел культуры» Солнцевского района, отдел культуры Администрации Солнцевского </w:t>
            </w:r>
            <w:r w:rsidRPr="008C3851">
              <w:rPr>
                <w:sz w:val="28"/>
                <w:szCs w:val="28"/>
              </w:rPr>
              <w:lastRenderedPageBreak/>
              <w:t xml:space="preserve">района Курской области, управление социального обеспечения Администрации Солнцевского района Курской области, управление образования Администрации Солнцевского района Курской области, отдел опеки и попечительства Администрации Солнцевского района Курской области, КДН </w:t>
            </w:r>
            <w:r w:rsidRPr="008C3851">
              <w:rPr>
                <w:sz w:val="28"/>
                <w:szCs w:val="28"/>
              </w:rPr>
              <w:lastRenderedPageBreak/>
              <w:t>и ЗП Администрации Солнцевского района Курской области</w:t>
            </w:r>
          </w:p>
        </w:tc>
        <w:tc>
          <w:tcPr>
            <w:tcW w:w="167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417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gridSpan w:val="2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892" w:type="dxa"/>
            <w:gridSpan w:val="2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Проведение мероприятий с участием детей</w:t>
            </w:r>
          </w:p>
        </w:tc>
      </w:tr>
      <w:tr w:rsidR="008C3851" w:rsidRPr="008C3851" w:rsidTr="008C3851">
        <w:trPr>
          <w:jc w:val="center"/>
        </w:trPr>
        <w:tc>
          <w:tcPr>
            <w:tcW w:w="704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lastRenderedPageBreak/>
              <w:t>4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Обеспечение работы районной межведомственной комиссии по организации оздоровления, отдыха</w:t>
            </w:r>
            <w:r>
              <w:rPr>
                <w:sz w:val="28"/>
                <w:szCs w:val="28"/>
              </w:rPr>
              <w:t xml:space="preserve"> и занятости детей и подростков</w:t>
            </w:r>
          </w:p>
        </w:tc>
        <w:tc>
          <w:tcPr>
            <w:tcW w:w="19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167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2020-2024 годы</w:t>
            </w:r>
          </w:p>
        </w:tc>
        <w:tc>
          <w:tcPr>
            <w:tcW w:w="1417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8C385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89" w:type="dxa"/>
            <w:gridSpan w:val="2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92" w:type="dxa"/>
            <w:gridSpan w:val="2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bCs/>
                <w:sz w:val="28"/>
                <w:szCs w:val="28"/>
              </w:rPr>
              <w:t>Обеспечение работы комиссии</w:t>
            </w:r>
          </w:p>
        </w:tc>
      </w:tr>
      <w:tr w:rsidR="008C3851" w:rsidRPr="008C3851" w:rsidTr="008C3851">
        <w:trPr>
          <w:jc w:val="center"/>
        </w:trPr>
        <w:tc>
          <w:tcPr>
            <w:tcW w:w="704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5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64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 xml:space="preserve">Участие в областных выставках, </w:t>
            </w:r>
            <w:r w:rsidRPr="008C3851">
              <w:rPr>
                <w:sz w:val="28"/>
                <w:szCs w:val="28"/>
              </w:rPr>
              <w:lastRenderedPageBreak/>
              <w:t>конкурсах, конференциях, семинарах, фестивалях по организации оздоровления и отдыха детей, развитию семейного отдыха, развитию деятельности педагогических отрядов загородных оздоровительных лагерей</w:t>
            </w:r>
          </w:p>
        </w:tc>
        <w:tc>
          <w:tcPr>
            <w:tcW w:w="1975" w:type="dxa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lastRenderedPageBreak/>
              <w:t xml:space="preserve">МКУ «Отдел культуры» Солнцевского </w:t>
            </w:r>
            <w:r w:rsidRPr="008C3851">
              <w:rPr>
                <w:sz w:val="28"/>
                <w:szCs w:val="28"/>
              </w:rPr>
              <w:lastRenderedPageBreak/>
              <w:t>района, отдел культуры Администрации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167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lastRenderedPageBreak/>
              <w:t>2020-2024 годы</w:t>
            </w:r>
          </w:p>
        </w:tc>
        <w:tc>
          <w:tcPr>
            <w:tcW w:w="1417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  <w:gridSpan w:val="2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-</w:t>
            </w:r>
          </w:p>
        </w:tc>
        <w:tc>
          <w:tcPr>
            <w:tcW w:w="1892" w:type="dxa"/>
            <w:gridSpan w:val="2"/>
          </w:tcPr>
          <w:p w:rsidR="008C3851" w:rsidRPr="008C3851" w:rsidRDefault="008C3851" w:rsidP="008C3851">
            <w:pPr>
              <w:pStyle w:val="a3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 xml:space="preserve">Участие в мероприятиях в сфере </w:t>
            </w:r>
            <w:r w:rsidRPr="008C3851">
              <w:rPr>
                <w:sz w:val="28"/>
                <w:szCs w:val="28"/>
              </w:rPr>
              <w:lastRenderedPageBreak/>
              <w:t>оздоровления и отдыха детей</w:t>
            </w:r>
          </w:p>
        </w:tc>
      </w:tr>
      <w:tr w:rsidR="008C3851" w:rsidRPr="008C3851" w:rsidTr="008C3851">
        <w:trPr>
          <w:jc w:val="center"/>
        </w:trPr>
        <w:tc>
          <w:tcPr>
            <w:tcW w:w="4843" w:type="dxa"/>
            <w:gridSpan w:val="3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lastRenderedPageBreak/>
              <w:t>Всего по программе, в том числе</w:t>
            </w: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за счет средств бюджета муниципального района «Солнцевский район»</w:t>
            </w:r>
          </w:p>
        </w:tc>
        <w:tc>
          <w:tcPr>
            <w:tcW w:w="1673" w:type="dxa"/>
          </w:tcPr>
          <w:p w:rsidR="008C3851" w:rsidRPr="008C3851" w:rsidRDefault="008C3851" w:rsidP="008C3851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8C3851">
              <w:rPr>
                <w:bCs/>
                <w:iCs/>
                <w:sz w:val="28"/>
                <w:szCs w:val="28"/>
              </w:rPr>
              <w:t>2020-2024 годы</w:t>
            </w:r>
          </w:p>
        </w:tc>
        <w:tc>
          <w:tcPr>
            <w:tcW w:w="1417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4554,855</w:t>
            </w: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2783,112</w:t>
            </w:r>
          </w:p>
        </w:tc>
        <w:tc>
          <w:tcPr>
            <w:tcW w:w="993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1179,495</w:t>
            </w: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724,142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1338,960</w:t>
            </w: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816,766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2036,400</w:t>
            </w: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1242,204</w:t>
            </w:r>
          </w:p>
        </w:tc>
        <w:tc>
          <w:tcPr>
            <w:tcW w:w="1134" w:type="dxa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0</w:t>
            </w: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0</w:t>
            </w:r>
          </w:p>
        </w:tc>
        <w:tc>
          <w:tcPr>
            <w:tcW w:w="1089" w:type="dxa"/>
            <w:gridSpan w:val="2"/>
          </w:tcPr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0</w:t>
            </w: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3851" w:rsidRPr="008C3851" w:rsidRDefault="008C3851" w:rsidP="008C3851">
            <w:pPr>
              <w:pStyle w:val="a3"/>
              <w:jc w:val="center"/>
              <w:rPr>
                <w:sz w:val="28"/>
                <w:szCs w:val="28"/>
              </w:rPr>
            </w:pPr>
            <w:r w:rsidRPr="008C3851">
              <w:rPr>
                <w:sz w:val="28"/>
                <w:szCs w:val="28"/>
              </w:rPr>
              <w:t>0</w:t>
            </w:r>
          </w:p>
        </w:tc>
        <w:tc>
          <w:tcPr>
            <w:tcW w:w="1892" w:type="dxa"/>
            <w:gridSpan w:val="2"/>
          </w:tcPr>
          <w:p w:rsidR="008C3851" w:rsidRPr="008C3851" w:rsidRDefault="008C3851" w:rsidP="008C3851">
            <w:pPr>
              <w:pStyle w:val="a3"/>
              <w:rPr>
                <w:bCs/>
                <w:sz w:val="28"/>
                <w:szCs w:val="28"/>
              </w:rPr>
            </w:pPr>
          </w:p>
        </w:tc>
      </w:tr>
    </w:tbl>
    <w:p w:rsidR="008C3851" w:rsidRDefault="008C3851" w:rsidP="003F7618">
      <w:pPr>
        <w:pStyle w:val="a3"/>
        <w:jc w:val="both"/>
        <w:rPr>
          <w:sz w:val="28"/>
          <w:szCs w:val="28"/>
        </w:rPr>
      </w:pPr>
    </w:p>
    <w:p w:rsidR="007F5B35" w:rsidRDefault="007F5B35" w:rsidP="003F7618">
      <w:pPr>
        <w:pStyle w:val="a3"/>
        <w:jc w:val="both"/>
        <w:rPr>
          <w:sz w:val="28"/>
          <w:szCs w:val="28"/>
        </w:rPr>
      </w:pPr>
    </w:p>
    <w:p w:rsidR="007F5B35" w:rsidRDefault="007F5B35" w:rsidP="003F7618">
      <w:pPr>
        <w:pStyle w:val="a3"/>
        <w:jc w:val="both"/>
        <w:rPr>
          <w:sz w:val="28"/>
          <w:szCs w:val="28"/>
        </w:rPr>
      </w:pPr>
    </w:p>
    <w:p w:rsidR="007F5B35" w:rsidRDefault="007F5B35" w:rsidP="003F7618">
      <w:pPr>
        <w:pStyle w:val="a3"/>
        <w:jc w:val="both"/>
        <w:rPr>
          <w:sz w:val="28"/>
          <w:szCs w:val="28"/>
        </w:rPr>
      </w:pPr>
    </w:p>
    <w:p w:rsidR="007F5B35" w:rsidRDefault="007F5B35" w:rsidP="003F7618">
      <w:pPr>
        <w:pStyle w:val="a3"/>
        <w:jc w:val="both"/>
        <w:rPr>
          <w:sz w:val="28"/>
          <w:szCs w:val="28"/>
        </w:rPr>
      </w:pPr>
    </w:p>
    <w:p w:rsidR="007F5B35" w:rsidRDefault="007F5B35" w:rsidP="003F7618">
      <w:pPr>
        <w:pStyle w:val="a3"/>
        <w:jc w:val="both"/>
        <w:rPr>
          <w:sz w:val="28"/>
          <w:szCs w:val="28"/>
        </w:rPr>
      </w:pPr>
    </w:p>
    <w:p w:rsidR="007F5B35" w:rsidRDefault="007F5B35" w:rsidP="003F7618">
      <w:pPr>
        <w:pStyle w:val="a3"/>
        <w:jc w:val="both"/>
        <w:rPr>
          <w:sz w:val="28"/>
          <w:szCs w:val="28"/>
        </w:rPr>
      </w:pPr>
    </w:p>
    <w:p w:rsidR="007F5B35" w:rsidRPr="007F5B35" w:rsidRDefault="007F5B35" w:rsidP="007F5B35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lastRenderedPageBreak/>
        <w:t>Приложение № 1</w:t>
      </w:r>
    </w:p>
    <w:p w:rsidR="007F5B35" w:rsidRPr="007F5B35" w:rsidRDefault="007F5B35" w:rsidP="007F5B35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к муниципальной программе</w:t>
      </w:r>
    </w:p>
    <w:p w:rsidR="007F5B35" w:rsidRPr="007F5B35" w:rsidRDefault="007F5B35" w:rsidP="007F5B35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Солнцевского района Курской области</w:t>
      </w:r>
    </w:p>
    <w:p w:rsidR="007F5B35" w:rsidRDefault="007F5B35" w:rsidP="007F5B35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«Повышение эф</w:t>
      </w:r>
      <w:r>
        <w:rPr>
          <w:sz w:val="28"/>
          <w:szCs w:val="28"/>
        </w:rPr>
        <w:t>фективности работы с</w:t>
      </w:r>
    </w:p>
    <w:p w:rsidR="007F5B35" w:rsidRDefault="007F5B35" w:rsidP="007F5B35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молодежью,организац</w:t>
      </w:r>
      <w:r>
        <w:rPr>
          <w:sz w:val="28"/>
          <w:szCs w:val="28"/>
        </w:rPr>
        <w:t>ия отдыха и</w:t>
      </w:r>
    </w:p>
    <w:p w:rsidR="007F5B35" w:rsidRDefault="007F5B35" w:rsidP="007F5B35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 xml:space="preserve">оздоровления детей,развитие </w:t>
      </w:r>
      <w:r>
        <w:rPr>
          <w:sz w:val="28"/>
          <w:szCs w:val="28"/>
        </w:rPr>
        <w:t>физической</w:t>
      </w:r>
    </w:p>
    <w:p w:rsidR="007F5B35" w:rsidRDefault="007F5B35" w:rsidP="007F5B35">
      <w:pPr>
        <w:pStyle w:val="a3"/>
        <w:ind w:left="9072"/>
        <w:jc w:val="center"/>
        <w:rPr>
          <w:bCs/>
          <w:sz w:val="28"/>
          <w:szCs w:val="28"/>
        </w:rPr>
      </w:pPr>
      <w:r w:rsidRPr="007F5B35">
        <w:rPr>
          <w:sz w:val="28"/>
          <w:szCs w:val="28"/>
        </w:rPr>
        <w:t xml:space="preserve">культуры и спортав </w:t>
      </w:r>
      <w:r w:rsidRPr="007F5B35">
        <w:rPr>
          <w:bCs/>
          <w:sz w:val="28"/>
          <w:szCs w:val="28"/>
        </w:rPr>
        <w:t>Солнцевском</w:t>
      </w:r>
      <w:r>
        <w:rPr>
          <w:bCs/>
          <w:sz w:val="28"/>
          <w:szCs w:val="28"/>
        </w:rPr>
        <w:t xml:space="preserve"> районе</w:t>
      </w:r>
    </w:p>
    <w:p w:rsidR="007F5B35" w:rsidRPr="007F5B35" w:rsidRDefault="007F5B35" w:rsidP="007F5B35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bCs/>
          <w:sz w:val="28"/>
          <w:szCs w:val="28"/>
        </w:rPr>
        <w:t>Курской области</w:t>
      </w:r>
      <w:r w:rsidRPr="007F5B35">
        <w:rPr>
          <w:b/>
          <w:bCs/>
          <w:sz w:val="28"/>
          <w:szCs w:val="28"/>
        </w:rPr>
        <w:t>»</w:t>
      </w:r>
    </w:p>
    <w:p w:rsidR="007F5B35" w:rsidRPr="007F5B35" w:rsidRDefault="007F5B35" w:rsidP="007F5B35">
      <w:pPr>
        <w:pStyle w:val="a3"/>
        <w:ind w:left="9072"/>
        <w:jc w:val="center"/>
        <w:rPr>
          <w:bCs/>
          <w:sz w:val="28"/>
          <w:szCs w:val="28"/>
        </w:rPr>
      </w:pPr>
    </w:p>
    <w:p w:rsidR="007F5B35" w:rsidRPr="007F5B35" w:rsidRDefault="007F5B35" w:rsidP="007F5B35">
      <w:pPr>
        <w:pStyle w:val="a3"/>
        <w:jc w:val="center"/>
        <w:rPr>
          <w:bCs/>
          <w:sz w:val="28"/>
          <w:szCs w:val="28"/>
          <w:lang w:val="de-DE"/>
        </w:rPr>
      </w:pPr>
      <w:r w:rsidRPr="007F5B35">
        <w:rPr>
          <w:bCs/>
          <w:sz w:val="28"/>
          <w:szCs w:val="28"/>
        </w:rPr>
        <w:t xml:space="preserve">Сведения о показателях (индикаторах) муниципальной программы </w:t>
      </w:r>
      <w:r w:rsidRPr="007F5B35">
        <w:rPr>
          <w:sz w:val="28"/>
          <w:szCs w:val="28"/>
        </w:rPr>
        <w:t>Солнцевского</w:t>
      </w:r>
      <w:r w:rsidRPr="007F5B35">
        <w:rPr>
          <w:bCs/>
          <w:sz w:val="28"/>
          <w:szCs w:val="28"/>
        </w:rPr>
        <w:t xml:space="preserve"> района Курской области </w:t>
      </w:r>
      <w:r w:rsidRPr="007F5B35">
        <w:rPr>
          <w:sz w:val="28"/>
          <w:szCs w:val="28"/>
        </w:rPr>
        <w:t xml:space="preserve">«Повышение эффективности работы с молодежью, организация отдыха и оздоровления детей, развитие физической культуры и спорта в </w:t>
      </w:r>
      <w:r w:rsidRPr="007F5B35">
        <w:rPr>
          <w:bCs/>
          <w:sz w:val="28"/>
          <w:szCs w:val="28"/>
        </w:rPr>
        <w:t>Солнцевском районе Курской области»</w:t>
      </w:r>
    </w:p>
    <w:p w:rsidR="007F5B35" w:rsidRPr="007F5B35" w:rsidRDefault="007F5B35" w:rsidP="007F5B35">
      <w:pPr>
        <w:pStyle w:val="a3"/>
        <w:jc w:val="center"/>
        <w:rPr>
          <w:bCs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16"/>
        <w:gridCol w:w="7011"/>
        <w:gridCol w:w="1717"/>
        <w:gridCol w:w="968"/>
        <w:gridCol w:w="1440"/>
        <w:gridCol w:w="1260"/>
        <w:gridCol w:w="1080"/>
        <w:gridCol w:w="1117"/>
      </w:tblGrid>
      <w:tr w:rsidR="007F5B35" w:rsidRPr="007F5B35" w:rsidTr="007F5B35">
        <w:trPr>
          <w:jc w:val="center"/>
        </w:trPr>
        <w:tc>
          <w:tcPr>
            <w:tcW w:w="716" w:type="dxa"/>
            <w:vMerge w:val="restart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 xml:space="preserve">№ </w:t>
            </w:r>
            <w:r w:rsidRPr="007F5B35">
              <w:rPr>
                <w:sz w:val="28"/>
                <w:szCs w:val="28"/>
              </w:rPr>
              <w:t>п/п</w:t>
            </w:r>
          </w:p>
        </w:tc>
        <w:tc>
          <w:tcPr>
            <w:tcW w:w="7011" w:type="dxa"/>
            <w:vMerge w:val="restart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17" w:type="dxa"/>
            <w:vMerge w:val="restart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865" w:type="dxa"/>
            <w:gridSpan w:val="5"/>
          </w:tcPr>
          <w:p w:rsidR="007F5B35" w:rsidRPr="007F5B35" w:rsidRDefault="007F5B35" w:rsidP="007F5B3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7F5B35">
              <w:rPr>
                <w:bCs/>
                <w:sz w:val="28"/>
                <w:szCs w:val="28"/>
              </w:rPr>
              <w:t>Значения показателей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  <w:vMerge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11" w:type="dxa"/>
            <w:vMerge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  <w:lang w:val="de-DE"/>
              </w:rPr>
              <w:t>20</w:t>
            </w:r>
            <w:r w:rsidRPr="007F5B35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  <w:lang w:val="de-DE"/>
              </w:rPr>
              <w:t>20</w:t>
            </w:r>
            <w:r w:rsidRPr="007F5B35">
              <w:rPr>
                <w:sz w:val="28"/>
                <w:szCs w:val="28"/>
              </w:rPr>
              <w:t>21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  <w:lang w:val="de-DE"/>
              </w:rPr>
              <w:t>20</w:t>
            </w:r>
            <w:r w:rsidRPr="007F5B35">
              <w:rPr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2023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2024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7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8</w:t>
            </w:r>
          </w:p>
        </w:tc>
      </w:tr>
      <w:tr w:rsidR="007F5B35" w:rsidRPr="007F5B35" w:rsidTr="007F5B35">
        <w:trPr>
          <w:jc w:val="center"/>
        </w:trPr>
        <w:tc>
          <w:tcPr>
            <w:tcW w:w="15309" w:type="dxa"/>
            <w:gridSpan w:val="8"/>
          </w:tcPr>
          <w:p w:rsidR="007F5B35" w:rsidRPr="007F5B35" w:rsidRDefault="007F5B35" w:rsidP="007F5B3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7F5B35">
              <w:rPr>
                <w:bCs/>
                <w:sz w:val="28"/>
                <w:szCs w:val="28"/>
              </w:rPr>
              <w:t>Муниципальная программа</w:t>
            </w:r>
            <w:r w:rsidRPr="007F5B35">
              <w:rPr>
                <w:sz w:val="28"/>
                <w:szCs w:val="28"/>
              </w:rPr>
              <w:t xml:space="preserve"> Солнцевского</w:t>
            </w:r>
            <w:r w:rsidRPr="007F5B35">
              <w:rPr>
                <w:bCs/>
                <w:sz w:val="28"/>
                <w:szCs w:val="28"/>
              </w:rPr>
              <w:t xml:space="preserve"> района Курской области </w:t>
            </w:r>
            <w:r w:rsidRPr="007F5B35">
              <w:rPr>
                <w:sz w:val="28"/>
                <w:szCs w:val="28"/>
              </w:rPr>
              <w:t xml:space="preserve">«Повышение эффективности работы с молодежью, организация отдыха и оздоровления детей, развитие физической культуры и спорта в </w:t>
            </w:r>
            <w:r w:rsidRPr="007F5B35">
              <w:rPr>
                <w:bCs/>
                <w:sz w:val="28"/>
                <w:szCs w:val="28"/>
              </w:rPr>
              <w:t>Солнцевском районе Курской области»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  <w:lang w:val="de-DE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удельный вес численности молодых людей в возрасте от 14 до 3</w:t>
            </w:r>
            <w:r w:rsidRPr="007F5B35">
              <w:rPr>
                <w:sz w:val="28"/>
                <w:szCs w:val="28"/>
              </w:rPr>
              <w:t>5</w:t>
            </w:r>
            <w:r w:rsidRPr="007F5B35">
              <w:rPr>
                <w:sz w:val="28"/>
                <w:szCs w:val="28"/>
                <w:lang w:val="de-DE"/>
              </w:rPr>
              <w:t xml:space="preserve"> лет, </w:t>
            </w:r>
            <w:r w:rsidRPr="007F5B35">
              <w:rPr>
                <w:sz w:val="28"/>
                <w:szCs w:val="28"/>
              </w:rPr>
              <w:t xml:space="preserve">участвующих в деятельности молодежных общественных объединений, </w:t>
            </w:r>
            <w:r w:rsidRPr="007F5B35">
              <w:rPr>
                <w:sz w:val="28"/>
                <w:szCs w:val="28"/>
                <w:lang w:val="de-DE"/>
              </w:rPr>
              <w:t>в общей численности молодых людей от 14 до 3</w:t>
            </w:r>
            <w:r w:rsidRPr="007F5B35">
              <w:rPr>
                <w:sz w:val="28"/>
                <w:szCs w:val="28"/>
              </w:rPr>
              <w:t>5</w:t>
            </w:r>
            <w:r w:rsidRPr="007F5B35">
              <w:rPr>
                <w:sz w:val="28"/>
                <w:szCs w:val="28"/>
                <w:lang w:val="de-DE"/>
              </w:rPr>
              <w:t xml:space="preserve"> лет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20,5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23,5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23,5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доля лиц, систематически занимающихся физической культурой и спортом, в общей численности населения Солнцевского района Курской области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45,8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48,4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48,6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48,8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48,8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 xml:space="preserve">доля детей, оздоровленных в рамках мер социальной </w:t>
            </w:r>
            <w:r w:rsidRPr="007F5B35">
              <w:rPr>
                <w:sz w:val="28"/>
                <w:szCs w:val="28"/>
                <w:lang w:val="de-DE"/>
              </w:rPr>
              <w:lastRenderedPageBreak/>
              <w:t>поддержки, в общей численности детей школьного возраста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lastRenderedPageBreak/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16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16</w:t>
            </w:r>
          </w:p>
        </w:tc>
      </w:tr>
      <w:tr w:rsidR="007F5B35" w:rsidRPr="007F5B35" w:rsidTr="007F5B35">
        <w:trPr>
          <w:jc w:val="center"/>
        </w:trPr>
        <w:tc>
          <w:tcPr>
            <w:tcW w:w="15309" w:type="dxa"/>
            <w:gridSpan w:val="8"/>
          </w:tcPr>
          <w:p w:rsidR="007F5B35" w:rsidRPr="007F5B35" w:rsidRDefault="007F5B35" w:rsidP="007F5B3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7F5B35">
              <w:rPr>
                <w:bCs/>
                <w:sz w:val="28"/>
                <w:szCs w:val="28"/>
              </w:rPr>
              <w:lastRenderedPageBreak/>
              <w:t>Подпрограмма 1 «Управление муниципальной программой и обеспечение условий реализации муниципальной программы»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45,2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45,7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45,9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46,1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46,1</w:t>
            </w:r>
          </w:p>
        </w:tc>
      </w:tr>
      <w:tr w:rsidR="007F5B35" w:rsidRPr="007F5B35" w:rsidTr="007F5B35">
        <w:trPr>
          <w:jc w:val="center"/>
        </w:trPr>
        <w:tc>
          <w:tcPr>
            <w:tcW w:w="15309" w:type="dxa"/>
            <w:gridSpan w:val="8"/>
          </w:tcPr>
          <w:p w:rsidR="007F5B35" w:rsidRPr="007F5B35" w:rsidRDefault="007F5B35" w:rsidP="007F5B3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7F5B35">
              <w:rPr>
                <w:bCs/>
                <w:sz w:val="28"/>
                <w:szCs w:val="28"/>
              </w:rPr>
              <w:t xml:space="preserve">Подпрограмма 2 </w:t>
            </w:r>
            <w:r w:rsidRPr="007F5B35">
              <w:rPr>
                <w:sz w:val="28"/>
                <w:szCs w:val="28"/>
              </w:rPr>
              <w:t>«Повышение эффективности реализации молодежной политики»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удельный вес численности молодых людей в возрасте от 14 до 3</w:t>
            </w:r>
            <w:r w:rsidRPr="007F5B35">
              <w:rPr>
                <w:sz w:val="28"/>
                <w:szCs w:val="28"/>
              </w:rPr>
              <w:t>5</w:t>
            </w:r>
            <w:r w:rsidRPr="007F5B35">
              <w:rPr>
                <w:sz w:val="28"/>
                <w:szCs w:val="28"/>
                <w:lang w:val="de-DE"/>
              </w:rPr>
              <w:t xml:space="preserve"> лет, принимающих участие в добровольческой деятельности, в общей численности молодежи </w:t>
            </w:r>
            <w:r w:rsidRPr="007F5B35">
              <w:rPr>
                <w:sz w:val="28"/>
                <w:szCs w:val="28"/>
              </w:rPr>
              <w:t xml:space="preserve">Солнцевского района </w:t>
            </w:r>
            <w:r w:rsidRPr="007F5B35">
              <w:rPr>
                <w:sz w:val="28"/>
                <w:szCs w:val="28"/>
                <w:lang w:val="de-DE"/>
              </w:rPr>
              <w:t>Курской области в возрасте от 14 до 3</w:t>
            </w:r>
            <w:r w:rsidRPr="007F5B35">
              <w:rPr>
                <w:sz w:val="28"/>
                <w:szCs w:val="28"/>
              </w:rPr>
              <w:t>5</w:t>
            </w:r>
            <w:r w:rsidRPr="007F5B35">
              <w:rPr>
                <w:sz w:val="28"/>
                <w:szCs w:val="28"/>
                <w:lang w:val="de-DE"/>
              </w:rPr>
              <w:t xml:space="preserve"> лет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12,3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13,4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13,7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13,7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удельный вес численности молодых людей в возрасте от 14 до 3</w:t>
            </w:r>
            <w:r w:rsidRPr="007F5B35">
              <w:rPr>
                <w:sz w:val="28"/>
                <w:szCs w:val="28"/>
              </w:rPr>
              <w:t>5</w:t>
            </w:r>
            <w:r w:rsidRPr="007F5B35">
              <w:rPr>
                <w:sz w:val="28"/>
                <w:szCs w:val="28"/>
                <w:lang w:val="de-DE"/>
              </w:rPr>
              <w:t xml:space="preserve"> лет, участвующих в деятельности патриотических объединений, клубов в общем количестве молодежи</w:t>
            </w:r>
            <w:r w:rsidRPr="007F5B35">
              <w:rPr>
                <w:sz w:val="28"/>
                <w:szCs w:val="28"/>
              </w:rPr>
              <w:t xml:space="preserve"> Солнцевского района </w:t>
            </w:r>
            <w:r w:rsidRPr="007F5B35">
              <w:rPr>
                <w:sz w:val="28"/>
                <w:szCs w:val="28"/>
                <w:lang w:val="de-DE"/>
              </w:rPr>
              <w:t>Курской области в возрасте от 14 до 3</w:t>
            </w:r>
            <w:r w:rsidRPr="007F5B35">
              <w:rPr>
                <w:sz w:val="28"/>
                <w:szCs w:val="28"/>
              </w:rPr>
              <w:t>5</w:t>
            </w:r>
            <w:r w:rsidRPr="007F5B35">
              <w:rPr>
                <w:sz w:val="28"/>
                <w:szCs w:val="28"/>
                <w:lang w:val="de-DE"/>
              </w:rPr>
              <w:t xml:space="preserve"> лет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9,5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11,3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11,5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11,5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  <w:lang w:val="de-DE"/>
              </w:rPr>
              <w:t xml:space="preserve">удельный вес численности молодых людей в возрасте от 14 до 30 лет, </w:t>
            </w:r>
            <w:r w:rsidRPr="007F5B35">
              <w:rPr>
                <w:sz w:val="28"/>
                <w:szCs w:val="28"/>
              </w:rPr>
              <w:t>вовлечённых в реализуемые органами местного самоуправления проекты и программы в сфере поддержки талантливой молодёжи, общей численности молодежи Солнцевского района Курской области в возрасте от 14 до 35 лет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22,5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23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23</w:t>
            </w:r>
          </w:p>
        </w:tc>
      </w:tr>
      <w:tr w:rsidR="007F5B35" w:rsidRPr="007F5B35" w:rsidTr="007F5B35">
        <w:trPr>
          <w:jc w:val="center"/>
        </w:trPr>
        <w:tc>
          <w:tcPr>
            <w:tcW w:w="15309" w:type="dxa"/>
            <w:gridSpan w:val="8"/>
          </w:tcPr>
          <w:p w:rsidR="007F5B35" w:rsidRPr="007F5B35" w:rsidRDefault="007F5B35" w:rsidP="007F5B3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7F5B35">
              <w:rPr>
                <w:bCs/>
                <w:sz w:val="28"/>
                <w:szCs w:val="28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 xml:space="preserve">доля работающих жителей </w:t>
            </w:r>
            <w:r w:rsidRPr="007F5B35">
              <w:rPr>
                <w:sz w:val="28"/>
                <w:szCs w:val="28"/>
              </w:rPr>
              <w:t xml:space="preserve">Солнцевского </w:t>
            </w:r>
            <w:r w:rsidRPr="007F5B35">
              <w:rPr>
                <w:sz w:val="28"/>
                <w:szCs w:val="28"/>
                <w:lang w:val="de-DE"/>
              </w:rPr>
              <w:t xml:space="preserve">района, систематически занимающихся физической культурой и </w:t>
            </w:r>
            <w:r w:rsidRPr="007F5B35">
              <w:rPr>
                <w:sz w:val="28"/>
                <w:szCs w:val="28"/>
                <w:lang w:val="de-DE"/>
              </w:rPr>
              <w:lastRenderedPageBreak/>
              <w:t>спортом, в общей численности населения, занятого в экономике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lastRenderedPageBreak/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9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9</w:t>
            </w:r>
          </w:p>
        </w:tc>
      </w:tr>
      <w:tr w:rsidR="007F5B35" w:rsidRPr="007F5B35" w:rsidTr="007F5B35">
        <w:trPr>
          <w:jc w:val="center"/>
        </w:trPr>
        <w:tc>
          <w:tcPr>
            <w:tcW w:w="15309" w:type="dxa"/>
            <w:gridSpan w:val="8"/>
          </w:tcPr>
          <w:p w:rsidR="007F5B35" w:rsidRPr="007F5B35" w:rsidRDefault="007F5B35" w:rsidP="007F5B3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7F5B35">
              <w:rPr>
                <w:bCs/>
                <w:sz w:val="28"/>
                <w:szCs w:val="28"/>
              </w:rPr>
              <w:lastRenderedPageBreak/>
              <w:t>Подпрограмма 4 «Оздоровление и отдых детей»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Доля</w:t>
            </w:r>
            <w:r w:rsidRPr="007F5B35">
              <w:rPr>
                <w:sz w:val="28"/>
                <w:szCs w:val="28"/>
              </w:rPr>
              <w:t xml:space="preserve"> детей,</w:t>
            </w:r>
            <w:r w:rsidRPr="007F5B35">
              <w:rPr>
                <w:sz w:val="28"/>
                <w:szCs w:val="28"/>
                <w:lang w:val="de-DE"/>
              </w:rPr>
              <w:t xml:space="preserve"> оздоровленных в </w:t>
            </w:r>
            <w:r w:rsidRPr="007F5B35">
              <w:rPr>
                <w:sz w:val="28"/>
                <w:szCs w:val="28"/>
              </w:rPr>
              <w:t xml:space="preserve">текущем году в </w:t>
            </w:r>
            <w:r w:rsidRPr="007F5B35">
              <w:rPr>
                <w:sz w:val="28"/>
                <w:szCs w:val="28"/>
                <w:lang w:val="de-DE"/>
              </w:rPr>
              <w:t>загородных оздоровительных лагерях</w:t>
            </w:r>
            <w:r w:rsidRPr="007F5B35">
              <w:rPr>
                <w:sz w:val="28"/>
                <w:szCs w:val="28"/>
              </w:rPr>
              <w:t xml:space="preserve">,в общей численности </w:t>
            </w:r>
            <w:r w:rsidRPr="007F5B35">
              <w:rPr>
                <w:sz w:val="28"/>
                <w:szCs w:val="28"/>
                <w:lang w:val="de-DE"/>
              </w:rPr>
              <w:t xml:space="preserve"> детей </w:t>
            </w:r>
            <w:r w:rsidRPr="007F5B35">
              <w:rPr>
                <w:sz w:val="28"/>
                <w:szCs w:val="28"/>
              </w:rPr>
              <w:t xml:space="preserve">в возрасте </w:t>
            </w:r>
            <w:r w:rsidRPr="007F5B35">
              <w:rPr>
                <w:sz w:val="28"/>
                <w:szCs w:val="28"/>
                <w:lang w:val="de-DE"/>
              </w:rPr>
              <w:t xml:space="preserve">от </w:t>
            </w:r>
            <w:r w:rsidRPr="007F5B35">
              <w:rPr>
                <w:sz w:val="28"/>
                <w:szCs w:val="28"/>
              </w:rPr>
              <w:t>7</w:t>
            </w:r>
            <w:r w:rsidRPr="007F5B35">
              <w:rPr>
                <w:sz w:val="28"/>
                <w:szCs w:val="28"/>
                <w:lang w:val="de-DE"/>
              </w:rPr>
              <w:t xml:space="preserve"> до 18 лет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</w:rPr>
              <w:t>не менее 3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не менее 3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не менее 3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не менее 3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не менее 3</w:t>
            </w:r>
          </w:p>
        </w:tc>
      </w:tr>
      <w:tr w:rsidR="007F5B35" w:rsidRPr="007F5B35" w:rsidTr="007F5B35">
        <w:trPr>
          <w:jc w:val="center"/>
        </w:trPr>
        <w:tc>
          <w:tcPr>
            <w:tcW w:w="716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7F5B35" w:rsidRPr="007F5B35" w:rsidRDefault="007F5B35" w:rsidP="007F5B35">
            <w:pPr>
              <w:pStyle w:val="a3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Доля</w:t>
            </w:r>
            <w:r w:rsidRPr="007F5B35">
              <w:rPr>
                <w:sz w:val="28"/>
                <w:szCs w:val="28"/>
              </w:rPr>
              <w:t xml:space="preserve"> детей, </w:t>
            </w:r>
            <w:r w:rsidRPr="007F5B35">
              <w:rPr>
                <w:sz w:val="28"/>
                <w:szCs w:val="28"/>
                <w:lang w:val="de-DE"/>
              </w:rPr>
              <w:t xml:space="preserve"> оздоровленных </w:t>
            </w:r>
            <w:r w:rsidRPr="007F5B35">
              <w:rPr>
                <w:sz w:val="28"/>
                <w:szCs w:val="28"/>
              </w:rPr>
              <w:t xml:space="preserve">текущем году </w:t>
            </w:r>
            <w:r w:rsidRPr="007F5B35">
              <w:rPr>
                <w:sz w:val="28"/>
                <w:szCs w:val="28"/>
                <w:lang w:val="de-DE"/>
              </w:rPr>
              <w:t>в лагерях с дневным пребыванием</w:t>
            </w:r>
            <w:r w:rsidRPr="007F5B35">
              <w:rPr>
                <w:sz w:val="28"/>
                <w:szCs w:val="28"/>
              </w:rPr>
              <w:t>, в общей</w:t>
            </w:r>
            <w:r w:rsidRPr="007F5B35">
              <w:rPr>
                <w:sz w:val="28"/>
                <w:szCs w:val="28"/>
                <w:lang w:val="de-DE"/>
              </w:rPr>
              <w:t xml:space="preserve">  численности детей</w:t>
            </w:r>
            <w:r w:rsidRPr="007F5B35">
              <w:rPr>
                <w:sz w:val="28"/>
                <w:szCs w:val="28"/>
              </w:rPr>
              <w:t xml:space="preserve"> в возрасте</w:t>
            </w:r>
            <w:r w:rsidRPr="007F5B35">
              <w:rPr>
                <w:sz w:val="28"/>
                <w:szCs w:val="28"/>
                <w:lang w:val="de-DE"/>
              </w:rPr>
              <w:t xml:space="preserve"> от </w:t>
            </w:r>
            <w:r w:rsidRPr="007F5B35">
              <w:rPr>
                <w:sz w:val="28"/>
                <w:szCs w:val="28"/>
              </w:rPr>
              <w:t>7</w:t>
            </w:r>
            <w:r w:rsidRPr="007F5B35">
              <w:rPr>
                <w:sz w:val="28"/>
                <w:szCs w:val="28"/>
                <w:lang w:val="de-DE"/>
              </w:rPr>
              <w:t xml:space="preserve"> до 15 лет</w:t>
            </w:r>
          </w:p>
        </w:tc>
        <w:tc>
          <w:tcPr>
            <w:tcW w:w="17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  <w:lang w:val="de-DE"/>
              </w:rPr>
              <w:t>%</w:t>
            </w:r>
          </w:p>
        </w:tc>
        <w:tc>
          <w:tcPr>
            <w:tcW w:w="968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</w:rPr>
              <w:t>не менее 20</w:t>
            </w:r>
          </w:p>
        </w:tc>
        <w:tc>
          <w:tcPr>
            <w:tcW w:w="144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  <w:lang w:val="de-DE"/>
              </w:rPr>
            </w:pPr>
            <w:r w:rsidRPr="007F5B35">
              <w:rPr>
                <w:sz w:val="28"/>
                <w:szCs w:val="28"/>
              </w:rPr>
              <w:t>не менее 20</w:t>
            </w:r>
          </w:p>
        </w:tc>
        <w:tc>
          <w:tcPr>
            <w:tcW w:w="126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не менее 20</w:t>
            </w:r>
          </w:p>
        </w:tc>
        <w:tc>
          <w:tcPr>
            <w:tcW w:w="1080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не менее 20</w:t>
            </w:r>
          </w:p>
        </w:tc>
        <w:tc>
          <w:tcPr>
            <w:tcW w:w="1117" w:type="dxa"/>
          </w:tcPr>
          <w:p w:rsidR="007F5B35" w:rsidRPr="007F5B35" w:rsidRDefault="007F5B35" w:rsidP="007F5B35">
            <w:pPr>
              <w:pStyle w:val="a3"/>
              <w:jc w:val="center"/>
              <w:rPr>
                <w:sz w:val="28"/>
                <w:szCs w:val="28"/>
              </w:rPr>
            </w:pPr>
            <w:r w:rsidRPr="007F5B35">
              <w:rPr>
                <w:sz w:val="28"/>
                <w:szCs w:val="28"/>
              </w:rPr>
              <w:t>не менее 20</w:t>
            </w:r>
          </w:p>
        </w:tc>
      </w:tr>
    </w:tbl>
    <w:p w:rsidR="007F5B35" w:rsidRDefault="007F5B35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471368" w:rsidRPr="007F5B35" w:rsidRDefault="00471368" w:rsidP="00471368">
      <w:pPr>
        <w:pStyle w:val="a3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71368" w:rsidRPr="007F5B35" w:rsidRDefault="00471368" w:rsidP="00471368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к муниципальной программе</w:t>
      </w:r>
    </w:p>
    <w:p w:rsidR="00471368" w:rsidRPr="007F5B35" w:rsidRDefault="00471368" w:rsidP="00471368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Солнцевского района Курской области</w:t>
      </w:r>
    </w:p>
    <w:p w:rsidR="00471368" w:rsidRDefault="00471368" w:rsidP="00471368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«Повышение эф</w:t>
      </w:r>
      <w:r>
        <w:rPr>
          <w:sz w:val="28"/>
          <w:szCs w:val="28"/>
        </w:rPr>
        <w:t>фективности работы с</w:t>
      </w:r>
    </w:p>
    <w:p w:rsidR="00471368" w:rsidRDefault="00471368" w:rsidP="00471368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молодежью,организац</w:t>
      </w:r>
      <w:r>
        <w:rPr>
          <w:sz w:val="28"/>
          <w:szCs w:val="28"/>
        </w:rPr>
        <w:t>ия отдыха и</w:t>
      </w:r>
    </w:p>
    <w:p w:rsidR="00471368" w:rsidRDefault="00471368" w:rsidP="00471368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 xml:space="preserve">оздоровления детей,развитие </w:t>
      </w:r>
      <w:r>
        <w:rPr>
          <w:sz w:val="28"/>
          <w:szCs w:val="28"/>
        </w:rPr>
        <w:t>физической</w:t>
      </w:r>
    </w:p>
    <w:p w:rsidR="00471368" w:rsidRDefault="00471368" w:rsidP="00471368">
      <w:pPr>
        <w:pStyle w:val="a3"/>
        <w:ind w:left="9072"/>
        <w:jc w:val="center"/>
        <w:rPr>
          <w:bCs/>
          <w:sz w:val="28"/>
          <w:szCs w:val="28"/>
        </w:rPr>
      </w:pPr>
      <w:r w:rsidRPr="007F5B35">
        <w:rPr>
          <w:sz w:val="28"/>
          <w:szCs w:val="28"/>
        </w:rPr>
        <w:t xml:space="preserve">культуры и спортав </w:t>
      </w:r>
      <w:r w:rsidRPr="007F5B35">
        <w:rPr>
          <w:bCs/>
          <w:sz w:val="28"/>
          <w:szCs w:val="28"/>
        </w:rPr>
        <w:t>Солнцевском</w:t>
      </w:r>
      <w:r>
        <w:rPr>
          <w:bCs/>
          <w:sz w:val="28"/>
          <w:szCs w:val="28"/>
        </w:rPr>
        <w:t xml:space="preserve"> районе</w:t>
      </w:r>
    </w:p>
    <w:p w:rsidR="00471368" w:rsidRPr="007F5B35" w:rsidRDefault="00471368" w:rsidP="00471368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bCs/>
          <w:sz w:val="28"/>
          <w:szCs w:val="28"/>
        </w:rPr>
        <w:t>Курской области</w:t>
      </w:r>
      <w:r w:rsidRPr="007F5B35">
        <w:rPr>
          <w:b/>
          <w:bCs/>
          <w:sz w:val="28"/>
          <w:szCs w:val="28"/>
        </w:rPr>
        <w:t>»</w:t>
      </w:r>
    </w:p>
    <w:p w:rsidR="00471368" w:rsidRPr="007F5B35" w:rsidRDefault="00471368" w:rsidP="00471368">
      <w:pPr>
        <w:pStyle w:val="a3"/>
        <w:ind w:left="9072"/>
        <w:jc w:val="center"/>
        <w:rPr>
          <w:bCs/>
          <w:sz w:val="28"/>
          <w:szCs w:val="28"/>
        </w:rPr>
      </w:pPr>
    </w:p>
    <w:p w:rsidR="00471368" w:rsidRPr="00471368" w:rsidRDefault="00471368" w:rsidP="00471368">
      <w:pPr>
        <w:pStyle w:val="a3"/>
        <w:jc w:val="center"/>
        <w:rPr>
          <w:sz w:val="28"/>
          <w:szCs w:val="28"/>
        </w:rPr>
      </w:pPr>
      <w:r w:rsidRPr="00471368">
        <w:rPr>
          <w:sz w:val="28"/>
          <w:szCs w:val="28"/>
        </w:rPr>
        <w:t>Ресурсное обеспечение реализации муниципальной программы Солнцевского района Курской области 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области»за счёт средств бюджета муниципального района</w:t>
      </w:r>
    </w:p>
    <w:p w:rsidR="00471368" w:rsidRPr="00471368" w:rsidRDefault="00471368" w:rsidP="00471368">
      <w:pPr>
        <w:pStyle w:val="a3"/>
        <w:jc w:val="center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410"/>
        <w:gridCol w:w="2126"/>
        <w:gridCol w:w="992"/>
        <w:gridCol w:w="709"/>
        <w:gridCol w:w="1276"/>
        <w:gridCol w:w="992"/>
        <w:gridCol w:w="992"/>
        <w:gridCol w:w="851"/>
        <w:gridCol w:w="992"/>
        <w:gridCol w:w="992"/>
        <w:gridCol w:w="997"/>
      </w:tblGrid>
      <w:tr w:rsidR="0065306E" w:rsidRPr="00471368" w:rsidTr="0065306E">
        <w:trPr>
          <w:jc w:val="center"/>
        </w:trPr>
        <w:tc>
          <w:tcPr>
            <w:tcW w:w="1980" w:type="dxa"/>
            <w:vMerge w:val="restart"/>
          </w:tcPr>
          <w:p w:rsidR="0065306E" w:rsidRPr="00471368" w:rsidRDefault="0065306E" w:rsidP="0065306E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65306E" w:rsidRPr="00471368" w:rsidRDefault="0065306E" w:rsidP="0065306E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vMerge w:val="restart"/>
          </w:tcPr>
          <w:p w:rsidR="0065306E" w:rsidRPr="00471368" w:rsidRDefault="0065306E" w:rsidP="0065306E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65306E" w:rsidRPr="00471368" w:rsidRDefault="0065306E" w:rsidP="0065306E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24" w:type="dxa"/>
            <w:gridSpan w:val="5"/>
          </w:tcPr>
          <w:p w:rsidR="0065306E" w:rsidRPr="00471368" w:rsidRDefault="0065306E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Расходы (тыс. руб.), годы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  <w:vMerge/>
          </w:tcPr>
          <w:p w:rsidR="00471368" w:rsidRPr="00471368" w:rsidRDefault="00471368" w:rsidP="0065306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71368" w:rsidRPr="00471368" w:rsidRDefault="00471368" w:rsidP="0065306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71368" w:rsidRPr="00471368" w:rsidRDefault="00471368" w:rsidP="0065306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ГРБС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РзПр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ЦСР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ВР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2023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2024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65306E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71368" w:rsidRPr="00471368" w:rsidRDefault="00471368" w:rsidP="0065306E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71368" w:rsidRPr="00471368" w:rsidRDefault="00471368" w:rsidP="0065306E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Муниципальная подпрограмма</w:t>
            </w: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«Управление муниципальной программой и </w:t>
            </w:r>
            <w:r w:rsidRPr="00471368">
              <w:rPr>
                <w:sz w:val="28"/>
                <w:szCs w:val="28"/>
              </w:rPr>
              <w:lastRenderedPageBreak/>
              <w:t>обеспечение условий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Солнцевском районе Курской области»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08 1 00 00000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230,200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9690,337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13729,851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13228,557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13228,557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Основное мероприятие «Обеспечение деятельности и выполнение функций муниципальных учреждений»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08 1 01 00000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230,200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9690,337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13729,851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13228,557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13228,557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Расходы на </w:t>
            </w:r>
            <w:r w:rsidRPr="00471368">
              <w:rPr>
                <w:sz w:val="28"/>
                <w:szCs w:val="28"/>
              </w:rPr>
              <w:lastRenderedPageBreak/>
              <w:t>обеспечение деятельности (оказание услуг) муниципальным учреждениям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08 1 01 </w:t>
            </w:r>
            <w:r w:rsidRPr="00471368">
              <w:rPr>
                <w:sz w:val="28"/>
                <w:szCs w:val="28"/>
              </w:rPr>
              <w:lastRenderedPageBreak/>
              <w:t>С1401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230,20</w:t>
            </w:r>
            <w:r w:rsidRPr="00471368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9690,</w:t>
            </w:r>
            <w:r w:rsidRPr="00471368">
              <w:rPr>
                <w:sz w:val="28"/>
                <w:szCs w:val="28"/>
              </w:rPr>
              <w:lastRenderedPageBreak/>
              <w:t>337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13729,</w:t>
            </w:r>
            <w:r w:rsidRPr="00471368">
              <w:rPr>
                <w:sz w:val="28"/>
                <w:szCs w:val="28"/>
              </w:rPr>
              <w:lastRenderedPageBreak/>
              <w:t>851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13228,</w:t>
            </w:r>
            <w:r w:rsidRPr="00471368">
              <w:rPr>
                <w:sz w:val="28"/>
                <w:szCs w:val="28"/>
              </w:rPr>
              <w:lastRenderedPageBreak/>
              <w:t>557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13228,</w:t>
            </w:r>
            <w:r w:rsidRPr="00471368">
              <w:rPr>
                <w:sz w:val="28"/>
                <w:szCs w:val="28"/>
              </w:rPr>
              <w:lastRenderedPageBreak/>
              <w:t>557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1 01 С1401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230,200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5336,627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9168,313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9563,419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9563,419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1 01 С1401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2324,925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2134,463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1248,063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1248,063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1 01 С1401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1 01 С1401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2023,785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2422,075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2417,075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2417,075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Муниципальная подпрограмма</w:t>
            </w: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Солнцевском районе Курской области»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08 2 00 00000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123,1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62,0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Основное </w:t>
            </w:r>
            <w:r w:rsidRPr="00471368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 xml:space="preserve">«Формирование </w:t>
            </w:r>
            <w:r w:rsidRPr="00471368">
              <w:rPr>
                <w:sz w:val="28"/>
                <w:szCs w:val="28"/>
              </w:rPr>
              <w:lastRenderedPageBreak/>
              <w:t>условий для вовлечения молодежи в активную общественную деятельность»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 xml:space="preserve">МКУ «Отдел </w:t>
            </w:r>
            <w:r w:rsidRPr="00471368">
              <w:rPr>
                <w:sz w:val="28"/>
                <w:szCs w:val="28"/>
              </w:rPr>
              <w:lastRenderedPageBreak/>
              <w:t>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07 </w:t>
            </w:r>
            <w:r w:rsidRPr="00471368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 xml:space="preserve">08 2 01 </w:t>
            </w:r>
            <w:r w:rsidRPr="00471368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123,1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2 01 С1414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123,1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2 01 С1414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123,1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trHeight w:val="2326"/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Муниципальная подпрограмма</w:t>
            </w: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«</w:t>
            </w:r>
            <w:r w:rsidRPr="00471368">
              <w:rPr>
                <w:bCs/>
                <w:sz w:val="28"/>
                <w:szCs w:val="28"/>
              </w:rPr>
              <w:t>Реализация муниципальной политики в сфере физической культуры и спорта»</w:t>
            </w:r>
            <w:r w:rsidRPr="00471368">
              <w:rPr>
                <w:sz w:val="28"/>
                <w:szCs w:val="28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Солнцевском районе Курской области»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11 02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08 3 00 00000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128805,792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165,290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2189,290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bCs/>
                <w:sz w:val="28"/>
                <w:szCs w:val="28"/>
              </w:rPr>
              <w:t>«Обеспечение организации и проведения физкультурных и спортивных мероприятий»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МКУ «Отдел культуры» Солнцевского района, отдел культуры Администраци</w:t>
            </w:r>
            <w:r w:rsidRPr="00471368">
              <w:rPr>
                <w:sz w:val="28"/>
                <w:szCs w:val="28"/>
              </w:rPr>
              <w:lastRenderedPageBreak/>
              <w:t>и Солнцевского района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11 02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08 3 01 00000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148,2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165,290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162,0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11 02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3 01 С1406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148,2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165,290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МКУ «Отдел культуры» Солнцевского района, отдел культуры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11 02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3 01 С1406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148,2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143,290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72,0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162,0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Социальное </w:t>
            </w:r>
            <w:r w:rsidRPr="00471368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11 </w:t>
            </w:r>
            <w:r w:rsidRPr="00471368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 xml:space="preserve">08 3 01 </w:t>
            </w:r>
            <w:r w:rsidRPr="00471368">
              <w:rPr>
                <w:sz w:val="28"/>
                <w:szCs w:val="28"/>
              </w:rPr>
              <w:lastRenderedPageBreak/>
              <w:t>С1406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22,00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10,00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Мероприятия, направленные на создание условий для развития социальной и инженерной инфраструктуры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Администрация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08 3 02 00000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128657,592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</w:rPr>
              <w:t>2057,290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Администрация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08 3 02 11500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121335,713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Реализация проекта «Народный бюджет»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083021400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1216,374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Реализация проекта народный бюджет», Благоустройство спортивной площадки по ул. </w:t>
            </w:r>
            <w:r w:rsidRPr="00471368">
              <w:rPr>
                <w:sz w:val="28"/>
                <w:szCs w:val="28"/>
              </w:rPr>
              <w:lastRenderedPageBreak/>
              <w:t>2-я Пушкина в п. Солнцево Солнцевского района Курской области (2 этап)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0830214020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1216,374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0830214020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1216,374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Реализация проекта «Народный бюджет» за счет местного бюджета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</w:rPr>
              <w:t>08302</w:t>
            </w:r>
            <w:r w:rsidRPr="00471368">
              <w:rPr>
                <w:sz w:val="28"/>
                <w:szCs w:val="28"/>
                <w:lang w:val="en-US"/>
              </w:rPr>
              <w:t>S4000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810</w:t>
            </w:r>
            <w:r w:rsidRPr="00471368">
              <w:rPr>
                <w:sz w:val="28"/>
                <w:szCs w:val="28"/>
              </w:rPr>
              <w:t>,9</w:t>
            </w:r>
            <w:r w:rsidRPr="00471368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Реализация проекта народный бюджет», Благоустройство спортивной площадки по ул. 2-я Пушкина в п. Солнцево Солнцевского района Курской области (2 этап)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08302</w:t>
            </w:r>
            <w:r w:rsidRPr="00471368">
              <w:rPr>
                <w:sz w:val="28"/>
                <w:szCs w:val="28"/>
                <w:lang w:val="en-US"/>
              </w:rPr>
              <w:t>S4020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  <w:lang w:val="en-US"/>
              </w:rPr>
              <w:t>810</w:t>
            </w:r>
            <w:r w:rsidRPr="00471368">
              <w:rPr>
                <w:sz w:val="28"/>
                <w:szCs w:val="28"/>
              </w:rPr>
              <w:t>,916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Закупка товаров, </w:t>
            </w:r>
            <w:r w:rsidRPr="00471368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</w:t>
            </w:r>
            <w:r w:rsidRPr="0047136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</w:rPr>
              <w:lastRenderedPageBreak/>
              <w:t>08302</w:t>
            </w:r>
            <w:r w:rsidRPr="00471368">
              <w:rPr>
                <w:sz w:val="28"/>
                <w:szCs w:val="28"/>
                <w:lang w:val="en-US"/>
              </w:rPr>
              <w:t>S4</w:t>
            </w:r>
            <w:r w:rsidRPr="00471368">
              <w:rPr>
                <w:sz w:val="28"/>
                <w:szCs w:val="28"/>
                <w:lang w:val="en-US"/>
              </w:rPr>
              <w:lastRenderedPageBreak/>
              <w:t>020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lastRenderedPageBreak/>
              <w:t>200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810</w:t>
            </w:r>
            <w:r w:rsidRPr="00471368">
              <w:rPr>
                <w:sz w:val="28"/>
                <w:szCs w:val="28"/>
              </w:rPr>
              <w:t>,</w:t>
            </w:r>
            <w:r w:rsidRPr="00471368">
              <w:rPr>
                <w:sz w:val="28"/>
                <w:szCs w:val="28"/>
                <w:lang w:val="en-US"/>
              </w:rPr>
              <w:t>91</w:t>
            </w:r>
            <w:r w:rsidRPr="00471368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Администрация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08 3 02 11500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121335,713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Обеспечение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Администрация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</w:rPr>
              <w:t>08302</w:t>
            </w:r>
            <w:r w:rsidRPr="00471368">
              <w:rPr>
                <w:sz w:val="28"/>
                <w:szCs w:val="28"/>
                <w:lang w:val="en-US"/>
              </w:rPr>
              <w:t xml:space="preserve"> S1500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6312,825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Администрация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</w:rPr>
              <w:t>08302</w:t>
            </w:r>
            <w:r w:rsidRPr="00471368">
              <w:rPr>
                <w:sz w:val="28"/>
                <w:szCs w:val="28"/>
                <w:lang w:val="en-US"/>
              </w:rPr>
              <w:t xml:space="preserve"> S1500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6312,825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Создание условий для развития </w:t>
            </w:r>
            <w:r w:rsidRPr="00471368">
              <w:rPr>
                <w:sz w:val="28"/>
                <w:szCs w:val="28"/>
              </w:rPr>
              <w:lastRenderedPageBreak/>
              <w:t>социальной и инженерной инфраструктуры муниципальных образований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 xml:space="preserve">Администрация Солнцевского </w:t>
            </w:r>
            <w:r w:rsidRPr="00471368">
              <w:rPr>
                <w:sz w:val="28"/>
                <w:szCs w:val="28"/>
              </w:rPr>
              <w:lastRenderedPageBreak/>
              <w:t>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08 3 02 </w:t>
            </w:r>
            <w:r w:rsidRPr="00471368">
              <w:rPr>
                <w:sz w:val="28"/>
                <w:szCs w:val="28"/>
                <w:lang w:val="en-US"/>
              </w:rPr>
              <w:t>C1417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</w:rPr>
              <w:t>1</w:t>
            </w:r>
            <w:r w:rsidRPr="00471368">
              <w:rPr>
                <w:sz w:val="28"/>
                <w:szCs w:val="28"/>
                <w:lang w:val="en-US"/>
              </w:rPr>
              <w:t>009</w:t>
            </w:r>
            <w:r w:rsidRPr="00471368">
              <w:rPr>
                <w:sz w:val="28"/>
                <w:szCs w:val="28"/>
              </w:rPr>
              <w:t>,</w:t>
            </w:r>
            <w:r w:rsidRPr="00471368">
              <w:rPr>
                <w:sz w:val="28"/>
                <w:szCs w:val="28"/>
                <w:lang w:val="en-US"/>
              </w:rPr>
              <w:t>054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Администрация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1102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08 3 02 </w:t>
            </w:r>
            <w:r w:rsidRPr="00471368">
              <w:rPr>
                <w:sz w:val="28"/>
                <w:szCs w:val="28"/>
                <w:lang w:val="en-US"/>
              </w:rPr>
              <w:t>C1417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</w:rPr>
              <w:t>1</w:t>
            </w:r>
            <w:r w:rsidRPr="00471368">
              <w:rPr>
                <w:sz w:val="28"/>
                <w:szCs w:val="28"/>
                <w:lang w:val="en-US"/>
              </w:rPr>
              <w:t>009</w:t>
            </w:r>
            <w:r w:rsidRPr="00471368">
              <w:rPr>
                <w:sz w:val="28"/>
                <w:szCs w:val="28"/>
              </w:rPr>
              <w:t>,</w:t>
            </w:r>
            <w:r w:rsidRPr="00471368">
              <w:rPr>
                <w:sz w:val="28"/>
                <w:szCs w:val="28"/>
                <w:lang w:val="en-US"/>
              </w:rPr>
              <w:t>054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Муниципальная подпрограмма</w:t>
            </w: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Солнцевском районе Курской </w:t>
            </w:r>
            <w:r w:rsidRPr="00471368"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Администрация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  <w:lang w:val="en-US"/>
              </w:rPr>
              <w:t>08 4 0</w:t>
            </w:r>
            <w:r w:rsidRPr="00471368">
              <w:rPr>
                <w:sz w:val="28"/>
                <w:szCs w:val="28"/>
              </w:rPr>
              <w:t>000000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1179,495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1338,960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2036,40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2314,032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  <w:lang w:val="en-US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 «Создание условий для организации оздоровления и отдыха детей Солнцевского района Курской области»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Администрация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08 4 01 00000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1179,495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1338,960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2036,4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2314,032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Обеспечение мероприятий, связанных с организацией отдыха детей в каникулярное время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Администрация Солнцевского района Курской области, Управление образования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08 4 01 1</w:t>
            </w:r>
            <w:r w:rsidRPr="00471368">
              <w:rPr>
                <w:sz w:val="28"/>
                <w:szCs w:val="28"/>
                <w:lang w:val="en-US"/>
              </w:rPr>
              <w:t>3540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714,017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522,194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794,196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Обеспечение мероприятий, связанных с организацией </w:t>
            </w:r>
            <w:r w:rsidRPr="00471368">
              <w:rPr>
                <w:sz w:val="28"/>
                <w:szCs w:val="28"/>
              </w:rPr>
              <w:lastRenderedPageBreak/>
              <w:t>отдыха детей в каникулярное время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lastRenderedPageBreak/>
              <w:t xml:space="preserve">Администрация Солнцевского района Курской </w:t>
            </w:r>
            <w:r w:rsidRPr="00471368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 xml:space="preserve">08 4 01 </w:t>
            </w:r>
            <w:r w:rsidRPr="00471368">
              <w:rPr>
                <w:sz w:val="28"/>
                <w:szCs w:val="28"/>
                <w:lang w:val="en-US"/>
              </w:rPr>
              <w:t>S3540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661,500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816,766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1242.204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006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</w:rPr>
              <w:t xml:space="preserve">08 4 01 </w:t>
            </w:r>
            <w:r w:rsidRPr="00471368">
              <w:rPr>
                <w:sz w:val="28"/>
                <w:szCs w:val="28"/>
                <w:lang w:val="en-US"/>
              </w:rPr>
              <w:t>S3540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  <w:lang w:val="en-US"/>
              </w:rPr>
              <w:t>3</w:t>
            </w:r>
            <w:r w:rsidRPr="00471368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52</w:t>
            </w:r>
            <w:r w:rsidRPr="00471368">
              <w:rPr>
                <w:sz w:val="28"/>
                <w:szCs w:val="28"/>
              </w:rPr>
              <w:t>,</w:t>
            </w:r>
            <w:r w:rsidRPr="00471368">
              <w:rPr>
                <w:sz w:val="28"/>
                <w:szCs w:val="28"/>
                <w:lang w:val="en-US"/>
              </w:rPr>
              <w:t>517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595,378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221,388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1242</w:t>
            </w:r>
            <w:r w:rsidRPr="00471368">
              <w:rPr>
                <w:sz w:val="28"/>
                <w:szCs w:val="28"/>
              </w:rPr>
              <w:t>,</w:t>
            </w:r>
            <w:r w:rsidRPr="00471368">
              <w:rPr>
                <w:sz w:val="28"/>
                <w:szCs w:val="28"/>
                <w:lang w:val="en-US"/>
              </w:rPr>
              <w:t>204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006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08 4 01 1</w:t>
            </w:r>
            <w:r w:rsidRPr="00471368">
              <w:rPr>
                <w:sz w:val="28"/>
                <w:szCs w:val="28"/>
                <w:lang w:val="en-US"/>
              </w:rPr>
              <w:t>3540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455,353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522,194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006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08 4 01 1</w:t>
            </w:r>
            <w:r w:rsidRPr="00471368">
              <w:rPr>
                <w:sz w:val="28"/>
                <w:szCs w:val="28"/>
                <w:lang w:val="en-US"/>
              </w:rPr>
              <w:t>3540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455,353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522,194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471368">
              <w:rPr>
                <w:sz w:val="28"/>
                <w:szCs w:val="28"/>
                <w:lang w:val="en-US"/>
              </w:rPr>
              <w:t>794</w:t>
            </w:r>
            <w:r w:rsidRPr="00471368">
              <w:rPr>
                <w:sz w:val="28"/>
                <w:szCs w:val="28"/>
              </w:rPr>
              <w:t>,</w:t>
            </w:r>
            <w:r w:rsidRPr="00471368">
              <w:rPr>
                <w:sz w:val="28"/>
                <w:szCs w:val="28"/>
                <w:lang w:val="en-US"/>
              </w:rPr>
              <w:t>196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Обеспечение мероприятий, связанных с организацией отдыха детей в каникулярное время за счет средств местного бюджета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006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4 01 С</w:t>
            </w:r>
            <w:r w:rsidRPr="00471368">
              <w:rPr>
                <w:sz w:val="28"/>
                <w:szCs w:val="28"/>
                <w:lang w:val="en-US"/>
              </w:rPr>
              <w:t>3540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10,125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306E" w:rsidRPr="00471368" w:rsidTr="0065306E">
        <w:trPr>
          <w:jc w:val="center"/>
        </w:trPr>
        <w:tc>
          <w:tcPr>
            <w:tcW w:w="198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</w:tcPr>
          <w:p w:rsidR="00471368" w:rsidRPr="00471368" w:rsidRDefault="00471368" w:rsidP="00471368">
            <w:pPr>
              <w:pStyle w:val="a3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006</w:t>
            </w:r>
          </w:p>
        </w:tc>
        <w:tc>
          <w:tcPr>
            <w:tcW w:w="709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07 07</w:t>
            </w:r>
          </w:p>
        </w:tc>
        <w:tc>
          <w:tcPr>
            <w:tcW w:w="1276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08 4 01 С</w:t>
            </w:r>
            <w:r w:rsidRPr="00471368">
              <w:rPr>
                <w:sz w:val="28"/>
                <w:szCs w:val="28"/>
                <w:lang w:val="en-US"/>
              </w:rPr>
              <w:t>3540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10,125</w:t>
            </w:r>
          </w:p>
        </w:tc>
        <w:tc>
          <w:tcPr>
            <w:tcW w:w="851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  <w:r w:rsidRPr="00471368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471368" w:rsidRPr="00471368" w:rsidRDefault="00471368" w:rsidP="0047136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471368" w:rsidRDefault="00471368" w:rsidP="003F7618">
      <w:pPr>
        <w:pStyle w:val="a3"/>
        <w:jc w:val="both"/>
        <w:rPr>
          <w:sz w:val="28"/>
          <w:szCs w:val="28"/>
        </w:rPr>
      </w:pPr>
    </w:p>
    <w:p w:rsidR="006C6421" w:rsidRDefault="006C6421" w:rsidP="003F7618">
      <w:pPr>
        <w:pStyle w:val="a3"/>
        <w:jc w:val="both"/>
        <w:rPr>
          <w:sz w:val="28"/>
          <w:szCs w:val="28"/>
        </w:rPr>
      </w:pPr>
    </w:p>
    <w:p w:rsidR="006C6421" w:rsidRDefault="006C6421" w:rsidP="003F7618">
      <w:pPr>
        <w:pStyle w:val="a3"/>
        <w:jc w:val="both"/>
        <w:rPr>
          <w:sz w:val="28"/>
          <w:szCs w:val="28"/>
        </w:rPr>
      </w:pPr>
    </w:p>
    <w:p w:rsidR="006C6421" w:rsidRDefault="006C6421" w:rsidP="003F7618">
      <w:pPr>
        <w:pStyle w:val="a3"/>
        <w:jc w:val="both"/>
        <w:rPr>
          <w:sz w:val="28"/>
          <w:szCs w:val="28"/>
        </w:rPr>
      </w:pPr>
    </w:p>
    <w:p w:rsidR="006C6421" w:rsidRDefault="006C6421" w:rsidP="003F7618">
      <w:pPr>
        <w:pStyle w:val="a3"/>
        <w:jc w:val="both"/>
        <w:rPr>
          <w:sz w:val="28"/>
          <w:szCs w:val="28"/>
        </w:rPr>
      </w:pPr>
    </w:p>
    <w:p w:rsidR="006C6421" w:rsidRDefault="006C6421" w:rsidP="003F7618">
      <w:pPr>
        <w:pStyle w:val="a3"/>
        <w:jc w:val="both"/>
        <w:rPr>
          <w:sz w:val="28"/>
          <w:szCs w:val="28"/>
        </w:rPr>
      </w:pPr>
    </w:p>
    <w:p w:rsidR="006C6421" w:rsidRPr="007F5B35" w:rsidRDefault="006C6421" w:rsidP="006C6421">
      <w:pPr>
        <w:pStyle w:val="a3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C6421" w:rsidRPr="007F5B35" w:rsidRDefault="006C6421" w:rsidP="006C6421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к муниципальной программе</w:t>
      </w:r>
    </w:p>
    <w:p w:rsidR="006C6421" w:rsidRPr="007F5B35" w:rsidRDefault="006C6421" w:rsidP="006C6421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Солнцевского района Курской области</w:t>
      </w:r>
    </w:p>
    <w:p w:rsidR="006C6421" w:rsidRDefault="006C6421" w:rsidP="006C6421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«Повышение эф</w:t>
      </w:r>
      <w:r>
        <w:rPr>
          <w:sz w:val="28"/>
          <w:szCs w:val="28"/>
        </w:rPr>
        <w:t>фективности работы с</w:t>
      </w:r>
    </w:p>
    <w:p w:rsidR="006C6421" w:rsidRDefault="006C6421" w:rsidP="006C6421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>молодежью,организац</w:t>
      </w:r>
      <w:r>
        <w:rPr>
          <w:sz w:val="28"/>
          <w:szCs w:val="28"/>
        </w:rPr>
        <w:t>ия отдыха и</w:t>
      </w:r>
    </w:p>
    <w:p w:rsidR="006C6421" w:rsidRDefault="006C6421" w:rsidP="006C6421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sz w:val="28"/>
          <w:szCs w:val="28"/>
        </w:rPr>
        <w:t xml:space="preserve">оздоровления детей,развитие </w:t>
      </w:r>
      <w:r>
        <w:rPr>
          <w:sz w:val="28"/>
          <w:szCs w:val="28"/>
        </w:rPr>
        <w:t>физической</w:t>
      </w:r>
    </w:p>
    <w:p w:rsidR="006C6421" w:rsidRDefault="006C6421" w:rsidP="006C6421">
      <w:pPr>
        <w:pStyle w:val="a3"/>
        <w:ind w:left="9072"/>
        <w:jc w:val="center"/>
        <w:rPr>
          <w:bCs/>
          <w:sz w:val="28"/>
          <w:szCs w:val="28"/>
        </w:rPr>
      </w:pPr>
      <w:r w:rsidRPr="007F5B35">
        <w:rPr>
          <w:sz w:val="28"/>
          <w:szCs w:val="28"/>
        </w:rPr>
        <w:t xml:space="preserve">культуры и спортав </w:t>
      </w:r>
      <w:r w:rsidRPr="007F5B35">
        <w:rPr>
          <w:bCs/>
          <w:sz w:val="28"/>
          <w:szCs w:val="28"/>
        </w:rPr>
        <w:t>Солнцевском</w:t>
      </w:r>
      <w:r>
        <w:rPr>
          <w:bCs/>
          <w:sz w:val="28"/>
          <w:szCs w:val="28"/>
        </w:rPr>
        <w:t xml:space="preserve"> районе</w:t>
      </w:r>
    </w:p>
    <w:p w:rsidR="006C6421" w:rsidRPr="007F5B35" w:rsidRDefault="006C6421" w:rsidP="006C6421">
      <w:pPr>
        <w:pStyle w:val="a3"/>
        <w:ind w:left="9072"/>
        <w:jc w:val="center"/>
        <w:rPr>
          <w:sz w:val="28"/>
          <w:szCs w:val="28"/>
        </w:rPr>
      </w:pPr>
      <w:r w:rsidRPr="007F5B35">
        <w:rPr>
          <w:bCs/>
          <w:sz w:val="28"/>
          <w:szCs w:val="28"/>
        </w:rPr>
        <w:t>Курской области</w:t>
      </w:r>
      <w:r w:rsidRPr="007F5B35">
        <w:rPr>
          <w:b/>
          <w:bCs/>
          <w:sz w:val="28"/>
          <w:szCs w:val="28"/>
        </w:rPr>
        <w:t>»</w:t>
      </w:r>
    </w:p>
    <w:p w:rsidR="006C6421" w:rsidRPr="007F5B35" w:rsidRDefault="006C6421" w:rsidP="006C6421">
      <w:pPr>
        <w:pStyle w:val="a3"/>
        <w:ind w:left="9072"/>
        <w:jc w:val="center"/>
        <w:rPr>
          <w:bCs/>
          <w:sz w:val="28"/>
          <w:szCs w:val="28"/>
        </w:rPr>
      </w:pPr>
    </w:p>
    <w:p w:rsidR="006C6421" w:rsidRPr="006C6421" w:rsidRDefault="006C6421" w:rsidP="006C6421">
      <w:pPr>
        <w:pStyle w:val="a3"/>
        <w:jc w:val="center"/>
        <w:rPr>
          <w:sz w:val="28"/>
          <w:szCs w:val="28"/>
        </w:rPr>
      </w:pPr>
      <w:r w:rsidRPr="006C6421">
        <w:rPr>
          <w:sz w:val="28"/>
          <w:szCs w:val="28"/>
        </w:rPr>
        <w:t>Ресурсное обеспечение и прогнозная (справочная) оценка расходов бюджетов на реализацию целей муниципальной программы</w:t>
      </w:r>
    </w:p>
    <w:p w:rsidR="006C6421" w:rsidRPr="006C6421" w:rsidRDefault="006C6421" w:rsidP="006C6421">
      <w:pPr>
        <w:pStyle w:val="a3"/>
        <w:jc w:val="center"/>
        <w:rPr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9"/>
        <w:gridCol w:w="2204"/>
        <w:gridCol w:w="2239"/>
        <w:gridCol w:w="1546"/>
        <w:gridCol w:w="1546"/>
        <w:gridCol w:w="1406"/>
        <w:gridCol w:w="1406"/>
        <w:gridCol w:w="1407"/>
        <w:gridCol w:w="1406"/>
      </w:tblGrid>
      <w:tr w:rsidR="006C6421" w:rsidRPr="006C6421" w:rsidTr="006C6421">
        <w:trPr>
          <w:jc w:val="center"/>
        </w:trPr>
        <w:tc>
          <w:tcPr>
            <w:tcW w:w="2149" w:type="dxa"/>
            <w:vMerge w:val="restart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Статус</w:t>
            </w:r>
          </w:p>
        </w:tc>
        <w:tc>
          <w:tcPr>
            <w:tcW w:w="2382" w:type="dxa"/>
            <w:vMerge w:val="restart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277" w:type="dxa"/>
            <w:vMerge w:val="restart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718" w:type="dxa"/>
            <w:gridSpan w:val="6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Оценка расходов (тыс. руб.)</w:t>
            </w:r>
            <w:r>
              <w:rPr>
                <w:sz w:val="28"/>
                <w:szCs w:val="28"/>
              </w:rPr>
              <w:t>,</w:t>
            </w:r>
            <w:r w:rsidRPr="006C6421">
              <w:rPr>
                <w:sz w:val="28"/>
                <w:szCs w:val="28"/>
              </w:rPr>
              <w:t xml:space="preserve"> годы</w:t>
            </w:r>
          </w:p>
        </w:tc>
      </w:tr>
      <w:tr w:rsidR="006C6421" w:rsidRPr="006C6421" w:rsidTr="006C6421">
        <w:trPr>
          <w:jc w:val="center"/>
        </w:trPr>
        <w:tc>
          <w:tcPr>
            <w:tcW w:w="2149" w:type="dxa"/>
            <w:vMerge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718" w:type="dxa"/>
            <w:gridSpan w:val="6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</w:tc>
      </w:tr>
      <w:tr w:rsidR="006C6421" w:rsidRPr="006C6421" w:rsidTr="006C6421">
        <w:trPr>
          <w:jc w:val="center"/>
        </w:trPr>
        <w:tc>
          <w:tcPr>
            <w:tcW w:w="2149" w:type="dxa"/>
            <w:vMerge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C6421">
              <w:rPr>
                <w:sz w:val="28"/>
                <w:szCs w:val="28"/>
              </w:rPr>
              <w:t>сего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2020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2021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2022</w:t>
            </w: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2023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2024</w:t>
            </w:r>
          </w:p>
        </w:tc>
      </w:tr>
      <w:tr w:rsidR="006C6421" w:rsidRPr="006C6421" w:rsidTr="006C6421">
        <w:trPr>
          <w:trHeight w:val="120"/>
          <w:jc w:val="center"/>
        </w:trPr>
        <w:tc>
          <w:tcPr>
            <w:tcW w:w="2149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9</w:t>
            </w:r>
          </w:p>
        </w:tc>
      </w:tr>
      <w:tr w:rsidR="006C6421" w:rsidRPr="006C6421" w:rsidTr="006C6421">
        <w:trPr>
          <w:trHeight w:val="425"/>
          <w:jc w:val="center"/>
        </w:trPr>
        <w:tc>
          <w:tcPr>
            <w:tcW w:w="2149" w:type="dxa"/>
            <w:vMerge w:val="restart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382" w:type="dxa"/>
            <w:vMerge w:val="restart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 xml:space="preserve">«Повышение эффективности работы с молодежью, организация отдыха и оздоровления детей, развитие физической культуры и спорта в Солнцевском районе Курской </w:t>
            </w:r>
            <w:r w:rsidRPr="006C6421"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168004,916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130338,587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14265,573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12108,761</w:t>
            </w: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11291,995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11291,995</w:t>
            </w:r>
          </w:p>
        </w:tc>
      </w:tr>
      <w:tr w:rsidR="006C6421" w:rsidRPr="006C6421" w:rsidTr="006C6421">
        <w:trPr>
          <w:jc w:val="center"/>
        </w:trPr>
        <w:tc>
          <w:tcPr>
            <w:tcW w:w="2149" w:type="dxa"/>
            <w:vMerge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12108,761</w:t>
            </w: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11291,995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11291,995</w:t>
            </w:r>
          </w:p>
        </w:tc>
      </w:tr>
      <w:tr w:rsidR="006C6421" w:rsidRPr="006C6421" w:rsidTr="006C6421">
        <w:trPr>
          <w:trHeight w:val="598"/>
          <w:jc w:val="center"/>
        </w:trPr>
        <w:tc>
          <w:tcPr>
            <w:tcW w:w="2149" w:type="dxa"/>
            <w:vMerge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0</w:t>
            </w:r>
          </w:p>
        </w:tc>
      </w:tr>
      <w:tr w:rsidR="006C6421" w:rsidRPr="006C6421" w:rsidTr="006C6421">
        <w:trPr>
          <w:trHeight w:val="120"/>
          <w:jc w:val="center"/>
        </w:trPr>
        <w:tc>
          <w:tcPr>
            <w:tcW w:w="2149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2382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35243,013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230,200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12699,823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11156,495</w:t>
            </w: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11156,495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11156,495</w:t>
            </w:r>
          </w:p>
        </w:tc>
      </w:tr>
      <w:tr w:rsidR="006C6421" w:rsidRPr="006C6421" w:rsidTr="006C6421">
        <w:trPr>
          <w:trHeight w:val="120"/>
          <w:jc w:val="center"/>
        </w:trPr>
        <w:tc>
          <w:tcPr>
            <w:tcW w:w="2149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382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«Повышение эффективности реализации молодежной политики»</w:t>
            </w: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308,1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123,1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61,5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62</w:t>
            </w: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0</w:t>
            </w:r>
          </w:p>
        </w:tc>
      </w:tr>
      <w:tr w:rsidR="006C6421" w:rsidRPr="006C6421" w:rsidTr="006C6421">
        <w:trPr>
          <w:trHeight w:val="120"/>
          <w:jc w:val="center"/>
        </w:trPr>
        <w:tc>
          <w:tcPr>
            <w:tcW w:w="2149" w:type="dxa"/>
            <w:vMerge w:val="restart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382" w:type="dxa"/>
            <w:vMerge w:val="restart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bCs/>
                <w:sz w:val="28"/>
                <w:szCs w:val="28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C6421" w:rsidRPr="006C6421" w:rsidTr="006C6421">
        <w:trPr>
          <w:trHeight w:val="120"/>
          <w:jc w:val="center"/>
        </w:trPr>
        <w:tc>
          <w:tcPr>
            <w:tcW w:w="2149" w:type="dxa"/>
            <w:vMerge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6C6421" w:rsidRPr="006C6421" w:rsidRDefault="006C6421" w:rsidP="006C6421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C6421" w:rsidRPr="006C6421" w:rsidTr="006C6421">
        <w:trPr>
          <w:trHeight w:val="105"/>
          <w:jc w:val="center"/>
        </w:trPr>
        <w:tc>
          <w:tcPr>
            <w:tcW w:w="2149" w:type="dxa"/>
            <w:vMerge w:val="restart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2382" w:type="dxa"/>
            <w:vMerge w:val="restart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 xml:space="preserve">«Оздоровление и отдых </w:t>
            </w:r>
            <w:bookmarkStart w:id="6" w:name="_GoBack"/>
            <w:bookmarkEnd w:id="6"/>
            <w:r w:rsidRPr="006C6421">
              <w:rPr>
                <w:sz w:val="28"/>
                <w:szCs w:val="28"/>
              </w:rPr>
              <w:t>детей»</w:t>
            </w: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C6421" w:rsidRPr="006C6421" w:rsidTr="006C6421">
        <w:trPr>
          <w:trHeight w:val="105"/>
          <w:jc w:val="center"/>
        </w:trPr>
        <w:tc>
          <w:tcPr>
            <w:tcW w:w="2149" w:type="dxa"/>
            <w:vMerge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6C6421" w:rsidRPr="006C6421" w:rsidRDefault="006C6421" w:rsidP="006C6421">
            <w:pPr>
              <w:pStyle w:val="a3"/>
              <w:rPr>
                <w:sz w:val="28"/>
                <w:szCs w:val="28"/>
              </w:rPr>
            </w:pPr>
            <w:r w:rsidRPr="006C642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6C6421" w:rsidRPr="006C6421" w:rsidRDefault="006C6421" w:rsidP="006C642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6C6421" w:rsidRDefault="006C6421" w:rsidP="003F7618">
      <w:pPr>
        <w:pStyle w:val="a3"/>
        <w:jc w:val="both"/>
        <w:rPr>
          <w:sz w:val="28"/>
          <w:szCs w:val="28"/>
        </w:rPr>
      </w:pPr>
    </w:p>
    <w:sectPr w:rsidR="006C6421" w:rsidSect="008C3851">
      <w:pgSz w:w="16838" w:h="11906" w:orient="landscape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01" w:rsidRDefault="00A90D01" w:rsidP="00F571E0">
      <w:r>
        <w:separator/>
      </w:r>
    </w:p>
  </w:endnote>
  <w:endnote w:type="continuationSeparator" w:id="1">
    <w:p w:rsidR="00A90D01" w:rsidRDefault="00A90D01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01" w:rsidRDefault="00A90D01" w:rsidP="00F571E0">
      <w:r>
        <w:separator/>
      </w:r>
    </w:p>
  </w:footnote>
  <w:footnote w:type="continuationSeparator" w:id="1">
    <w:p w:rsidR="00A90D01" w:rsidRDefault="00A90D01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4AD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3313A8"/>
    <w:multiLevelType w:val="multilevel"/>
    <w:tmpl w:val="C900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27A8D"/>
    <w:multiLevelType w:val="hybridMultilevel"/>
    <w:tmpl w:val="54966628"/>
    <w:lvl w:ilvl="0" w:tplc="4AE464D2">
      <w:start w:val="6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FBB4917"/>
    <w:multiLevelType w:val="hybridMultilevel"/>
    <w:tmpl w:val="7C2040DC"/>
    <w:lvl w:ilvl="0" w:tplc="F3DE48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A575AB5"/>
    <w:multiLevelType w:val="multilevel"/>
    <w:tmpl w:val="073AACE8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cs="Times New Roman" w:hint="default"/>
        <w:color w:val="auto"/>
      </w:rPr>
    </w:lvl>
  </w:abstractNum>
  <w:abstractNum w:abstractNumId="6">
    <w:nsid w:val="3A587371"/>
    <w:multiLevelType w:val="hybridMultilevel"/>
    <w:tmpl w:val="447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814A55"/>
    <w:multiLevelType w:val="hybridMultilevel"/>
    <w:tmpl w:val="658C0B54"/>
    <w:lvl w:ilvl="0" w:tplc="DBA876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46C7E"/>
    <w:multiLevelType w:val="hybridMultilevel"/>
    <w:tmpl w:val="F4C8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EE442E"/>
    <w:multiLevelType w:val="hybridMultilevel"/>
    <w:tmpl w:val="3D48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10479"/>
    <w:rsid w:val="0001106D"/>
    <w:rsid w:val="00017058"/>
    <w:rsid w:val="00022497"/>
    <w:rsid w:val="00022F2D"/>
    <w:rsid w:val="000242D1"/>
    <w:rsid w:val="000310E7"/>
    <w:rsid w:val="0003135F"/>
    <w:rsid w:val="000318C4"/>
    <w:rsid w:val="000327B2"/>
    <w:rsid w:val="00032BB6"/>
    <w:rsid w:val="000363DB"/>
    <w:rsid w:val="00041BE7"/>
    <w:rsid w:val="00041E94"/>
    <w:rsid w:val="00043CAC"/>
    <w:rsid w:val="000506D8"/>
    <w:rsid w:val="00052C3D"/>
    <w:rsid w:val="00055201"/>
    <w:rsid w:val="00063185"/>
    <w:rsid w:val="00067ACE"/>
    <w:rsid w:val="00070ABA"/>
    <w:rsid w:val="00093587"/>
    <w:rsid w:val="000937D0"/>
    <w:rsid w:val="000B7B52"/>
    <w:rsid w:val="000C32BF"/>
    <w:rsid w:val="000C650F"/>
    <w:rsid w:val="000D2423"/>
    <w:rsid w:val="000E1435"/>
    <w:rsid w:val="000F6297"/>
    <w:rsid w:val="000F654D"/>
    <w:rsid w:val="001020DA"/>
    <w:rsid w:val="001040C7"/>
    <w:rsid w:val="00106E30"/>
    <w:rsid w:val="001118A7"/>
    <w:rsid w:val="0012301D"/>
    <w:rsid w:val="00123270"/>
    <w:rsid w:val="00130F9E"/>
    <w:rsid w:val="00131BEE"/>
    <w:rsid w:val="00147FAF"/>
    <w:rsid w:val="00150E4C"/>
    <w:rsid w:val="00160BE6"/>
    <w:rsid w:val="00164FEB"/>
    <w:rsid w:val="00175286"/>
    <w:rsid w:val="001773F9"/>
    <w:rsid w:val="00181C79"/>
    <w:rsid w:val="001A7119"/>
    <w:rsid w:val="001B101B"/>
    <w:rsid w:val="001B3433"/>
    <w:rsid w:val="001B40D0"/>
    <w:rsid w:val="001B44E5"/>
    <w:rsid w:val="001B55F6"/>
    <w:rsid w:val="001C5DDA"/>
    <w:rsid w:val="001C7FFA"/>
    <w:rsid w:val="001D0188"/>
    <w:rsid w:val="001D2C82"/>
    <w:rsid w:val="001E0DBF"/>
    <w:rsid w:val="001E2BF3"/>
    <w:rsid w:val="002033A0"/>
    <w:rsid w:val="002057D9"/>
    <w:rsid w:val="00215FC4"/>
    <w:rsid w:val="00217E08"/>
    <w:rsid w:val="00222C98"/>
    <w:rsid w:val="0022443D"/>
    <w:rsid w:val="002329DA"/>
    <w:rsid w:val="002348A4"/>
    <w:rsid w:val="00234A4F"/>
    <w:rsid w:val="00240C3E"/>
    <w:rsid w:val="00242A44"/>
    <w:rsid w:val="002448B2"/>
    <w:rsid w:val="002638A4"/>
    <w:rsid w:val="00270437"/>
    <w:rsid w:val="00274E2B"/>
    <w:rsid w:val="002775BF"/>
    <w:rsid w:val="0028265D"/>
    <w:rsid w:val="00283444"/>
    <w:rsid w:val="00293BCF"/>
    <w:rsid w:val="00293CCD"/>
    <w:rsid w:val="00294D48"/>
    <w:rsid w:val="00295AA1"/>
    <w:rsid w:val="002A2288"/>
    <w:rsid w:val="002A5525"/>
    <w:rsid w:val="002B1A8D"/>
    <w:rsid w:val="002B2078"/>
    <w:rsid w:val="002B59E0"/>
    <w:rsid w:val="002D0780"/>
    <w:rsid w:val="002D0C13"/>
    <w:rsid w:val="002E3D49"/>
    <w:rsid w:val="002E5C42"/>
    <w:rsid w:val="002F0A23"/>
    <w:rsid w:val="002F0B52"/>
    <w:rsid w:val="002F1BA6"/>
    <w:rsid w:val="002F28AC"/>
    <w:rsid w:val="002F293F"/>
    <w:rsid w:val="002F3E54"/>
    <w:rsid w:val="002F62C5"/>
    <w:rsid w:val="002F7F90"/>
    <w:rsid w:val="0031587C"/>
    <w:rsid w:val="003232CE"/>
    <w:rsid w:val="0033225D"/>
    <w:rsid w:val="00334902"/>
    <w:rsid w:val="00334DAA"/>
    <w:rsid w:val="003441A9"/>
    <w:rsid w:val="00344EC1"/>
    <w:rsid w:val="00346A1B"/>
    <w:rsid w:val="00346AB8"/>
    <w:rsid w:val="0035220B"/>
    <w:rsid w:val="00356FFC"/>
    <w:rsid w:val="00363197"/>
    <w:rsid w:val="00363A63"/>
    <w:rsid w:val="00364E69"/>
    <w:rsid w:val="0036592F"/>
    <w:rsid w:val="00372AFB"/>
    <w:rsid w:val="00394333"/>
    <w:rsid w:val="00395F5F"/>
    <w:rsid w:val="003D2976"/>
    <w:rsid w:val="003D3146"/>
    <w:rsid w:val="003E0640"/>
    <w:rsid w:val="003E1E4B"/>
    <w:rsid w:val="003E4C57"/>
    <w:rsid w:val="003E6911"/>
    <w:rsid w:val="003F0AEE"/>
    <w:rsid w:val="003F25B1"/>
    <w:rsid w:val="003F60B5"/>
    <w:rsid w:val="003F72B7"/>
    <w:rsid w:val="003F7618"/>
    <w:rsid w:val="0040458D"/>
    <w:rsid w:val="00412D37"/>
    <w:rsid w:val="00413DC3"/>
    <w:rsid w:val="00413E0D"/>
    <w:rsid w:val="0041654A"/>
    <w:rsid w:val="004256E4"/>
    <w:rsid w:val="00435DCB"/>
    <w:rsid w:val="00437D44"/>
    <w:rsid w:val="00442E18"/>
    <w:rsid w:val="00445E5A"/>
    <w:rsid w:val="00447558"/>
    <w:rsid w:val="004507F8"/>
    <w:rsid w:val="00457C8F"/>
    <w:rsid w:val="00464759"/>
    <w:rsid w:val="00464D7D"/>
    <w:rsid w:val="004662CD"/>
    <w:rsid w:val="00471368"/>
    <w:rsid w:val="00475257"/>
    <w:rsid w:val="0049003C"/>
    <w:rsid w:val="00497E00"/>
    <w:rsid w:val="004A150E"/>
    <w:rsid w:val="004A199E"/>
    <w:rsid w:val="004A57DA"/>
    <w:rsid w:val="004B39B0"/>
    <w:rsid w:val="004B487B"/>
    <w:rsid w:val="004B5291"/>
    <w:rsid w:val="004B66AF"/>
    <w:rsid w:val="004C4CAD"/>
    <w:rsid w:val="004C7C11"/>
    <w:rsid w:val="004D2769"/>
    <w:rsid w:val="004D3B2F"/>
    <w:rsid w:val="004D4668"/>
    <w:rsid w:val="004D62C5"/>
    <w:rsid w:val="004E23F9"/>
    <w:rsid w:val="004F3C9D"/>
    <w:rsid w:val="00500757"/>
    <w:rsid w:val="00501AB4"/>
    <w:rsid w:val="00514941"/>
    <w:rsid w:val="00516516"/>
    <w:rsid w:val="00516DF5"/>
    <w:rsid w:val="005200E5"/>
    <w:rsid w:val="005243B6"/>
    <w:rsid w:val="00530F16"/>
    <w:rsid w:val="00545841"/>
    <w:rsid w:val="00550BF2"/>
    <w:rsid w:val="00552942"/>
    <w:rsid w:val="00561E75"/>
    <w:rsid w:val="0056633B"/>
    <w:rsid w:val="00566FFB"/>
    <w:rsid w:val="005724A4"/>
    <w:rsid w:val="005734B2"/>
    <w:rsid w:val="00587FD5"/>
    <w:rsid w:val="00595A80"/>
    <w:rsid w:val="00596775"/>
    <w:rsid w:val="005A003C"/>
    <w:rsid w:val="005A26D2"/>
    <w:rsid w:val="005A6948"/>
    <w:rsid w:val="005A7E46"/>
    <w:rsid w:val="005B1370"/>
    <w:rsid w:val="005B1444"/>
    <w:rsid w:val="005B181B"/>
    <w:rsid w:val="005B1B5D"/>
    <w:rsid w:val="005B778A"/>
    <w:rsid w:val="005D6ED0"/>
    <w:rsid w:val="005F1A11"/>
    <w:rsid w:val="005F4B52"/>
    <w:rsid w:val="005F4CD4"/>
    <w:rsid w:val="00600304"/>
    <w:rsid w:val="00606C49"/>
    <w:rsid w:val="00610FDE"/>
    <w:rsid w:val="00615C00"/>
    <w:rsid w:val="006173BA"/>
    <w:rsid w:val="006303C9"/>
    <w:rsid w:val="006320C2"/>
    <w:rsid w:val="0064065E"/>
    <w:rsid w:val="0065306E"/>
    <w:rsid w:val="00653EE8"/>
    <w:rsid w:val="0065470A"/>
    <w:rsid w:val="00660BD0"/>
    <w:rsid w:val="00672053"/>
    <w:rsid w:val="006734DF"/>
    <w:rsid w:val="00674D08"/>
    <w:rsid w:val="00676105"/>
    <w:rsid w:val="0068062C"/>
    <w:rsid w:val="006867A5"/>
    <w:rsid w:val="006903B8"/>
    <w:rsid w:val="006A474D"/>
    <w:rsid w:val="006A5A4F"/>
    <w:rsid w:val="006B260C"/>
    <w:rsid w:val="006C2CA2"/>
    <w:rsid w:val="006C6421"/>
    <w:rsid w:val="006D2C8D"/>
    <w:rsid w:val="006D5AB1"/>
    <w:rsid w:val="006E23DB"/>
    <w:rsid w:val="006E680F"/>
    <w:rsid w:val="007144BC"/>
    <w:rsid w:val="00716024"/>
    <w:rsid w:val="00723BF1"/>
    <w:rsid w:val="00732A22"/>
    <w:rsid w:val="00735C40"/>
    <w:rsid w:val="00736078"/>
    <w:rsid w:val="007362D5"/>
    <w:rsid w:val="007527EC"/>
    <w:rsid w:val="00767D02"/>
    <w:rsid w:val="007734A8"/>
    <w:rsid w:val="007779C0"/>
    <w:rsid w:val="007910F8"/>
    <w:rsid w:val="007934AC"/>
    <w:rsid w:val="00794972"/>
    <w:rsid w:val="007970B0"/>
    <w:rsid w:val="007A3877"/>
    <w:rsid w:val="007A3A7B"/>
    <w:rsid w:val="007A5C16"/>
    <w:rsid w:val="007A5F88"/>
    <w:rsid w:val="007B060F"/>
    <w:rsid w:val="007B2577"/>
    <w:rsid w:val="007B5F25"/>
    <w:rsid w:val="007C3EAA"/>
    <w:rsid w:val="007D4C4E"/>
    <w:rsid w:val="007F5B35"/>
    <w:rsid w:val="007F7FE9"/>
    <w:rsid w:val="0080180F"/>
    <w:rsid w:val="00817C28"/>
    <w:rsid w:val="00820279"/>
    <w:rsid w:val="008300C2"/>
    <w:rsid w:val="0084170A"/>
    <w:rsid w:val="008451C9"/>
    <w:rsid w:val="00845D3E"/>
    <w:rsid w:val="008464EE"/>
    <w:rsid w:val="00851F37"/>
    <w:rsid w:val="00853548"/>
    <w:rsid w:val="008634B7"/>
    <w:rsid w:val="0086412C"/>
    <w:rsid w:val="00867D2C"/>
    <w:rsid w:val="008755BB"/>
    <w:rsid w:val="00876240"/>
    <w:rsid w:val="00883038"/>
    <w:rsid w:val="00895B95"/>
    <w:rsid w:val="008A088C"/>
    <w:rsid w:val="008A111C"/>
    <w:rsid w:val="008A5C30"/>
    <w:rsid w:val="008B0598"/>
    <w:rsid w:val="008C077D"/>
    <w:rsid w:val="008C3851"/>
    <w:rsid w:val="008D11B0"/>
    <w:rsid w:val="008D435D"/>
    <w:rsid w:val="008E3944"/>
    <w:rsid w:val="008E7DE8"/>
    <w:rsid w:val="008F675A"/>
    <w:rsid w:val="0090213A"/>
    <w:rsid w:val="00903435"/>
    <w:rsid w:val="009111AE"/>
    <w:rsid w:val="00914E51"/>
    <w:rsid w:val="009168AF"/>
    <w:rsid w:val="0093525B"/>
    <w:rsid w:val="0094127E"/>
    <w:rsid w:val="00944F46"/>
    <w:rsid w:val="00945D76"/>
    <w:rsid w:val="00950123"/>
    <w:rsid w:val="0095136F"/>
    <w:rsid w:val="009528ED"/>
    <w:rsid w:val="00957693"/>
    <w:rsid w:val="00957CF0"/>
    <w:rsid w:val="009675A6"/>
    <w:rsid w:val="00981CEE"/>
    <w:rsid w:val="009825A9"/>
    <w:rsid w:val="00993425"/>
    <w:rsid w:val="009A690F"/>
    <w:rsid w:val="009B0672"/>
    <w:rsid w:val="009B7A2C"/>
    <w:rsid w:val="009C19CE"/>
    <w:rsid w:val="009C226B"/>
    <w:rsid w:val="009D1F2D"/>
    <w:rsid w:val="009F056D"/>
    <w:rsid w:val="009F2905"/>
    <w:rsid w:val="009F7BEA"/>
    <w:rsid w:val="00A0157D"/>
    <w:rsid w:val="00A10748"/>
    <w:rsid w:val="00A11A58"/>
    <w:rsid w:val="00A22D64"/>
    <w:rsid w:val="00A24D16"/>
    <w:rsid w:val="00A32228"/>
    <w:rsid w:val="00A326CB"/>
    <w:rsid w:val="00A34C97"/>
    <w:rsid w:val="00A36CE5"/>
    <w:rsid w:val="00A37C5B"/>
    <w:rsid w:val="00A62C08"/>
    <w:rsid w:val="00A733CB"/>
    <w:rsid w:val="00A761F7"/>
    <w:rsid w:val="00A83EB5"/>
    <w:rsid w:val="00A8424C"/>
    <w:rsid w:val="00A865DF"/>
    <w:rsid w:val="00A87356"/>
    <w:rsid w:val="00A9025E"/>
    <w:rsid w:val="00A90D01"/>
    <w:rsid w:val="00A92051"/>
    <w:rsid w:val="00A93D7B"/>
    <w:rsid w:val="00A97EB5"/>
    <w:rsid w:val="00AA18B0"/>
    <w:rsid w:val="00AA438C"/>
    <w:rsid w:val="00AA4FAE"/>
    <w:rsid w:val="00AC18CB"/>
    <w:rsid w:val="00AC1982"/>
    <w:rsid w:val="00AD5DE4"/>
    <w:rsid w:val="00AE0013"/>
    <w:rsid w:val="00AE0DC2"/>
    <w:rsid w:val="00AE79C5"/>
    <w:rsid w:val="00AF5538"/>
    <w:rsid w:val="00AF5A5F"/>
    <w:rsid w:val="00B031CC"/>
    <w:rsid w:val="00B037E7"/>
    <w:rsid w:val="00B05136"/>
    <w:rsid w:val="00B06860"/>
    <w:rsid w:val="00B3318B"/>
    <w:rsid w:val="00B3734D"/>
    <w:rsid w:val="00B42887"/>
    <w:rsid w:val="00B43220"/>
    <w:rsid w:val="00B51D09"/>
    <w:rsid w:val="00B6243C"/>
    <w:rsid w:val="00B62788"/>
    <w:rsid w:val="00B80B9A"/>
    <w:rsid w:val="00B82802"/>
    <w:rsid w:val="00B84F31"/>
    <w:rsid w:val="00B9127A"/>
    <w:rsid w:val="00B93A8A"/>
    <w:rsid w:val="00B940CF"/>
    <w:rsid w:val="00BA34B7"/>
    <w:rsid w:val="00BA42AF"/>
    <w:rsid w:val="00BA6D31"/>
    <w:rsid w:val="00BC0CFA"/>
    <w:rsid w:val="00BC376C"/>
    <w:rsid w:val="00BE1727"/>
    <w:rsid w:val="00BE2377"/>
    <w:rsid w:val="00BE3615"/>
    <w:rsid w:val="00BF388F"/>
    <w:rsid w:val="00BF408A"/>
    <w:rsid w:val="00C168D5"/>
    <w:rsid w:val="00C1701C"/>
    <w:rsid w:val="00C2114E"/>
    <w:rsid w:val="00C30813"/>
    <w:rsid w:val="00C353C9"/>
    <w:rsid w:val="00C44D60"/>
    <w:rsid w:val="00C45A52"/>
    <w:rsid w:val="00C45CCD"/>
    <w:rsid w:val="00C52D0A"/>
    <w:rsid w:val="00C55C60"/>
    <w:rsid w:val="00C5746F"/>
    <w:rsid w:val="00C60099"/>
    <w:rsid w:val="00C61907"/>
    <w:rsid w:val="00C61D38"/>
    <w:rsid w:val="00C63CD9"/>
    <w:rsid w:val="00C7550C"/>
    <w:rsid w:val="00C813EE"/>
    <w:rsid w:val="00C81D90"/>
    <w:rsid w:val="00C90705"/>
    <w:rsid w:val="00C91665"/>
    <w:rsid w:val="00C920C4"/>
    <w:rsid w:val="00CA4A1E"/>
    <w:rsid w:val="00CA7501"/>
    <w:rsid w:val="00CB1000"/>
    <w:rsid w:val="00CC15C2"/>
    <w:rsid w:val="00CC30C4"/>
    <w:rsid w:val="00CC48A0"/>
    <w:rsid w:val="00CD6961"/>
    <w:rsid w:val="00CE166C"/>
    <w:rsid w:val="00CE33AA"/>
    <w:rsid w:val="00CF7B80"/>
    <w:rsid w:val="00D001EE"/>
    <w:rsid w:val="00D00B7B"/>
    <w:rsid w:val="00D00E55"/>
    <w:rsid w:val="00D01214"/>
    <w:rsid w:val="00D10A99"/>
    <w:rsid w:val="00D10CFB"/>
    <w:rsid w:val="00D1677A"/>
    <w:rsid w:val="00D16FF5"/>
    <w:rsid w:val="00D21535"/>
    <w:rsid w:val="00D2320E"/>
    <w:rsid w:val="00D3193D"/>
    <w:rsid w:val="00D320E7"/>
    <w:rsid w:val="00D378B3"/>
    <w:rsid w:val="00D40C13"/>
    <w:rsid w:val="00D413B5"/>
    <w:rsid w:val="00D4146C"/>
    <w:rsid w:val="00D4730C"/>
    <w:rsid w:val="00D5177D"/>
    <w:rsid w:val="00D55F3A"/>
    <w:rsid w:val="00D56691"/>
    <w:rsid w:val="00D62B88"/>
    <w:rsid w:val="00D71D05"/>
    <w:rsid w:val="00D74BB9"/>
    <w:rsid w:val="00D77867"/>
    <w:rsid w:val="00D8650D"/>
    <w:rsid w:val="00D873E6"/>
    <w:rsid w:val="00D87D79"/>
    <w:rsid w:val="00D90A55"/>
    <w:rsid w:val="00D91447"/>
    <w:rsid w:val="00DA1202"/>
    <w:rsid w:val="00DA3EFB"/>
    <w:rsid w:val="00DB67C4"/>
    <w:rsid w:val="00DB74AD"/>
    <w:rsid w:val="00DC7DFF"/>
    <w:rsid w:val="00DD2B31"/>
    <w:rsid w:val="00DE2103"/>
    <w:rsid w:val="00DE349D"/>
    <w:rsid w:val="00DE39F1"/>
    <w:rsid w:val="00DE5798"/>
    <w:rsid w:val="00DF0B7B"/>
    <w:rsid w:val="00DF1757"/>
    <w:rsid w:val="00DF1C95"/>
    <w:rsid w:val="00DF440D"/>
    <w:rsid w:val="00DF67A8"/>
    <w:rsid w:val="00E12146"/>
    <w:rsid w:val="00E17A8B"/>
    <w:rsid w:val="00E212CC"/>
    <w:rsid w:val="00E2309F"/>
    <w:rsid w:val="00E23881"/>
    <w:rsid w:val="00E23BBE"/>
    <w:rsid w:val="00E250AC"/>
    <w:rsid w:val="00E27EAF"/>
    <w:rsid w:val="00E30AE4"/>
    <w:rsid w:val="00E30D46"/>
    <w:rsid w:val="00E45FFB"/>
    <w:rsid w:val="00E52D34"/>
    <w:rsid w:val="00E52F35"/>
    <w:rsid w:val="00E54F93"/>
    <w:rsid w:val="00E60735"/>
    <w:rsid w:val="00E77FE1"/>
    <w:rsid w:val="00E83EBF"/>
    <w:rsid w:val="00E844C6"/>
    <w:rsid w:val="00E9268A"/>
    <w:rsid w:val="00E97029"/>
    <w:rsid w:val="00EA03CF"/>
    <w:rsid w:val="00EC7325"/>
    <w:rsid w:val="00ED357E"/>
    <w:rsid w:val="00ED40FD"/>
    <w:rsid w:val="00EE0E83"/>
    <w:rsid w:val="00EE1C7A"/>
    <w:rsid w:val="00EE1FB1"/>
    <w:rsid w:val="00EE3B06"/>
    <w:rsid w:val="00EF2DDC"/>
    <w:rsid w:val="00EF4714"/>
    <w:rsid w:val="00F07158"/>
    <w:rsid w:val="00F10E33"/>
    <w:rsid w:val="00F1661A"/>
    <w:rsid w:val="00F24FB3"/>
    <w:rsid w:val="00F271E3"/>
    <w:rsid w:val="00F3156C"/>
    <w:rsid w:val="00F344FD"/>
    <w:rsid w:val="00F35551"/>
    <w:rsid w:val="00F503F9"/>
    <w:rsid w:val="00F51989"/>
    <w:rsid w:val="00F558E0"/>
    <w:rsid w:val="00F571E0"/>
    <w:rsid w:val="00F60437"/>
    <w:rsid w:val="00F611D3"/>
    <w:rsid w:val="00F62113"/>
    <w:rsid w:val="00F66715"/>
    <w:rsid w:val="00F72573"/>
    <w:rsid w:val="00F764C0"/>
    <w:rsid w:val="00F76754"/>
    <w:rsid w:val="00F911AB"/>
    <w:rsid w:val="00F92667"/>
    <w:rsid w:val="00F97319"/>
    <w:rsid w:val="00F97E21"/>
    <w:rsid w:val="00FA5CAC"/>
    <w:rsid w:val="00FD2CDA"/>
    <w:rsid w:val="00FE5E10"/>
    <w:rsid w:val="00FE7A20"/>
    <w:rsid w:val="00FF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B67C4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67C4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4">
    <w:name w:val="heading 4"/>
    <w:basedOn w:val="a"/>
    <w:next w:val="a"/>
    <w:link w:val="40"/>
    <w:uiPriority w:val="99"/>
    <w:qFormat/>
    <w:rsid w:val="00DB67C4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7">
    <w:name w:val="heading 7"/>
    <w:basedOn w:val="a"/>
    <w:next w:val="a"/>
    <w:link w:val="70"/>
    <w:uiPriority w:val="99"/>
    <w:qFormat/>
    <w:rsid w:val="00DB67C4"/>
    <w:pPr>
      <w:widowControl/>
      <w:suppressAutoHyphens w:val="0"/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DB67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B67C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B67C4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DB67C4"/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uiPriority w:val="99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uiPriority w:val="99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B67C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uiPriority w:val="99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uiPriority w:val="99"/>
    <w:rsid w:val="00B51D09"/>
    <w:rPr>
      <w:rFonts w:cs="Tahoma"/>
    </w:rPr>
  </w:style>
  <w:style w:type="paragraph" w:customStyle="1" w:styleId="11">
    <w:name w:val="Название1"/>
    <w:basedOn w:val="a"/>
    <w:uiPriority w:val="99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uiPriority w:val="99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99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99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uiPriority w:val="99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3">
    <w:name w:val="Заголовок1"/>
    <w:basedOn w:val="a"/>
    <w:next w:val="af0"/>
    <w:uiPriority w:val="99"/>
    <w:rsid w:val="00DB67C4"/>
    <w:pPr>
      <w:keepNext/>
      <w:spacing w:before="240" w:after="120"/>
    </w:pPr>
    <w:rPr>
      <w:rFonts w:ascii="Arial" w:eastAsia="Calibri" w:hAnsi="Arial" w:cs="Tahoma"/>
      <w:kern w:val="1"/>
      <w:sz w:val="28"/>
      <w:szCs w:val="28"/>
    </w:rPr>
  </w:style>
  <w:style w:type="character" w:customStyle="1" w:styleId="23">
    <w:name w:val="Заголовок №2_"/>
    <w:link w:val="24"/>
    <w:uiPriority w:val="99"/>
    <w:locked/>
    <w:rsid w:val="00DB67C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DB67C4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semiHidden/>
    <w:rsid w:val="00DB67C4"/>
    <w:rPr>
      <w:rFonts w:eastAsia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B67C4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Тема примечания Знак"/>
    <w:basedOn w:val="af7"/>
    <w:link w:val="af9"/>
    <w:uiPriority w:val="99"/>
    <w:semiHidden/>
    <w:rsid w:val="00DB67C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rsid w:val="00DB67C4"/>
    <w:rPr>
      <w:b/>
      <w:bCs/>
    </w:rPr>
  </w:style>
  <w:style w:type="paragraph" w:customStyle="1" w:styleId="afa">
    <w:name w:val="Обычный (веб) Знак"/>
    <w:aliases w:val="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next w:val="ac"/>
    <w:uiPriority w:val="99"/>
    <w:rsid w:val="00DB67C4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b">
    <w:name w:val="Strong"/>
    <w:uiPriority w:val="99"/>
    <w:qFormat/>
    <w:rsid w:val="00DB67C4"/>
    <w:rPr>
      <w:rFonts w:cs="Times New Roman"/>
      <w:b/>
    </w:rPr>
  </w:style>
  <w:style w:type="character" w:customStyle="1" w:styleId="apple-converted-space">
    <w:name w:val="apple-converted-space"/>
    <w:uiPriority w:val="99"/>
    <w:rsid w:val="00DB67C4"/>
    <w:rPr>
      <w:rFonts w:cs="Times New Roman"/>
    </w:rPr>
  </w:style>
  <w:style w:type="character" w:styleId="afc">
    <w:name w:val="FollowedHyperlink"/>
    <w:uiPriority w:val="99"/>
    <w:rsid w:val="00DB67C4"/>
    <w:rPr>
      <w:rFonts w:cs="Times New Roman"/>
      <w:color w:val="0000FF"/>
      <w:u w:val="single"/>
    </w:rPr>
  </w:style>
  <w:style w:type="character" w:customStyle="1" w:styleId="sizefile">
    <w:name w:val="size_file"/>
    <w:uiPriority w:val="99"/>
    <w:rsid w:val="00DB67C4"/>
    <w:rPr>
      <w:rFonts w:cs="Times New Roman"/>
    </w:rPr>
  </w:style>
  <w:style w:type="paragraph" w:customStyle="1" w:styleId="afd">
    <w:name w:val="Основной"/>
    <w:basedOn w:val="a"/>
    <w:uiPriority w:val="99"/>
    <w:locked/>
    <w:rsid w:val="00DB67C4"/>
    <w:pPr>
      <w:widowControl/>
      <w:suppressAutoHyphens w:val="0"/>
      <w:spacing w:after="20"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e">
    <w:name w:val="Document Map"/>
    <w:basedOn w:val="a"/>
    <w:link w:val="aff"/>
    <w:uiPriority w:val="99"/>
    <w:rsid w:val="00DB67C4"/>
    <w:pPr>
      <w:widowControl/>
      <w:suppressAutoHyphens w:val="0"/>
    </w:pPr>
    <w:rPr>
      <w:rFonts w:ascii="Tahoma" w:eastAsia="Times New Roman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DB67C4"/>
    <w:rPr>
      <w:rFonts w:ascii="Tahoma" w:eastAsia="Times New Roman" w:hAnsi="Tahoma" w:cs="Times New Roman"/>
      <w:sz w:val="16"/>
      <w:szCs w:val="16"/>
    </w:rPr>
  </w:style>
  <w:style w:type="character" w:customStyle="1" w:styleId="aff0">
    <w:name w:val="Гипертекстовая ссылка"/>
    <w:uiPriority w:val="99"/>
    <w:rsid w:val="00DB67C4"/>
    <w:rPr>
      <w:color w:val="106BBE"/>
    </w:rPr>
  </w:style>
  <w:style w:type="character" w:styleId="aff1">
    <w:name w:val="page number"/>
    <w:uiPriority w:val="99"/>
    <w:rsid w:val="00DB67C4"/>
    <w:rPr>
      <w:rFonts w:cs="Times New Roman"/>
    </w:rPr>
  </w:style>
  <w:style w:type="paragraph" w:styleId="aff2">
    <w:name w:val="Title"/>
    <w:basedOn w:val="a"/>
    <w:next w:val="aff3"/>
    <w:link w:val="aff4"/>
    <w:uiPriority w:val="99"/>
    <w:qFormat/>
    <w:rsid w:val="00DB67C4"/>
    <w:pPr>
      <w:widowControl/>
      <w:suppressAutoHyphens w:val="0"/>
      <w:ind w:right="200"/>
      <w:jc w:val="center"/>
    </w:pPr>
    <w:rPr>
      <w:rFonts w:ascii="Journal" w:eastAsia="Times New Roman" w:hAnsi="Journal"/>
      <w:b/>
      <w:sz w:val="28"/>
      <w:szCs w:val="20"/>
      <w:lang w:eastAsia="ar-SA"/>
    </w:rPr>
  </w:style>
  <w:style w:type="paragraph" w:styleId="aff3">
    <w:name w:val="Subtitle"/>
    <w:basedOn w:val="a"/>
    <w:next w:val="a"/>
    <w:link w:val="aff5"/>
    <w:uiPriority w:val="99"/>
    <w:qFormat/>
    <w:rsid w:val="00DB67C4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f5">
    <w:name w:val="Подзаголовок Знак"/>
    <w:basedOn w:val="a0"/>
    <w:link w:val="aff3"/>
    <w:uiPriority w:val="99"/>
    <w:rsid w:val="00DB67C4"/>
    <w:rPr>
      <w:rFonts w:ascii="Cambria" w:eastAsia="Times New Roman" w:hAnsi="Cambria" w:cs="Times New Roman"/>
      <w:sz w:val="24"/>
      <w:szCs w:val="24"/>
    </w:rPr>
  </w:style>
  <w:style w:type="character" w:customStyle="1" w:styleId="aff4">
    <w:name w:val="Название Знак"/>
    <w:basedOn w:val="a0"/>
    <w:link w:val="aff2"/>
    <w:uiPriority w:val="99"/>
    <w:rsid w:val="00DB67C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customStyle="1" w:styleId="FR1">
    <w:name w:val="FR1"/>
    <w:uiPriority w:val="99"/>
    <w:rsid w:val="00DB67C4"/>
    <w:pPr>
      <w:widowControl w:val="0"/>
      <w:suppressAutoHyphens/>
      <w:spacing w:after="0" w:line="240" w:lineRule="auto"/>
      <w:ind w:left="360" w:hanging="360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DB67C4"/>
    <w:pPr>
      <w:widowControl/>
      <w:suppressAutoHyphens w:val="0"/>
      <w:jc w:val="center"/>
    </w:pPr>
    <w:rPr>
      <w:rFonts w:ascii="Journal" w:eastAsia="Times New Roman" w:hAnsi="Journal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B67C4"/>
    <w:pPr>
      <w:widowControl/>
      <w:suppressAutoHyphens w:val="0"/>
      <w:ind w:firstLine="567"/>
      <w:jc w:val="both"/>
    </w:pPr>
    <w:rPr>
      <w:rFonts w:ascii="Journal" w:eastAsia="Times New Roman" w:hAnsi="Journal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B67C4"/>
    <w:pPr>
      <w:widowControl/>
      <w:suppressAutoHyphens w:val="0"/>
      <w:ind w:firstLine="720"/>
      <w:jc w:val="both"/>
    </w:pPr>
    <w:rPr>
      <w:rFonts w:ascii="Journal" w:eastAsia="Times New Roman" w:hAnsi="Journal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B6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DB67C4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B67C4"/>
    <w:rPr>
      <w:rFonts w:ascii="Times New Roman" w:eastAsia="Times New Roman" w:hAnsi="Times New Roman" w:cs="Times New Roman"/>
      <w:sz w:val="16"/>
      <w:szCs w:val="16"/>
    </w:rPr>
  </w:style>
  <w:style w:type="paragraph" w:customStyle="1" w:styleId="aff6">
    <w:name w:val="Прижатый влево"/>
    <w:basedOn w:val="a"/>
    <w:next w:val="a"/>
    <w:uiPriority w:val="99"/>
    <w:rsid w:val="00DB67C4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ConsPlusCell">
    <w:name w:val="ConsPlusCell"/>
    <w:uiPriority w:val="99"/>
    <w:rsid w:val="00DB6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">
    <w:name w:val="WW-Absatz-Standardschriftart"/>
    <w:uiPriority w:val="99"/>
    <w:rsid w:val="00DB67C4"/>
  </w:style>
  <w:style w:type="character" w:customStyle="1" w:styleId="aff7">
    <w:name w:val="Основной текст_"/>
    <w:link w:val="25"/>
    <w:uiPriority w:val="99"/>
    <w:locked/>
    <w:rsid w:val="00DB67C4"/>
    <w:rPr>
      <w:sz w:val="23"/>
      <w:shd w:val="clear" w:color="auto" w:fill="FFFFFF"/>
    </w:rPr>
  </w:style>
  <w:style w:type="paragraph" w:customStyle="1" w:styleId="25">
    <w:name w:val="Основной текст2"/>
    <w:basedOn w:val="a"/>
    <w:link w:val="aff7"/>
    <w:uiPriority w:val="99"/>
    <w:rsid w:val="00DB67C4"/>
    <w:pPr>
      <w:shd w:val="clear" w:color="auto" w:fill="FFFFFF"/>
      <w:suppressAutoHyphens w:val="0"/>
      <w:spacing w:after="720" w:line="240" w:lineRule="atLeast"/>
    </w:pPr>
    <w:rPr>
      <w:rFonts w:asciiTheme="minorHAnsi" w:eastAsiaTheme="minorHAnsi" w:hAnsiTheme="minorHAnsi" w:cstheme="minorBidi"/>
      <w:sz w:val="23"/>
      <w:szCs w:val="22"/>
    </w:rPr>
  </w:style>
  <w:style w:type="character" w:styleId="aff8">
    <w:name w:val="line number"/>
    <w:uiPriority w:val="99"/>
    <w:rsid w:val="00DB67C4"/>
    <w:rPr>
      <w:rFonts w:cs="Times New Roman"/>
    </w:rPr>
  </w:style>
  <w:style w:type="paragraph" w:styleId="aff9">
    <w:name w:val="List Bullet"/>
    <w:basedOn w:val="a"/>
    <w:uiPriority w:val="99"/>
    <w:rsid w:val="00DB67C4"/>
    <w:pPr>
      <w:tabs>
        <w:tab w:val="num" w:pos="720"/>
      </w:tabs>
      <w:ind w:left="360" w:hanging="360"/>
      <w:contextualSpacing/>
    </w:pPr>
    <w:rPr>
      <w:rFonts w:eastAsia="Calibri"/>
      <w:kern w:val="1"/>
    </w:rPr>
  </w:style>
  <w:style w:type="character" w:styleId="affa">
    <w:name w:val="annotation reference"/>
    <w:basedOn w:val="a0"/>
    <w:uiPriority w:val="99"/>
    <w:semiHidden/>
    <w:unhideWhenUsed/>
    <w:rsid w:val="006C642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135</Pages>
  <Words>25751</Words>
  <Characters>146786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GKH</cp:lastModifiedBy>
  <cp:revision>243</cp:revision>
  <cp:lastPrinted>2022-12-12T14:18:00Z</cp:lastPrinted>
  <dcterms:created xsi:type="dcterms:W3CDTF">2020-04-07T16:01:00Z</dcterms:created>
  <dcterms:modified xsi:type="dcterms:W3CDTF">2023-01-18T13:10:00Z</dcterms:modified>
</cp:coreProperties>
</file>