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1E0D56">
        <w:rPr>
          <w:color w:val="000000" w:themeColor="text1"/>
          <w:sz w:val="30"/>
          <w:szCs w:val="30"/>
        </w:rPr>
        <w:t>12</w:t>
      </w:r>
      <w:r>
        <w:rPr>
          <w:color w:val="000000" w:themeColor="text1"/>
          <w:sz w:val="30"/>
          <w:szCs w:val="30"/>
        </w:rPr>
        <w:t xml:space="preserve">.01.2023 № </w:t>
      </w:r>
      <w:r w:rsidR="001E0D56">
        <w:rPr>
          <w:color w:val="000000" w:themeColor="text1"/>
          <w:sz w:val="30"/>
          <w:szCs w:val="30"/>
        </w:rPr>
        <w:t>16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332826" w:rsidRDefault="00332826" w:rsidP="003A3AD7">
      <w:pPr>
        <w:pStyle w:val="a3"/>
        <w:jc w:val="center"/>
        <w:rPr>
          <w:sz w:val="28"/>
          <w:szCs w:val="28"/>
        </w:rPr>
      </w:pPr>
    </w:p>
    <w:p w:rsidR="003A3AD7" w:rsidRDefault="003A3AD7" w:rsidP="003A3AD7">
      <w:pPr>
        <w:pStyle w:val="a3"/>
        <w:jc w:val="center"/>
        <w:rPr>
          <w:sz w:val="28"/>
          <w:szCs w:val="28"/>
        </w:rPr>
      </w:pPr>
    </w:p>
    <w:p w:rsidR="001E0D56" w:rsidRPr="001E0D56" w:rsidRDefault="001E0D56" w:rsidP="001E0D56">
      <w:pPr>
        <w:pStyle w:val="a3"/>
        <w:jc w:val="center"/>
        <w:rPr>
          <w:b/>
          <w:sz w:val="28"/>
          <w:szCs w:val="28"/>
        </w:rPr>
      </w:pPr>
      <w:r w:rsidRPr="001E0D56">
        <w:rPr>
          <w:b/>
          <w:sz w:val="28"/>
          <w:szCs w:val="28"/>
        </w:rPr>
        <w:t xml:space="preserve">О внесении изменений в муниципальную программу Солнцевского района Курской области </w:t>
      </w:r>
      <w:r w:rsidRPr="001E0D56">
        <w:rPr>
          <w:b/>
          <w:bCs/>
          <w:sz w:val="28"/>
          <w:szCs w:val="28"/>
        </w:rPr>
        <w:t>«Обеспечение доступным и комфортным жильем,</w:t>
      </w:r>
      <w:r w:rsidR="00170E7B">
        <w:rPr>
          <w:b/>
          <w:bCs/>
          <w:sz w:val="28"/>
          <w:szCs w:val="28"/>
        </w:rPr>
        <w:t xml:space="preserve"> </w:t>
      </w:r>
      <w:r w:rsidRPr="001E0D56">
        <w:rPr>
          <w:b/>
          <w:bCs/>
          <w:sz w:val="28"/>
          <w:szCs w:val="28"/>
        </w:rPr>
        <w:t>коммунальными услугами граждан на территории</w:t>
      </w:r>
      <w:r w:rsidR="00170E7B">
        <w:rPr>
          <w:b/>
          <w:bCs/>
          <w:sz w:val="28"/>
          <w:szCs w:val="28"/>
        </w:rPr>
        <w:t xml:space="preserve"> </w:t>
      </w:r>
      <w:r w:rsidRPr="001E0D56">
        <w:rPr>
          <w:b/>
          <w:bCs/>
          <w:sz w:val="28"/>
          <w:szCs w:val="28"/>
        </w:rPr>
        <w:t>сельских поселений муниципального района«Солнцевский район»Курской области»,</w:t>
      </w:r>
      <w:r w:rsidRPr="001E0D56">
        <w:rPr>
          <w:b/>
          <w:sz w:val="28"/>
          <w:szCs w:val="28"/>
        </w:rPr>
        <w:t xml:space="preserve"> утверждённую постановлением Администрации Солнцевского района Курской области от 02.12.2019 г. № 495</w:t>
      </w:r>
    </w:p>
    <w:p w:rsidR="001E0D56" w:rsidRDefault="001E0D56" w:rsidP="001E0D56">
      <w:pPr>
        <w:pStyle w:val="a3"/>
        <w:jc w:val="center"/>
        <w:rPr>
          <w:sz w:val="28"/>
          <w:szCs w:val="28"/>
        </w:rPr>
      </w:pPr>
    </w:p>
    <w:p w:rsidR="001E0D56" w:rsidRPr="001E0D56" w:rsidRDefault="001E0D56" w:rsidP="001E0D56">
      <w:pPr>
        <w:pStyle w:val="a3"/>
        <w:jc w:val="center"/>
        <w:rPr>
          <w:sz w:val="28"/>
          <w:szCs w:val="28"/>
        </w:rPr>
      </w:pPr>
    </w:p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Pr="001E0D56">
        <w:rPr>
          <w:bCs/>
          <w:sz w:val="28"/>
          <w:szCs w:val="28"/>
        </w:rPr>
        <w:t xml:space="preserve"> ПОСТАНОВЛЯЕТ:</w:t>
      </w:r>
    </w:p>
    <w:p w:rsidR="001E0D56" w:rsidRPr="001E0D56" w:rsidRDefault="001E0D56" w:rsidP="001E0D56">
      <w:pPr>
        <w:pStyle w:val="a3"/>
        <w:ind w:firstLine="709"/>
        <w:jc w:val="both"/>
        <w:rPr>
          <w:bCs/>
          <w:sz w:val="28"/>
          <w:szCs w:val="28"/>
        </w:rPr>
      </w:pPr>
      <w:r w:rsidRPr="001E0D56">
        <w:rPr>
          <w:sz w:val="28"/>
          <w:szCs w:val="28"/>
        </w:rPr>
        <w:t xml:space="preserve">1. Внести в муниципальную программу Солнцевского района Курской области </w:t>
      </w:r>
      <w:r w:rsidRPr="001E0D56">
        <w:rPr>
          <w:bCs/>
          <w:sz w:val="28"/>
          <w:szCs w:val="28"/>
        </w:rPr>
        <w:t xml:space="preserve"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район»Курской области», </w:t>
      </w:r>
      <w:r w:rsidRPr="001E0D56">
        <w:rPr>
          <w:sz w:val="28"/>
          <w:szCs w:val="28"/>
        </w:rPr>
        <w:t>утверждённую постановлением Администрации Солнцевского района Курской области от 02.12.2019 г. № 495, следующие изменения:</w:t>
      </w:r>
    </w:p>
    <w:p w:rsidR="001E0D56" w:rsidRPr="001E0D56" w:rsidRDefault="001E0D56" w:rsidP="001E0D56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В паспорте муниципальной программы позицию «Объёмы бюджетных ассигнований программы» изложить в следующей редакции:</w:t>
      </w:r>
    </w:p>
    <w:p w:rsidR="001E0D56" w:rsidRPr="001E0D56" w:rsidRDefault="001E0D56" w:rsidP="001E0D56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6436"/>
      </w:tblGrid>
      <w:tr w:rsidR="001E0D56" w:rsidRPr="001E0D56" w:rsidTr="00E7006F">
        <w:trPr>
          <w:jc w:val="center"/>
        </w:trPr>
        <w:tc>
          <w:tcPr>
            <w:tcW w:w="3128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4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Общий объем финансирования муниципальной программы в 2020-2024 годах составит 45538,36497 </w:t>
            </w:r>
            <w:r w:rsidRPr="001E0D56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Общий объем финансирования по подпрограмме 1 составит 2523,337 тыс. рублей, в том числе: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 год – 468,720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2021 год – 468,720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2022 год – 364,560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2023 год – 1221,337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2024 год – 0 тыс. руб.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Общий объем финансирования по </w:t>
            </w:r>
            <w:r w:rsidRPr="001E0D56">
              <w:rPr>
                <w:bCs/>
                <w:sz w:val="28"/>
                <w:szCs w:val="28"/>
              </w:rPr>
              <w:t>подпрограмме 2</w:t>
            </w:r>
            <w:r w:rsidRPr="001E0D56">
              <w:rPr>
                <w:sz w:val="28"/>
                <w:szCs w:val="28"/>
              </w:rPr>
              <w:t xml:space="preserve"> составит 43015,02797 тыс. рублей, в том числе: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 год – 547,516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2021 год – 8 478,67477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2022 год – 23 708,04620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2023 год – 6773,691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2024 год – 3507,100 тыс. руб.</w:t>
            </w:r>
          </w:p>
        </w:tc>
      </w:tr>
    </w:tbl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</w:p>
    <w:p w:rsidR="001E0D56" w:rsidRPr="001E0D56" w:rsidRDefault="001E0D56" w:rsidP="001E0D56">
      <w:pPr>
        <w:pStyle w:val="a3"/>
        <w:ind w:firstLine="709"/>
        <w:jc w:val="both"/>
        <w:rPr>
          <w:bCs/>
          <w:sz w:val="28"/>
          <w:szCs w:val="28"/>
        </w:rPr>
      </w:pPr>
      <w:r w:rsidRPr="001E0D56">
        <w:rPr>
          <w:sz w:val="28"/>
          <w:szCs w:val="28"/>
        </w:rPr>
        <w:t>1.2. Приложение № 1 «</w:t>
      </w:r>
      <w:r w:rsidRPr="001E0D56">
        <w:rPr>
          <w:bCs/>
          <w:sz w:val="28"/>
          <w:szCs w:val="28"/>
        </w:rPr>
        <w:t>Целевые индикаторы и показатели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 изложить в новой редакции (прилагается);</w:t>
      </w:r>
    </w:p>
    <w:p w:rsidR="001E0D56" w:rsidRPr="001E0D56" w:rsidRDefault="001E0D56" w:rsidP="001E0D56">
      <w:pPr>
        <w:pStyle w:val="a3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 xml:space="preserve">Приложение № 2 «Ресурсное обеспечение муниципальной программы Солнцевского района Курской области </w:t>
      </w:r>
      <w:r w:rsidRPr="001E0D56">
        <w:rPr>
          <w:bCs/>
          <w:sz w:val="28"/>
          <w:szCs w:val="28"/>
        </w:rPr>
        <w:t xml:space="preserve"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район»Курской области» </w:t>
      </w:r>
      <w:r w:rsidRPr="001E0D56">
        <w:rPr>
          <w:sz w:val="28"/>
          <w:szCs w:val="28"/>
        </w:rPr>
        <w:t>изложить в новой редакции (прилагается);</w:t>
      </w:r>
    </w:p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1.4. В паспорте муниципальной подпрограммы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позицию «Объёмы бюджетных ассигнований подпрограммы» изложить в следующей редакции:</w:t>
      </w:r>
    </w:p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5"/>
        <w:gridCol w:w="6944"/>
      </w:tblGrid>
      <w:tr w:rsidR="001E0D56" w:rsidRPr="001E0D56" w:rsidTr="00E7006F">
        <w:trPr>
          <w:jc w:val="center"/>
        </w:trPr>
        <w:tc>
          <w:tcPr>
            <w:tcW w:w="2695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4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Общий объем финансирования по подпрограмме 1 составит 2523,337 тыс. рублей, в том числе: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 год – 468,720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2021 год – 468,720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2022 год – 364,560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2023 год – 1221,337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2024 год – 0 тыс. руб.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утвержденных расходов местного бюджета.</w:t>
            </w:r>
          </w:p>
        </w:tc>
      </w:tr>
    </w:tbl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</w:p>
    <w:p w:rsid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lastRenderedPageBreak/>
        <w:t>1.5. В паспорте муниципальной подпрограммы «Обеспечение качественными услугами ЖКХ населения муниципального района «Солнцевский район» Курской области» позицию «Объёмы бюджетных ассигнований подпрограммы» изложить в следующей редакции:</w:t>
      </w:r>
    </w:p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802"/>
      </w:tblGrid>
      <w:tr w:rsidR="001E0D56" w:rsidRPr="001E0D56" w:rsidTr="00E7006F">
        <w:trPr>
          <w:trHeight w:val="3467"/>
          <w:jc w:val="center"/>
        </w:trPr>
        <w:tc>
          <w:tcPr>
            <w:tcW w:w="2837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E0D56" w:rsidRPr="001E0D56" w:rsidRDefault="001E0D56" w:rsidP="001E0D56">
            <w:pPr>
              <w:pStyle w:val="a3"/>
              <w:rPr>
                <w:bCs/>
                <w:sz w:val="28"/>
                <w:szCs w:val="28"/>
              </w:rPr>
            </w:pPr>
            <w:r w:rsidRPr="001E0D56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02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Общий объем финансирования по подпрограмме 2 составит 43015,02797 тыс. рублей, в том числе: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 год – 547,516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2021 год – 8 478,67477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2022 год – 23 708,04620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2023 год – 6773,691 тыс. руб.;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2024 год – 3507,100 тыс. руб.</w:t>
            </w:r>
          </w:p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утвержденных расходов местного бюджета.</w:t>
            </w:r>
          </w:p>
        </w:tc>
      </w:tr>
    </w:tbl>
    <w:p w:rsidR="001E0D56" w:rsidRPr="001E0D56" w:rsidRDefault="001E0D56" w:rsidP="001E0D56">
      <w:pPr>
        <w:pStyle w:val="a3"/>
        <w:jc w:val="both"/>
        <w:rPr>
          <w:sz w:val="28"/>
          <w:szCs w:val="28"/>
        </w:rPr>
      </w:pPr>
    </w:p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2. Управлению инвестиционной политики и имущественных правоотношений Администрации Солнцевского района Курской области (Никифорова Л.В.) обеспечить размещение данного постановления на официальном сайте Администрации Солнцевского района Курской области в 2-недельный срок со дня подписания настоящего постановления.</w:t>
      </w:r>
    </w:p>
    <w:p w:rsidR="001E0D56" w:rsidRP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E0D56" w:rsidRDefault="001E0D56" w:rsidP="001E0D56">
      <w:pPr>
        <w:pStyle w:val="a3"/>
        <w:ind w:firstLine="709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4. Постановление вступает в силу со дня его подписания.</w:t>
      </w:r>
    </w:p>
    <w:p w:rsidR="008A628F" w:rsidRDefault="008A628F" w:rsidP="00D10CFB">
      <w:pPr>
        <w:pStyle w:val="a3"/>
        <w:jc w:val="both"/>
        <w:rPr>
          <w:sz w:val="28"/>
          <w:szCs w:val="28"/>
        </w:rPr>
      </w:pPr>
    </w:p>
    <w:p w:rsidR="00A542DD" w:rsidRDefault="00A542DD" w:rsidP="00D10CFB">
      <w:pPr>
        <w:pStyle w:val="a3"/>
        <w:jc w:val="both"/>
        <w:rPr>
          <w:sz w:val="28"/>
          <w:szCs w:val="28"/>
        </w:rPr>
      </w:pPr>
    </w:p>
    <w:p w:rsidR="007734A8" w:rsidRPr="00D10CFB" w:rsidRDefault="007734A8" w:rsidP="00D10CFB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5D6ED0" w:rsidRDefault="00380F16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B3318B">
        <w:rPr>
          <w:sz w:val="28"/>
          <w:szCs w:val="28"/>
        </w:rPr>
        <w:t>Г.Д. Енютин</w:t>
      </w: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Pr="001E0D56" w:rsidRDefault="001E0D56" w:rsidP="001E0D56">
      <w:pPr>
        <w:pStyle w:val="a3"/>
        <w:ind w:left="4395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Приложение № 1</w:t>
      </w:r>
    </w:p>
    <w:p w:rsidR="001E0D56" w:rsidRPr="001E0D56" w:rsidRDefault="001E0D56" w:rsidP="001E0D56">
      <w:pPr>
        <w:pStyle w:val="a3"/>
        <w:ind w:left="4395"/>
        <w:jc w:val="center"/>
        <w:rPr>
          <w:bCs/>
          <w:sz w:val="28"/>
          <w:szCs w:val="28"/>
        </w:rPr>
      </w:pPr>
      <w:r w:rsidRPr="001E0D56">
        <w:rPr>
          <w:sz w:val="28"/>
          <w:szCs w:val="28"/>
        </w:rPr>
        <w:t xml:space="preserve">к программе </w:t>
      </w:r>
      <w:r w:rsidRPr="001E0D56">
        <w:rPr>
          <w:bCs/>
          <w:sz w:val="28"/>
          <w:szCs w:val="28"/>
        </w:rPr>
        <w:t>«Обеспечение доступным</w:t>
      </w:r>
    </w:p>
    <w:p w:rsidR="001E0D56" w:rsidRDefault="001E0D56" w:rsidP="001E0D56">
      <w:pPr>
        <w:pStyle w:val="a3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комфортным жильем, коммунальными</w:t>
      </w:r>
    </w:p>
    <w:p w:rsidR="001E0D56" w:rsidRDefault="001E0D56" w:rsidP="001E0D56">
      <w:pPr>
        <w:pStyle w:val="a3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услугами граждан на территории</w:t>
      </w:r>
    </w:p>
    <w:p w:rsidR="001E0D56" w:rsidRDefault="001E0D56" w:rsidP="001E0D56">
      <w:pPr>
        <w:pStyle w:val="a3"/>
        <w:ind w:left="4395"/>
        <w:jc w:val="center"/>
        <w:rPr>
          <w:bCs/>
          <w:sz w:val="28"/>
          <w:szCs w:val="28"/>
        </w:rPr>
      </w:pPr>
      <w:r w:rsidRPr="001E0D56">
        <w:rPr>
          <w:bCs/>
          <w:sz w:val="28"/>
          <w:szCs w:val="28"/>
        </w:rPr>
        <w:t>сел</w:t>
      </w:r>
      <w:r>
        <w:rPr>
          <w:bCs/>
          <w:sz w:val="28"/>
          <w:szCs w:val="28"/>
        </w:rPr>
        <w:t>ьских поселений муниципального</w:t>
      </w:r>
    </w:p>
    <w:p w:rsidR="001E0D56" w:rsidRPr="001E0D56" w:rsidRDefault="001E0D56" w:rsidP="001E0D56">
      <w:pPr>
        <w:pStyle w:val="a3"/>
        <w:ind w:left="4395"/>
        <w:jc w:val="center"/>
        <w:rPr>
          <w:bCs/>
          <w:sz w:val="28"/>
          <w:szCs w:val="28"/>
        </w:rPr>
      </w:pPr>
      <w:r w:rsidRPr="001E0D56">
        <w:rPr>
          <w:bCs/>
          <w:sz w:val="28"/>
          <w:szCs w:val="28"/>
        </w:rPr>
        <w:t>района «Солнцевский район»</w:t>
      </w:r>
    </w:p>
    <w:p w:rsidR="001E0D56" w:rsidRPr="001E0D56" w:rsidRDefault="001E0D56" w:rsidP="001E0D56">
      <w:pPr>
        <w:pStyle w:val="a3"/>
        <w:ind w:left="4395"/>
        <w:jc w:val="center"/>
        <w:rPr>
          <w:sz w:val="28"/>
          <w:szCs w:val="28"/>
        </w:rPr>
      </w:pPr>
      <w:r w:rsidRPr="001E0D56">
        <w:rPr>
          <w:bCs/>
          <w:sz w:val="28"/>
          <w:szCs w:val="28"/>
        </w:rPr>
        <w:t>Курской области</w:t>
      </w:r>
    </w:p>
    <w:p w:rsidR="001E0D56" w:rsidRPr="001E0D56" w:rsidRDefault="001E0D56" w:rsidP="001E0D56">
      <w:pPr>
        <w:pStyle w:val="a3"/>
        <w:ind w:left="4395"/>
        <w:jc w:val="center"/>
        <w:rPr>
          <w:sz w:val="28"/>
          <w:szCs w:val="28"/>
        </w:rPr>
      </w:pPr>
    </w:p>
    <w:p w:rsidR="001E0D56" w:rsidRPr="001E0D56" w:rsidRDefault="001E0D56" w:rsidP="001E0D56">
      <w:pPr>
        <w:pStyle w:val="a3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Целевые индикаторы и показатели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</w:t>
      </w:r>
    </w:p>
    <w:p w:rsidR="001E0D56" w:rsidRPr="001E0D56" w:rsidRDefault="001E0D56" w:rsidP="001E0D56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560"/>
        <w:gridCol w:w="992"/>
        <w:gridCol w:w="992"/>
        <w:gridCol w:w="992"/>
        <w:gridCol w:w="993"/>
        <w:gridCol w:w="1132"/>
      </w:tblGrid>
      <w:tr w:rsidR="001E0D56" w:rsidRPr="001E0D56" w:rsidTr="00E7006F">
        <w:trPr>
          <w:jc w:val="center"/>
        </w:trPr>
        <w:tc>
          <w:tcPr>
            <w:tcW w:w="2978" w:type="dxa"/>
            <w:vMerge w:val="restart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2020-2024 годы всего</w:t>
            </w:r>
          </w:p>
        </w:tc>
        <w:tc>
          <w:tcPr>
            <w:tcW w:w="5101" w:type="dxa"/>
            <w:gridSpan w:val="5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В том числе:</w:t>
            </w:r>
          </w:p>
        </w:tc>
      </w:tr>
      <w:tr w:rsidR="001E0D56" w:rsidRPr="001E0D56" w:rsidTr="00E7006F">
        <w:trPr>
          <w:jc w:val="center"/>
        </w:trPr>
        <w:tc>
          <w:tcPr>
            <w:tcW w:w="2978" w:type="dxa"/>
            <w:vMerge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2022 год</w:t>
            </w:r>
          </w:p>
        </w:tc>
        <w:tc>
          <w:tcPr>
            <w:tcW w:w="993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2024 год</w:t>
            </w:r>
          </w:p>
        </w:tc>
      </w:tr>
      <w:tr w:rsidR="001E0D56" w:rsidRPr="001E0D56" w:rsidTr="00E7006F">
        <w:trPr>
          <w:jc w:val="center"/>
        </w:trPr>
        <w:tc>
          <w:tcPr>
            <w:tcW w:w="2978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560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E7006F">
        <w:trPr>
          <w:jc w:val="center"/>
        </w:trPr>
        <w:tc>
          <w:tcPr>
            <w:tcW w:w="2978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Государственная регистрация недвижимости, координирование границ сельских населённых пунктов и территориальных зон</w:t>
            </w:r>
          </w:p>
        </w:tc>
        <w:tc>
          <w:tcPr>
            <w:tcW w:w="1560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</w:t>
            </w:r>
          </w:p>
        </w:tc>
        <w:tc>
          <w:tcPr>
            <w:tcW w:w="113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18</w:t>
            </w:r>
          </w:p>
        </w:tc>
      </w:tr>
      <w:tr w:rsidR="001E0D56" w:rsidRPr="001E0D56" w:rsidTr="00E7006F">
        <w:trPr>
          <w:jc w:val="center"/>
        </w:trPr>
        <w:tc>
          <w:tcPr>
            <w:tcW w:w="2978" w:type="dxa"/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Строительство, реконструкция водопроводных систем сельских советов (проект)</w:t>
            </w:r>
          </w:p>
        </w:tc>
        <w:tc>
          <w:tcPr>
            <w:tcW w:w="1560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 проекта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</w:tbl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</w:pPr>
    </w:p>
    <w:p w:rsidR="001E0D56" w:rsidRDefault="001E0D56" w:rsidP="00DE2103">
      <w:pPr>
        <w:pStyle w:val="a3"/>
        <w:jc w:val="both"/>
        <w:rPr>
          <w:sz w:val="28"/>
          <w:szCs w:val="28"/>
        </w:rPr>
        <w:sectPr w:rsidR="001E0D56" w:rsidSect="003A3AD7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lastRenderedPageBreak/>
        <w:t>Приложение № 2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к муниципальной программе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Солнцевского района Курской области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«Обеспечение доступным и комфортным жильём,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коммунальными услугами граждан на территории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сельских поселений муниципального района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«Солнцевский район» Курской области»</w:t>
      </w:r>
    </w:p>
    <w:p w:rsidR="001E0D56" w:rsidRPr="001E0D56" w:rsidRDefault="001E0D56" w:rsidP="001E0D56">
      <w:pPr>
        <w:pStyle w:val="a3"/>
        <w:ind w:left="8222"/>
        <w:jc w:val="center"/>
        <w:rPr>
          <w:sz w:val="28"/>
          <w:szCs w:val="28"/>
        </w:rPr>
      </w:pPr>
    </w:p>
    <w:p w:rsidR="001E0D56" w:rsidRPr="001E0D56" w:rsidRDefault="001E0D56" w:rsidP="001E0D56">
      <w:pPr>
        <w:pStyle w:val="a3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РЕСУРСНОЕ ОБЕСПЕЧЕНИЕ МУНИЦИПАЛЬНОЙ ПРОГРАММЫ СОЛНЦЕВСКОГО РАЙОНА КУРСКОЙ ОБЛАСТИ</w:t>
      </w:r>
    </w:p>
    <w:p w:rsidR="001E0D56" w:rsidRPr="001E0D56" w:rsidRDefault="001E0D56" w:rsidP="001E0D56">
      <w:pPr>
        <w:pStyle w:val="a3"/>
        <w:jc w:val="center"/>
        <w:rPr>
          <w:sz w:val="28"/>
          <w:szCs w:val="28"/>
        </w:rPr>
      </w:pPr>
      <w:r w:rsidRPr="001E0D56">
        <w:rPr>
          <w:sz w:val="28"/>
          <w:szCs w:val="28"/>
        </w:rPr>
        <w:t>«Обеспечение доступным и комфортным жильём, коммунальными услугами граждан на территории сельских поселений муниципального района «Солнцевский район» Курской области»</w:t>
      </w:r>
    </w:p>
    <w:p w:rsidR="001E0D56" w:rsidRPr="001E0D56" w:rsidRDefault="001E0D56" w:rsidP="001E0D56">
      <w:pPr>
        <w:pStyle w:val="a3"/>
        <w:jc w:val="center"/>
        <w:rPr>
          <w:sz w:val="28"/>
          <w:szCs w:val="28"/>
        </w:rPr>
      </w:pPr>
    </w:p>
    <w:p w:rsidR="001E0D56" w:rsidRPr="001E0D56" w:rsidRDefault="001E0D56" w:rsidP="001E0D56">
      <w:pPr>
        <w:pStyle w:val="a3"/>
        <w:jc w:val="right"/>
        <w:rPr>
          <w:sz w:val="28"/>
          <w:szCs w:val="28"/>
        </w:rPr>
      </w:pPr>
      <w:r w:rsidRPr="001E0D56">
        <w:rPr>
          <w:sz w:val="28"/>
          <w:szCs w:val="28"/>
        </w:rPr>
        <w:t>тыс. 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1560"/>
        <w:gridCol w:w="667"/>
        <w:gridCol w:w="741"/>
        <w:gridCol w:w="1001"/>
        <w:gridCol w:w="567"/>
        <w:gridCol w:w="1549"/>
        <w:gridCol w:w="1227"/>
        <w:gridCol w:w="6"/>
        <w:gridCol w:w="1032"/>
        <w:gridCol w:w="6"/>
        <w:gridCol w:w="1181"/>
        <w:gridCol w:w="6"/>
        <w:gridCol w:w="1181"/>
        <w:gridCol w:w="6"/>
        <w:gridCol w:w="1168"/>
        <w:gridCol w:w="14"/>
      </w:tblGrid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ГРБС</w:t>
            </w:r>
          </w:p>
        </w:tc>
        <w:tc>
          <w:tcPr>
            <w:tcW w:w="741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РзПР</w:t>
            </w:r>
          </w:p>
        </w:tc>
        <w:tc>
          <w:tcPr>
            <w:tcW w:w="1001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ЦСП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ВР</w:t>
            </w:r>
          </w:p>
        </w:tc>
        <w:tc>
          <w:tcPr>
            <w:tcW w:w="1549" w:type="dxa"/>
            <w:vMerge w:val="restart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813" w:type="dxa"/>
            <w:gridSpan w:val="9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в т.ч. по годам</w:t>
            </w:r>
          </w:p>
        </w:tc>
      </w:tr>
      <w:tr w:rsidR="001E0D56" w:rsidRPr="001E0D56" w:rsidTr="001E0D56">
        <w:trPr>
          <w:trHeight w:val="776"/>
          <w:jc w:val="center"/>
        </w:trPr>
        <w:tc>
          <w:tcPr>
            <w:tcW w:w="3397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2020 г.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2021 г.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2022 г.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2023 г.</w:t>
            </w:r>
          </w:p>
        </w:tc>
        <w:tc>
          <w:tcPr>
            <w:tcW w:w="1182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2024 г.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Муниципальная программа Солнцевского района Курской области «Обеспечение доступным и комфортным жи</w:t>
            </w:r>
            <w:bookmarkStart w:id="0" w:name="_GoBack"/>
            <w:bookmarkEnd w:id="0"/>
            <w:r w:rsidRPr="001E0D56">
              <w:rPr>
                <w:sz w:val="28"/>
                <w:szCs w:val="28"/>
              </w:rPr>
              <w:t xml:space="preserve">льём, коммунальными услугами граждан на территории сельских поселений муниципального района «Солнцевский район» </w:t>
            </w:r>
            <w:r w:rsidRPr="001E0D56">
              <w:rPr>
                <w:sz w:val="28"/>
                <w:szCs w:val="28"/>
              </w:rPr>
              <w:lastRenderedPageBreak/>
              <w:t>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0700000000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45538,36497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1016,236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8947,39477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24072,60620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7995,028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3507,100</w:t>
            </w:r>
          </w:p>
        </w:tc>
      </w:tr>
      <w:tr w:rsidR="001E0D56" w:rsidRPr="001E0D56" w:rsidTr="001E0D56">
        <w:trPr>
          <w:gridAfter w:val="1"/>
          <w:wAfter w:w="14" w:type="dxa"/>
          <w:trHeight w:val="2215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 xml:space="preserve">Подпрограмма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0710000000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2523,337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1221,337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1004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0710100000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2085,79331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1221,337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1004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07101</w:t>
            </w:r>
            <w:r w:rsidRPr="001E0D56">
              <w:rPr>
                <w:sz w:val="28"/>
                <w:szCs w:val="28"/>
                <w:lang w:val="en-US"/>
              </w:rPr>
              <w:t>L</w:t>
            </w:r>
            <w:r w:rsidRPr="001E0D56">
              <w:rPr>
                <w:sz w:val="28"/>
                <w:szCs w:val="28"/>
              </w:rPr>
              <w:t>4970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2085,79331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1221,337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trHeight w:val="485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1004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07101</w:t>
            </w:r>
            <w:r w:rsidRPr="001E0D56">
              <w:rPr>
                <w:sz w:val="28"/>
                <w:szCs w:val="28"/>
                <w:lang w:val="en-US"/>
              </w:rPr>
              <w:t>L</w:t>
            </w:r>
            <w:r w:rsidRPr="001E0D56">
              <w:rPr>
                <w:sz w:val="28"/>
                <w:szCs w:val="28"/>
              </w:rPr>
              <w:t>4970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2085,79331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468,720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364,560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1221,337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«Солнцевский район»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0720000000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43015,02797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547,516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8478,67477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23708,04620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6773,691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3507,100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Основное мероприятие «Строительство, </w:t>
            </w:r>
            <w:r w:rsidRPr="001E0D56">
              <w:rPr>
                <w:sz w:val="28"/>
                <w:szCs w:val="28"/>
              </w:rPr>
              <w:lastRenderedPageBreak/>
              <w:t>реконструкция и капитальный ремонт объектов водоснабжения»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13740,45119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5277,66607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8112,78512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Мероприятия, направленные на развитие социальной инфраструктуры муниципальных образований Курской области (Строительство водопроводной сети по ул. Рябиновая)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0720111500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1058,533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963,533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0720111500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1058,533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963,533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1500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55,71293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50,71293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1500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55,71293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50,71293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Мероприятия по обеспечению населения </w:t>
            </w:r>
            <w:r w:rsidRPr="001E0D56">
              <w:rPr>
                <w:sz w:val="28"/>
                <w:szCs w:val="28"/>
              </w:rPr>
              <w:lastRenderedPageBreak/>
              <w:t>экологически чистой водой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07201С1427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100,0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07201С1427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350,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100,0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9839,593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2468,051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4302,584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3068,958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«Газораспределительные сети по ул. Полевая с. Максимово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0720114005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190,154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190,154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0720114005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190,154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190,154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водозаборного узла в д. Клевцовка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961,881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961,881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</w:rPr>
              <w:t>07</w:t>
            </w:r>
            <w:r w:rsidRPr="001E0D56">
              <w:rPr>
                <w:sz w:val="28"/>
                <w:szCs w:val="28"/>
                <w:lang w:val="en-US"/>
              </w:rPr>
              <w:t>20114008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961,881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961,881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Реализация проекта </w:t>
            </w:r>
            <w:r w:rsidRPr="001E0D56">
              <w:rPr>
                <w:sz w:val="28"/>
                <w:szCs w:val="28"/>
              </w:rPr>
              <w:lastRenderedPageBreak/>
              <w:t>«Народный бюджет». «Капитальный ремонт водонапорных башен в с. Чермошное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</w:t>
            </w:r>
            <w:r w:rsidRPr="001E0D56">
              <w:rPr>
                <w:sz w:val="28"/>
                <w:szCs w:val="28"/>
              </w:rPr>
              <w:lastRenderedPageBreak/>
              <w:t>009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1316,016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1316,01</w:t>
            </w:r>
            <w:r w:rsidRPr="001E0D5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0720114009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1316,016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1316,016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водонапорной башни в с. Чермошное ул. Дуговая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1070,09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1070,09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1070,09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1070,09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водозаборного узла в с. Субботино по ул. Луговая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1139,361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1139,361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Капитальные вложения государственной </w:t>
            </w:r>
            <w:r w:rsidRPr="001E0D56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1139,361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1139,361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Реализация проекта «Народный бюджет». «Капитальный ремонт водозаборного узла в д. Машнино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1073,133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1073,133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1073,133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1073,133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водозаборного узла в с. Чермошное по ул. Кочетовка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1020,0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1020,0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1020,0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1020,0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Реализация проекта «Народный бюджет». «Капитальный ремонт водозабора в х. Малиновка Шумаковского сельсовета Солнцевского района </w:t>
            </w:r>
            <w:r w:rsidRPr="001E0D56">
              <w:rPr>
                <w:sz w:val="28"/>
                <w:szCs w:val="28"/>
              </w:rPr>
              <w:lastRenderedPageBreak/>
              <w:t>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1308,894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1308,894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1308,894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1308,894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водозабора в д. Конарёво Ивановского сельсовета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1760,064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1760,064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0720114025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1760,064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1760,064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 за счёт средств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6559,69026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1645,36914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2868,38912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2045,932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«Газораспределительные сети по ул. Полевая с. Максимово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4005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126,76942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126,76942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Капитальные вложения государственной </w:t>
            </w:r>
            <w:r w:rsidRPr="001E0D56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4005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126,76942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126,76942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Реализация проекта «Народный бюджет». «Капитальный ремонт водозаборного узла в д. Клевцовка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641,25532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641,25532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641,25532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641,25532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мероприятий проекта «Народный бюджет». «Капитальный ремонт водонапорных башен в с. Чермошное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877,34440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877,34440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07201S4009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877,34440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877,34440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Реализация проекта «Народный бюджет». «Капитальный ремонт водонапорной башни в с. Чермошное ул. Дуговая Солнцевского района </w:t>
            </w:r>
            <w:r w:rsidRPr="001E0D56">
              <w:rPr>
                <w:sz w:val="28"/>
                <w:szCs w:val="28"/>
              </w:rPr>
              <w:lastRenderedPageBreak/>
              <w:t>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713,39330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713,39330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713,39330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713,39330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водозаборного узла в с. Субботино по ул. Луговая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759,574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759,574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759,574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759,574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водозаборного узла в д. Машнино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715,42182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715,42182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715,42182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715,42182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Реализация проекта «Народный бюджет». </w:t>
            </w:r>
            <w:r w:rsidRPr="001E0D56">
              <w:rPr>
                <w:sz w:val="28"/>
                <w:szCs w:val="28"/>
              </w:rPr>
              <w:lastRenderedPageBreak/>
              <w:t>«Капитальный ремонт водозаборного узла в с. Чермошное по ул. Кочетовка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680,0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680,0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680,0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680,0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водозабора в х. Малиновка Шумаковского сельсовета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872,556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872,556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4024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872,556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872,556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проекта «Народный бюджет». «Капитальный ремонт водозабора в д. Конарёво Ивановского сельсовета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1173,376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1173,376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E0D56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4025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E0D5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1173,376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1173,376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07201С1417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794,682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794,682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07201С1417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794,682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794,682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«Капитальный ремонт водонапорной башни в с. Чермошное ул. Дуговая Солнцевского района Курской области» за счёт средств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33,710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33,710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33,710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33,710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«Капитальный ремонт водозаборного узла в с. Субботино по ул. Луговая Солнцевского района Курской области» за счёт средств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39,890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39,890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39,890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39,890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«Капитальный ремонт водозаборного узла в д. Машнино Солнцевского района Курской области» за счёт средств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39,970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39,970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39,970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39,970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«Капитальный ремонт водозаборного узла в с. Чермошное по ул. Кочетовка Солнцевского района Курской области» за счёт средств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33,560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07201С4015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33,560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33,560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Основное мероприятие: «Государственная регистрация недвижимости»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9432,56268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147,51660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1054,000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3095,14508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1628,801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3507,100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Реализация мер по внесению в единый государственный реестр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0720213600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5438,491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103,261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163,800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1751,299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965,161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2454,970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0720213600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5438,491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103,261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163,800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1751,299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965,161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2454,970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Мероприятия по внесению в Единый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3600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2330,7826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44,25560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70,200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750,557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413,640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1052,130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</w:t>
            </w:r>
            <w:r w:rsidRPr="001E0D56">
              <w:rPr>
                <w:sz w:val="28"/>
                <w:szCs w:val="28"/>
                <w:lang w:val="en-US"/>
              </w:rPr>
              <w:t>S</w:t>
            </w:r>
            <w:r w:rsidRPr="001E0D56">
              <w:rPr>
                <w:sz w:val="28"/>
                <w:szCs w:val="28"/>
              </w:rPr>
              <w:t>3600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2330,7826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44,25560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70,200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750,557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413,640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1052,130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07202С3600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1663,28908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820,0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593,28908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250,00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E0D5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0412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07202С3600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1663,28908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820,0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593,28908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250,0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Основное мероприятие: «Организация сбора и вывоза коммунальных отходов и мусора»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0720300000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30,0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Мероприятия по сбору и транспортированию и твёрдых коммунальных отходов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07203С1457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30,0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07203С1457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130,0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50,0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25,0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30,0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Основное мероприятие «Капитальный ремонт водозаборного узла в д. Ивановка по ул. Жуковка Ивановского сельсовета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0702600000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2172,00870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2172,00870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07206С1427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2172,00870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2172,00870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07206С1427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2172,00870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2172,00870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 xml:space="preserve">Основное мероприятие </w:t>
            </w:r>
            <w:r w:rsidRPr="001E0D56">
              <w:rPr>
                <w:sz w:val="28"/>
                <w:szCs w:val="28"/>
              </w:rPr>
              <w:lastRenderedPageBreak/>
              <w:t>«Реконструкция теплосетей п. Солнцево Солнцевского района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0720500</w:t>
            </w:r>
            <w:r w:rsidRPr="001E0D56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12475,116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12475,1</w:t>
            </w:r>
            <w:r w:rsidRPr="001E0D5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lastRenderedPageBreak/>
              <w:t>Мероприятие по реконструкции теплосетей п. Солнцево Солнцевского района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07205С1500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12475,116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12475,116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  <w:tr w:rsidR="001E0D56" w:rsidRPr="001E0D56" w:rsidTr="001E0D56">
        <w:trPr>
          <w:gridAfter w:val="1"/>
          <w:wAfter w:w="14" w:type="dxa"/>
          <w:jc w:val="center"/>
        </w:trPr>
        <w:tc>
          <w:tcPr>
            <w:tcW w:w="339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001</w:t>
            </w:r>
          </w:p>
        </w:tc>
        <w:tc>
          <w:tcPr>
            <w:tcW w:w="74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0502</w:t>
            </w:r>
          </w:p>
        </w:tc>
        <w:tc>
          <w:tcPr>
            <w:tcW w:w="1001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07205С1500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12475,116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12475,116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gridSpan w:val="2"/>
          </w:tcPr>
          <w:p w:rsidR="001E0D56" w:rsidRPr="001E0D56" w:rsidRDefault="001E0D56" w:rsidP="001E0D56">
            <w:pPr>
              <w:pStyle w:val="a3"/>
              <w:jc w:val="center"/>
              <w:rPr>
                <w:sz w:val="28"/>
                <w:szCs w:val="28"/>
              </w:rPr>
            </w:pPr>
            <w:r w:rsidRPr="001E0D56">
              <w:rPr>
                <w:sz w:val="28"/>
                <w:szCs w:val="28"/>
              </w:rPr>
              <w:t>0</w:t>
            </w:r>
          </w:p>
        </w:tc>
      </w:tr>
    </w:tbl>
    <w:p w:rsidR="001E0D56" w:rsidRDefault="001E0D56" w:rsidP="00DE2103">
      <w:pPr>
        <w:pStyle w:val="a3"/>
        <w:jc w:val="both"/>
        <w:rPr>
          <w:sz w:val="28"/>
          <w:szCs w:val="28"/>
        </w:rPr>
      </w:pPr>
    </w:p>
    <w:sectPr w:rsidR="001E0D56" w:rsidSect="001E0D56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D9" w:rsidRDefault="005818D9" w:rsidP="00F571E0">
      <w:r>
        <w:separator/>
      </w:r>
    </w:p>
  </w:endnote>
  <w:endnote w:type="continuationSeparator" w:id="1">
    <w:p w:rsidR="005818D9" w:rsidRDefault="005818D9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D9" w:rsidRDefault="005818D9" w:rsidP="00F571E0">
      <w:r>
        <w:separator/>
      </w:r>
    </w:p>
  </w:footnote>
  <w:footnote w:type="continuationSeparator" w:id="1">
    <w:p w:rsidR="005818D9" w:rsidRDefault="005818D9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4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9642D1"/>
    <w:multiLevelType w:val="multilevel"/>
    <w:tmpl w:val="23189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2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5"/>
  </w:num>
  <w:num w:numId="19">
    <w:abstractNumId w:val="24"/>
  </w:num>
  <w:num w:numId="20">
    <w:abstractNumId w:val="3"/>
  </w:num>
  <w:num w:numId="21">
    <w:abstractNumId w:val="7"/>
  </w:num>
  <w:num w:numId="22">
    <w:abstractNumId w:val="16"/>
  </w:num>
  <w:num w:numId="23">
    <w:abstractNumId w:val="2"/>
  </w:num>
  <w:num w:numId="24">
    <w:abstractNumId w:val="23"/>
  </w:num>
  <w:num w:numId="25">
    <w:abstractNumId w:val="20"/>
  </w:num>
  <w:num w:numId="26">
    <w:abstractNumId w:val="9"/>
  </w:num>
  <w:num w:numId="27">
    <w:abstractNumId w:val="14"/>
  </w:num>
  <w:num w:numId="28">
    <w:abstractNumId w:val="11"/>
  </w:num>
  <w:num w:numId="29">
    <w:abstractNumId w:val="26"/>
  </w:num>
  <w:num w:numId="30">
    <w:abstractNumId w:val="6"/>
  </w:num>
  <w:num w:numId="31">
    <w:abstractNumId w:val="8"/>
  </w:num>
  <w:num w:numId="32">
    <w:abstractNumId w:val="2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22497"/>
    <w:rsid w:val="00022F2D"/>
    <w:rsid w:val="000242D1"/>
    <w:rsid w:val="00025DE5"/>
    <w:rsid w:val="0003135F"/>
    <w:rsid w:val="00032BB6"/>
    <w:rsid w:val="00041BE7"/>
    <w:rsid w:val="000506D8"/>
    <w:rsid w:val="00052C3D"/>
    <w:rsid w:val="00063185"/>
    <w:rsid w:val="000C32BF"/>
    <w:rsid w:val="000D5015"/>
    <w:rsid w:val="001118A7"/>
    <w:rsid w:val="00130F9E"/>
    <w:rsid w:val="00147FAF"/>
    <w:rsid w:val="00170E7B"/>
    <w:rsid w:val="001B299D"/>
    <w:rsid w:val="001D2C82"/>
    <w:rsid w:val="001E0D56"/>
    <w:rsid w:val="001E0DBF"/>
    <w:rsid w:val="002033A0"/>
    <w:rsid w:val="00270437"/>
    <w:rsid w:val="00274E2B"/>
    <w:rsid w:val="002A2288"/>
    <w:rsid w:val="002C1489"/>
    <w:rsid w:val="002C4D84"/>
    <w:rsid w:val="002D0C13"/>
    <w:rsid w:val="002F28AC"/>
    <w:rsid w:val="0033225D"/>
    <w:rsid w:val="003327FD"/>
    <w:rsid w:val="00332826"/>
    <w:rsid w:val="00344EC1"/>
    <w:rsid w:val="00346AB8"/>
    <w:rsid w:val="00380F16"/>
    <w:rsid w:val="0039113D"/>
    <w:rsid w:val="003A3AD7"/>
    <w:rsid w:val="003B5155"/>
    <w:rsid w:val="003D3146"/>
    <w:rsid w:val="003F0AEE"/>
    <w:rsid w:val="00464D7D"/>
    <w:rsid w:val="004662CD"/>
    <w:rsid w:val="004D3B2F"/>
    <w:rsid w:val="00514941"/>
    <w:rsid w:val="00533F98"/>
    <w:rsid w:val="00550BF2"/>
    <w:rsid w:val="00561E75"/>
    <w:rsid w:val="0056633B"/>
    <w:rsid w:val="005818D9"/>
    <w:rsid w:val="00587D82"/>
    <w:rsid w:val="005901F2"/>
    <w:rsid w:val="005A26D2"/>
    <w:rsid w:val="005A7E46"/>
    <w:rsid w:val="005B1444"/>
    <w:rsid w:val="005B1B5D"/>
    <w:rsid w:val="005D6ED0"/>
    <w:rsid w:val="00606C49"/>
    <w:rsid w:val="00615C00"/>
    <w:rsid w:val="006173BA"/>
    <w:rsid w:val="0064065E"/>
    <w:rsid w:val="00653EE8"/>
    <w:rsid w:val="00672053"/>
    <w:rsid w:val="006734DF"/>
    <w:rsid w:val="0068062C"/>
    <w:rsid w:val="006C2AE8"/>
    <w:rsid w:val="006C2CA2"/>
    <w:rsid w:val="006E23DB"/>
    <w:rsid w:val="006E680F"/>
    <w:rsid w:val="00736078"/>
    <w:rsid w:val="00742C25"/>
    <w:rsid w:val="007734A8"/>
    <w:rsid w:val="007934AC"/>
    <w:rsid w:val="007A5F88"/>
    <w:rsid w:val="008451C9"/>
    <w:rsid w:val="00845D3E"/>
    <w:rsid w:val="008755BB"/>
    <w:rsid w:val="008A088C"/>
    <w:rsid w:val="008A628F"/>
    <w:rsid w:val="008F5608"/>
    <w:rsid w:val="008F675A"/>
    <w:rsid w:val="00914E51"/>
    <w:rsid w:val="00920209"/>
    <w:rsid w:val="0094127E"/>
    <w:rsid w:val="00944F46"/>
    <w:rsid w:val="00945D76"/>
    <w:rsid w:val="009722B0"/>
    <w:rsid w:val="00981CEE"/>
    <w:rsid w:val="009A690F"/>
    <w:rsid w:val="009B7A2C"/>
    <w:rsid w:val="009C226B"/>
    <w:rsid w:val="00A34C97"/>
    <w:rsid w:val="00A36CE5"/>
    <w:rsid w:val="00A542DD"/>
    <w:rsid w:val="00A865DF"/>
    <w:rsid w:val="00A97EB5"/>
    <w:rsid w:val="00AE0013"/>
    <w:rsid w:val="00AE79C5"/>
    <w:rsid w:val="00AF5A58"/>
    <w:rsid w:val="00B05136"/>
    <w:rsid w:val="00B3318B"/>
    <w:rsid w:val="00B43220"/>
    <w:rsid w:val="00B51D09"/>
    <w:rsid w:val="00B6243C"/>
    <w:rsid w:val="00B940CF"/>
    <w:rsid w:val="00BE2377"/>
    <w:rsid w:val="00C55C60"/>
    <w:rsid w:val="00C5746F"/>
    <w:rsid w:val="00C60099"/>
    <w:rsid w:val="00C813EE"/>
    <w:rsid w:val="00C90705"/>
    <w:rsid w:val="00CE33AA"/>
    <w:rsid w:val="00CE490C"/>
    <w:rsid w:val="00D00E55"/>
    <w:rsid w:val="00D01214"/>
    <w:rsid w:val="00D10CFB"/>
    <w:rsid w:val="00D3193D"/>
    <w:rsid w:val="00D320E7"/>
    <w:rsid w:val="00D40C13"/>
    <w:rsid w:val="00D5177D"/>
    <w:rsid w:val="00D56691"/>
    <w:rsid w:val="00D70E4C"/>
    <w:rsid w:val="00D90A55"/>
    <w:rsid w:val="00DA3EFB"/>
    <w:rsid w:val="00DB74AD"/>
    <w:rsid w:val="00DD2B31"/>
    <w:rsid w:val="00DE2103"/>
    <w:rsid w:val="00DE349D"/>
    <w:rsid w:val="00DE386E"/>
    <w:rsid w:val="00DF440D"/>
    <w:rsid w:val="00E2309F"/>
    <w:rsid w:val="00E4498B"/>
    <w:rsid w:val="00E45FFB"/>
    <w:rsid w:val="00E52D34"/>
    <w:rsid w:val="00E614DC"/>
    <w:rsid w:val="00E6743C"/>
    <w:rsid w:val="00E844C6"/>
    <w:rsid w:val="00E9268A"/>
    <w:rsid w:val="00EB2E38"/>
    <w:rsid w:val="00ED357E"/>
    <w:rsid w:val="00F503F9"/>
    <w:rsid w:val="00F5609B"/>
    <w:rsid w:val="00F571E0"/>
    <w:rsid w:val="00F62113"/>
    <w:rsid w:val="00F72573"/>
    <w:rsid w:val="00F73B13"/>
    <w:rsid w:val="00F76754"/>
    <w:rsid w:val="00FA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GKH</cp:lastModifiedBy>
  <cp:revision>72</cp:revision>
  <cp:lastPrinted>2020-12-25T13:58:00Z</cp:lastPrinted>
  <dcterms:created xsi:type="dcterms:W3CDTF">2020-04-07T16:01:00Z</dcterms:created>
  <dcterms:modified xsi:type="dcterms:W3CDTF">2023-01-18T13:07:00Z</dcterms:modified>
</cp:coreProperties>
</file>