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D7" w:rsidRPr="003A3AD7" w:rsidRDefault="003A3AD7" w:rsidP="003A3AD7">
      <w:pPr>
        <w:shd w:val="clear" w:color="auto" w:fill="FFFFFF"/>
        <w:suppressAutoHyphens w:val="0"/>
        <w:autoSpaceDE w:val="0"/>
        <w:autoSpaceDN w:val="0"/>
        <w:adjustRightInd w:val="0"/>
        <w:jc w:val="center"/>
        <w:rPr>
          <w:rFonts w:eastAsia="Times New Roman"/>
          <w:bCs/>
          <w:position w:val="1"/>
          <w:sz w:val="18"/>
          <w:szCs w:val="18"/>
          <w:lang w:eastAsia="ru-RU"/>
        </w:rPr>
      </w:pPr>
      <w:r w:rsidRPr="003A3AD7">
        <w:rPr>
          <w:rFonts w:asciiTheme="minorHAnsi" w:eastAsiaTheme="minorHAnsi" w:hAnsiTheme="minorHAnsi" w:cstheme="minorBidi"/>
          <w:noProof/>
          <w:sz w:val="22"/>
          <w:szCs w:val="22"/>
          <w:lang w:eastAsia="ru-RU"/>
        </w:rPr>
        <w:drawing>
          <wp:anchor distT="0" distB="0" distL="6401435" distR="6401435" simplePos="0" relativeHeight="251660288" behindDoc="0" locked="0" layoutInCell="1" allowOverlap="1" wp14:anchorId="3F882D01" wp14:editId="663346EB">
            <wp:simplePos x="0" y="0"/>
            <wp:positionH relativeFrom="margin">
              <wp:posOffset>2366645</wp:posOffset>
            </wp:positionH>
            <wp:positionV relativeFrom="paragraph">
              <wp:posOffset>-189865</wp:posOffset>
            </wp:positionV>
            <wp:extent cx="1256030" cy="1297305"/>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bright="30000" contrast="74000"/>
                      <a:extLst>
                        <a:ext uri="{28A0092B-C50C-407E-A947-70E740481C1C}">
                          <a14:useLocalDpi xmlns:a14="http://schemas.microsoft.com/office/drawing/2010/main" val="0"/>
                        </a:ext>
                      </a:extLst>
                    </a:blip>
                    <a:srcRect/>
                    <a:stretch>
                      <a:fillRect/>
                    </a:stretch>
                  </pic:blipFill>
                  <pic:spPr bwMode="auto">
                    <a:xfrm>
                      <a:off x="0" y="0"/>
                      <a:ext cx="1256030" cy="1297305"/>
                    </a:xfrm>
                    <a:prstGeom prst="rect">
                      <a:avLst/>
                    </a:prstGeom>
                    <a:noFill/>
                  </pic:spPr>
                </pic:pic>
              </a:graphicData>
            </a:graphic>
            <wp14:sizeRelH relativeFrom="margin">
              <wp14:pctWidth>0</wp14:pctWidth>
            </wp14:sizeRelH>
            <wp14:sizeRelV relativeFrom="margin">
              <wp14:pctHeight>0</wp14:pctHeight>
            </wp14:sizeRelV>
          </wp:anchor>
        </w:drawing>
      </w:r>
    </w:p>
    <w:p w:rsidR="003A3AD7" w:rsidRPr="003A3AD7" w:rsidRDefault="003A3AD7" w:rsidP="003A3AD7">
      <w:pPr>
        <w:shd w:val="clear" w:color="auto" w:fill="FFFFFF"/>
        <w:suppressAutoHyphens w:val="0"/>
        <w:autoSpaceDE w:val="0"/>
        <w:autoSpaceDN w:val="0"/>
        <w:adjustRightInd w:val="0"/>
        <w:jc w:val="center"/>
        <w:rPr>
          <w:rFonts w:eastAsia="Times New Roman"/>
          <w:b/>
          <w:bCs/>
          <w:position w:val="1"/>
          <w:sz w:val="34"/>
          <w:szCs w:val="34"/>
          <w:lang w:eastAsia="ru-RU"/>
        </w:rPr>
      </w:pPr>
      <w:r>
        <w:rPr>
          <w:rFonts w:eastAsia="Times New Roman"/>
          <w:b/>
          <w:bCs/>
          <w:position w:val="1"/>
          <w:sz w:val="34"/>
          <w:szCs w:val="34"/>
          <w:lang w:eastAsia="ru-RU"/>
        </w:rPr>
        <w:t>АДМИНИСТРАЦИЯ</w:t>
      </w:r>
    </w:p>
    <w:p w:rsidR="003A3AD7" w:rsidRPr="003A3AD7" w:rsidRDefault="003A3AD7" w:rsidP="003A3AD7">
      <w:pPr>
        <w:shd w:val="clear" w:color="auto" w:fill="FFFFFF"/>
        <w:suppressAutoHyphens w:val="0"/>
        <w:autoSpaceDE w:val="0"/>
        <w:autoSpaceDN w:val="0"/>
        <w:adjustRightInd w:val="0"/>
        <w:jc w:val="center"/>
        <w:rPr>
          <w:rFonts w:eastAsia="Times New Roman"/>
          <w:b/>
          <w:bCs/>
          <w:sz w:val="34"/>
          <w:szCs w:val="34"/>
          <w:lang w:eastAsia="ru-RU"/>
        </w:rPr>
      </w:pPr>
      <w:r w:rsidRPr="003A3AD7">
        <w:rPr>
          <w:rFonts w:eastAsia="Times New Roman"/>
          <w:b/>
          <w:bCs/>
          <w:sz w:val="34"/>
          <w:szCs w:val="34"/>
          <w:lang w:eastAsia="ru-RU"/>
        </w:rPr>
        <w:t>СОЛНЦЕВСКОГО РАЙОНА КУРСКОЙ ОБЛАСТИ</w:t>
      </w:r>
    </w:p>
    <w:p w:rsidR="003A3AD7" w:rsidRPr="003A3AD7" w:rsidRDefault="003A3AD7" w:rsidP="003A3AD7">
      <w:pPr>
        <w:shd w:val="clear" w:color="auto" w:fill="FFFFFF"/>
        <w:suppressAutoHyphens w:val="0"/>
        <w:autoSpaceDE w:val="0"/>
        <w:autoSpaceDN w:val="0"/>
        <w:adjustRightInd w:val="0"/>
        <w:jc w:val="center"/>
        <w:rPr>
          <w:rFonts w:eastAsia="Times New Roman"/>
          <w:bCs/>
          <w:sz w:val="28"/>
          <w:szCs w:val="28"/>
          <w:lang w:eastAsia="ru-RU"/>
        </w:rPr>
      </w:pPr>
    </w:p>
    <w:p w:rsidR="003A3AD7" w:rsidRPr="003A3AD7" w:rsidRDefault="003A3AD7" w:rsidP="003A3AD7">
      <w:pPr>
        <w:shd w:val="clear" w:color="auto" w:fill="FFFFFF"/>
        <w:suppressAutoHyphens w:val="0"/>
        <w:autoSpaceDE w:val="0"/>
        <w:autoSpaceDN w:val="0"/>
        <w:adjustRightInd w:val="0"/>
        <w:spacing w:before="10" w:after="10"/>
        <w:jc w:val="center"/>
        <w:rPr>
          <w:rFonts w:eastAsia="Times New Roman"/>
          <w:spacing w:val="40"/>
          <w:sz w:val="32"/>
          <w:szCs w:val="32"/>
          <w:lang w:eastAsia="ru-RU"/>
        </w:rPr>
      </w:pPr>
      <w:r>
        <w:rPr>
          <w:rFonts w:eastAsia="Times New Roman"/>
          <w:spacing w:val="40"/>
          <w:sz w:val="32"/>
          <w:szCs w:val="32"/>
          <w:lang w:eastAsia="ru-RU"/>
        </w:rPr>
        <w:t>ПОСТАНОВЛЕНИЕ</w:t>
      </w:r>
    </w:p>
    <w:p w:rsidR="003A3AD7" w:rsidRPr="003A3AD7" w:rsidRDefault="003A3AD7" w:rsidP="003A3AD7">
      <w:pPr>
        <w:shd w:val="clear" w:color="auto" w:fill="FFFFFF"/>
        <w:suppressAutoHyphens w:val="0"/>
        <w:autoSpaceDE w:val="0"/>
        <w:autoSpaceDN w:val="0"/>
        <w:adjustRightInd w:val="0"/>
        <w:spacing w:line="120" w:lineRule="auto"/>
        <w:jc w:val="center"/>
        <w:rPr>
          <w:rFonts w:eastAsia="Times New Roman"/>
          <w:spacing w:val="40"/>
          <w:sz w:val="28"/>
          <w:szCs w:val="28"/>
          <w:lang w:eastAsia="ru-RU"/>
        </w:rPr>
      </w:pPr>
    </w:p>
    <w:p w:rsidR="003A3AD7" w:rsidRPr="003A3AD7" w:rsidRDefault="003A3AD7" w:rsidP="003A3AD7">
      <w:pPr>
        <w:jc w:val="center"/>
        <w:rPr>
          <w:color w:val="000000" w:themeColor="text1"/>
          <w:sz w:val="30"/>
          <w:szCs w:val="30"/>
        </w:rPr>
      </w:pPr>
      <w:r>
        <w:rPr>
          <w:color w:val="000000" w:themeColor="text1"/>
          <w:sz w:val="30"/>
          <w:szCs w:val="30"/>
        </w:rPr>
        <w:t xml:space="preserve">от </w:t>
      </w:r>
      <w:r w:rsidR="00C42C90">
        <w:rPr>
          <w:color w:val="000000" w:themeColor="text1"/>
          <w:sz w:val="30"/>
          <w:szCs w:val="30"/>
        </w:rPr>
        <w:t>20</w:t>
      </w:r>
      <w:r>
        <w:rPr>
          <w:color w:val="000000" w:themeColor="text1"/>
          <w:sz w:val="30"/>
          <w:szCs w:val="30"/>
        </w:rPr>
        <w:t xml:space="preserve">.01.2023 № </w:t>
      </w:r>
      <w:r w:rsidR="00C42C90">
        <w:rPr>
          <w:color w:val="000000" w:themeColor="text1"/>
          <w:sz w:val="30"/>
          <w:szCs w:val="30"/>
        </w:rPr>
        <w:t>47</w:t>
      </w:r>
    </w:p>
    <w:p w:rsidR="003A3AD7" w:rsidRPr="003A3AD7" w:rsidRDefault="003A3AD7" w:rsidP="003A3AD7">
      <w:pPr>
        <w:spacing w:line="120" w:lineRule="auto"/>
        <w:jc w:val="center"/>
        <w:rPr>
          <w:color w:val="000000" w:themeColor="text1"/>
        </w:rPr>
      </w:pPr>
    </w:p>
    <w:p w:rsidR="003A3AD7" w:rsidRPr="003A3AD7" w:rsidRDefault="003A3AD7" w:rsidP="003A3AD7">
      <w:pPr>
        <w:jc w:val="center"/>
        <w:rPr>
          <w:rFonts w:eastAsia="Times New Roman"/>
          <w:lang w:eastAsia="ru-RU"/>
        </w:rPr>
      </w:pPr>
      <w:r w:rsidRPr="003A3AD7">
        <w:rPr>
          <w:rFonts w:eastAsia="Times New Roman"/>
          <w:lang w:eastAsia="ru-RU"/>
        </w:rPr>
        <w:t>Курская область, Солнцевский район, рп. Солнцево</w:t>
      </w:r>
    </w:p>
    <w:p w:rsidR="00332826" w:rsidRDefault="00332826" w:rsidP="003A3AD7">
      <w:pPr>
        <w:pStyle w:val="a5"/>
        <w:jc w:val="center"/>
        <w:rPr>
          <w:sz w:val="28"/>
          <w:szCs w:val="28"/>
        </w:rPr>
      </w:pPr>
    </w:p>
    <w:p w:rsidR="003A3AD7" w:rsidRDefault="003A3AD7" w:rsidP="003A3AD7">
      <w:pPr>
        <w:pStyle w:val="a5"/>
        <w:jc w:val="center"/>
        <w:rPr>
          <w:sz w:val="28"/>
          <w:szCs w:val="28"/>
        </w:rPr>
      </w:pPr>
    </w:p>
    <w:p w:rsidR="00F84244" w:rsidRPr="00C42C90" w:rsidRDefault="00C42C90" w:rsidP="00C42C90">
      <w:pPr>
        <w:pStyle w:val="a5"/>
        <w:jc w:val="center"/>
        <w:rPr>
          <w:b/>
          <w:sz w:val="28"/>
          <w:szCs w:val="28"/>
        </w:rPr>
      </w:pPr>
      <w:r w:rsidRPr="00C42C90">
        <w:rPr>
          <w:b/>
          <w:sz w:val="28"/>
          <w:szCs w:val="28"/>
        </w:rPr>
        <w:t>Об утверждении муниципальной программы</w:t>
      </w:r>
      <w:r>
        <w:rPr>
          <w:b/>
          <w:sz w:val="28"/>
          <w:szCs w:val="28"/>
        </w:rPr>
        <w:t xml:space="preserve"> </w:t>
      </w:r>
      <w:r w:rsidRPr="00C42C90">
        <w:rPr>
          <w:b/>
          <w:sz w:val="28"/>
          <w:szCs w:val="28"/>
        </w:rPr>
        <w:t>Солнцевского района Курской области</w:t>
      </w:r>
      <w:r>
        <w:rPr>
          <w:b/>
          <w:sz w:val="28"/>
          <w:szCs w:val="28"/>
        </w:rPr>
        <w:t xml:space="preserve"> </w:t>
      </w:r>
      <w:r w:rsidRPr="00C42C90">
        <w:rPr>
          <w:b/>
          <w:sz w:val="28"/>
          <w:szCs w:val="28"/>
        </w:rPr>
        <w:t>«Обеспечение доступным и комфортным жильём и</w:t>
      </w:r>
      <w:r>
        <w:rPr>
          <w:b/>
          <w:sz w:val="28"/>
          <w:szCs w:val="28"/>
        </w:rPr>
        <w:t xml:space="preserve"> </w:t>
      </w:r>
      <w:r w:rsidRPr="00C42C90">
        <w:rPr>
          <w:b/>
          <w:sz w:val="28"/>
          <w:szCs w:val="28"/>
        </w:rPr>
        <w:t>коммунальными услугами граждан на территории</w:t>
      </w:r>
      <w:r>
        <w:rPr>
          <w:b/>
          <w:sz w:val="28"/>
          <w:szCs w:val="28"/>
        </w:rPr>
        <w:t xml:space="preserve"> </w:t>
      </w:r>
      <w:r w:rsidRPr="00C42C90">
        <w:rPr>
          <w:b/>
          <w:sz w:val="28"/>
          <w:szCs w:val="28"/>
        </w:rPr>
        <w:t>сельских поселений муниципального района</w:t>
      </w:r>
      <w:r>
        <w:rPr>
          <w:b/>
          <w:sz w:val="28"/>
          <w:szCs w:val="28"/>
        </w:rPr>
        <w:t xml:space="preserve"> </w:t>
      </w:r>
      <w:r w:rsidRPr="00C42C90">
        <w:rPr>
          <w:b/>
          <w:sz w:val="28"/>
          <w:szCs w:val="28"/>
        </w:rPr>
        <w:t>«Солнцевский район» Курской области»</w:t>
      </w:r>
    </w:p>
    <w:p w:rsidR="00DC5254" w:rsidRDefault="00DC5254" w:rsidP="0039113D">
      <w:pPr>
        <w:pStyle w:val="a5"/>
        <w:jc w:val="center"/>
        <w:rPr>
          <w:sz w:val="28"/>
          <w:szCs w:val="28"/>
        </w:rPr>
      </w:pPr>
    </w:p>
    <w:p w:rsidR="00C42C90" w:rsidRPr="0039113D" w:rsidRDefault="00C42C90" w:rsidP="0039113D">
      <w:pPr>
        <w:pStyle w:val="a5"/>
        <w:jc w:val="center"/>
        <w:rPr>
          <w:sz w:val="28"/>
          <w:szCs w:val="28"/>
        </w:rPr>
      </w:pPr>
    </w:p>
    <w:p w:rsidR="00C42C90" w:rsidRPr="00C42C90" w:rsidRDefault="00C42C90" w:rsidP="00C42C90">
      <w:pPr>
        <w:pStyle w:val="a5"/>
        <w:ind w:right="-2" w:firstLine="709"/>
        <w:jc w:val="both"/>
        <w:rPr>
          <w:sz w:val="28"/>
          <w:szCs w:val="28"/>
        </w:rPr>
      </w:pPr>
      <w:r w:rsidRPr="00C42C90">
        <w:rPr>
          <w:sz w:val="28"/>
          <w:szCs w:val="28"/>
        </w:rPr>
        <w:t>В соответствии со статьей 179 Бюджетного кодекса Российской Федерации, постановлением Администрации Курской области от 11.10.2013 г. № 716-па «Обеспечение доступным и комфортным жильем и коммунальными услугами в Курской области», постановлением Администрации Солнцевского района Курской области от 06.11.2013 г. № 585 «Об утверждении Порядка разработки, реализации и оценке эффективности муниципальных программ Солнцевского района Курской области», постановлением Администрации Солнцевского района Курской области от 05.11.2014 г. № 543 «Об утверждении перечня муниципальных программ Солнцевского района Курской области», Администрация Солнцевского района Курской области</w:t>
      </w:r>
      <w:r w:rsidRPr="00C42C90">
        <w:rPr>
          <w:bCs/>
          <w:sz w:val="28"/>
          <w:szCs w:val="28"/>
        </w:rPr>
        <w:t xml:space="preserve"> ПОСТАНОВЛЯЕТ:</w:t>
      </w:r>
    </w:p>
    <w:p w:rsidR="00C42C90" w:rsidRPr="00C42C90" w:rsidRDefault="00C42C90" w:rsidP="00C42C90">
      <w:pPr>
        <w:pStyle w:val="a5"/>
        <w:ind w:right="-2" w:firstLine="709"/>
        <w:jc w:val="both"/>
        <w:rPr>
          <w:sz w:val="28"/>
          <w:szCs w:val="28"/>
        </w:rPr>
      </w:pPr>
      <w:r w:rsidRPr="00C42C90">
        <w:rPr>
          <w:sz w:val="28"/>
          <w:szCs w:val="28"/>
        </w:rPr>
        <w:t>1. Утвердить муниципальную программу Солнцевского района Курской области «Обеспечение доступным и комфортным жильём и коммунальными услугами граждан на территории сельских поселений муниципального района «Солнцевский район» Курской области» (прилагается).</w:t>
      </w:r>
    </w:p>
    <w:p w:rsidR="00C42C90" w:rsidRPr="00C42C90" w:rsidRDefault="00C42C90" w:rsidP="00C42C90">
      <w:pPr>
        <w:pStyle w:val="a5"/>
        <w:ind w:right="-2" w:firstLine="709"/>
        <w:jc w:val="both"/>
        <w:rPr>
          <w:sz w:val="28"/>
          <w:szCs w:val="28"/>
        </w:rPr>
      </w:pPr>
      <w:r w:rsidRPr="00C42C90">
        <w:rPr>
          <w:sz w:val="28"/>
          <w:szCs w:val="28"/>
        </w:rPr>
        <w:t>2. Управлению инвестиционной политики и имущественных правоотношений Администрации Солнцевского района Курской области (Никифорова Л.В.) обеспечить размещение утвержденной муниципальной программы Солнцевского района Курской области «Обеспечение доступным и комфортным жильём и коммунальными услугами граждан на территории сельских поселений муниципального района «Солнцевский район» Курской области» в 2-недельный срок со дня подписания настоящего постановления.</w:t>
      </w:r>
    </w:p>
    <w:p w:rsidR="00C42C90" w:rsidRPr="00C42C90" w:rsidRDefault="00C42C90" w:rsidP="00C42C90">
      <w:pPr>
        <w:pStyle w:val="a5"/>
        <w:ind w:right="-2" w:firstLine="709"/>
        <w:jc w:val="both"/>
        <w:rPr>
          <w:sz w:val="28"/>
          <w:szCs w:val="28"/>
        </w:rPr>
      </w:pPr>
      <w:r w:rsidRPr="00C42C90">
        <w:rPr>
          <w:sz w:val="28"/>
          <w:szCs w:val="28"/>
        </w:rPr>
        <w:lastRenderedPageBreak/>
        <w:t>3. Признать утратившими силу:</w:t>
      </w:r>
    </w:p>
    <w:p w:rsidR="00C42C90" w:rsidRPr="00C42C90" w:rsidRDefault="00C42C90" w:rsidP="00C42C90">
      <w:pPr>
        <w:pStyle w:val="a5"/>
        <w:ind w:right="-2" w:firstLine="709"/>
        <w:jc w:val="both"/>
        <w:rPr>
          <w:sz w:val="28"/>
          <w:szCs w:val="28"/>
        </w:rPr>
      </w:pPr>
      <w:r w:rsidRPr="00C42C90">
        <w:rPr>
          <w:sz w:val="28"/>
          <w:szCs w:val="28"/>
        </w:rPr>
        <w:t xml:space="preserve">3.1. Постановление Администрации Солнцевского района Курской области от 02.12.2019 г. № 495 «Об утверждении муниципальной программы </w:t>
      </w:r>
      <w:r w:rsidRPr="00C42C90">
        <w:rPr>
          <w:bCs/>
          <w:sz w:val="28"/>
          <w:szCs w:val="28"/>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w:t>
      </w:r>
    </w:p>
    <w:p w:rsidR="00C42C90" w:rsidRPr="00C42C90" w:rsidRDefault="00C42C90" w:rsidP="00C42C90">
      <w:pPr>
        <w:pStyle w:val="a5"/>
        <w:ind w:right="-2" w:firstLine="709"/>
        <w:jc w:val="both"/>
        <w:rPr>
          <w:sz w:val="28"/>
          <w:szCs w:val="28"/>
        </w:rPr>
      </w:pPr>
      <w:r w:rsidRPr="00C42C90">
        <w:rPr>
          <w:sz w:val="28"/>
          <w:szCs w:val="28"/>
        </w:rPr>
        <w:t>3.2. Постановление Администрации Солнцевского района Курской области от 27.11.2020 г. № 505 «О внесении изменений в постановление Администрации Солнцевского района Курской области от 02.12.2019 г. № 495»;</w:t>
      </w:r>
    </w:p>
    <w:p w:rsidR="00C42C90" w:rsidRPr="00C42C90" w:rsidRDefault="00C42C90" w:rsidP="00C42C90">
      <w:pPr>
        <w:pStyle w:val="a5"/>
        <w:ind w:right="-2" w:firstLine="709"/>
        <w:jc w:val="both"/>
        <w:rPr>
          <w:bCs/>
          <w:sz w:val="28"/>
          <w:szCs w:val="28"/>
        </w:rPr>
      </w:pPr>
      <w:r w:rsidRPr="00C42C90">
        <w:rPr>
          <w:sz w:val="28"/>
          <w:szCs w:val="28"/>
        </w:rPr>
        <w:t xml:space="preserve">3.3. Постановление Администрации Солнцевского района Курской области от 30.12.2020 г. № 550 «О внесении изменений в муниципальную программу </w:t>
      </w:r>
      <w:r w:rsidRPr="00C42C90">
        <w:rPr>
          <w:bCs/>
          <w:sz w:val="28"/>
          <w:szCs w:val="28"/>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w:t>
      </w:r>
    </w:p>
    <w:p w:rsidR="00C42C90" w:rsidRPr="00C42C90" w:rsidRDefault="00C42C90" w:rsidP="00C42C90">
      <w:pPr>
        <w:pStyle w:val="a5"/>
        <w:ind w:right="-2" w:firstLine="709"/>
        <w:jc w:val="both"/>
        <w:rPr>
          <w:sz w:val="28"/>
          <w:szCs w:val="28"/>
        </w:rPr>
      </w:pPr>
      <w:r w:rsidRPr="00C42C90">
        <w:rPr>
          <w:sz w:val="28"/>
          <w:szCs w:val="28"/>
        </w:rPr>
        <w:t xml:space="preserve">3.4. Постановление Администрации Солнцевского района Курской области от 16.02.2021 г. № 79 «О внесении изменений в муниципальную программу </w:t>
      </w:r>
      <w:r w:rsidRPr="00C42C90">
        <w:rPr>
          <w:bCs/>
          <w:sz w:val="28"/>
          <w:szCs w:val="28"/>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w:t>
      </w:r>
    </w:p>
    <w:p w:rsidR="00C42C90" w:rsidRPr="00C42C90" w:rsidRDefault="00C42C90" w:rsidP="00C42C90">
      <w:pPr>
        <w:pStyle w:val="a5"/>
        <w:ind w:right="-2" w:firstLine="709"/>
        <w:jc w:val="both"/>
        <w:rPr>
          <w:sz w:val="28"/>
          <w:szCs w:val="28"/>
        </w:rPr>
      </w:pPr>
      <w:r w:rsidRPr="00C42C90">
        <w:rPr>
          <w:sz w:val="28"/>
          <w:szCs w:val="28"/>
        </w:rPr>
        <w:t>3.5. Постановление Администрации Солнцевского района Курской области от 29.11.2021 г. № 523 «О внесении изменений в постановление Администрации Солнцевского района Курской области от 02.12.2019 г. № 495»;</w:t>
      </w:r>
    </w:p>
    <w:p w:rsidR="00C42C90" w:rsidRPr="00C42C90" w:rsidRDefault="00C42C90" w:rsidP="00C42C90">
      <w:pPr>
        <w:pStyle w:val="a5"/>
        <w:ind w:right="-2" w:firstLine="709"/>
        <w:jc w:val="both"/>
        <w:rPr>
          <w:sz w:val="28"/>
          <w:szCs w:val="28"/>
        </w:rPr>
      </w:pPr>
      <w:r w:rsidRPr="00C42C90">
        <w:rPr>
          <w:sz w:val="28"/>
          <w:szCs w:val="28"/>
        </w:rPr>
        <w:t xml:space="preserve">3.6. Постановление Администрации Солнцевского района Курской области от 30.12.2021 г. № 637 «О внесении изменений в муниципальную программу </w:t>
      </w:r>
      <w:r w:rsidRPr="00C42C90">
        <w:rPr>
          <w:bCs/>
          <w:sz w:val="28"/>
          <w:szCs w:val="28"/>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w:t>
      </w:r>
    </w:p>
    <w:p w:rsidR="00C42C90" w:rsidRPr="00C42C90" w:rsidRDefault="00C42C90" w:rsidP="00C42C90">
      <w:pPr>
        <w:pStyle w:val="a5"/>
        <w:ind w:right="-2" w:firstLine="709"/>
        <w:jc w:val="both"/>
        <w:rPr>
          <w:sz w:val="28"/>
          <w:szCs w:val="28"/>
        </w:rPr>
      </w:pPr>
      <w:r w:rsidRPr="00C42C90">
        <w:rPr>
          <w:sz w:val="28"/>
          <w:szCs w:val="28"/>
        </w:rPr>
        <w:t xml:space="preserve">3.7. Постановление Администрации Солнцевского района Курской области от 16.05.2022 г. № 190 «О внесении изменений в муниципальную программу </w:t>
      </w:r>
      <w:r w:rsidRPr="00C42C90">
        <w:rPr>
          <w:bCs/>
          <w:sz w:val="28"/>
          <w:szCs w:val="28"/>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w:t>
      </w:r>
    </w:p>
    <w:p w:rsidR="00C42C90" w:rsidRPr="00C42C90" w:rsidRDefault="00C42C90" w:rsidP="00C42C90">
      <w:pPr>
        <w:pStyle w:val="a5"/>
        <w:ind w:right="-2" w:firstLine="709"/>
        <w:jc w:val="both"/>
        <w:rPr>
          <w:sz w:val="28"/>
          <w:szCs w:val="28"/>
        </w:rPr>
      </w:pPr>
      <w:r w:rsidRPr="00C42C90">
        <w:rPr>
          <w:sz w:val="28"/>
          <w:szCs w:val="28"/>
        </w:rPr>
        <w:t xml:space="preserve">3.8. Постановление Администрации Солнцевского района Курской области от 09.12.2022 г. № 538 «О внесении изменений в муниципальную программу </w:t>
      </w:r>
      <w:r w:rsidRPr="00C42C90">
        <w:rPr>
          <w:bCs/>
          <w:sz w:val="28"/>
          <w:szCs w:val="28"/>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утверждённую постановлением Администрации Солнцевского района Курской области от 02.12.2019 г. № 495»;</w:t>
      </w:r>
    </w:p>
    <w:p w:rsidR="00C42C90" w:rsidRPr="00C42C90" w:rsidRDefault="00C42C90" w:rsidP="00C42C90">
      <w:pPr>
        <w:pStyle w:val="a5"/>
        <w:ind w:right="-2" w:firstLine="709"/>
        <w:jc w:val="both"/>
        <w:rPr>
          <w:sz w:val="28"/>
          <w:szCs w:val="28"/>
        </w:rPr>
      </w:pPr>
      <w:r w:rsidRPr="00C42C90">
        <w:rPr>
          <w:sz w:val="28"/>
          <w:szCs w:val="28"/>
        </w:rPr>
        <w:t xml:space="preserve">3.9. Постановление Администрации Солнцевского района Курской области от 12.01.2023 г. № 16 «О внесении изменений в муниципальную программу </w:t>
      </w:r>
      <w:r w:rsidRPr="00C42C90">
        <w:rPr>
          <w:bCs/>
          <w:sz w:val="28"/>
          <w:szCs w:val="28"/>
        </w:rPr>
        <w:t xml:space="preserve">«Обеспечение доступным и комфортным жильем, коммунальными </w:t>
      </w:r>
      <w:r w:rsidRPr="00C42C90">
        <w:rPr>
          <w:bCs/>
          <w:sz w:val="28"/>
          <w:szCs w:val="28"/>
        </w:rPr>
        <w:lastRenderedPageBreak/>
        <w:t>услугами граждан на территории сельских поселений муниципального района «Солнцевский район» Курской области», утверждённую постановлением Администрации Солнцевского района Курской области от 02.12.2019 г. № 495».</w:t>
      </w:r>
    </w:p>
    <w:p w:rsidR="00C42C90" w:rsidRPr="00C42C90" w:rsidRDefault="00C42C90" w:rsidP="00C42C90">
      <w:pPr>
        <w:pStyle w:val="a5"/>
        <w:ind w:right="-2" w:firstLine="709"/>
        <w:jc w:val="both"/>
        <w:rPr>
          <w:sz w:val="28"/>
          <w:szCs w:val="28"/>
        </w:rPr>
      </w:pPr>
      <w:r w:rsidRPr="00C42C90">
        <w:rPr>
          <w:sz w:val="28"/>
          <w:szCs w:val="28"/>
        </w:rPr>
        <w:t>4. Контроль за исполнением настоящего постановления оставляю за собой.</w:t>
      </w:r>
    </w:p>
    <w:p w:rsidR="00C42C90" w:rsidRPr="00C42C90" w:rsidRDefault="00C42C90" w:rsidP="00C42C90">
      <w:pPr>
        <w:pStyle w:val="a5"/>
        <w:ind w:right="-2" w:firstLine="709"/>
        <w:jc w:val="both"/>
        <w:rPr>
          <w:sz w:val="28"/>
          <w:szCs w:val="28"/>
        </w:rPr>
      </w:pPr>
      <w:r w:rsidRPr="00C42C90">
        <w:rPr>
          <w:sz w:val="28"/>
          <w:szCs w:val="28"/>
        </w:rPr>
        <w:t>5. Постановление вступает в силу со дня его подписания и распространяется на правоотношения, возникшие с 1 января 2023 года.</w:t>
      </w:r>
    </w:p>
    <w:p w:rsidR="0039113D" w:rsidRDefault="0039113D" w:rsidP="00D10CFB">
      <w:pPr>
        <w:pStyle w:val="a5"/>
        <w:jc w:val="both"/>
        <w:rPr>
          <w:sz w:val="28"/>
          <w:szCs w:val="28"/>
        </w:rPr>
      </w:pPr>
    </w:p>
    <w:p w:rsidR="008A628F" w:rsidRDefault="008A628F" w:rsidP="00D10CFB">
      <w:pPr>
        <w:pStyle w:val="a5"/>
        <w:jc w:val="both"/>
        <w:rPr>
          <w:sz w:val="28"/>
          <w:szCs w:val="28"/>
        </w:rPr>
      </w:pPr>
    </w:p>
    <w:p w:rsidR="007734A8" w:rsidRPr="00D10CFB" w:rsidRDefault="007734A8" w:rsidP="00D10CFB">
      <w:pPr>
        <w:pStyle w:val="a5"/>
        <w:jc w:val="both"/>
        <w:rPr>
          <w:sz w:val="28"/>
          <w:szCs w:val="28"/>
        </w:rPr>
      </w:pPr>
    </w:p>
    <w:p w:rsidR="00380F16" w:rsidRDefault="00B3318B" w:rsidP="00DE2103">
      <w:pPr>
        <w:pStyle w:val="a5"/>
        <w:jc w:val="both"/>
        <w:rPr>
          <w:sz w:val="28"/>
          <w:szCs w:val="28"/>
        </w:rPr>
      </w:pPr>
      <w:r>
        <w:rPr>
          <w:sz w:val="28"/>
          <w:szCs w:val="28"/>
        </w:rPr>
        <w:t>Глава</w:t>
      </w:r>
      <w:r w:rsidR="00F571E0">
        <w:rPr>
          <w:sz w:val="28"/>
          <w:szCs w:val="28"/>
        </w:rPr>
        <w:t xml:space="preserve"> Солнцевского района</w:t>
      </w:r>
    </w:p>
    <w:p w:rsidR="005D6ED0" w:rsidRDefault="00380F16" w:rsidP="00DE2103">
      <w:pPr>
        <w:pStyle w:val="a5"/>
        <w:jc w:val="both"/>
        <w:rPr>
          <w:sz w:val="28"/>
          <w:szCs w:val="28"/>
        </w:rPr>
      </w:pPr>
      <w:r>
        <w:rPr>
          <w:sz w:val="28"/>
          <w:szCs w:val="28"/>
        </w:rPr>
        <w:t xml:space="preserve">Курской области                  </w:t>
      </w:r>
      <w:r w:rsidR="00F571E0">
        <w:rPr>
          <w:sz w:val="28"/>
          <w:szCs w:val="28"/>
        </w:rPr>
        <w:t xml:space="preserve">        </w:t>
      </w:r>
      <w:r w:rsidR="00D01214">
        <w:rPr>
          <w:sz w:val="28"/>
          <w:szCs w:val="28"/>
        </w:rPr>
        <w:t xml:space="preserve">                             </w:t>
      </w:r>
      <w:r w:rsidR="00B3318B">
        <w:rPr>
          <w:sz w:val="28"/>
          <w:szCs w:val="28"/>
        </w:rPr>
        <w:t xml:space="preserve">          </w:t>
      </w:r>
      <w:r w:rsidR="00D01214">
        <w:rPr>
          <w:sz w:val="28"/>
          <w:szCs w:val="28"/>
        </w:rPr>
        <w:t xml:space="preserve">  </w:t>
      </w:r>
      <w:r w:rsidR="00ED357E">
        <w:rPr>
          <w:sz w:val="28"/>
          <w:szCs w:val="28"/>
        </w:rPr>
        <w:t xml:space="preserve">                 </w:t>
      </w:r>
      <w:r w:rsidR="00B3318B">
        <w:rPr>
          <w:sz w:val="28"/>
          <w:szCs w:val="28"/>
        </w:rPr>
        <w:t>Г.Д. Енютин</w:t>
      </w: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Default="00C42C90" w:rsidP="00DE2103">
      <w:pPr>
        <w:pStyle w:val="a5"/>
        <w:jc w:val="both"/>
        <w:rPr>
          <w:sz w:val="28"/>
          <w:szCs w:val="28"/>
        </w:rPr>
      </w:pPr>
    </w:p>
    <w:p w:rsidR="00C42C90" w:rsidRPr="00C42C90" w:rsidRDefault="00C42C90" w:rsidP="00C42C90">
      <w:pPr>
        <w:pStyle w:val="a5"/>
        <w:ind w:left="5103"/>
        <w:jc w:val="center"/>
        <w:rPr>
          <w:sz w:val="28"/>
          <w:szCs w:val="28"/>
        </w:rPr>
      </w:pPr>
      <w:r w:rsidRPr="00C42C90">
        <w:rPr>
          <w:sz w:val="28"/>
          <w:szCs w:val="28"/>
        </w:rPr>
        <w:lastRenderedPageBreak/>
        <w:t>УТВЕРЖДЕНА</w:t>
      </w:r>
    </w:p>
    <w:p w:rsidR="00C42C90" w:rsidRPr="00C42C90" w:rsidRDefault="00C42C90" w:rsidP="00C42C90">
      <w:pPr>
        <w:pStyle w:val="a5"/>
        <w:ind w:left="5103"/>
        <w:jc w:val="center"/>
        <w:rPr>
          <w:sz w:val="28"/>
          <w:szCs w:val="28"/>
        </w:rPr>
      </w:pPr>
      <w:r w:rsidRPr="00C42C90">
        <w:rPr>
          <w:sz w:val="28"/>
          <w:szCs w:val="28"/>
        </w:rPr>
        <w:t>постановлением Администрации</w:t>
      </w:r>
    </w:p>
    <w:p w:rsidR="00C42C90" w:rsidRPr="00C42C90" w:rsidRDefault="00C42C90" w:rsidP="00C42C90">
      <w:pPr>
        <w:pStyle w:val="a5"/>
        <w:ind w:left="5103"/>
        <w:jc w:val="center"/>
        <w:rPr>
          <w:sz w:val="28"/>
          <w:szCs w:val="28"/>
        </w:rPr>
      </w:pPr>
      <w:r w:rsidRPr="00C42C90">
        <w:rPr>
          <w:sz w:val="28"/>
          <w:szCs w:val="28"/>
        </w:rPr>
        <w:t>Солнцевского района</w:t>
      </w:r>
    </w:p>
    <w:p w:rsidR="00C42C90" w:rsidRPr="00C42C90" w:rsidRDefault="00C42C90" w:rsidP="00C42C90">
      <w:pPr>
        <w:pStyle w:val="a5"/>
        <w:ind w:left="5103"/>
        <w:jc w:val="center"/>
        <w:rPr>
          <w:sz w:val="28"/>
          <w:szCs w:val="28"/>
        </w:rPr>
      </w:pPr>
      <w:r w:rsidRPr="00C42C90">
        <w:rPr>
          <w:sz w:val="28"/>
          <w:szCs w:val="28"/>
        </w:rPr>
        <w:t>Курской области</w:t>
      </w:r>
    </w:p>
    <w:p w:rsidR="00C42C90" w:rsidRPr="00C42C90" w:rsidRDefault="00C42C90" w:rsidP="00C42C90">
      <w:pPr>
        <w:pStyle w:val="a5"/>
        <w:ind w:left="5103"/>
        <w:jc w:val="center"/>
        <w:rPr>
          <w:sz w:val="28"/>
          <w:szCs w:val="28"/>
          <w:u w:val="single"/>
        </w:rPr>
      </w:pPr>
      <w:r w:rsidRPr="00C42C90">
        <w:rPr>
          <w:sz w:val="28"/>
          <w:szCs w:val="28"/>
        </w:rPr>
        <w:t xml:space="preserve">от </w:t>
      </w:r>
      <w:r>
        <w:rPr>
          <w:sz w:val="28"/>
          <w:szCs w:val="28"/>
        </w:rPr>
        <w:t xml:space="preserve">20 января </w:t>
      </w:r>
      <w:r w:rsidRPr="00C42C90">
        <w:rPr>
          <w:sz w:val="28"/>
          <w:szCs w:val="28"/>
        </w:rPr>
        <w:t xml:space="preserve">2023 г № </w:t>
      </w:r>
      <w:r>
        <w:rPr>
          <w:sz w:val="28"/>
          <w:szCs w:val="28"/>
        </w:rPr>
        <w:t>47</w:t>
      </w:r>
    </w:p>
    <w:p w:rsidR="00C42C90" w:rsidRPr="00C42C90" w:rsidRDefault="00C42C90" w:rsidP="00C42C90">
      <w:pPr>
        <w:pStyle w:val="a5"/>
        <w:ind w:left="5103"/>
        <w:jc w:val="center"/>
        <w:rPr>
          <w:sz w:val="28"/>
          <w:szCs w:val="28"/>
          <w:u w:val="single"/>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b/>
          <w:bCs/>
          <w:sz w:val="28"/>
          <w:szCs w:val="28"/>
        </w:rPr>
      </w:pPr>
      <w:r w:rsidRPr="00C42C90">
        <w:rPr>
          <w:b/>
          <w:bCs/>
          <w:sz w:val="28"/>
          <w:szCs w:val="28"/>
        </w:rPr>
        <w:t>Муниципальная программа Солнцевского района Курской области «Обеспечение доступным и комфортным жильем и коммунальными услугами граждан на территории сельских поселений муниципального района «Солнцевский район» Курской области»</w:t>
      </w: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r w:rsidRPr="00C42C90">
        <w:rPr>
          <w:sz w:val="28"/>
          <w:szCs w:val="28"/>
        </w:rPr>
        <w:lastRenderedPageBreak/>
        <w:t>ПАСПОРТ</w:t>
      </w:r>
    </w:p>
    <w:p w:rsidR="00C42C90" w:rsidRPr="00C42C90" w:rsidRDefault="00C42C90" w:rsidP="00C42C90">
      <w:pPr>
        <w:pStyle w:val="a5"/>
        <w:jc w:val="center"/>
        <w:rPr>
          <w:sz w:val="28"/>
          <w:szCs w:val="28"/>
        </w:rPr>
      </w:pPr>
      <w:r w:rsidRPr="00C42C90">
        <w:rPr>
          <w:sz w:val="28"/>
          <w:szCs w:val="28"/>
        </w:rPr>
        <w:t xml:space="preserve">муниципальной программы </w:t>
      </w:r>
      <w:r w:rsidRPr="00C42C90">
        <w:rPr>
          <w:bCs/>
          <w:sz w:val="28"/>
          <w:szCs w:val="28"/>
        </w:rPr>
        <w:t xml:space="preserve">Солнцевского района Курской области </w:t>
      </w:r>
      <w:r w:rsidRPr="00C42C90">
        <w:rPr>
          <w:sz w:val="28"/>
          <w:szCs w:val="28"/>
        </w:rPr>
        <w:t>«Обеспечение доступным и комфортным жильем и коммунальными услугами граждан на территории сельских поселений муниципального района «Солнцевский район» Курской области»</w:t>
      </w:r>
    </w:p>
    <w:p w:rsidR="00C42C90" w:rsidRPr="00C42C90" w:rsidRDefault="00C42C90" w:rsidP="00C42C90">
      <w:pPr>
        <w:pStyle w:val="a5"/>
        <w:jc w:val="center"/>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383"/>
      </w:tblGrid>
      <w:tr w:rsidR="00C42C90" w:rsidRPr="00C42C90" w:rsidTr="00C42C90">
        <w:trPr>
          <w:jc w:val="center"/>
        </w:trPr>
        <w:tc>
          <w:tcPr>
            <w:tcW w:w="3256" w:type="dxa"/>
          </w:tcPr>
          <w:p w:rsidR="00C42C90" w:rsidRPr="00C42C90" w:rsidRDefault="00C42C90" w:rsidP="00C42C90">
            <w:pPr>
              <w:pStyle w:val="a5"/>
              <w:rPr>
                <w:sz w:val="28"/>
                <w:szCs w:val="28"/>
              </w:rPr>
            </w:pPr>
            <w:r w:rsidRPr="00C42C90">
              <w:rPr>
                <w:bCs/>
                <w:sz w:val="28"/>
                <w:szCs w:val="28"/>
              </w:rPr>
              <w:t>Ответственный исполнитель программы</w:t>
            </w:r>
          </w:p>
        </w:tc>
        <w:tc>
          <w:tcPr>
            <w:tcW w:w="6383" w:type="dxa"/>
          </w:tcPr>
          <w:p w:rsidR="00C42C90" w:rsidRPr="00C42C90" w:rsidRDefault="00C42C90" w:rsidP="00C42C90">
            <w:pPr>
              <w:pStyle w:val="a5"/>
              <w:rPr>
                <w:sz w:val="28"/>
                <w:szCs w:val="28"/>
              </w:rPr>
            </w:pPr>
            <w:r w:rsidRPr="00C42C90">
              <w:rPr>
                <w:sz w:val="28"/>
                <w:szCs w:val="28"/>
              </w:rPr>
              <w:t>Администрация Солнцевского района Курской области</w:t>
            </w:r>
          </w:p>
        </w:tc>
      </w:tr>
      <w:tr w:rsidR="00C42C90" w:rsidRPr="00C42C90" w:rsidTr="00C42C90">
        <w:trPr>
          <w:jc w:val="center"/>
        </w:trPr>
        <w:tc>
          <w:tcPr>
            <w:tcW w:w="3256" w:type="dxa"/>
          </w:tcPr>
          <w:p w:rsidR="00C42C90" w:rsidRPr="00C42C90" w:rsidRDefault="00C42C90" w:rsidP="00C42C90">
            <w:pPr>
              <w:pStyle w:val="a5"/>
              <w:rPr>
                <w:sz w:val="28"/>
                <w:szCs w:val="28"/>
              </w:rPr>
            </w:pPr>
            <w:r w:rsidRPr="00C42C90">
              <w:rPr>
                <w:sz w:val="28"/>
                <w:szCs w:val="28"/>
              </w:rPr>
              <w:t>Участники программы</w:t>
            </w:r>
          </w:p>
        </w:tc>
        <w:tc>
          <w:tcPr>
            <w:tcW w:w="6383" w:type="dxa"/>
          </w:tcPr>
          <w:p w:rsidR="00C42C90" w:rsidRPr="00C42C90" w:rsidRDefault="00C42C90" w:rsidP="00C42C90">
            <w:pPr>
              <w:pStyle w:val="a5"/>
              <w:rPr>
                <w:sz w:val="28"/>
                <w:szCs w:val="28"/>
              </w:rPr>
            </w:pPr>
            <w:r w:rsidRPr="00C42C90">
              <w:rPr>
                <w:sz w:val="28"/>
                <w:szCs w:val="28"/>
              </w:rPr>
              <w:t>Администрация Солнцевского района Курской области</w:t>
            </w:r>
          </w:p>
        </w:tc>
      </w:tr>
      <w:tr w:rsidR="00C42C90" w:rsidRPr="00C42C90" w:rsidTr="00C42C90">
        <w:trPr>
          <w:trHeight w:val="140"/>
          <w:jc w:val="center"/>
        </w:trPr>
        <w:tc>
          <w:tcPr>
            <w:tcW w:w="3256" w:type="dxa"/>
          </w:tcPr>
          <w:p w:rsidR="00C42C90" w:rsidRPr="00C42C90" w:rsidRDefault="00C42C90" w:rsidP="00C42C90">
            <w:pPr>
              <w:pStyle w:val="a5"/>
              <w:rPr>
                <w:sz w:val="28"/>
                <w:szCs w:val="28"/>
              </w:rPr>
            </w:pPr>
            <w:r w:rsidRPr="00C42C90">
              <w:rPr>
                <w:sz w:val="28"/>
                <w:szCs w:val="28"/>
              </w:rPr>
              <w:t>Подпрограммы программы</w:t>
            </w:r>
          </w:p>
        </w:tc>
        <w:tc>
          <w:tcPr>
            <w:tcW w:w="6383" w:type="dxa"/>
          </w:tcPr>
          <w:p w:rsidR="00C42C90" w:rsidRPr="00C42C90" w:rsidRDefault="00C42C90" w:rsidP="00C42C90">
            <w:pPr>
              <w:pStyle w:val="a5"/>
              <w:rPr>
                <w:sz w:val="28"/>
                <w:szCs w:val="28"/>
              </w:rPr>
            </w:pPr>
            <w:r w:rsidRPr="00C42C90">
              <w:rPr>
                <w:sz w:val="28"/>
                <w:szCs w:val="28"/>
              </w:rPr>
              <w:t>подпрограмма 1 «Создание условий для обеспечения доступным и комфортным жильем граждан на территории сельских поселений муниципального района «Солнцевский район» Курской области»;</w:t>
            </w:r>
          </w:p>
          <w:p w:rsidR="00C42C90" w:rsidRPr="00C42C90" w:rsidRDefault="00C42C90" w:rsidP="00C42C90">
            <w:pPr>
              <w:pStyle w:val="a5"/>
              <w:rPr>
                <w:sz w:val="28"/>
                <w:szCs w:val="28"/>
              </w:rPr>
            </w:pPr>
            <w:r w:rsidRPr="00C42C90">
              <w:rPr>
                <w:sz w:val="28"/>
                <w:szCs w:val="28"/>
              </w:rPr>
              <w:t>подпрограмма 2 «Обеспечение качественными услугами ЖКХ населения муниципального района «Солнцевский район» Курской области»</w:t>
            </w:r>
          </w:p>
        </w:tc>
      </w:tr>
      <w:tr w:rsidR="00C42C90" w:rsidRPr="00C42C90" w:rsidTr="00C42C90">
        <w:trPr>
          <w:jc w:val="center"/>
        </w:trPr>
        <w:tc>
          <w:tcPr>
            <w:tcW w:w="3256" w:type="dxa"/>
          </w:tcPr>
          <w:p w:rsidR="00C42C90" w:rsidRPr="00C42C90" w:rsidRDefault="00C42C90" w:rsidP="00C42C90">
            <w:pPr>
              <w:pStyle w:val="a5"/>
              <w:rPr>
                <w:sz w:val="28"/>
                <w:szCs w:val="28"/>
              </w:rPr>
            </w:pPr>
            <w:r w:rsidRPr="00C42C90">
              <w:rPr>
                <w:sz w:val="28"/>
                <w:szCs w:val="28"/>
              </w:rPr>
              <w:t>Программно-целевые инструменты программы</w:t>
            </w:r>
          </w:p>
        </w:tc>
        <w:tc>
          <w:tcPr>
            <w:tcW w:w="6383" w:type="dxa"/>
          </w:tcPr>
          <w:p w:rsidR="00C42C90" w:rsidRPr="00C42C90" w:rsidRDefault="00C42C90" w:rsidP="00C42C90">
            <w:pPr>
              <w:pStyle w:val="a5"/>
              <w:rPr>
                <w:sz w:val="28"/>
                <w:szCs w:val="28"/>
              </w:rPr>
            </w:pPr>
            <w:r w:rsidRPr="00C42C90">
              <w:rPr>
                <w:sz w:val="28"/>
                <w:szCs w:val="28"/>
              </w:rPr>
              <w:t>отсутствуют</w:t>
            </w:r>
          </w:p>
        </w:tc>
      </w:tr>
      <w:tr w:rsidR="00C42C90" w:rsidRPr="00C42C90" w:rsidTr="00C42C90">
        <w:trPr>
          <w:jc w:val="center"/>
        </w:trPr>
        <w:tc>
          <w:tcPr>
            <w:tcW w:w="3256" w:type="dxa"/>
          </w:tcPr>
          <w:p w:rsidR="00C42C90" w:rsidRPr="00C42C90" w:rsidRDefault="00C42C90" w:rsidP="00C42C90">
            <w:pPr>
              <w:pStyle w:val="a5"/>
              <w:rPr>
                <w:sz w:val="28"/>
                <w:szCs w:val="28"/>
              </w:rPr>
            </w:pPr>
            <w:r w:rsidRPr="00C42C90">
              <w:rPr>
                <w:sz w:val="28"/>
                <w:szCs w:val="28"/>
              </w:rPr>
              <w:t xml:space="preserve">Цели программы </w:t>
            </w:r>
          </w:p>
        </w:tc>
        <w:tc>
          <w:tcPr>
            <w:tcW w:w="6383" w:type="dxa"/>
          </w:tcPr>
          <w:p w:rsidR="00C42C90" w:rsidRPr="00C42C90" w:rsidRDefault="00C42C90" w:rsidP="00C42C90">
            <w:pPr>
              <w:pStyle w:val="a5"/>
              <w:rPr>
                <w:sz w:val="28"/>
                <w:szCs w:val="28"/>
              </w:rPr>
            </w:pPr>
            <w:r w:rsidRPr="00C42C90">
              <w:rPr>
                <w:sz w:val="28"/>
                <w:szCs w:val="28"/>
              </w:rPr>
              <w:t>- повышение доступности жилья и качества жилищного обеспечения населения на территории сельских поселений муниципального района «Солнцевский район»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rsidR="00C42C90" w:rsidRPr="00C42C90" w:rsidRDefault="00C42C90" w:rsidP="00C42C90">
            <w:pPr>
              <w:pStyle w:val="a5"/>
              <w:rPr>
                <w:sz w:val="28"/>
                <w:szCs w:val="28"/>
              </w:rPr>
            </w:pPr>
            <w:r w:rsidRPr="00C42C90">
              <w:rPr>
                <w:sz w:val="28"/>
                <w:szCs w:val="28"/>
              </w:rPr>
              <w:t>- повышение качества и надежности предоставления жилищно-коммунальных услуг населению;</w:t>
            </w:r>
          </w:p>
          <w:p w:rsidR="00C42C90" w:rsidRPr="00C42C90" w:rsidRDefault="00C42C90" w:rsidP="00C42C90">
            <w:pPr>
              <w:pStyle w:val="a5"/>
              <w:rPr>
                <w:sz w:val="28"/>
                <w:szCs w:val="28"/>
              </w:rPr>
            </w:pPr>
            <w:r w:rsidRPr="00C42C90">
              <w:rPr>
                <w:sz w:val="28"/>
                <w:szCs w:val="28"/>
              </w:rPr>
              <w:t>- реализация Федерального закона от 13 июля 2015 года № 218-ФЗ «О государственной регистрации недвижимости»;</w:t>
            </w:r>
          </w:p>
          <w:p w:rsidR="00C42C90" w:rsidRPr="00C42C90" w:rsidRDefault="00C42C90" w:rsidP="00C42C90">
            <w:pPr>
              <w:pStyle w:val="a5"/>
              <w:rPr>
                <w:sz w:val="28"/>
                <w:szCs w:val="28"/>
              </w:rPr>
            </w:pPr>
            <w:r w:rsidRPr="00C42C90">
              <w:rPr>
                <w:sz w:val="28"/>
                <w:szCs w:val="28"/>
              </w:rPr>
              <w:t>- организация сбора и вывоза бытовых отходов и мусора</w:t>
            </w:r>
          </w:p>
        </w:tc>
      </w:tr>
      <w:tr w:rsidR="00C42C90" w:rsidRPr="00C42C90" w:rsidTr="00C42C90">
        <w:trPr>
          <w:jc w:val="center"/>
        </w:trPr>
        <w:tc>
          <w:tcPr>
            <w:tcW w:w="3256" w:type="dxa"/>
          </w:tcPr>
          <w:p w:rsidR="00C42C90" w:rsidRPr="00C42C90" w:rsidRDefault="00C42C90" w:rsidP="00C42C90">
            <w:pPr>
              <w:pStyle w:val="a5"/>
              <w:rPr>
                <w:sz w:val="28"/>
                <w:szCs w:val="28"/>
              </w:rPr>
            </w:pPr>
            <w:r w:rsidRPr="00C42C90">
              <w:rPr>
                <w:sz w:val="28"/>
                <w:szCs w:val="28"/>
              </w:rPr>
              <w:t>Задачи программы</w:t>
            </w:r>
          </w:p>
        </w:tc>
        <w:tc>
          <w:tcPr>
            <w:tcW w:w="6383" w:type="dxa"/>
          </w:tcPr>
          <w:p w:rsidR="00C42C90" w:rsidRPr="00C42C90" w:rsidRDefault="00C42C90" w:rsidP="00C42C90">
            <w:pPr>
              <w:pStyle w:val="a5"/>
              <w:rPr>
                <w:sz w:val="28"/>
                <w:szCs w:val="28"/>
              </w:rPr>
            </w:pPr>
            <w:r w:rsidRPr="00C42C90">
              <w:rPr>
                <w:sz w:val="28"/>
                <w:szCs w:val="28"/>
              </w:rPr>
              <w:t xml:space="preserve">обеспечение комфортным жильем категорий граждан в соответствии с федеральным законодательством и законодательством Курской области, в том числе гражданам из числа детей-сирот и детей, оставшихся без попечения родителей, предоставление государственной </w:t>
            </w:r>
            <w:r w:rsidRPr="00C42C90">
              <w:rPr>
                <w:sz w:val="28"/>
                <w:szCs w:val="28"/>
              </w:rPr>
              <w:lastRenderedPageBreak/>
              <w:t>поддержки молодым семьям на приобретение жилья, повышение эффективности, качества и надежности предоставления жилищно-коммунальных услуг;</w:t>
            </w:r>
          </w:p>
          <w:p w:rsidR="00C42C90" w:rsidRPr="00C42C90" w:rsidRDefault="00C42C90" w:rsidP="00C42C90">
            <w:pPr>
              <w:pStyle w:val="a5"/>
              <w:rPr>
                <w:sz w:val="28"/>
                <w:szCs w:val="28"/>
              </w:rPr>
            </w:pPr>
            <w:r w:rsidRPr="00C42C90">
              <w:rPr>
                <w:sz w:val="28"/>
                <w:szCs w:val="28"/>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 на территории сельских поселений муниципального района «Солнцевский район» Курской области</w:t>
            </w:r>
          </w:p>
        </w:tc>
      </w:tr>
      <w:tr w:rsidR="00C42C90" w:rsidRPr="00C42C90" w:rsidTr="00C42C90">
        <w:trPr>
          <w:jc w:val="center"/>
        </w:trPr>
        <w:tc>
          <w:tcPr>
            <w:tcW w:w="3256" w:type="dxa"/>
          </w:tcPr>
          <w:p w:rsidR="00C42C90" w:rsidRPr="00C42C90" w:rsidRDefault="00C42C90" w:rsidP="00C42C90">
            <w:pPr>
              <w:pStyle w:val="a5"/>
              <w:rPr>
                <w:sz w:val="28"/>
                <w:szCs w:val="28"/>
              </w:rPr>
            </w:pPr>
            <w:r w:rsidRPr="00C42C90">
              <w:rPr>
                <w:sz w:val="28"/>
                <w:szCs w:val="28"/>
              </w:rPr>
              <w:lastRenderedPageBreak/>
              <w:t>Целевые индикаторы и показатели программы</w:t>
            </w:r>
          </w:p>
        </w:tc>
        <w:tc>
          <w:tcPr>
            <w:tcW w:w="6383" w:type="dxa"/>
          </w:tcPr>
          <w:p w:rsidR="00C42C90" w:rsidRPr="00C42C90" w:rsidRDefault="00C42C90" w:rsidP="00C42C90">
            <w:pPr>
              <w:pStyle w:val="a5"/>
              <w:rPr>
                <w:sz w:val="28"/>
                <w:szCs w:val="28"/>
              </w:rPr>
            </w:pPr>
            <w:r w:rsidRPr="00C42C90">
              <w:rPr>
                <w:sz w:val="28"/>
                <w:szCs w:val="28"/>
              </w:rPr>
              <w:t>- улучшение жилищных условий предположительно 3 молодых семей, составом семей от 2 до 6 человек;</w:t>
            </w:r>
          </w:p>
          <w:p w:rsidR="00C42C90" w:rsidRPr="00C42C90" w:rsidRDefault="00C42C90" w:rsidP="00C42C90">
            <w:pPr>
              <w:pStyle w:val="a5"/>
              <w:rPr>
                <w:sz w:val="28"/>
                <w:szCs w:val="28"/>
              </w:rPr>
            </w:pPr>
            <w:r w:rsidRPr="00C42C90">
              <w:rPr>
                <w:sz w:val="28"/>
                <w:szCs w:val="28"/>
              </w:rPr>
              <w:t>- формирование системы поддержки молодых семей, нуждающихся в улучшении жилищных условий;</w:t>
            </w:r>
          </w:p>
          <w:p w:rsidR="00C42C90" w:rsidRPr="00C42C90" w:rsidRDefault="00C42C90" w:rsidP="00C42C90">
            <w:pPr>
              <w:pStyle w:val="a5"/>
              <w:rPr>
                <w:sz w:val="28"/>
                <w:szCs w:val="28"/>
              </w:rPr>
            </w:pPr>
            <w:r w:rsidRPr="00C42C90">
              <w:rPr>
                <w:sz w:val="28"/>
                <w:szCs w:val="28"/>
              </w:rPr>
              <w:t>- создание условий для развития социальной и инженерной инфраструктуры;</w:t>
            </w:r>
          </w:p>
          <w:p w:rsidR="00C42C90" w:rsidRPr="00C42C90" w:rsidRDefault="00C42C90" w:rsidP="00C42C90">
            <w:pPr>
              <w:pStyle w:val="a5"/>
              <w:rPr>
                <w:sz w:val="28"/>
                <w:szCs w:val="28"/>
              </w:rPr>
            </w:pPr>
            <w:r w:rsidRPr="00C42C90">
              <w:rPr>
                <w:sz w:val="28"/>
                <w:szCs w:val="28"/>
              </w:rPr>
              <w:t>- оказание содействия в улучшении жилищных условий категорий граждан, установленных федеральным законодательством и законодательством Курской области, в том числе исполнение государственных обязательств по обеспечению жильем детей-сирот и детей, оставшихся без попечения родителей;</w:t>
            </w:r>
          </w:p>
          <w:p w:rsidR="00C42C90" w:rsidRPr="00C42C90" w:rsidRDefault="00C42C90" w:rsidP="00C42C90">
            <w:pPr>
              <w:pStyle w:val="a5"/>
              <w:rPr>
                <w:sz w:val="28"/>
                <w:szCs w:val="28"/>
              </w:rPr>
            </w:pPr>
            <w:r w:rsidRPr="00C42C90">
              <w:rPr>
                <w:sz w:val="28"/>
                <w:szCs w:val="28"/>
              </w:rPr>
              <w:t>- количество ветеранов и инвалидов Великой Отечественной войны, членов семей погибших (умерших) инвалидов, участников Великой Отечественной войны, улучшивших жилищных условия с использованием средств единовременных денежных выплат;</w:t>
            </w:r>
          </w:p>
          <w:p w:rsidR="00C42C90" w:rsidRPr="00C42C90" w:rsidRDefault="00C42C90" w:rsidP="00C42C90">
            <w:pPr>
              <w:pStyle w:val="a5"/>
              <w:rPr>
                <w:sz w:val="28"/>
                <w:szCs w:val="28"/>
              </w:rPr>
            </w:pPr>
            <w:r w:rsidRPr="00C42C90">
              <w:rPr>
                <w:sz w:val="28"/>
                <w:szCs w:val="28"/>
              </w:rPr>
              <w:t>- освоение земельных участков на территории Солнцевского района Курской области под строительство жилья эконом класса, в том числе малоэтажную застройку;</w:t>
            </w:r>
          </w:p>
          <w:p w:rsidR="00C42C90" w:rsidRPr="00C42C90" w:rsidRDefault="00C42C90" w:rsidP="00C42C90">
            <w:pPr>
              <w:pStyle w:val="a5"/>
              <w:rPr>
                <w:sz w:val="28"/>
                <w:szCs w:val="28"/>
              </w:rPr>
            </w:pPr>
            <w:r w:rsidRPr="00C42C90">
              <w:rPr>
                <w:sz w:val="28"/>
                <w:szCs w:val="28"/>
              </w:rPr>
              <w:t>- объем ввода жилья на территории Солнцевского района Курской области, кв. м</w:t>
            </w:r>
          </w:p>
        </w:tc>
      </w:tr>
      <w:tr w:rsidR="00C42C90" w:rsidRPr="00C42C90" w:rsidTr="00C42C90">
        <w:trPr>
          <w:jc w:val="center"/>
        </w:trPr>
        <w:tc>
          <w:tcPr>
            <w:tcW w:w="3256" w:type="dxa"/>
          </w:tcPr>
          <w:p w:rsidR="00C42C90" w:rsidRPr="00C42C90" w:rsidRDefault="00C42C90" w:rsidP="00C42C90">
            <w:pPr>
              <w:pStyle w:val="a5"/>
              <w:rPr>
                <w:sz w:val="28"/>
                <w:szCs w:val="28"/>
              </w:rPr>
            </w:pPr>
            <w:r w:rsidRPr="00C42C90">
              <w:rPr>
                <w:sz w:val="28"/>
                <w:szCs w:val="28"/>
              </w:rPr>
              <w:t>Этапы и сроки реализации программы</w:t>
            </w:r>
          </w:p>
        </w:tc>
        <w:tc>
          <w:tcPr>
            <w:tcW w:w="6383" w:type="dxa"/>
          </w:tcPr>
          <w:p w:rsidR="00C42C90" w:rsidRPr="00C42C90" w:rsidRDefault="00C42C90" w:rsidP="00C42C90">
            <w:pPr>
              <w:pStyle w:val="a5"/>
              <w:rPr>
                <w:sz w:val="28"/>
                <w:szCs w:val="28"/>
              </w:rPr>
            </w:pPr>
            <w:r w:rsidRPr="00C42C90">
              <w:rPr>
                <w:sz w:val="28"/>
                <w:szCs w:val="28"/>
              </w:rPr>
              <w:t>срок реализации: 2023 – 2025 годы</w:t>
            </w:r>
          </w:p>
        </w:tc>
      </w:tr>
      <w:tr w:rsidR="00C42C90" w:rsidRPr="00C42C90" w:rsidTr="00C42C90">
        <w:trPr>
          <w:jc w:val="center"/>
        </w:trPr>
        <w:tc>
          <w:tcPr>
            <w:tcW w:w="3256" w:type="dxa"/>
          </w:tcPr>
          <w:p w:rsidR="00C42C90" w:rsidRPr="00C42C90" w:rsidRDefault="00C42C90" w:rsidP="00C42C90">
            <w:pPr>
              <w:pStyle w:val="a5"/>
              <w:rPr>
                <w:sz w:val="28"/>
                <w:szCs w:val="28"/>
              </w:rPr>
            </w:pPr>
            <w:r w:rsidRPr="00C42C90">
              <w:rPr>
                <w:sz w:val="28"/>
                <w:szCs w:val="28"/>
              </w:rPr>
              <w:t xml:space="preserve">Объемы бюджетных ассигнований </w:t>
            </w:r>
            <w:r w:rsidRPr="00C42C90">
              <w:rPr>
                <w:sz w:val="28"/>
                <w:szCs w:val="28"/>
              </w:rPr>
              <w:lastRenderedPageBreak/>
              <w:t>программы</w:t>
            </w:r>
          </w:p>
        </w:tc>
        <w:tc>
          <w:tcPr>
            <w:tcW w:w="6383" w:type="dxa"/>
          </w:tcPr>
          <w:p w:rsidR="00C42C90" w:rsidRPr="00C42C90" w:rsidRDefault="00C42C90" w:rsidP="00C42C90">
            <w:pPr>
              <w:pStyle w:val="a5"/>
              <w:rPr>
                <w:sz w:val="28"/>
                <w:szCs w:val="28"/>
              </w:rPr>
            </w:pPr>
            <w:r w:rsidRPr="00C42C90">
              <w:rPr>
                <w:sz w:val="28"/>
                <w:szCs w:val="28"/>
              </w:rPr>
              <w:lastRenderedPageBreak/>
              <w:t xml:space="preserve">общий объем финансирования муниципальной программы в 2023 – 2025 годах составит </w:t>
            </w:r>
            <w:r w:rsidRPr="00C42C90">
              <w:rPr>
                <w:sz w:val="28"/>
                <w:szCs w:val="28"/>
              </w:rPr>
              <w:lastRenderedPageBreak/>
              <w:t xml:space="preserve">15 009,228 тыс. рублей, в том числе: </w:t>
            </w:r>
          </w:p>
          <w:p w:rsidR="00C42C90" w:rsidRPr="00C42C90" w:rsidRDefault="00C42C90" w:rsidP="00C42C90">
            <w:pPr>
              <w:pStyle w:val="a5"/>
              <w:rPr>
                <w:sz w:val="28"/>
                <w:szCs w:val="28"/>
              </w:rPr>
            </w:pPr>
            <w:r w:rsidRPr="00C42C90">
              <w:rPr>
                <w:sz w:val="28"/>
                <w:szCs w:val="28"/>
              </w:rPr>
              <w:t>Общий объем финансирования по подпрограмме 1 составит 1221,337 тыс. рублей, в том числе по годам:</w:t>
            </w:r>
          </w:p>
          <w:p w:rsidR="00C42C90" w:rsidRPr="00C42C90" w:rsidRDefault="00C42C90" w:rsidP="00C42C90">
            <w:pPr>
              <w:pStyle w:val="a5"/>
              <w:rPr>
                <w:sz w:val="28"/>
                <w:szCs w:val="28"/>
              </w:rPr>
            </w:pPr>
            <w:r w:rsidRPr="00C42C90">
              <w:rPr>
                <w:sz w:val="28"/>
                <w:szCs w:val="28"/>
              </w:rPr>
              <w:t>2023 год – 1221,337 тыс. руб.;</w:t>
            </w:r>
          </w:p>
          <w:p w:rsidR="00C42C90" w:rsidRPr="00C42C90" w:rsidRDefault="00C42C90" w:rsidP="00C42C90">
            <w:pPr>
              <w:pStyle w:val="a5"/>
              <w:rPr>
                <w:sz w:val="28"/>
                <w:szCs w:val="28"/>
              </w:rPr>
            </w:pPr>
            <w:r w:rsidRPr="00C42C90">
              <w:rPr>
                <w:sz w:val="28"/>
                <w:szCs w:val="28"/>
              </w:rPr>
              <w:t>2024 год – 0 тыс. руб.;</w:t>
            </w:r>
          </w:p>
          <w:p w:rsidR="00C42C90" w:rsidRPr="00C42C90" w:rsidRDefault="00C42C90" w:rsidP="00C42C90">
            <w:pPr>
              <w:pStyle w:val="a5"/>
              <w:rPr>
                <w:sz w:val="28"/>
                <w:szCs w:val="28"/>
              </w:rPr>
            </w:pPr>
            <w:r w:rsidRPr="00C42C90">
              <w:rPr>
                <w:sz w:val="28"/>
                <w:szCs w:val="28"/>
              </w:rPr>
              <w:t>2025 год – 0 тыс. руб.</w:t>
            </w:r>
          </w:p>
          <w:p w:rsidR="00C42C90" w:rsidRPr="00C42C90" w:rsidRDefault="00C42C90" w:rsidP="00C42C90">
            <w:pPr>
              <w:pStyle w:val="a5"/>
              <w:rPr>
                <w:sz w:val="28"/>
                <w:szCs w:val="28"/>
              </w:rPr>
            </w:pPr>
            <w:r w:rsidRPr="00C42C90">
              <w:rPr>
                <w:sz w:val="28"/>
                <w:szCs w:val="28"/>
              </w:rPr>
              <w:t xml:space="preserve">Общий объем финансирования по </w:t>
            </w:r>
            <w:r w:rsidRPr="00C42C90">
              <w:rPr>
                <w:bCs/>
                <w:sz w:val="28"/>
                <w:szCs w:val="28"/>
              </w:rPr>
              <w:t>подпрограмме 2</w:t>
            </w:r>
            <w:r w:rsidRPr="00C42C90">
              <w:rPr>
                <w:sz w:val="28"/>
                <w:szCs w:val="28"/>
              </w:rPr>
              <w:t xml:space="preserve"> составит 13 787,891 тыс. рублей, в том числе по годам:</w:t>
            </w:r>
          </w:p>
          <w:p w:rsidR="00C42C90" w:rsidRPr="00C42C90" w:rsidRDefault="00C42C90" w:rsidP="00C42C90">
            <w:pPr>
              <w:pStyle w:val="a5"/>
              <w:rPr>
                <w:sz w:val="28"/>
                <w:szCs w:val="28"/>
              </w:rPr>
            </w:pPr>
            <w:r w:rsidRPr="00C42C90">
              <w:rPr>
                <w:sz w:val="28"/>
                <w:szCs w:val="28"/>
              </w:rPr>
              <w:t>2023 год – 6 773,691 тыс. руб.;</w:t>
            </w:r>
          </w:p>
          <w:p w:rsidR="00C42C90" w:rsidRPr="00C42C90" w:rsidRDefault="00C42C90" w:rsidP="00C42C90">
            <w:pPr>
              <w:pStyle w:val="a5"/>
              <w:rPr>
                <w:sz w:val="28"/>
                <w:szCs w:val="28"/>
              </w:rPr>
            </w:pPr>
            <w:r w:rsidRPr="00C42C90">
              <w:rPr>
                <w:sz w:val="28"/>
                <w:szCs w:val="28"/>
              </w:rPr>
              <w:t>2024 год – 3 507,100 тыс. руб.;</w:t>
            </w:r>
          </w:p>
          <w:p w:rsidR="00C42C90" w:rsidRPr="00C42C90" w:rsidRDefault="00C42C90" w:rsidP="00C42C90">
            <w:pPr>
              <w:pStyle w:val="a5"/>
              <w:rPr>
                <w:sz w:val="28"/>
                <w:szCs w:val="28"/>
              </w:rPr>
            </w:pPr>
            <w:r w:rsidRPr="00C42C90">
              <w:rPr>
                <w:sz w:val="28"/>
                <w:szCs w:val="28"/>
              </w:rPr>
              <w:t>2025 год – 3 507,100 тыс. руб.</w:t>
            </w:r>
          </w:p>
        </w:tc>
      </w:tr>
      <w:tr w:rsidR="00C42C90" w:rsidRPr="00C42C90" w:rsidTr="00C42C90">
        <w:trPr>
          <w:jc w:val="center"/>
        </w:trPr>
        <w:tc>
          <w:tcPr>
            <w:tcW w:w="3256" w:type="dxa"/>
          </w:tcPr>
          <w:p w:rsidR="00C42C90" w:rsidRPr="00C42C90" w:rsidRDefault="00C42C90" w:rsidP="00C42C90">
            <w:pPr>
              <w:pStyle w:val="a5"/>
              <w:rPr>
                <w:sz w:val="28"/>
                <w:szCs w:val="28"/>
              </w:rPr>
            </w:pPr>
            <w:r w:rsidRPr="00C42C90">
              <w:rPr>
                <w:sz w:val="28"/>
                <w:szCs w:val="28"/>
              </w:rPr>
              <w:lastRenderedPageBreak/>
              <w:t>Ожидаемые результаты реализации программы</w:t>
            </w:r>
          </w:p>
        </w:tc>
        <w:tc>
          <w:tcPr>
            <w:tcW w:w="6383" w:type="dxa"/>
          </w:tcPr>
          <w:p w:rsidR="00C42C90" w:rsidRPr="00C42C90" w:rsidRDefault="00C42C90" w:rsidP="00C42C90">
            <w:pPr>
              <w:pStyle w:val="a5"/>
              <w:rPr>
                <w:sz w:val="28"/>
                <w:szCs w:val="28"/>
              </w:rPr>
            </w:pPr>
            <w:r w:rsidRPr="00C42C90">
              <w:rPr>
                <w:sz w:val="28"/>
                <w:szCs w:val="28"/>
              </w:rPr>
              <w:t>создание безопасной и комфортной среды проживания и жизнедеятельности человека;</w:t>
            </w:r>
          </w:p>
          <w:p w:rsidR="00C42C90" w:rsidRPr="00C42C90" w:rsidRDefault="00C42C90" w:rsidP="00C42C90">
            <w:pPr>
              <w:pStyle w:val="a5"/>
              <w:rPr>
                <w:sz w:val="28"/>
                <w:szCs w:val="28"/>
              </w:rPr>
            </w:pPr>
            <w:r w:rsidRPr="00C42C90">
              <w:rPr>
                <w:sz w:val="28"/>
                <w:szCs w:val="28"/>
              </w:rPr>
              <w:t>создание условий для улучшения демографической ситуации, снижения социальной напряженности в обществе;</w:t>
            </w:r>
          </w:p>
          <w:p w:rsidR="00C42C90" w:rsidRPr="00C42C90" w:rsidRDefault="00C42C90" w:rsidP="00C42C90">
            <w:pPr>
              <w:pStyle w:val="a5"/>
              <w:rPr>
                <w:sz w:val="28"/>
                <w:szCs w:val="28"/>
              </w:rPr>
            </w:pPr>
            <w:r w:rsidRPr="00C42C90">
              <w:rPr>
                <w:sz w:val="28"/>
                <w:szCs w:val="28"/>
              </w:rPr>
              <w:t>повышение удовлетворенности населения уровнем жилищно-коммунального обслуживания</w:t>
            </w:r>
          </w:p>
        </w:tc>
      </w:tr>
    </w:tbl>
    <w:p w:rsidR="00C42C90" w:rsidRPr="00C42C90" w:rsidRDefault="00C42C90" w:rsidP="00C42C90">
      <w:pPr>
        <w:pStyle w:val="a5"/>
        <w:jc w:val="center"/>
        <w:rPr>
          <w:sz w:val="28"/>
          <w:szCs w:val="28"/>
        </w:rPr>
      </w:pPr>
    </w:p>
    <w:p w:rsidR="00C42C90" w:rsidRPr="00C42C90" w:rsidRDefault="00C42C90" w:rsidP="00C42C90">
      <w:pPr>
        <w:pStyle w:val="a5"/>
        <w:jc w:val="center"/>
        <w:rPr>
          <w:sz w:val="28"/>
          <w:szCs w:val="28"/>
        </w:rPr>
      </w:pPr>
      <w:r w:rsidRPr="00C42C90">
        <w:rPr>
          <w:sz w:val="28"/>
          <w:szCs w:val="28"/>
        </w:rPr>
        <w:t>I. Общая характеристика сферы реализации муниципальной программы, в том числе формулировки основных проблем в указанной сфере и прогноз её развития</w:t>
      </w:r>
    </w:p>
    <w:p w:rsidR="00C42C90" w:rsidRPr="00C42C90" w:rsidRDefault="00C42C90" w:rsidP="00C42C90">
      <w:pPr>
        <w:pStyle w:val="a5"/>
        <w:jc w:val="center"/>
        <w:rPr>
          <w:sz w:val="28"/>
          <w:szCs w:val="28"/>
        </w:rPr>
      </w:pPr>
    </w:p>
    <w:p w:rsidR="00C42C90" w:rsidRPr="000B506E" w:rsidRDefault="00C42C90" w:rsidP="000B506E">
      <w:pPr>
        <w:pStyle w:val="a5"/>
        <w:ind w:firstLine="709"/>
        <w:jc w:val="both"/>
        <w:rPr>
          <w:sz w:val="28"/>
          <w:szCs w:val="28"/>
        </w:rPr>
      </w:pPr>
      <w:r w:rsidRPr="000B506E">
        <w:rPr>
          <w:sz w:val="28"/>
          <w:szCs w:val="28"/>
        </w:rPr>
        <w:t>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w:t>
      </w:r>
    </w:p>
    <w:p w:rsidR="00C42C90" w:rsidRPr="000B506E" w:rsidRDefault="00C42C90" w:rsidP="000B506E">
      <w:pPr>
        <w:pStyle w:val="a5"/>
        <w:ind w:firstLine="709"/>
        <w:jc w:val="both"/>
        <w:rPr>
          <w:sz w:val="28"/>
          <w:szCs w:val="28"/>
        </w:rPr>
      </w:pPr>
      <w:r w:rsidRPr="000B506E">
        <w:rPr>
          <w:sz w:val="28"/>
          <w:szCs w:val="28"/>
        </w:rPr>
        <w:t>На территории сельских поселений муниципального района «Солнцевский район» Курской области одним из основных инструментов достижения целей решения проблемы улучшения жилищных условий молодых семей, перехода к устойчивому функционированию и развитию жилищной сферы, 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42C90" w:rsidRPr="000B506E" w:rsidRDefault="00C42C90" w:rsidP="000B506E">
      <w:pPr>
        <w:pStyle w:val="a5"/>
        <w:ind w:firstLine="709"/>
        <w:jc w:val="both"/>
        <w:rPr>
          <w:sz w:val="28"/>
          <w:szCs w:val="28"/>
        </w:rPr>
      </w:pPr>
      <w:r w:rsidRPr="000B506E">
        <w:rPr>
          <w:sz w:val="28"/>
          <w:szCs w:val="28"/>
        </w:rPr>
        <w:t xml:space="preserve">Федеральным законом от 7 мая </w:t>
      </w:r>
      <w:smartTag w:uri="urn:schemas-microsoft-com:office:smarttags" w:element="metricconverter">
        <w:smartTagPr>
          <w:attr w:name="ProductID" w:val="2013 г"/>
        </w:smartTagPr>
        <w:r w:rsidRPr="000B506E">
          <w:rPr>
            <w:sz w:val="28"/>
            <w:szCs w:val="28"/>
          </w:rPr>
          <w:t>2013 г</w:t>
        </w:r>
      </w:smartTag>
      <w:r w:rsidRPr="000B506E">
        <w:rPr>
          <w:sz w:val="28"/>
          <w:szCs w:val="28"/>
        </w:rPr>
        <w:t>.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введена новая редакция статьи 179 Бюджетного кодекса РФ, устанавливающая правовые основания для формирования государственных программ Российской Федерации, муниципальных программ.</w:t>
      </w:r>
    </w:p>
    <w:p w:rsidR="00C42C90" w:rsidRPr="000B506E" w:rsidRDefault="00C42C90" w:rsidP="000B506E">
      <w:pPr>
        <w:pStyle w:val="a5"/>
        <w:ind w:firstLine="709"/>
        <w:jc w:val="both"/>
        <w:rPr>
          <w:sz w:val="28"/>
          <w:szCs w:val="28"/>
        </w:rPr>
      </w:pPr>
      <w:r w:rsidRPr="000B506E">
        <w:rPr>
          <w:sz w:val="28"/>
          <w:szCs w:val="28"/>
        </w:rPr>
        <w:t xml:space="preserve">Муниципальная программа </w:t>
      </w:r>
      <w:r w:rsidRPr="000B506E">
        <w:rPr>
          <w:bCs/>
          <w:sz w:val="28"/>
          <w:szCs w:val="28"/>
        </w:rPr>
        <w:t>Солнцевского района Курской области</w:t>
      </w:r>
      <w:r w:rsidRPr="000B506E">
        <w:rPr>
          <w:sz w:val="28"/>
          <w:szCs w:val="28"/>
        </w:rPr>
        <w:t xml:space="preserve"> </w:t>
      </w:r>
      <w:r w:rsidRPr="000B506E">
        <w:rPr>
          <w:sz w:val="28"/>
          <w:szCs w:val="28"/>
        </w:rPr>
        <w:lastRenderedPageBreak/>
        <w:t xml:space="preserve">«Обеспечение доступным и комфортным жильём и коммунальными услугами граждан на территории сельских поселений муниципального района «Солнцевский район» Курской области» разработана и приведена в соответствии со ст. 179 Бюджетного кодекса Российской Федерации, постановлением Правительства Российской Федерации от 31 декабря </w:t>
      </w:r>
      <w:smartTag w:uri="urn:schemas-microsoft-com:office:smarttags" w:element="metricconverter">
        <w:smartTagPr>
          <w:attr w:name="ProductID" w:val="2017 г"/>
        </w:smartTagPr>
        <w:r w:rsidRPr="000B506E">
          <w:rPr>
            <w:sz w:val="28"/>
            <w:szCs w:val="28"/>
          </w:rPr>
          <w:t>2017 г</w:t>
        </w:r>
      </w:smartTag>
      <w:r w:rsidRPr="000B506E">
        <w:rPr>
          <w:sz w:val="28"/>
          <w:szCs w:val="28"/>
        </w:rPr>
        <w:t xml:space="preserve">.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Российской Федерации от 17 декабря </w:t>
      </w:r>
      <w:smartTag w:uri="urn:schemas-microsoft-com:office:smarttags" w:element="metricconverter">
        <w:smartTagPr>
          <w:attr w:name="ProductID" w:val="2010 г"/>
        </w:smartTagPr>
        <w:r w:rsidRPr="000B506E">
          <w:rPr>
            <w:sz w:val="28"/>
            <w:szCs w:val="28"/>
          </w:rPr>
          <w:t>2010 г</w:t>
        </w:r>
      </w:smartTag>
      <w:r w:rsidRPr="000B506E">
        <w:rPr>
          <w:sz w:val="28"/>
          <w:szCs w:val="28"/>
        </w:rPr>
        <w:t xml:space="preserve">.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(ред. от 30.12.2017 года) и постановлением Администрации Курской области от 11 октября 2013 года № 716-па «Об утверждении государственной программы Курской области «Обеспечение доступным и комфортным жильем и коммунальными услугами граждан в Курской области (с последующими изменениями и дополнениями). </w:t>
      </w:r>
    </w:p>
    <w:p w:rsidR="00C42C90" w:rsidRPr="000B506E" w:rsidRDefault="00C42C90" w:rsidP="000B506E">
      <w:pPr>
        <w:pStyle w:val="a5"/>
        <w:ind w:firstLine="709"/>
        <w:jc w:val="both"/>
        <w:rPr>
          <w:sz w:val="28"/>
          <w:szCs w:val="28"/>
        </w:rPr>
      </w:pPr>
      <w:r w:rsidRPr="000B506E">
        <w:rPr>
          <w:sz w:val="28"/>
          <w:szCs w:val="28"/>
        </w:rPr>
        <w:t>Реализация мероприятий, включенных в состав муниципальной программы, позволит продолжить реализацию комплекса мер, направленных на улучшение жилищных условий и повышение уровня доступности и комфортности жилья для населения, приросту доли семей, имеющих возможность приобрести жилье, соответствующее стандартам обеспечения жилыми помещениями, с помощью собственных и заемных средств, созданию условий для улучшения демографической ситуации, снижению социальной напряженности в обществе.</w:t>
      </w:r>
    </w:p>
    <w:p w:rsidR="00C42C90" w:rsidRPr="000B506E" w:rsidRDefault="00C42C90" w:rsidP="000B506E">
      <w:pPr>
        <w:pStyle w:val="a5"/>
        <w:ind w:firstLine="709"/>
        <w:jc w:val="both"/>
        <w:rPr>
          <w:sz w:val="28"/>
          <w:szCs w:val="28"/>
        </w:rPr>
      </w:pPr>
      <w:r w:rsidRPr="000B506E">
        <w:rPr>
          <w:sz w:val="28"/>
          <w:szCs w:val="28"/>
        </w:rPr>
        <w:t xml:space="preserve">Учитывая, что в соответствии с </w:t>
      </w:r>
      <w:hyperlink r:id="rId8" w:history="1">
        <w:r w:rsidRPr="000B506E">
          <w:rPr>
            <w:rStyle w:val="a7"/>
            <w:color w:val="auto"/>
            <w:sz w:val="28"/>
            <w:szCs w:val="28"/>
            <w:u w:val="none"/>
          </w:rPr>
          <w:t>приказом Минрегиона РФ от 28.12.2010 № 802 «Об утверждении Методических рекомендаций по разработке региональных программ развития жилищного строительства»</w:t>
        </w:r>
      </w:hyperlink>
      <w:r w:rsidRPr="000B506E">
        <w:rPr>
          <w:sz w:val="28"/>
          <w:szCs w:val="28"/>
        </w:rPr>
        <w:t>, предусматривающим достижение к 2023 году ориентировочного уровня ввода 1 кв. м жилья на 1 человека, необходимо дальнейшее принятие мер по строительству и вводу в эксплуатацию жилых домов.</w:t>
      </w:r>
    </w:p>
    <w:p w:rsidR="00C42C90" w:rsidRPr="000B506E" w:rsidRDefault="00C42C90" w:rsidP="000B506E">
      <w:pPr>
        <w:pStyle w:val="a5"/>
        <w:ind w:firstLine="709"/>
        <w:jc w:val="both"/>
        <w:rPr>
          <w:sz w:val="28"/>
          <w:szCs w:val="28"/>
        </w:rPr>
      </w:pPr>
      <w:r w:rsidRPr="000B506E">
        <w:rPr>
          <w:sz w:val="28"/>
          <w:szCs w:val="28"/>
        </w:rPr>
        <w:t>В 2023-2025 годах будет продолжено координирование населённых пунктов муниципальных образований Солнцевского района Курской области и корректировка документов градостроительного зонирования - правил землепользования и застройки, что является основой для последующей разработки документации по планировке территории, проектной документации, экспертизы результатов инженерных изысканий и проектной документации, выдачи разрешений на строительство.</w:t>
      </w:r>
    </w:p>
    <w:p w:rsidR="00C42C90" w:rsidRPr="000B506E" w:rsidRDefault="00C42C90" w:rsidP="000B506E">
      <w:pPr>
        <w:pStyle w:val="a5"/>
        <w:ind w:firstLine="709"/>
        <w:jc w:val="both"/>
        <w:rPr>
          <w:sz w:val="28"/>
          <w:szCs w:val="28"/>
        </w:rPr>
      </w:pPr>
      <w:r w:rsidRPr="000B506E">
        <w:rPr>
          <w:sz w:val="28"/>
          <w:szCs w:val="28"/>
        </w:rPr>
        <w:t>Остается несоответствие структуры спроса на жилье семей со средними и умеренными доходами (то есть доходами ниже средних, но не позволяющими гражданам быть отнесенными к категории малоимущих) и предложения жилья в среднем и нижнем ценовых сегментах, что не позволяет обеспечить доступность приобретения жилья для основной части граждан.</w:t>
      </w:r>
    </w:p>
    <w:p w:rsidR="00C42C90" w:rsidRPr="000B506E" w:rsidRDefault="00C42C90" w:rsidP="000B506E">
      <w:pPr>
        <w:pStyle w:val="a5"/>
        <w:ind w:firstLine="709"/>
        <w:jc w:val="both"/>
        <w:rPr>
          <w:sz w:val="28"/>
          <w:szCs w:val="28"/>
        </w:rPr>
      </w:pPr>
      <w:r w:rsidRPr="000B506E">
        <w:rPr>
          <w:sz w:val="28"/>
          <w:szCs w:val="28"/>
        </w:rPr>
        <w:t xml:space="preserve">В этих целях на территории Солнцевского района Курской области оказываются меры государственной поддержки посредством предоставления </w:t>
      </w:r>
      <w:r w:rsidRPr="000B506E">
        <w:rPr>
          <w:sz w:val="28"/>
          <w:szCs w:val="28"/>
        </w:rPr>
        <w:lastRenderedPageBreak/>
        <w:t>социальных выплат за счет бюджетов всех уровней на улучшение жилищных условий категориям граждан, установленным законодательством, и ведется строительство жилья экономического класса.</w:t>
      </w:r>
    </w:p>
    <w:p w:rsidR="00C42C90" w:rsidRPr="000B506E" w:rsidRDefault="00C42C90" w:rsidP="000B506E">
      <w:pPr>
        <w:pStyle w:val="a5"/>
        <w:jc w:val="center"/>
        <w:rPr>
          <w:sz w:val="28"/>
          <w:szCs w:val="28"/>
        </w:rPr>
      </w:pPr>
    </w:p>
    <w:p w:rsidR="00C42C90" w:rsidRPr="000B506E" w:rsidRDefault="00C42C90" w:rsidP="000B506E">
      <w:pPr>
        <w:pStyle w:val="a5"/>
        <w:jc w:val="center"/>
        <w:rPr>
          <w:sz w:val="28"/>
          <w:szCs w:val="28"/>
        </w:rPr>
      </w:pPr>
      <w:r w:rsidRPr="000B506E">
        <w:rPr>
          <w:sz w:val="28"/>
          <w:szCs w:val="28"/>
        </w:rPr>
        <w:t>Жилищная и жилищно-коммунальная сфера</w:t>
      </w:r>
    </w:p>
    <w:p w:rsidR="00C42C90" w:rsidRPr="000B506E" w:rsidRDefault="00C42C90" w:rsidP="000B506E">
      <w:pPr>
        <w:pStyle w:val="a5"/>
        <w:jc w:val="center"/>
        <w:rPr>
          <w:sz w:val="28"/>
          <w:szCs w:val="28"/>
        </w:rPr>
      </w:pPr>
    </w:p>
    <w:p w:rsidR="00C42C90" w:rsidRPr="00C42C90" w:rsidRDefault="00C42C90" w:rsidP="00CE5F54">
      <w:pPr>
        <w:pStyle w:val="a5"/>
        <w:ind w:firstLine="709"/>
        <w:jc w:val="both"/>
        <w:rPr>
          <w:sz w:val="28"/>
          <w:szCs w:val="28"/>
        </w:rPr>
      </w:pPr>
      <w:r w:rsidRPr="00C42C90">
        <w:rPr>
          <w:sz w:val="28"/>
          <w:szCs w:val="28"/>
        </w:rPr>
        <w:t>Несмотря на положительную и стабильно растущую положительную динамику в реализации на территории области жилищных программ, вопрос улучшения жилищных условий населения муниципального района «Солнцевский район» Курской области остается насущным и требует комплексного решения с учетом строительства объектов социальной и инженерной инфраструктуры.</w:t>
      </w:r>
    </w:p>
    <w:p w:rsidR="00C42C90" w:rsidRPr="00C42C90" w:rsidRDefault="00C42C90" w:rsidP="00CE5F54">
      <w:pPr>
        <w:pStyle w:val="a5"/>
        <w:ind w:firstLine="709"/>
        <w:jc w:val="both"/>
        <w:rPr>
          <w:sz w:val="28"/>
          <w:szCs w:val="28"/>
        </w:rPr>
      </w:pPr>
      <w:r w:rsidRPr="00C42C90">
        <w:rPr>
          <w:sz w:val="28"/>
          <w:szCs w:val="28"/>
        </w:rPr>
        <w:t xml:space="preserve">В соответствии с положениями </w:t>
      </w:r>
      <w:hyperlink r:id="rId9" w:history="1">
        <w:r w:rsidRPr="00CE5F54">
          <w:rPr>
            <w:rStyle w:val="a7"/>
            <w:color w:val="auto"/>
            <w:sz w:val="28"/>
            <w:szCs w:val="28"/>
            <w:u w:val="none"/>
          </w:rPr>
          <w:t>Федерального закона от 6 октября 2003 года № 131-ФЗ «Об общих принципах организации местного самоуправления в Российской Федерации»</w:t>
        </w:r>
      </w:hyperlink>
      <w:r w:rsidRPr="00CE5F54">
        <w:rPr>
          <w:sz w:val="28"/>
          <w:szCs w:val="28"/>
        </w:rPr>
        <w:t xml:space="preserve"> </w:t>
      </w:r>
      <w:r w:rsidRPr="00C42C90">
        <w:rPr>
          <w:sz w:val="28"/>
          <w:szCs w:val="28"/>
        </w:rPr>
        <w:t>решение указанных проблем находится в компетенции муниципальных образований.</w:t>
      </w:r>
    </w:p>
    <w:p w:rsidR="00C42C90" w:rsidRPr="00C42C90" w:rsidRDefault="00C42C90" w:rsidP="00CE5F54">
      <w:pPr>
        <w:pStyle w:val="a5"/>
        <w:ind w:firstLine="709"/>
        <w:jc w:val="both"/>
        <w:rPr>
          <w:sz w:val="28"/>
          <w:szCs w:val="28"/>
        </w:rPr>
      </w:pPr>
      <w:r w:rsidRPr="00C42C90">
        <w:rPr>
          <w:sz w:val="28"/>
          <w:szCs w:val="28"/>
        </w:rPr>
        <w:t>Однако доходная часть большинства муниципальных бюджетов не позволяет осуществлять строительство объектов социальной и инженерной инфраструктуры, в связи с чем Администрация Курской области принимает действенные меры по решению вышеперечисленных проблем посредством предоставления субсидий из областного бюджета на софинансирование расходных обязательств муниципальных образований.</w:t>
      </w:r>
    </w:p>
    <w:p w:rsidR="00C42C90" w:rsidRPr="00C42C90" w:rsidRDefault="00C42C90" w:rsidP="00CE5F54">
      <w:pPr>
        <w:pStyle w:val="a5"/>
        <w:ind w:firstLine="709"/>
        <w:jc w:val="both"/>
        <w:rPr>
          <w:sz w:val="28"/>
          <w:szCs w:val="28"/>
        </w:rPr>
      </w:pPr>
      <w:r w:rsidRPr="00C42C90">
        <w:rPr>
          <w:sz w:val="28"/>
          <w:szCs w:val="28"/>
        </w:rPr>
        <w:t>Деятельность коммунального комплекса Солнцевского района Курской области характеризуется неравномерным развитием систем коммунальной инфраструктуры муниципальных образований, высоким уровнем износа объектов коммунальной инфраструктуры, низким качеством предоставления коммунальных услуг. Отмечается несоответствие требуемого и фактического объема инвестиций в модернизацию и реконструкцию основных фондов коммунальной инфраструктуры. Планово-предупредительный ремонт сетей и оборудования систем уступил место аварийно-восстановительным работам.</w:t>
      </w:r>
    </w:p>
    <w:p w:rsidR="00C42C90" w:rsidRPr="00C42C90" w:rsidRDefault="00C42C90" w:rsidP="00CE5F54">
      <w:pPr>
        <w:pStyle w:val="a5"/>
        <w:ind w:firstLine="709"/>
        <w:jc w:val="both"/>
        <w:rPr>
          <w:sz w:val="28"/>
          <w:szCs w:val="28"/>
        </w:rPr>
      </w:pPr>
      <w:r w:rsidRPr="00C42C90">
        <w:rPr>
          <w:sz w:val="28"/>
          <w:szCs w:val="28"/>
        </w:rP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C42C90" w:rsidRPr="00C42C90" w:rsidRDefault="00C42C90" w:rsidP="00CE5F54">
      <w:pPr>
        <w:pStyle w:val="a5"/>
        <w:ind w:firstLine="709"/>
        <w:jc w:val="both"/>
        <w:rPr>
          <w:sz w:val="28"/>
          <w:szCs w:val="28"/>
        </w:rPr>
      </w:pPr>
      <w:r w:rsidRPr="00C42C90">
        <w:rPr>
          <w:sz w:val="28"/>
          <w:szCs w:val="28"/>
        </w:rPr>
        <w:t>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C42C90" w:rsidRPr="00C42C90" w:rsidRDefault="00C42C90" w:rsidP="00CE5F54">
      <w:pPr>
        <w:pStyle w:val="a5"/>
        <w:ind w:firstLine="709"/>
        <w:jc w:val="both"/>
        <w:rPr>
          <w:sz w:val="28"/>
          <w:szCs w:val="28"/>
        </w:rPr>
      </w:pPr>
      <w:r w:rsidRPr="00C42C90">
        <w:rPr>
          <w:sz w:val="28"/>
          <w:szCs w:val="28"/>
        </w:rPr>
        <w:t>Таким образом, в состав муниципальной программы включены:</w:t>
      </w:r>
    </w:p>
    <w:p w:rsidR="00C42C90" w:rsidRPr="00C42C90" w:rsidRDefault="00C42C90" w:rsidP="00CE5F54">
      <w:pPr>
        <w:pStyle w:val="a5"/>
        <w:ind w:firstLine="709"/>
        <w:jc w:val="both"/>
        <w:rPr>
          <w:sz w:val="28"/>
          <w:szCs w:val="28"/>
        </w:rPr>
      </w:pPr>
      <w:r w:rsidRPr="00C42C90">
        <w:rPr>
          <w:sz w:val="28"/>
          <w:szCs w:val="28"/>
        </w:rPr>
        <w:t xml:space="preserve">- подпрограмма 1 «Создание условий для обеспечения доступным и комфортным жильем граждан на территории сельских поселений </w:t>
      </w:r>
      <w:r w:rsidRPr="00C42C90">
        <w:rPr>
          <w:sz w:val="28"/>
          <w:szCs w:val="28"/>
        </w:rPr>
        <w:lastRenderedPageBreak/>
        <w:t>муниципального района «Солнцевский район» Курской области»;</w:t>
      </w:r>
    </w:p>
    <w:p w:rsidR="00C42C90" w:rsidRPr="00C42C90" w:rsidRDefault="00C42C90" w:rsidP="00CE5F54">
      <w:pPr>
        <w:pStyle w:val="a5"/>
        <w:ind w:firstLine="709"/>
        <w:jc w:val="both"/>
        <w:rPr>
          <w:sz w:val="28"/>
          <w:szCs w:val="28"/>
        </w:rPr>
      </w:pPr>
      <w:r w:rsidRPr="00C42C90">
        <w:rPr>
          <w:sz w:val="28"/>
          <w:szCs w:val="28"/>
        </w:rPr>
        <w:t>- подпрограмма 2 «Обеспечение качественными услугами ЖКХ населения муниципального района «Солнцевский район» Курской области».</w:t>
      </w:r>
    </w:p>
    <w:p w:rsidR="00C42C90" w:rsidRPr="00C42C90" w:rsidRDefault="00C42C90" w:rsidP="00CE5F54">
      <w:pPr>
        <w:pStyle w:val="a5"/>
        <w:ind w:firstLine="709"/>
        <w:jc w:val="both"/>
        <w:rPr>
          <w:sz w:val="28"/>
          <w:szCs w:val="28"/>
        </w:rPr>
      </w:pPr>
      <w:r w:rsidRPr="00C42C90">
        <w:rPr>
          <w:sz w:val="28"/>
          <w:szCs w:val="28"/>
        </w:rPr>
        <w:t>Выделение подпрограмм произведено непосредственно в соответствии с целью государственной программы, направленной на повышение доступности жилья и качества жилищного обеспечения населения, в том числе с учётом исполнения государственных обязательств по обеспечению жильём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rsidR="00C42C90" w:rsidRPr="00CE5F54" w:rsidRDefault="00C42C90" w:rsidP="00CE5F54">
      <w:pPr>
        <w:pStyle w:val="a5"/>
        <w:jc w:val="center"/>
        <w:rPr>
          <w:sz w:val="28"/>
          <w:szCs w:val="28"/>
        </w:rPr>
      </w:pPr>
    </w:p>
    <w:p w:rsidR="00C42C90" w:rsidRPr="00CE5F54" w:rsidRDefault="00C42C90" w:rsidP="00CE5F54">
      <w:pPr>
        <w:pStyle w:val="a5"/>
        <w:jc w:val="center"/>
        <w:rPr>
          <w:bCs/>
          <w:sz w:val="28"/>
          <w:szCs w:val="28"/>
        </w:rPr>
      </w:pPr>
      <w:r w:rsidRPr="00CE5F54">
        <w:rPr>
          <w:bCs/>
          <w:sz w:val="28"/>
          <w:szCs w:val="28"/>
          <w:lang w:val="en-US"/>
        </w:rPr>
        <w:t>II</w:t>
      </w:r>
      <w:r w:rsidRPr="00CE5F54">
        <w:rPr>
          <w:bCs/>
          <w:sz w:val="28"/>
          <w:szCs w:val="28"/>
        </w:rPr>
        <w:t>. Приоритеты в государственной политики в жилищной и жилищно-коммунальной сферах, задачи и показатели (индикаторы) достижения целей и задач, описание основных ожидаемых конечных результатов программы</w:t>
      </w:r>
    </w:p>
    <w:p w:rsidR="00C42C90" w:rsidRPr="00CE5F54" w:rsidRDefault="00C42C90" w:rsidP="00CE5F54">
      <w:pPr>
        <w:pStyle w:val="a5"/>
        <w:jc w:val="center"/>
        <w:rPr>
          <w:bCs/>
          <w:sz w:val="28"/>
          <w:szCs w:val="28"/>
        </w:rPr>
      </w:pPr>
    </w:p>
    <w:p w:rsidR="00C42C90" w:rsidRPr="00C42C90" w:rsidRDefault="00C42C90" w:rsidP="00CE5F54">
      <w:pPr>
        <w:pStyle w:val="a5"/>
        <w:ind w:firstLine="709"/>
        <w:jc w:val="both"/>
        <w:rPr>
          <w:sz w:val="28"/>
          <w:szCs w:val="28"/>
        </w:rPr>
      </w:pPr>
      <w:r w:rsidRPr="00C42C90">
        <w:rPr>
          <w:sz w:val="28"/>
          <w:szCs w:val="28"/>
        </w:rPr>
        <w:t>Приоритеты и цели государственной политики в жилищной и жилищно-коммунальной сферах определены:</w:t>
      </w:r>
    </w:p>
    <w:p w:rsidR="00C42C90" w:rsidRPr="00CE5F54" w:rsidRDefault="00C42C90" w:rsidP="00CE5F54">
      <w:pPr>
        <w:pStyle w:val="a5"/>
        <w:ind w:firstLine="709"/>
        <w:jc w:val="both"/>
        <w:rPr>
          <w:sz w:val="28"/>
          <w:szCs w:val="28"/>
        </w:rPr>
      </w:pPr>
      <w:hyperlink r:id="rId10" w:history="1">
        <w:r w:rsidRPr="00CE5F54">
          <w:rPr>
            <w:rStyle w:val="a7"/>
            <w:color w:val="auto"/>
            <w:sz w:val="28"/>
            <w:szCs w:val="28"/>
            <w:u w:val="none"/>
          </w:rPr>
          <w:t>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hyperlink>
      <w:r w:rsidRPr="00CE5F54">
        <w:rPr>
          <w:sz w:val="28"/>
          <w:szCs w:val="28"/>
        </w:rPr>
        <w:t>;</w:t>
      </w:r>
    </w:p>
    <w:p w:rsidR="00C42C90" w:rsidRPr="00C42C90" w:rsidRDefault="00C42C90" w:rsidP="00CE5F54">
      <w:pPr>
        <w:pStyle w:val="a5"/>
        <w:ind w:firstLine="709"/>
        <w:jc w:val="both"/>
        <w:rPr>
          <w:sz w:val="28"/>
          <w:szCs w:val="28"/>
        </w:rPr>
      </w:pPr>
      <w:hyperlink r:id="rId11" w:history="1">
        <w:r w:rsidRPr="00CE5F54">
          <w:rPr>
            <w:rStyle w:val="a7"/>
            <w:color w:val="auto"/>
            <w:sz w:val="28"/>
            <w:szCs w:val="28"/>
            <w:u w:val="none"/>
          </w:rPr>
          <w:t>Концепцией долгосрочного социально-экономического развития Российской Федерации на период до 2030 года</w:t>
        </w:r>
      </w:hyperlink>
      <w:r w:rsidRPr="00CE5F54">
        <w:rPr>
          <w:sz w:val="28"/>
          <w:szCs w:val="28"/>
        </w:rPr>
        <w:t>,</w:t>
      </w:r>
      <w:r w:rsidRPr="00C42C90">
        <w:rPr>
          <w:sz w:val="28"/>
          <w:szCs w:val="28"/>
        </w:rPr>
        <w:t xml:space="preserve"> утвержденной Правительством Российской Федерации;</w:t>
      </w:r>
    </w:p>
    <w:p w:rsidR="00C42C90" w:rsidRPr="00C42C90" w:rsidRDefault="00C42C90" w:rsidP="00CE5F54">
      <w:pPr>
        <w:pStyle w:val="a5"/>
        <w:ind w:firstLine="709"/>
        <w:jc w:val="both"/>
        <w:rPr>
          <w:sz w:val="28"/>
          <w:szCs w:val="28"/>
        </w:rPr>
      </w:pPr>
      <w:r w:rsidRPr="00C42C90">
        <w:rPr>
          <w:sz w:val="28"/>
          <w:szCs w:val="28"/>
        </w:rPr>
        <w:t>Стратегией социально-экономического развития Курской области на период до 2030 года, утвержденной законом Курской области от 14.12.2020 г. № 100-ЗКО.</w:t>
      </w:r>
    </w:p>
    <w:p w:rsidR="00C42C90" w:rsidRPr="00C42C90" w:rsidRDefault="00C42C90" w:rsidP="00CE5F54">
      <w:pPr>
        <w:pStyle w:val="a5"/>
        <w:ind w:firstLine="709"/>
        <w:jc w:val="both"/>
        <w:rPr>
          <w:sz w:val="28"/>
          <w:szCs w:val="28"/>
        </w:rPr>
      </w:pPr>
      <w:r w:rsidRPr="00C42C90">
        <w:rPr>
          <w:sz w:val="28"/>
          <w:szCs w:val="28"/>
        </w:rPr>
        <w:t>Стратегическая цель государственной политики в жилищной и жилищно-коммунальной сферах на период до 2030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C42C90" w:rsidRPr="00C42C90" w:rsidRDefault="00C42C90" w:rsidP="00CE5F54">
      <w:pPr>
        <w:pStyle w:val="a5"/>
        <w:ind w:firstLine="709"/>
        <w:jc w:val="both"/>
        <w:rPr>
          <w:sz w:val="28"/>
          <w:szCs w:val="28"/>
        </w:rPr>
      </w:pPr>
      <w:r w:rsidRPr="00C42C90">
        <w:rPr>
          <w:sz w:val="28"/>
          <w:szCs w:val="28"/>
        </w:rPr>
        <w:t xml:space="preserve">Целями государственной программы являются: </w:t>
      </w:r>
    </w:p>
    <w:p w:rsidR="00C42C90" w:rsidRPr="00C42C90" w:rsidRDefault="00C42C90" w:rsidP="00CE5F54">
      <w:pPr>
        <w:pStyle w:val="a5"/>
        <w:ind w:firstLine="709"/>
        <w:jc w:val="both"/>
        <w:rPr>
          <w:sz w:val="28"/>
          <w:szCs w:val="28"/>
        </w:rPr>
      </w:pPr>
      <w:r w:rsidRPr="00C42C90">
        <w:rPr>
          <w:sz w:val="28"/>
          <w:szCs w:val="28"/>
        </w:rPr>
        <w:t>- повышение доступности жилья и качества жилищного обеспечения населения сельских территорий Солнцевского района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w:t>
      </w:r>
    </w:p>
    <w:p w:rsidR="00C42C90" w:rsidRPr="00C42C90" w:rsidRDefault="00C42C90" w:rsidP="00CE5F54">
      <w:pPr>
        <w:pStyle w:val="a5"/>
        <w:ind w:firstLine="709"/>
        <w:jc w:val="both"/>
        <w:rPr>
          <w:sz w:val="28"/>
          <w:szCs w:val="28"/>
        </w:rPr>
      </w:pPr>
      <w:r w:rsidRPr="00C42C90">
        <w:rPr>
          <w:sz w:val="28"/>
          <w:szCs w:val="28"/>
        </w:rPr>
        <w:t>- повышение качества и надежности предоставления жилищно-коммунальных услуг населению.</w:t>
      </w:r>
    </w:p>
    <w:p w:rsidR="00C42C90" w:rsidRPr="00C42C90" w:rsidRDefault="00C42C90" w:rsidP="00CE5F54">
      <w:pPr>
        <w:pStyle w:val="a5"/>
        <w:ind w:firstLine="709"/>
        <w:jc w:val="both"/>
        <w:rPr>
          <w:sz w:val="28"/>
          <w:szCs w:val="28"/>
        </w:rPr>
      </w:pPr>
      <w:r w:rsidRPr="00C42C90">
        <w:rPr>
          <w:sz w:val="28"/>
          <w:szCs w:val="28"/>
        </w:rPr>
        <w:t>Для достижения целей программы необходимо решение следующих задач:</w:t>
      </w:r>
    </w:p>
    <w:p w:rsidR="00C42C90" w:rsidRPr="00C42C90" w:rsidRDefault="00C42C90" w:rsidP="00CE5F54">
      <w:pPr>
        <w:pStyle w:val="a5"/>
        <w:ind w:firstLine="709"/>
        <w:jc w:val="both"/>
        <w:rPr>
          <w:sz w:val="28"/>
          <w:szCs w:val="28"/>
        </w:rPr>
      </w:pPr>
      <w:r w:rsidRPr="00C42C90">
        <w:rPr>
          <w:sz w:val="28"/>
          <w:szCs w:val="28"/>
        </w:rPr>
        <w:t xml:space="preserve">- обеспечение комфортным жильем категорий граждан в соответствии с федеральным законодательством и законодательством Курской области, в том числе гражданам из числа детей-сирот и детей, оставшихся без попечения </w:t>
      </w:r>
      <w:r w:rsidRPr="00C42C90">
        <w:rPr>
          <w:sz w:val="28"/>
          <w:szCs w:val="28"/>
        </w:rPr>
        <w:lastRenderedPageBreak/>
        <w:t xml:space="preserve">родителей, </w:t>
      </w:r>
    </w:p>
    <w:p w:rsidR="00C42C90" w:rsidRPr="00C42C90" w:rsidRDefault="00C42C90" w:rsidP="00CE5F54">
      <w:pPr>
        <w:pStyle w:val="a5"/>
        <w:ind w:firstLine="709"/>
        <w:jc w:val="both"/>
        <w:rPr>
          <w:sz w:val="28"/>
          <w:szCs w:val="28"/>
        </w:rPr>
      </w:pPr>
      <w:r w:rsidRPr="00C42C90">
        <w:rPr>
          <w:sz w:val="28"/>
          <w:szCs w:val="28"/>
        </w:rPr>
        <w:t>- предоставление государственной поддержки молодым семьям на приобретение жилья;</w:t>
      </w:r>
    </w:p>
    <w:p w:rsidR="00C42C90" w:rsidRPr="00C42C90" w:rsidRDefault="00C42C90" w:rsidP="00CE5F54">
      <w:pPr>
        <w:pStyle w:val="a5"/>
        <w:ind w:firstLine="709"/>
        <w:jc w:val="both"/>
        <w:rPr>
          <w:sz w:val="28"/>
          <w:szCs w:val="28"/>
        </w:rPr>
      </w:pPr>
      <w:r w:rsidRPr="00C42C90">
        <w:rPr>
          <w:sz w:val="28"/>
          <w:szCs w:val="28"/>
        </w:rPr>
        <w:t>- повышение эффективности, качества и надежности предоставления жилищно-коммунальных услуг.</w:t>
      </w:r>
    </w:p>
    <w:p w:rsidR="00C42C90" w:rsidRPr="00C42C90" w:rsidRDefault="00C42C90" w:rsidP="00CE5F54">
      <w:pPr>
        <w:pStyle w:val="a5"/>
        <w:ind w:firstLine="709"/>
        <w:jc w:val="both"/>
        <w:rPr>
          <w:sz w:val="28"/>
          <w:szCs w:val="28"/>
        </w:rPr>
      </w:pPr>
      <w:r w:rsidRPr="00C42C90">
        <w:rPr>
          <w:sz w:val="28"/>
          <w:szCs w:val="28"/>
        </w:rPr>
        <w:t>Показателями и индикаторами муниципальной программы являются:</w:t>
      </w:r>
    </w:p>
    <w:p w:rsidR="00C42C90" w:rsidRPr="00C42C90" w:rsidRDefault="00C42C90" w:rsidP="00CE5F54">
      <w:pPr>
        <w:pStyle w:val="a5"/>
        <w:ind w:firstLine="709"/>
        <w:jc w:val="both"/>
        <w:rPr>
          <w:sz w:val="28"/>
          <w:szCs w:val="28"/>
        </w:rPr>
      </w:pPr>
      <w:r w:rsidRPr="00C42C90">
        <w:rPr>
          <w:sz w:val="28"/>
          <w:szCs w:val="28"/>
        </w:rPr>
        <w:t>- объем ввода жилья на территории Солнцевского района Курской области;</w:t>
      </w:r>
    </w:p>
    <w:p w:rsidR="00C42C90" w:rsidRPr="00C42C90" w:rsidRDefault="00C42C90" w:rsidP="00CE5F54">
      <w:pPr>
        <w:pStyle w:val="a5"/>
        <w:ind w:firstLine="709"/>
        <w:jc w:val="both"/>
        <w:rPr>
          <w:sz w:val="28"/>
          <w:szCs w:val="28"/>
        </w:rPr>
      </w:pPr>
      <w:r w:rsidRPr="00C42C90">
        <w:rPr>
          <w:sz w:val="28"/>
          <w:szCs w:val="28"/>
        </w:rPr>
        <w:t>-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C42C90" w:rsidRPr="00C42C90" w:rsidRDefault="00C42C90" w:rsidP="00CE5F54">
      <w:pPr>
        <w:pStyle w:val="a5"/>
        <w:ind w:firstLine="709"/>
        <w:jc w:val="both"/>
        <w:rPr>
          <w:sz w:val="28"/>
          <w:szCs w:val="28"/>
        </w:rPr>
      </w:pPr>
      <w:r w:rsidRPr="00C42C90">
        <w:rPr>
          <w:sz w:val="28"/>
          <w:szCs w:val="28"/>
        </w:rPr>
        <w:t>Сведения о показателях (индикаторах) муниципальной программы, подпрограмм муниципальной программы и их значениях представлены в приложении № 1 к настоящей муниципальной программе.</w:t>
      </w:r>
    </w:p>
    <w:p w:rsidR="00C42C90" w:rsidRPr="00C42C90" w:rsidRDefault="00C42C90" w:rsidP="00CE5F54">
      <w:pPr>
        <w:pStyle w:val="a5"/>
        <w:ind w:firstLine="709"/>
        <w:jc w:val="both"/>
        <w:rPr>
          <w:sz w:val="28"/>
          <w:szCs w:val="28"/>
        </w:rPr>
      </w:pPr>
      <w:r w:rsidRPr="00C42C90">
        <w:rPr>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жилищной сфере.</w:t>
      </w:r>
    </w:p>
    <w:p w:rsidR="00C42C90" w:rsidRPr="00C42C90" w:rsidRDefault="00C42C90" w:rsidP="00CE5F54">
      <w:pPr>
        <w:pStyle w:val="a5"/>
        <w:ind w:firstLine="709"/>
        <w:jc w:val="both"/>
        <w:rPr>
          <w:sz w:val="28"/>
          <w:szCs w:val="28"/>
        </w:rPr>
      </w:pPr>
      <w:r w:rsidRPr="00C42C90">
        <w:rPr>
          <w:sz w:val="28"/>
          <w:szCs w:val="28"/>
        </w:rPr>
        <w:t>Реализация программы должна привести к созданию комфортной среды обитания и жизнедеятельности для граждан Курской области, обеспечению их доступным и качественным жильем.</w:t>
      </w:r>
    </w:p>
    <w:p w:rsidR="00C42C90" w:rsidRPr="00C42C90" w:rsidRDefault="00C42C90" w:rsidP="00CE5F54">
      <w:pPr>
        <w:pStyle w:val="a5"/>
        <w:ind w:firstLine="709"/>
        <w:jc w:val="both"/>
        <w:rPr>
          <w:sz w:val="28"/>
          <w:szCs w:val="28"/>
        </w:rPr>
      </w:pPr>
      <w:r w:rsidRPr="00C42C90">
        <w:rPr>
          <w:sz w:val="28"/>
          <w:szCs w:val="28"/>
        </w:rPr>
        <w:t>В результате реализации программы к 2025 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государственной программы:</w:t>
      </w:r>
    </w:p>
    <w:p w:rsidR="00C42C90" w:rsidRPr="00C42C90" w:rsidRDefault="00C42C90" w:rsidP="00CE5F54">
      <w:pPr>
        <w:pStyle w:val="a5"/>
        <w:ind w:firstLine="709"/>
        <w:jc w:val="both"/>
        <w:rPr>
          <w:sz w:val="28"/>
          <w:szCs w:val="28"/>
        </w:rPr>
      </w:pPr>
      <w:r w:rsidRPr="00C42C90">
        <w:rPr>
          <w:sz w:val="28"/>
          <w:szCs w:val="28"/>
        </w:rPr>
        <w:t>- создание безопасной и комфортной среды проживания и жизнедеятельности человека;</w:t>
      </w:r>
    </w:p>
    <w:p w:rsidR="00C42C90" w:rsidRPr="00C42C90" w:rsidRDefault="00C42C90" w:rsidP="00CE5F54">
      <w:pPr>
        <w:pStyle w:val="a5"/>
        <w:ind w:firstLine="709"/>
        <w:jc w:val="both"/>
        <w:rPr>
          <w:sz w:val="28"/>
          <w:szCs w:val="28"/>
        </w:rPr>
      </w:pPr>
      <w:r w:rsidRPr="00C42C90">
        <w:rPr>
          <w:sz w:val="28"/>
          <w:szCs w:val="28"/>
        </w:rPr>
        <w:t>- создание условий для улучшения демографической ситуации, снижения социальной напряженности в обществе;</w:t>
      </w:r>
    </w:p>
    <w:p w:rsidR="00C42C90" w:rsidRPr="00C42C90" w:rsidRDefault="00C42C90" w:rsidP="00CE5F54">
      <w:pPr>
        <w:pStyle w:val="a5"/>
        <w:ind w:firstLine="709"/>
        <w:jc w:val="both"/>
        <w:rPr>
          <w:sz w:val="28"/>
          <w:szCs w:val="28"/>
        </w:rPr>
      </w:pPr>
      <w:r w:rsidRPr="00C42C90">
        <w:rPr>
          <w:sz w:val="28"/>
          <w:szCs w:val="28"/>
        </w:rPr>
        <w:t>- повышение удовлетворенности населения Солнцевского района Курской области уровнем жилищно-коммунального обслуживания.</w:t>
      </w:r>
    </w:p>
    <w:p w:rsidR="00C42C90" w:rsidRPr="00C42C90" w:rsidRDefault="00C42C90" w:rsidP="00CE5F54">
      <w:pPr>
        <w:pStyle w:val="a5"/>
        <w:ind w:firstLine="709"/>
        <w:jc w:val="both"/>
        <w:rPr>
          <w:sz w:val="28"/>
          <w:szCs w:val="28"/>
        </w:rPr>
      </w:pPr>
      <w:r w:rsidRPr="00C42C90">
        <w:rPr>
          <w:sz w:val="28"/>
          <w:szCs w:val="28"/>
        </w:rPr>
        <w:t>Муниципальная программа будет реализовываться в период 2023-2025 годов.</w:t>
      </w:r>
    </w:p>
    <w:p w:rsidR="00C42C90" w:rsidRPr="00C42C90" w:rsidRDefault="00C42C90" w:rsidP="00CE5F54">
      <w:pPr>
        <w:pStyle w:val="a5"/>
        <w:ind w:firstLine="709"/>
        <w:jc w:val="both"/>
        <w:rPr>
          <w:sz w:val="28"/>
          <w:szCs w:val="28"/>
        </w:rPr>
      </w:pPr>
      <w:r w:rsidRPr="00C42C90">
        <w:rPr>
          <w:sz w:val="28"/>
          <w:szCs w:val="28"/>
        </w:rPr>
        <w:t>Предусматривается реализация в один этап.</w:t>
      </w:r>
    </w:p>
    <w:p w:rsidR="00C42C90" w:rsidRPr="00C42C90" w:rsidRDefault="00C42C90" w:rsidP="00CE5F54">
      <w:pPr>
        <w:pStyle w:val="a5"/>
        <w:ind w:firstLine="709"/>
        <w:jc w:val="both"/>
        <w:rPr>
          <w:sz w:val="28"/>
          <w:szCs w:val="28"/>
        </w:rPr>
      </w:pPr>
      <w:r w:rsidRPr="00C42C90">
        <w:rPr>
          <w:sz w:val="28"/>
          <w:szCs w:val="28"/>
        </w:rPr>
        <w:t>По итогам реализации первого этапа муниципальной программы основные направления реализации государственной жилищной и жилищно-коммунальной политики будут уточнены с учетом результатов мониторинга их эффективности.</w:t>
      </w:r>
    </w:p>
    <w:p w:rsidR="00C42C90" w:rsidRPr="00C42C90" w:rsidRDefault="00C42C90" w:rsidP="00CE5F54">
      <w:pPr>
        <w:pStyle w:val="a5"/>
        <w:ind w:firstLine="709"/>
        <w:jc w:val="both"/>
        <w:rPr>
          <w:sz w:val="28"/>
          <w:szCs w:val="28"/>
        </w:rPr>
      </w:pPr>
      <w:r w:rsidRPr="00C42C90">
        <w:rPr>
          <w:sz w:val="28"/>
          <w:szCs w:val="28"/>
        </w:rPr>
        <w:t>Показателями (индикаторами) государственной программы являются:</w:t>
      </w:r>
    </w:p>
    <w:p w:rsidR="00C42C90" w:rsidRPr="00C42C90" w:rsidRDefault="00C42C90" w:rsidP="00CE5F54">
      <w:pPr>
        <w:pStyle w:val="a5"/>
        <w:ind w:firstLine="709"/>
        <w:jc w:val="both"/>
        <w:rPr>
          <w:sz w:val="28"/>
          <w:szCs w:val="28"/>
        </w:rPr>
      </w:pPr>
      <w:r w:rsidRPr="00C42C90">
        <w:rPr>
          <w:sz w:val="28"/>
          <w:szCs w:val="28"/>
        </w:rPr>
        <w:t>1. Объем ввода жилья на территории Солнцевского района Курской области.</w:t>
      </w:r>
    </w:p>
    <w:p w:rsidR="00C42C90" w:rsidRPr="00C42C90" w:rsidRDefault="00C42C90" w:rsidP="00CE5F54">
      <w:pPr>
        <w:pStyle w:val="a5"/>
        <w:ind w:firstLine="709"/>
        <w:jc w:val="both"/>
        <w:rPr>
          <w:sz w:val="28"/>
          <w:szCs w:val="28"/>
        </w:rPr>
      </w:pPr>
      <w:r w:rsidRPr="00C42C90">
        <w:rPr>
          <w:sz w:val="28"/>
          <w:szCs w:val="28"/>
        </w:rPr>
        <w:t>3.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C42C90" w:rsidRPr="00C42C90" w:rsidRDefault="00C42C90" w:rsidP="00CE5F54">
      <w:pPr>
        <w:pStyle w:val="a5"/>
        <w:ind w:firstLine="709"/>
        <w:jc w:val="both"/>
        <w:rPr>
          <w:sz w:val="28"/>
          <w:szCs w:val="28"/>
        </w:rPr>
      </w:pPr>
      <w:r w:rsidRPr="00C42C90">
        <w:rPr>
          <w:sz w:val="28"/>
          <w:szCs w:val="28"/>
        </w:rPr>
        <w:lastRenderedPageBreak/>
        <w:t>Показателями (индикаторами) муниципальной программы, являются:</w:t>
      </w:r>
    </w:p>
    <w:p w:rsidR="00C42C90" w:rsidRPr="00C42C90" w:rsidRDefault="00C42C90" w:rsidP="00CE5F54">
      <w:pPr>
        <w:pStyle w:val="a5"/>
        <w:ind w:firstLine="709"/>
        <w:jc w:val="both"/>
        <w:rPr>
          <w:sz w:val="28"/>
          <w:szCs w:val="28"/>
        </w:rPr>
      </w:pPr>
      <w:r w:rsidRPr="00C42C90">
        <w:rPr>
          <w:sz w:val="28"/>
          <w:szCs w:val="28"/>
        </w:rPr>
        <w:t>1. Ввод жилья на территории Курской области эконом класса от общего объема введенного жилья.</w:t>
      </w:r>
    </w:p>
    <w:p w:rsidR="00C42C90" w:rsidRPr="00C42C90" w:rsidRDefault="00C42C90" w:rsidP="00CE5F54">
      <w:pPr>
        <w:pStyle w:val="a5"/>
        <w:ind w:firstLine="709"/>
        <w:jc w:val="both"/>
        <w:rPr>
          <w:sz w:val="28"/>
          <w:szCs w:val="28"/>
        </w:rPr>
      </w:pPr>
      <w:r w:rsidRPr="00C42C90">
        <w:rPr>
          <w:sz w:val="28"/>
          <w:szCs w:val="28"/>
        </w:rPr>
        <w:t>2.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C42C90" w:rsidRPr="00CE5F54" w:rsidRDefault="00C42C90" w:rsidP="00CE5F54">
      <w:pPr>
        <w:pStyle w:val="a5"/>
        <w:jc w:val="center"/>
        <w:rPr>
          <w:sz w:val="28"/>
          <w:szCs w:val="28"/>
        </w:rPr>
      </w:pPr>
    </w:p>
    <w:p w:rsidR="00C42C90" w:rsidRPr="00CE5F54" w:rsidRDefault="00C42C90" w:rsidP="00CE5F54">
      <w:pPr>
        <w:pStyle w:val="a5"/>
        <w:jc w:val="center"/>
        <w:rPr>
          <w:sz w:val="28"/>
          <w:szCs w:val="28"/>
        </w:rPr>
      </w:pPr>
      <w:r w:rsidRPr="00CE5F54">
        <w:rPr>
          <w:sz w:val="28"/>
          <w:szCs w:val="28"/>
        </w:rPr>
        <w:t>Показатель 1 «Ввод жилья на территории Солнцевского района Курской области эконом класса от общего объема введенного жилья»</w:t>
      </w:r>
    </w:p>
    <w:p w:rsidR="00C42C90" w:rsidRPr="00CE5F54" w:rsidRDefault="00C42C90" w:rsidP="00CE5F54">
      <w:pPr>
        <w:pStyle w:val="a5"/>
        <w:jc w:val="center"/>
        <w:rPr>
          <w:sz w:val="28"/>
          <w:szCs w:val="28"/>
        </w:rPr>
      </w:pPr>
    </w:p>
    <w:tbl>
      <w:tblPr>
        <w:tblW w:w="96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A0" w:firstRow="1" w:lastRow="0" w:firstColumn="1" w:lastColumn="0" w:noHBand="0" w:noVBand="0"/>
      </w:tblPr>
      <w:tblGrid>
        <w:gridCol w:w="549"/>
        <w:gridCol w:w="2747"/>
        <w:gridCol w:w="6343"/>
      </w:tblGrid>
      <w:tr w:rsidR="00C42C90" w:rsidRPr="00C42C90" w:rsidTr="00A8340D">
        <w:trPr>
          <w:jc w:val="center"/>
        </w:trPr>
        <w:tc>
          <w:tcPr>
            <w:tcW w:w="533" w:type="dxa"/>
            <w:tcMar>
              <w:top w:w="0" w:type="dxa"/>
              <w:left w:w="149" w:type="dxa"/>
              <w:bottom w:w="0" w:type="dxa"/>
              <w:right w:w="149" w:type="dxa"/>
            </w:tcMar>
          </w:tcPr>
          <w:p w:rsidR="00C42C90" w:rsidRPr="00C42C90" w:rsidRDefault="00C42C90" w:rsidP="00CE5F54">
            <w:pPr>
              <w:pStyle w:val="a5"/>
              <w:jc w:val="center"/>
              <w:rPr>
                <w:sz w:val="28"/>
                <w:szCs w:val="28"/>
              </w:rPr>
            </w:pPr>
            <w:r w:rsidRPr="00C42C90">
              <w:rPr>
                <w:sz w:val="28"/>
                <w:szCs w:val="28"/>
              </w:rPr>
              <w:t>1</w:t>
            </w:r>
          </w:p>
        </w:tc>
        <w:tc>
          <w:tcPr>
            <w:tcW w:w="2666" w:type="dxa"/>
            <w:tcMar>
              <w:top w:w="0" w:type="dxa"/>
              <w:left w:w="149" w:type="dxa"/>
              <w:bottom w:w="0" w:type="dxa"/>
              <w:right w:w="149" w:type="dxa"/>
            </w:tcMar>
          </w:tcPr>
          <w:p w:rsidR="00C42C90" w:rsidRPr="00C42C90" w:rsidRDefault="00C42C90" w:rsidP="00CE5F54">
            <w:pPr>
              <w:pStyle w:val="a5"/>
              <w:rPr>
                <w:sz w:val="28"/>
                <w:szCs w:val="28"/>
              </w:rPr>
            </w:pPr>
            <w:r w:rsidRPr="00C42C90">
              <w:rPr>
                <w:sz w:val="28"/>
                <w:szCs w:val="28"/>
              </w:rPr>
              <w:t>Наименование показателя</w:t>
            </w:r>
          </w:p>
        </w:tc>
        <w:tc>
          <w:tcPr>
            <w:tcW w:w="6155" w:type="dxa"/>
            <w:tcMar>
              <w:top w:w="0" w:type="dxa"/>
              <w:left w:w="149" w:type="dxa"/>
              <w:bottom w:w="0" w:type="dxa"/>
              <w:right w:w="149" w:type="dxa"/>
            </w:tcMar>
          </w:tcPr>
          <w:p w:rsidR="00C42C90" w:rsidRPr="00C42C90" w:rsidRDefault="00C42C90" w:rsidP="00CE5F54">
            <w:pPr>
              <w:pStyle w:val="a5"/>
              <w:rPr>
                <w:sz w:val="28"/>
                <w:szCs w:val="28"/>
              </w:rPr>
            </w:pPr>
            <w:r w:rsidRPr="00C42C90">
              <w:rPr>
                <w:sz w:val="28"/>
                <w:szCs w:val="28"/>
              </w:rPr>
              <w:t>Ввод жилья на территории Солнцевского района Курской области эконом класса от общего объема введенного жилья</w:t>
            </w:r>
          </w:p>
        </w:tc>
      </w:tr>
      <w:tr w:rsidR="00C42C90" w:rsidRPr="00C42C90" w:rsidTr="00A8340D">
        <w:trPr>
          <w:jc w:val="center"/>
        </w:trPr>
        <w:tc>
          <w:tcPr>
            <w:tcW w:w="533" w:type="dxa"/>
            <w:tcMar>
              <w:top w:w="0" w:type="dxa"/>
              <w:left w:w="149" w:type="dxa"/>
              <w:bottom w:w="0" w:type="dxa"/>
              <w:right w:w="149" w:type="dxa"/>
            </w:tcMar>
          </w:tcPr>
          <w:p w:rsidR="00C42C90" w:rsidRPr="00C42C90" w:rsidRDefault="00C42C90" w:rsidP="00CE5F54">
            <w:pPr>
              <w:pStyle w:val="a5"/>
              <w:jc w:val="center"/>
              <w:rPr>
                <w:sz w:val="28"/>
                <w:szCs w:val="28"/>
              </w:rPr>
            </w:pPr>
            <w:r w:rsidRPr="00C42C90">
              <w:rPr>
                <w:sz w:val="28"/>
                <w:szCs w:val="28"/>
              </w:rPr>
              <w:t>2</w:t>
            </w:r>
          </w:p>
        </w:tc>
        <w:tc>
          <w:tcPr>
            <w:tcW w:w="2666" w:type="dxa"/>
            <w:tcMar>
              <w:top w:w="0" w:type="dxa"/>
              <w:left w:w="149" w:type="dxa"/>
              <w:bottom w:w="0" w:type="dxa"/>
              <w:right w:w="149" w:type="dxa"/>
            </w:tcMar>
          </w:tcPr>
          <w:p w:rsidR="00C42C90" w:rsidRPr="00C42C90" w:rsidRDefault="00C42C90" w:rsidP="00CE5F54">
            <w:pPr>
              <w:pStyle w:val="a5"/>
              <w:rPr>
                <w:sz w:val="28"/>
                <w:szCs w:val="28"/>
              </w:rPr>
            </w:pPr>
            <w:r w:rsidRPr="00C42C90">
              <w:rPr>
                <w:sz w:val="28"/>
                <w:szCs w:val="28"/>
              </w:rPr>
              <w:t>Единица измерения</w:t>
            </w:r>
          </w:p>
        </w:tc>
        <w:tc>
          <w:tcPr>
            <w:tcW w:w="6155" w:type="dxa"/>
            <w:tcMar>
              <w:top w:w="0" w:type="dxa"/>
              <w:left w:w="149" w:type="dxa"/>
              <w:bottom w:w="0" w:type="dxa"/>
              <w:right w:w="149" w:type="dxa"/>
            </w:tcMar>
          </w:tcPr>
          <w:p w:rsidR="00C42C90" w:rsidRPr="00C42C90" w:rsidRDefault="00C42C90" w:rsidP="00CE5F54">
            <w:pPr>
              <w:pStyle w:val="a5"/>
              <w:rPr>
                <w:sz w:val="28"/>
                <w:szCs w:val="28"/>
              </w:rPr>
            </w:pPr>
            <w:r w:rsidRPr="00C42C90">
              <w:rPr>
                <w:sz w:val="28"/>
                <w:szCs w:val="28"/>
              </w:rPr>
              <w:t>Процент</w:t>
            </w:r>
          </w:p>
        </w:tc>
      </w:tr>
      <w:tr w:rsidR="00C42C90" w:rsidRPr="00C42C90" w:rsidTr="00A8340D">
        <w:trPr>
          <w:jc w:val="center"/>
        </w:trPr>
        <w:tc>
          <w:tcPr>
            <w:tcW w:w="533" w:type="dxa"/>
            <w:tcMar>
              <w:top w:w="0" w:type="dxa"/>
              <w:left w:w="149" w:type="dxa"/>
              <w:bottom w:w="0" w:type="dxa"/>
              <w:right w:w="149" w:type="dxa"/>
            </w:tcMar>
          </w:tcPr>
          <w:p w:rsidR="00C42C90" w:rsidRPr="00C42C90" w:rsidRDefault="00C42C90" w:rsidP="00CE5F54">
            <w:pPr>
              <w:pStyle w:val="a5"/>
              <w:jc w:val="center"/>
              <w:rPr>
                <w:sz w:val="28"/>
                <w:szCs w:val="28"/>
              </w:rPr>
            </w:pPr>
            <w:r w:rsidRPr="00C42C90">
              <w:rPr>
                <w:sz w:val="28"/>
                <w:szCs w:val="28"/>
              </w:rPr>
              <w:t>3</w:t>
            </w:r>
          </w:p>
        </w:tc>
        <w:tc>
          <w:tcPr>
            <w:tcW w:w="2666" w:type="dxa"/>
            <w:tcMar>
              <w:top w:w="0" w:type="dxa"/>
              <w:left w:w="149" w:type="dxa"/>
              <w:bottom w:w="0" w:type="dxa"/>
              <w:right w:w="149" w:type="dxa"/>
            </w:tcMar>
          </w:tcPr>
          <w:p w:rsidR="00C42C90" w:rsidRPr="00C42C90" w:rsidRDefault="00C42C90" w:rsidP="00CE5F54">
            <w:pPr>
              <w:pStyle w:val="a5"/>
              <w:rPr>
                <w:sz w:val="28"/>
                <w:szCs w:val="28"/>
              </w:rPr>
            </w:pPr>
            <w:r w:rsidRPr="00C42C90">
              <w:rPr>
                <w:sz w:val="28"/>
                <w:szCs w:val="28"/>
              </w:rPr>
              <w:t>Определение показателя</w:t>
            </w:r>
          </w:p>
        </w:tc>
        <w:tc>
          <w:tcPr>
            <w:tcW w:w="6155" w:type="dxa"/>
            <w:tcMar>
              <w:top w:w="0" w:type="dxa"/>
              <w:left w:w="149" w:type="dxa"/>
              <w:bottom w:w="0" w:type="dxa"/>
              <w:right w:w="149" w:type="dxa"/>
            </w:tcMar>
          </w:tcPr>
          <w:p w:rsidR="00C42C90" w:rsidRPr="00C42C90" w:rsidRDefault="00C42C90" w:rsidP="00CE5F54">
            <w:pPr>
              <w:pStyle w:val="a5"/>
              <w:rPr>
                <w:sz w:val="28"/>
                <w:szCs w:val="28"/>
              </w:rPr>
            </w:pPr>
            <w:r w:rsidRPr="00C42C90">
              <w:rPr>
                <w:sz w:val="28"/>
                <w:szCs w:val="28"/>
              </w:rPr>
              <w:t>Показывает рост ввода жилья на территории Солнцевского района Курской области эконом класса от общего объема введенного жилья</w:t>
            </w:r>
          </w:p>
        </w:tc>
      </w:tr>
      <w:tr w:rsidR="00C42C90" w:rsidRPr="00C42C90" w:rsidTr="00A8340D">
        <w:trPr>
          <w:jc w:val="center"/>
        </w:trPr>
        <w:tc>
          <w:tcPr>
            <w:tcW w:w="533" w:type="dxa"/>
            <w:tcMar>
              <w:top w:w="0" w:type="dxa"/>
              <w:left w:w="149" w:type="dxa"/>
              <w:bottom w:w="0" w:type="dxa"/>
              <w:right w:w="149" w:type="dxa"/>
            </w:tcMar>
          </w:tcPr>
          <w:p w:rsidR="00C42C90" w:rsidRPr="00C42C90" w:rsidRDefault="00C42C90" w:rsidP="00CE5F54">
            <w:pPr>
              <w:pStyle w:val="a5"/>
              <w:jc w:val="center"/>
              <w:rPr>
                <w:sz w:val="28"/>
                <w:szCs w:val="28"/>
              </w:rPr>
            </w:pPr>
            <w:r w:rsidRPr="00C42C90">
              <w:rPr>
                <w:sz w:val="28"/>
                <w:szCs w:val="28"/>
              </w:rPr>
              <w:t>4</w:t>
            </w:r>
          </w:p>
        </w:tc>
        <w:tc>
          <w:tcPr>
            <w:tcW w:w="2666" w:type="dxa"/>
            <w:tcMar>
              <w:top w:w="0" w:type="dxa"/>
              <w:left w:w="149" w:type="dxa"/>
              <w:bottom w:w="0" w:type="dxa"/>
              <w:right w:w="149" w:type="dxa"/>
            </w:tcMar>
          </w:tcPr>
          <w:p w:rsidR="00C42C90" w:rsidRPr="00C42C90" w:rsidRDefault="00C42C90" w:rsidP="00CE5F54">
            <w:pPr>
              <w:pStyle w:val="a5"/>
              <w:rPr>
                <w:sz w:val="28"/>
                <w:szCs w:val="28"/>
              </w:rPr>
            </w:pPr>
            <w:r w:rsidRPr="00C42C90">
              <w:rPr>
                <w:sz w:val="28"/>
                <w:szCs w:val="28"/>
              </w:rPr>
              <w:t>Временные характеристики</w:t>
            </w:r>
          </w:p>
        </w:tc>
        <w:tc>
          <w:tcPr>
            <w:tcW w:w="6155" w:type="dxa"/>
            <w:tcMar>
              <w:top w:w="0" w:type="dxa"/>
              <w:left w:w="149" w:type="dxa"/>
              <w:bottom w:w="0" w:type="dxa"/>
              <w:right w:w="149" w:type="dxa"/>
            </w:tcMar>
          </w:tcPr>
          <w:p w:rsidR="00C42C90" w:rsidRPr="00C42C90" w:rsidRDefault="00C42C90" w:rsidP="00CE5F54">
            <w:pPr>
              <w:pStyle w:val="a5"/>
              <w:rPr>
                <w:sz w:val="28"/>
                <w:szCs w:val="28"/>
              </w:rPr>
            </w:pPr>
            <w:r w:rsidRPr="00C42C90">
              <w:rPr>
                <w:sz w:val="28"/>
                <w:szCs w:val="28"/>
              </w:rPr>
              <w:t>Ежегодно по состоянию на конец года</w:t>
            </w:r>
          </w:p>
        </w:tc>
      </w:tr>
      <w:tr w:rsidR="00C42C90" w:rsidRPr="00C42C90" w:rsidTr="00A8340D">
        <w:trPr>
          <w:jc w:val="center"/>
        </w:trPr>
        <w:tc>
          <w:tcPr>
            <w:tcW w:w="533" w:type="dxa"/>
            <w:tcMar>
              <w:top w:w="0" w:type="dxa"/>
              <w:left w:w="149" w:type="dxa"/>
              <w:bottom w:w="0" w:type="dxa"/>
              <w:right w:w="149" w:type="dxa"/>
            </w:tcMar>
          </w:tcPr>
          <w:p w:rsidR="00C42C90" w:rsidRPr="00C42C90" w:rsidRDefault="00C42C90" w:rsidP="00CE5F54">
            <w:pPr>
              <w:pStyle w:val="a5"/>
              <w:jc w:val="center"/>
              <w:rPr>
                <w:sz w:val="28"/>
                <w:szCs w:val="28"/>
              </w:rPr>
            </w:pPr>
            <w:r w:rsidRPr="00C42C90">
              <w:rPr>
                <w:sz w:val="28"/>
                <w:szCs w:val="28"/>
              </w:rPr>
              <w:t>5</w:t>
            </w:r>
          </w:p>
        </w:tc>
        <w:tc>
          <w:tcPr>
            <w:tcW w:w="2666" w:type="dxa"/>
            <w:tcMar>
              <w:top w:w="0" w:type="dxa"/>
              <w:left w:w="149" w:type="dxa"/>
              <w:bottom w:w="0" w:type="dxa"/>
              <w:right w:w="149" w:type="dxa"/>
            </w:tcMar>
          </w:tcPr>
          <w:p w:rsidR="00C42C90" w:rsidRPr="00C42C90" w:rsidRDefault="00C42C90" w:rsidP="00CE5F54">
            <w:pPr>
              <w:pStyle w:val="a5"/>
              <w:rPr>
                <w:sz w:val="28"/>
                <w:szCs w:val="28"/>
              </w:rPr>
            </w:pPr>
            <w:r w:rsidRPr="00C42C90">
              <w:rPr>
                <w:sz w:val="28"/>
                <w:szCs w:val="28"/>
              </w:rPr>
              <w:t>Алгоритм формирования показателя и методические пояснения к показателю</w:t>
            </w:r>
          </w:p>
        </w:tc>
        <w:tc>
          <w:tcPr>
            <w:tcW w:w="6155" w:type="dxa"/>
            <w:tcMar>
              <w:top w:w="0" w:type="dxa"/>
              <w:left w:w="149" w:type="dxa"/>
              <w:bottom w:w="0" w:type="dxa"/>
              <w:right w:w="149" w:type="dxa"/>
            </w:tcMar>
          </w:tcPr>
          <w:p w:rsidR="00C42C90" w:rsidRPr="00C42C90" w:rsidRDefault="00C42C90" w:rsidP="00CE5F54">
            <w:pPr>
              <w:pStyle w:val="a5"/>
              <w:rPr>
                <w:sz w:val="28"/>
                <w:szCs w:val="28"/>
              </w:rPr>
            </w:pPr>
            <w:r w:rsidRPr="00C42C90">
              <w:rPr>
                <w:sz w:val="28"/>
                <w:szCs w:val="28"/>
              </w:rPr>
              <w:t>Показатель рассчитывается ежегодно как отношение объема ввода жилья эконом класса к общему объему введенного жилья на территории Солнцевского района Курской области. Показатель не требует включения в план статистических работ, в связи с чем методика расчета показателя не приводится</w:t>
            </w:r>
          </w:p>
        </w:tc>
      </w:tr>
    </w:tbl>
    <w:p w:rsidR="00C42C90" w:rsidRPr="00CE5F54" w:rsidRDefault="00C42C90" w:rsidP="00CE5F54">
      <w:pPr>
        <w:pStyle w:val="a5"/>
        <w:jc w:val="center"/>
        <w:rPr>
          <w:sz w:val="28"/>
          <w:szCs w:val="28"/>
        </w:rPr>
      </w:pPr>
    </w:p>
    <w:p w:rsidR="00C42C90" w:rsidRPr="00CE5F54" w:rsidRDefault="00C42C90" w:rsidP="00CE5F54">
      <w:pPr>
        <w:pStyle w:val="a5"/>
        <w:jc w:val="center"/>
        <w:rPr>
          <w:sz w:val="28"/>
          <w:szCs w:val="28"/>
        </w:rPr>
      </w:pPr>
      <w:r w:rsidRPr="00CE5F54">
        <w:rPr>
          <w:sz w:val="28"/>
          <w:szCs w:val="28"/>
        </w:rPr>
        <w:t>Показатель 2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C42C90" w:rsidRPr="00CE5F54" w:rsidRDefault="00C42C90" w:rsidP="00CE5F54">
      <w:pPr>
        <w:pStyle w:val="a5"/>
        <w:jc w:val="center"/>
        <w:rPr>
          <w:sz w:val="28"/>
          <w:szCs w:val="28"/>
        </w:rPr>
      </w:pPr>
    </w:p>
    <w:tbl>
      <w:tblPr>
        <w:tblW w:w="96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A0" w:firstRow="1" w:lastRow="0" w:firstColumn="1" w:lastColumn="0" w:noHBand="0" w:noVBand="0"/>
      </w:tblPr>
      <w:tblGrid>
        <w:gridCol w:w="546"/>
        <w:gridCol w:w="2722"/>
        <w:gridCol w:w="6371"/>
      </w:tblGrid>
      <w:tr w:rsidR="00C42C90" w:rsidRPr="00C42C90" w:rsidTr="00A8340D">
        <w:trPr>
          <w:jc w:val="center"/>
        </w:trPr>
        <w:tc>
          <w:tcPr>
            <w:tcW w:w="529" w:type="dxa"/>
            <w:tcMar>
              <w:top w:w="0" w:type="dxa"/>
              <w:left w:w="149" w:type="dxa"/>
              <w:bottom w:w="0" w:type="dxa"/>
              <w:right w:w="149" w:type="dxa"/>
            </w:tcMar>
          </w:tcPr>
          <w:p w:rsidR="00C42C90" w:rsidRPr="00C42C90" w:rsidRDefault="00C42C90" w:rsidP="00CE5F54">
            <w:pPr>
              <w:pStyle w:val="a5"/>
              <w:jc w:val="center"/>
              <w:rPr>
                <w:sz w:val="28"/>
                <w:szCs w:val="28"/>
              </w:rPr>
            </w:pPr>
            <w:r w:rsidRPr="00C42C90">
              <w:rPr>
                <w:sz w:val="28"/>
                <w:szCs w:val="28"/>
              </w:rPr>
              <w:t>1</w:t>
            </w:r>
          </w:p>
        </w:tc>
        <w:tc>
          <w:tcPr>
            <w:tcW w:w="2642" w:type="dxa"/>
            <w:tcMar>
              <w:top w:w="0" w:type="dxa"/>
              <w:left w:w="149" w:type="dxa"/>
              <w:bottom w:w="0" w:type="dxa"/>
              <w:right w:w="149" w:type="dxa"/>
            </w:tcMar>
          </w:tcPr>
          <w:p w:rsidR="00C42C90" w:rsidRPr="00C42C90" w:rsidRDefault="00C42C90" w:rsidP="00CE5F54">
            <w:pPr>
              <w:pStyle w:val="a5"/>
              <w:rPr>
                <w:sz w:val="28"/>
                <w:szCs w:val="28"/>
              </w:rPr>
            </w:pPr>
            <w:r w:rsidRPr="00C42C90">
              <w:rPr>
                <w:sz w:val="28"/>
                <w:szCs w:val="28"/>
              </w:rPr>
              <w:t>Наименование показателя</w:t>
            </w:r>
          </w:p>
        </w:tc>
        <w:tc>
          <w:tcPr>
            <w:tcW w:w="6183" w:type="dxa"/>
            <w:tcMar>
              <w:top w:w="0" w:type="dxa"/>
              <w:left w:w="149" w:type="dxa"/>
              <w:bottom w:w="0" w:type="dxa"/>
              <w:right w:w="149" w:type="dxa"/>
            </w:tcMar>
          </w:tcPr>
          <w:p w:rsidR="00C42C90" w:rsidRPr="00C42C90" w:rsidRDefault="00C42C90" w:rsidP="00CE5F54">
            <w:pPr>
              <w:pStyle w:val="a5"/>
              <w:rPr>
                <w:sz w:val="28"/>
                <w:szCs w:val="28"/>
              </w:rPr>
            </w:pPr>
            <w:r w:rsidRPr="00C42C90">
              <w:rPr>
                <w:sz w:val="28"/>
                <w:szCs w:val="28"/>
              </w:rP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tc>
      </w:tr>
      <w:tr w:rsidR="00C42C90" w:rsidRPr="00C42C90" w:rsidTr="00A8340D">
        <w:trPr>
          <w:jc w:val="center"/>
        </w:trPr>
        <w:tc>
          <w:tcPr>
            <w:tcW w:w="529" w:type="dxa"/>
            <w:tcMar>
              <w:top w:w="0" w:type="dxa"/>
              <w:left w:w="149" w:type="dxa"/>
              <w:bottom w:w="0" w:type="dxa"/>
              <w:right w:w="149" w:type="dxa"/>
            </w:tcMar>
          </w:tcPr>
          <w:p w:rsidR="00C42C90" w:rsidRPr="00C42C90" w:rsidRDefault="00C42C90" w:rsidP="00CE5F54">
            <w:pPr>
              <w:pStyle w:val="a5"/>
              <w:jc w:val="center"/>
              <w:rPr>
                <w:sz w:val="28"/>
                <w:szCs w:val="28"/>
              </w:rPr>
            </w:pPr>
            <w:r w:rsidRPr="00C42C90">
              <w:rPr>
                <w:sz w:val="28"/>
                <w:szCs w:val="28"/>
              </w:rPr>
              <w:t>2</w:t>
            </w:r>
          </w:p>
        </w:tc>
        <w:tc>
          <w:tcPr>
            <w:tcW w:w="2642" w:type="dxa"/>
            <w:tcMar>
              <w:top w:w="0" w:type="dxa"/>
              <w:left w:w="149" w:type="dxa"/>
              <w:bottom w:w="0" w:type="dxa"/>
              <w:right w:w="149" w:type="dxa"/>
            </w:tcMar>
          </w:tcPr>
          <w:p w:rsidR="00C42C90" w:rsidRPr="00C42C90" w:rsidRDefault="00C42C90" w:rsidP="00CE5F54">
            <w:pPr>
              <w:pStyle w:val="a5"/>
              <w:rPr>
                <w:sz w:val="28"/>
                <w:szCs w:val="28"/>
              </w:rPr>
            </w:pPr>
            <w:r w:rsidRPr="00C42C90">
              <w:rPr>
                <w:sz w:val="28"/>
                <w:szCs w:val="28"/>
              </w:rPr>
              <w:t>Единица измерения</w:t>
            </w:r>
          </w:p>
        </w:tc>
        <w:tc>
          <w:tcPr>
            <w:tcW w:w="6183" w:type="dxa"/>
            <w:tcMar>
              <w:top w:w="0" w:type="dxa"/>
              <w:left w:w="149" w:type="dxa"/>
              <w:bottom w:w="0" w:type="dxa"/>
              <w:right w:w="149" w:type="dxa"/>
            </w:tcMar>
          </w:tcPr>
          <w:p w:rsidR="00C42C90" w:rsidRPr="00C42C90" w:rsidRDefault="00C42C90" w:rsidP="00CE5F54">
            <w:pPr>
              <w:pStyle w:val="a5"/>
              <w:rPr>
                <w:sz w:val="28"/>
                <w:szCs w:val="28"/>
              </w:rPr>
            </w:pPr>
            <w:r w:rsidRPr="00C42C90">
              <w:rPr>
                <w:sz w:val="28"/>
                <w:szCs w:val="28"/>
              </w:rPr>
              <w:t>Семья</w:t>
            </w:r>
          </w:p>
        </w:tc>
      </w:tr>
      <w:tr w:rsidR="00C42C90" w:rsidRPr="00C42C90" w:rsidTr="00A8340D">
        <w:trPr>
          <w:jc w:val="center"/>
        </w:trPr>
        <w:tc>
          <w:tcPr>
            <w:tcW w:w="529" w:type="dxa"/>
            <w:tcMar>
              <w:top w:w="0" w:type="dxa"/>
              <w:left w:w="149" w:type="dxa"/>
              <w:bottom w:w="0" w:type="dxa"/>
              <w:right w:w="149" w:type="dxa"/>
            </w:tcMar>
          </w:tcPr>
          <w:p w:rsidR="00C42C90" w:rsidRPr="00C42C90" w:rsidRDefault="00C42C90" w:rsidP="00CE5F54">
            <w:pPr>
              <w:pStyle w:val="a5"/>
              <w:jc w:val="center"/>
              <w:rPr>
                <w:sz w:val="28"/>
                <w:szCs w:val="28"/>
              </w:rPr>
            </w:pPr>
            <w:r w:rsidRPr="00C42C90">
              <w:rPr>
                <w:sz w:val="28"/>
                <w:szCs w:val="28"/>
              </w:rPr>
              <w:t>3</w:t>
            </w:r>
          </w:p>
        </w:tc>
        <w:tc>
          <w:tcPr>
            <w:tcW w:w="2642" w:type="dxa"/>
            <w:tcMar>
              <w:top w:w="0" w:type="dxa"/>
              <w:left w:w="149" w:type="dxa"/>
              <w:bottom w:w="0" w:type="dxa"/>
              <w:right w:w="149" w:type="dxa"/>
            </w:tcMar>
          </w:tcPr>
          <w:p w:rsidR="00C42C90" w:rsidRPr="00C42C90" w:rsidRDefault="00C42C90" w:rsidP="00CE5F54">
            <w:pPr>
              <w:pStyle w:val="a5"/>
              <w:rPr>
                <w:sz w:val="28"/>
                <w:szCs w:val="28"/>
              </w:rPr>
            </w:pPr>
            <w:r w:rsidRPr="00C42C90">
              <w:rPr>
                <w:sz w:val="28"/>
                <w:szCs w:val="28"/>
              </w:rPr>
              <w:t>Определение показателя</w:t>
            </w:r>
          </w:p>
        </w:tc>
        <w:tc>
          <w:tcPr>
            <w:tcW w:w="6183" w:type="dxa"/>
            <w:tcMar>
              <w:top w:w="0" w:type="dxa"/>
              <w:left w:w="149" w:type="dxa"/>
              <w:bottom w:w="0" w:type="dxa"/>
              <w:right w:w="149" w:type="dxa"/>
            </w:tcMar>
          </w:tcPr>
          <w:p w:rsidR="00C42C90" w:rsidRPr="00C42C90" w:rsidRDefault="00C42C90" w:rsidP="00CE5F54">
            <w:pPr>
              <w:pStyle w:val="a5"/>
              <w:rPr>
                <w:sz w:val="28"/>
                <w:szCs w:val="28"/>
              </w:rPr>
            </w:pPr>
            <w:r w:rsidRPr="00C42C90">
              <w:rPr>
                <w:sz w:val="28"/>
                <w:szCs w:val="28"/>
              </w:rPr>
              <w:t>Показатель характеризует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tc>
      </w:tr>
      <w:tr w:rsidR="00C42C90" w:rsidRPr="00C42C90" w:rsidTr="00A8340D">
        <w:trPr>
          <w:jc w:val="center"/>
        </w:trPr>
        <w:tc>
          <w:tcPr>
            <w:tcW w:w="529" w:type="dxa"/>
            <w:tcMar>
              <w:top w:w="0" w:type="dxa"/>
              <w:left w:w="149" w:type="dxa"/>
              <w:bottom w:w="0" w:type="dxa"/>
              <w:right w:w="149" w:type="dxa"/>
            </w:tcMar>
          </w:tcPr>
          <w:p w:rsidR="00C42C90" w:rsidRPr="00C42C90" w:rsidRDefault="00C42C90" w:rsidP="00CE5F54">
            <w:pPr>
              <w:pStyle w:val="a5"/>
              <w:jc w:val="center"/>
              <w:rPr>
                <w:sz w:val="28"/>
                <w:szCs w:val="28"/>
              </w:rPr>
            </w:pPr>
            <w:r w:rsidRPr="00C42C90">
              <w:rPr>
                <w:sz w:val="28"/>
                <w:szCs w:val="28"/>
              </w:rPr>
              <w:t>4</w:t>
            </w:r>
          </w:p>
        </w:tc>
        <w:tc>
          <w:tcPr>
            <w:tcW w:w="2642" w:type="dxa"/>
            <w:tcMar>
              <w:top w:w="0" w:type="dxa"/>
              <w:left w:w="149" w:type="dxa"/>
              <w:bottom w:w="0" w:type="dxa"/>
              <w:right w:w="149" w:type="dxa"/>
            </w:tcMar>
          </w:tcPr>
          <w:p w:rsidR="00C42C90" w:rsidRPr="00C42C90" w:rsidRDefault="00C42C90" w:rsidP="00CE5F54">
            <w:pPr>
              <w:pStyle w:val="a5"/>
              <w:rPr>
                <w:sz w:val="28"/>
                <w:szCs w:val="28"/>
              </w:rPr>
            </w:pPr>
            <w:r w:rsidRPr="00C42C90">
              <w:rPr>
                <w:sz w:val="28"/>
                <w:szCs w:val="28"/>
              </w:rPr>
              <w:t>Временные характеристики</w:t>
            </w:r>
          </w:p>
        </w:tc>
        <w:tc>
          <w:tcPr>
            <w:tcW w:w="6183" w:type="dxa"/>
            <w:tcMar>
              <w:top w:w="0" w:type="dxa"/>
              <w:left w:w="149" w:type="dxa"/>
              <w:bottom w:w="0" w:type="dxa"/>
              <w:right w:w="149" w:type="dxa"/>
            </w:tcMar>
          </w:tcPr>
          <w:p w:rsidR="00C42C90" w:rsidRPr="00C42C90" w:rsidRDefault="00C42C90" w:rsidP="00CE5F54">
            <w:pPr>
              <w:pStyle w:val="a5"/>
              <w:rPr>
                <w:sz w:val="28"/>
                <w:szCs w:val="28"/>
              </w:rPr>
            </w:pPr>
            <w:r w:rsidRPr="00C42C90">
              <w:rPr>
                <w:sz w:val="28"/>
                <w:szCs w:val="28"/>
              </w:rPr>
              <w:t>Ежегодно по состоянию на конец года</w:t>
            </w:r>
          </w:p>
        </w:tc>
      </w:tr>
      <w:tr w:rsidR="00C42C90" w:rsidRPr="00C42C90" w:rsidTr="00A8340D">
        <w:trPr>
          <w:jc w:val="center"/>
        </w:trPr>
        <w:tc>
          <w:tcPr>
            <w:tcW w:w="529" w:type="dxa"/>
            <w:tcMar>
              <w:top w:w="0" w:type="dxa"/>
              <w:left w:w="149" w:type="dxa"/>
              <w:bottom w:w="0" w:type="dxa"/>
              <w:right w:w="149" w:type="dxa"/>
            </w:tcMar>
          </w:tcPr>
          <w:p w:rsidR="00C42C90" w:rsidRPr="00C42C90" w:rsidRDefault="00C42C90" w:rsidP="00CE5F54">
            <w:pPr>
              <w:pStyle w:val="a5"/>
              <w:jc w:val="center"/>
              <w:rPr>
                <w:sz w:val="28"/>
                <w:szCs w:val="28"/>
              </w:rPr>
            </w:pPr>
            <w:r w:rsidRPr="00C42C90">
              <w:rPr>
                <w:sz w:val="28"/>
                <w:szCs w:val="28"/>
              </w:rPr>
              <w:t>5</w:t>
            </w:r>
          </w:p>
        </w:tc>
        <w:tc>
          <w:tcPr>
            <w:tcW w:w="2642" w:type="dxa"/>
            <w:tcMar>
              <w:top w:w="0" w:type="dxa"/>
              <w:left w:w="149" w:type="dxa"/>
              <w:bottom w:w="0" w:type="dxa"/>
              <w:right w:w="149" w:type="dxa"/>
            </w:tcMar>
          </w:tcPr>
          <w:p w:rsidR="00C42C90" w:rsidRPr="00C42C90" w:rsidRDefault="00C42C90" w:rsidP="00CE5F54">
            <w:pPr>
              <w:pStyle w:val="a5"/>
              <w:rPr>
                <w:sz w:val="28"/>
                <w:szCs w:val="28"/>
              </w:rPr>
            </w:pPr>
            <w:r w:rsidRPr="00C42C90">
              <w:rPr>
                <w:sz w:val="28"/>
                <w:szCs w:val="28"/>
              </w:rPr>
              <w:t xml:space="preserve">Алгоритм </w:t>
            </w:r>
            <w:r w:rsidRPr="00C42C90">
              <w:rPr>
                <w:sz w:val="28"/>
                <w:szCs w:val="28"/>
              </w:rPr>
              <w:lastRenderedPageBreak/>
              <w:t>формирования показателя и методические пояснения к показателю</w:t>
            </w:r>
          </w:p>
        </w:tc>
        <w:tc>
          <w:tcPr>
            <w:tcW w:w="6183" w:type="dxa"/>
            <w:tcMar>
              <w:top w:w="0" w:type="dxa"/>
              <w:left w:w="149" w:type="dxa"/>
              <w:bottom w:w="0" w:type="dxa"/>
              <w:right w:w="149" w:type="dxa"/>
            </w:tcMar>
          </w:tcPr>
          <w:p w:rsidR="00C42C90" w:rsidRPr="00C42C90" w:rsidRDefault="00C42C90" w:rsidP="00CE5F54">
            <w:pPr>
              <w:pStyle w:val="a5"/>
              <w:rPr>
                <w:sz w:val="28"/>
                <w:szCs w:val="28"/>
              </w:rPr>
            </w:pPr>
            <w:r w:rsidRPr="00C42C90">
              <w:rPr>
                <w:sz w:val="28"/>
                <w:szCs w:val="28"/>
              </w:rPr>
              <w:lastRenderedPageBreak/>
              <w:t xml:space="preserve">Показатель рассчитывается ежегодно и </w:t>
            </w:r>
            <w:r w:rsidRPr="00C42C90">
              <w:rPr>
                <w:sz w:val="28"/>
                <w:szCs w:val="28"/>
              </w:rPr>
              <w:lastRenderedPageBreak/>
              <w:t>определяется как суммарная численность семей, улучшивших жилищные условия в рамках реализации подпрограмм программы муниципального района «Солнцевский район» Курской области, в том числе:</w:t>
            </w:r>
          </w:p>
          <w:p w:rsidR="00C42C90" w:rsidRPr="00C42C90" w:rsidRDefault="00C42C90" w:rsidP="00CE5F54">
            <w:pPr>
              <w:pStyle w:val="a5"/>
              <w:rPr>
                <w:sz w:val="28"/>
                <w:szCs w:val="28"/>
              </w:rPr>
            </w:pPr>
            <w:r w:rsidRPr="00C42C90">
              <w:rPr>
                <w:sz w:val="28"/>
                <w:szCs w:val="28"/>
              </w:rPr>
              <w:t>- молодые семьи;</w:t>
            </w:r>
          </w:p>
          <w:p w:rsidR="00C42C90" w:rsidRPr="00C42C90" w:rsidRDefault="00C42C90" w:rsidP="00CE5F54">
            <w:pPr>
              <w:pStyle w:val="a5"/>
              <w:rPr>
                <w:sz w:val="28"/>
                <w:szCs w:val="28"/>
              </w:rPr>
            </w:pPr>
            <w:r w:rsidRPr="00C42C90">
              <w:rPr>
                <w:sz w:val="28"/>
                <w:szCs w:val="28"/>
              </w:rPr>
              <w:t>- многодетные семьи.</w:t>
            </w:r>
          </w:p>
          <w:p w:rsidR="00C42C90" w:rsidRPr="00C42C90" w:rsidRDefault="00C42C90" w:rsidP="00CE5F54">
            <w:pPr>
              <w:pStyle w:val="a5"/>
              <w:rPr>
                <w:sz w:val="28"/>
                <w:szCs w:val="28"/>
              </w:rPr>
            </w:pPr>
            <w:r w:rsidRPr="00C42C90">
              <w:rPr>
                <w:sz w:val="28"/>
                <w:szCs w:val="28"/>
              </w:rPr>
              <w:t>Расчет показателя производится на основании: отчетов муниципального образования - получателя средств субсидий из областного бюджета, предоставленных для софинансирования расходных обязательств по предоставлению социальных выплат на приобретение жилья молодым семьям, анализа информации о реализации свидетельств (выписок) о предоставлении социальных выплат (единовременных денежных выплат), государственных жилищных сертификатов на улучшение жилищных условий:</w:t>
            </w:r>
          </w:p>
          <w:p w:rsidR="00C42C90" w:rsidRPr="00C42C90" w:rsidRDefault="00C42C90" w:rsidP="00CE5F54">
            <w:pPr>
              <w:pStyle w:val="a5"/>
              <w:rPr>
                <w:sz w:val="28"/>
                <w:szCs w:val="28"/>
              </w:rPr>
            </w:pPr>
            <w:r w:rsidRPr="00C42C90">
              <w:rPr>
                <w:sz w:val="28"/>
                <w:szCs w:val="28"/>
              </w:rPr>
              <w:t>- молодыми семьями;</w:t>
            </w:r>
          </w:p>
          <w:p w:rsidR="00C42C90" w:rsidRPr="00C42C90" w:rsidRDefault="00C42C90" w:rsidP="00CE5F54">
            <w:pPr>
              <w:pStyle w:val="a5"/>
              <w:rPr>
                <w:sz w:val="28"/>
                <w:szCs w:val="28"/>
              </w:rPr>
            </w:pPr>
            <w:r w:rsidRPr="00C42C90">
              <w:rPr>
                <w:sz w:val="28"/>
                <w:szCs w:val="28"/>
              </w:rPr>
              <w:t>- многодетными семьями.</w:t>
            </w:r>
          </w:p>
          <w:p w:rsidR="00C42C90" w:rsidRPr="00C42C90" w:rsidRDefault="00C42C90" w:rsidP="00CE5F54">
            <w:pPr>
              <w:pStyle w:val="a5"/>
              <w:rPr>
                <w:sz w:val="28"/>
                <w:szCs w:val="28"/>
              </w:rPr>
            </w:pPr>
            <w:r w:rsidRPr="00C42C90">
              <w:rPr>
                <w:sz w:val="28"/>
                <w:szCs w:val="28"/>
              </w:rPr>
              <w:t>Показатель не требует включения в план статистических работ, в связи с чем методика расчета показателя не приводится</w:t>
            </w:r>
          </w:p>
        </w:tc>
      </w:tr>
    </w:tbl>
    <w:p w:rsidR="00C42C90" w:rsidRPr="00CE5F54" w:rsidRDefault="00C42C90" w:rsidP="00CE5F54">
      <w:pPr>
        <w:pStyle w:val="a5"/>
        <w:jc w:val="center"/>
        <w:rPr>
          <w:sz w:val="28"/>
          <w:szCs w:val="28"/>
        </w:rPr>
      </w:pPr>
    </w:p>
    <w:p w:rsidR="00C42C90" w:rsidRPr="00CE5F54" w:rsidRDefault="00C42C90" w:rsidP="00CE5F54">
      <w:pPr>
        <w:pStyle w:val="a5"/>
        <w:jc w:val="center"/>
        <w:rPr>
          <w:sz w:val="28"/>
          <w:szCs w:val="28"/>
        </w:rPr>
      </w:pPr>
      <w:r w:rsidRPr="00CE5F54">
        <w:rPr>
          <w:sz w:val="28"/>
          <w:szCs w:val="28"/>
        </w:rPr>
        <w:t>III. Обобщенная характеристика основных мероприятий муниципальной программы и подпрограмм муниципальной программы</w:t>
      </w:r>
    </w:p>
    <w:p w:rsidR="00C42C90" w:rsidRPr="00CE5F54" w:rsidRDefault="00C42C90" w:rsidP="00CE5F54">
      <w:pPr>
        <w:pStyle w:val="a5"/>
        <w:jc w:val="center"/>
        <w:rPr>
          <w:sz w:val="28"/>
          <w:szCs w:val="28"/>
        </w:rPr>
      </w:pPr>
    </w:p>
    <w:p w:rsidR="00C42C90" w:rsidRPr="00C42C90" w:rsidRDefault="00C42C90" w:rsidP="00CE5F54">
      <w:pPr>
        <w:pStyle w:val="a5"/>
        <w:ind w:firstLine="709"/>
        <w:jc w:val="both"/>
        <w:rPr>
          <w:sz w:val="28"/>
          <w:szCs w:val="28"/>
        </w:rPr>
      </w:pPr>
      <w:r w:rsidRPr="00C42C90">
        <w:rPr>
          <w:sz w:val="28"/>
          <w:szCs w:val="28"/>
        </w:rPr>
        <w:t>Муниципальный район «Солнцевский район» Курской области принимает участие в реализации государственной программы по следующим направлениям:</w:t>
      </w:r>
    </w:p>
    <w:p w:rsidR="00C42C90" w:rsidRPr="00C42C90" w:rsidRDefault="00C42C90" w:rsidP="00CE5F54">
      <w:pPr>
        <w:pStyle w:val="a5"/>
        <w:ind w:firstLine="709"/>
        <w:jc w:val="both"/>
        <w:rPr>
          <w:sz w:val="28"/>
          <w:szCs w:val="28"/>
        </w:rPr>
      </w:pPr>
      <w:r w:rsidRPr="00C42C90">
        <w:rPr>
          <w:sz w:val="28"/>
          <w:szCs w:val="28"/>
        </w:rPr>
        <w:t>В рамках подпрограммы 1: «Создание условий для обеспечения доступным и комфортным жильем граждан на территории сельских поселений муниципального района «Солнцевский район» Курской области»:</w:t>
      </w:r>
    </w:p>
    <w:p w:rsidR="00C42C90" w:rsidRPr="00C42C90" w:rsidRDefault="00C42C90" w:rsidP="00CE5F54">
      <w:pPr>
        <w:pStyle w:val="a5"/>
        <w:ind w:firstLine="709"/>
        <w:jc w:val="both"/>
        <w:rPr>
          <w:sz w:val="28"/>
          <w:szCs w:val="28"/>
        </w:rPr>
      </w:pPr>
      <w:r w:rsidRPr="00C42C90">
        <w:rPr>
          <w:sz w:val="28"/>
          <w:szCs w:val="28"/>
        </w:rPr>
        <w:t>Основное мероприятие 1.1: «Обеспечение жильём отдельных категорий граждан»;</w:t>
      </w:r>
    </w:p>
    <w:p w:rsidR="00C42C90" w:rsidRPr="00C42C90" w:rsidRDefault="00C42C90" w:rsidP="00CE5F54">
      <w:pPr>
        <w:pStyle w:val="a5"/>
        <w:ind w:firstLine="709"/>
        <w:jc w:val="both"/>
        <w:rPr>
          <w:sz w:val="28"/>
          <w:szCs w:val="28"/>
        </w:rPr>
      </w:pPr>
      <w:r w:rsidRPr="00C42C90">
        <w:rPr>
          <w:sz w:val="28"/>
          <w:szCs w:val="28"/>
        </w:rPr>
        <w:t>Основное мероприятие 1.2 «Создание условий для развития жилищного строительства на территории Солнцевского района Курской области».</w:t>
      </w:r>
    </w:p>
    <w:p w:rsidR="00C42C90" w:rsidRPr="00C42C90" w:rsidRDefault="00C42C90" w:rsidP="00CE5F54">
      <w:pPr>
        <w:pStyle w:val="a5"/>
        <w:ind w:firstLine="709"/>
        <w:jc w:val="both"/>
        <w:rPr>
          <w:sz w:val="28"/>
          <w:szCs w:val="28"/>
        </w:rPr>
      </w:pPr>
      <w:r w:rsidRPr="00C42C90">
        <w:rPr>
          <w:sz w:val="28"/>
          <w:szCs w:val="28"/>
        </w:rPr>
        <w:t>В рамках подпрограммы 2 «Обеспечение качественными услугами ЖКХ населения муниципального района «Солнцевский район» Курской области» предлагается реализация следующих основных мероприятий:</w:t>
      </w:r>
    </w:p>
    <w:p w:rsidR="00C42C90" w:rsidRPr="00C42C90" w:rsidRDefault="00C42C90" w:rsidP="00CE5F54">
      <w:pPr>
        <w:pStyle w:val="a5"/>
        <w:ind w:firstLine="709"/>
        <w:jc w:val="both"/>
        <w:rPr>
          <w:sz w:val="28"/>
          <w:szCs w:val="28"/>
        </w:rPr>
      </w:pPr>
      <w:r w:rsidRPr="00C42C90">
        <w:rPr>
          <w:sz w:val="28"/>
          <w:szCs w:val="28"/>
        </w:rPr>
        <w:t>Основное мероприятие 2.1 «Строительство, реконструкция и капитальный ремонт объектов водоснабжения»;</w:t>
      </w:r>
    </w:p>
    <w:p w:rsidR="00C42C90" w:rsidRPr="00C42C90" w:rsidRDefault="00C42C90" w:rsidP="00CE5F54">
      <w:pPr>
        <w:pStyle w:val="a5"/>
        <w:ind w:firstLine="709"/>
        <w:jc w:val="both"/>
        <w:rPr>
          <w:sz w:val="28"/>
          <w:szCs w:val="28"/>
        </w:rPr>
      </w:pPr>
      <w:r w:rsidRPr="00C42C90">
        <w:rPr>
          <w:sz w:val="28"/>
          <w:szCs w:val="28"/>
        </w:rPr>
        <w:t xml:space="preserve">Основное мероприятие 2.2 «Государственная регистрация </w:t>
      </w:r>
      <w:r w:rsidRPr="00C42C90">
        <w:rPr>
          <w:sz w:val="28"/>
          <w:szCs w:val="28"/>
        </w:rPr>
        <w:lastRenderedPageBreak/>
        <w:t>недвижимости»;</w:t>
      </w:r>
    </w:p>
    <w:p w:rsidR="00C42C90" w:rsidRPr="00C42C90" w:rsidRDefault="00C42C90" w:rsidP="00CE5F54">
      <w:pPr>
        <w:pStyle w:val="a5"/>
        <w:ind w:firstLine="709"/>
        <w:jc w:val="both"/>
        <w:rPr>
          <w:sz w:val="28"/>
          <w:szCs w:val="28"/>
        </w:rPr>
      </w:pPr>
      <w:r w:rsidRPr="00C42C90">
        <w:rPr>
          <w:sz w:val="28"/>
          <w:szCs w:val="28"/>
        </w:rPr>
        <w:t>Основное мероприятие 2.3 «Организация сбора и вывоза бытовых отходов и мусора».</w:t>
      </w:r>
    </w:p>
    <w:p w:rsidR="00C42C90" w:rsidRPr="00C42C90" w:rsidRDefault="00C42C90" w:rsidP="00CE5F54">
      <w:pPr>
        <w:pStyle w:val="a5"/>
        <w:ind w:firstLine="709"/>
        <w:jc w:val="both"/>
        <w:rPr>
          <w:sz w:val="28"/>
          <w:szCs w:val="28"/>
        </w:rPr>
      </w:pPr>
      <w:r w:rsidRPr="00C42C90">
        <w:rPr>
          <w:sz w:val="28"/>
          <w:szCs w:val="28"/>
        </w:rPr>
        <w:t>Реализация подпрограммных мероприятий позволит:</w:t>
      </w:r>
    </w:p>
    <w:p w:rsidR="00C42C90" w:rsidRPr="00C42C90" w:rsidRDefault="00C42C90" w:rsidP="00CE5F54">
      <w:pPr>
        <w:pStyle w:val="a5"/>
        <w:ind w:firstLine="709"/>
        <w:jc w:val="both"/>
        <w:rPr>
          <w:sz w:val="28"/>
          <w:szCs w:val="28"/>
        </w:rPr>
      </w:pPr>
      <w:r w:rsidRPr="00C42C90">
        <w:rPr>
          <w:sz w:val="28"/>
          <w:szCs w:val="28"/>
        </w:rPr>
        <w:t>- создать условия для повышения уровня обеспеченности жильем молодых семей;</w:t>
      </w:r>
    </w:p>
    <w:p w:rsidR="00C42C90" w:rsidRPr="00C42C90" w:rsidRDefault="00C42C90" w:rsidP="00CE5F54">
      <w:pPr>
        <w:pStyle w:val="a5"/>
        <w:ind w:firstLine="709"/>
        <w:jc w:val="both"/>
        <w:rPr>
          <w:sz w:val="28"/>
          <w:szCs w:val="28"/>
        </w:rPr>
      </w:pPr>
      <w:r w:rsidRPr="00C42C90">
        <w:rPr>
          <w:sz w:val="28"/>
          <w:szCs w:val="28"/>
        </w:rPr>
        <w:t xml:space="preserve">- сделать приобретение жилья доступным для молодых семей; </w:t>
      </w:r>
    </w:p>
    <w:p w:rsidR="00C42C90" w:rsidRPr="00C42C90" w:rsidRDefault="00C42C90" w:rsidP="00CE5F54">
      <w:pPr>
        <w:pStyle w:val="a5"/>
        <w:ind w:firstLine="709"/>
        <w:jc w:val="both"/>
        <w:rPr>
          <w:sz w:val="28"/>
          <w:szCs w:val="28"/>
        </w:rPr>
      </w:pPr>
      <w:r w:rsidRPr="00C42C90">
        <w:rPr>
          <w:sz w:val="28"/>
          <w:szCs w:val="28"/>
        </w:rPr>
        <w:t>- укрепить семейные отношения и снизить социальную напряженность в обществе;</w:t>
      </w:r>
    </w:p>
    <w:p w:rsidR="00C42C90" w:rsidRPr="00C42C90" w:rsidRDefault="00C42C90" w:rsidP="00CE5F54">
      <w:pPr>
        <w:pStyle w:val="a5"/>
        <w:ind w:firstLine="709"/>
        <w:jc w:val="both"/>
        <w:rPr>
          <w:sz w:val="28"/>
          <w:szCs w:val="28"/>
        </w:rPr>
      </w:pPr>
      <w:r w:rsidRPr="00C42C90">
        <w:rPr>
          <w:sz w:val="28"/>
          <w:szCs w:val="28"/>
        </w:rPr>
        <w:t>- оказать содействие развитию системы ипотечного жилищного кредитования;</w:t>
      </w:r>
    </w:p>
    <w:p w:rsidR="00C42C90" w:rsidRPr="00C42C90" w:rsidRDefault="00C42C90" w:rsidP="00CE5F54">
      <w:pPr>
        <w:pStyle w:val="a5"/>
        <w:ind w:firstLine="709"/>
        <w:jc w:val="both"/>
        <w:rPr>
          <w:sz w:val="28"/>
          <w:szCs w:val="28"/>
        </w:rPr>
      </w:pPr>
      <w:r w:rsidRPr="00C42C90">
        <w:rPr>
          <w:sz w:val="28"/>
          <w:szCs w:val="28"/>
        </w:rPr>
        <w:t>- привлечь молодых специалистов и закрепить их на предприятиях и организациях Солнцевского района Курской области;</w:t>
      </w:r>
    </w:p>
    <w:p w:rsidR="00C42C90" w:rsidRPr="00C42C90" w:rsidRDefault="00C42C90" w:rsidP="00CE5F54">
      <w:pPr>
        <w:pStyle w:val="a5"/>
        <w:ind w:firstLine="709"/>
        <w:jc w:val="both"/>
        <w:rPr>
          <w:sz w:val="28"/>
          <w:szCs w:val="28"/>
        </w:rPr>
      </w:pPr>
      <w:r w:rsidRPr="00C42C90">
        <w:rPr>
          <w:sz w:val="28"/>
          <w:szCs w:val="28"/>
        </w:rPr>
        <w:t>- способствовать увеличению рождаемости в Солнцевском районе Курской области.</w:t>
      </w:r>
    </w:p>
    <w:p w:rsidR="00C42C90" w:rsidRPr="00C42C90" w:rsidRDefault="00C42C90" w:rsidP="00CE5F54">
      <w:pPr>
        <w:pStyle w:val="a5"/>
        <w:ind w:firstLine="709"/>
        <w:jc w:val="both"/>
        <w:rPr>
          <w:sz w:val="28"/>
          <w:szCs w:val="28"/>
        </w:rPr>
      </w:pPr>
      <w:r w:rsidRPr="00C42C90">
        <w:rPr>
          <w:sz w:val="28"/>
          <w:szCs w:val="28"/>
        </w:rPr>
        <w:t xml:space="preserve">Основной целью программы является формирование и создание максимально благоприятных, комфортных и безопасных условий для проживания жителей на территории сельских поселений муниципального района «Солнцевский район» Курской области. Задачами </w:t>
      </w:r>
      <w:r w:rsidRPr="00C42C90">
        <w:rPr>
          <w:bCs/>
          <w:sz w:val="28"/>
          <w:szCs w:val="28"/>
        </w:rPr>
        <w:t xml:space="preserve">муниципальной программы </w:t>
      </w:r>
      <w:r w:rsidRPr="00C42C90">
        <w:rPr>
          <w:sz w:val="28"/>
          <w:szCs w:val="28"/>
        </w:rPr>
        <w:t>являются:</w:t>
      </w:r>
    </w:p>
    <w:p w:rsidR="00C42C90" w:rsidRPr="00C42C90" w:rsidRDefault="00C42C90" w:rsidP="00CE5F54">
      <w:pPr>
        <w:pStyle w:val="a5"/>
        <w:ind w:firstLine="709"/>
        <w:jc w:val="both"/>
        <w:rPr>
          <w:sz w:val="28"/>
          <w:szCs w:val="28"/>
        </w:rPr>
      </w:pPr>
      <w:r w:rsidRPr="00C42C90">
        <w:rPr>
          <w:sz w:val="28"/>
          <w:szCs w:val="28"/>
        </w:rPr>
        <w:t>- обеспечение условий комфортного и безопасного проживания граждан на территории сельских поселений муниципального района «Солнцевский район» Курской области в соответствии с современными требованиями;</w:t>
      </w:r>
    </w:p>
    <w:p w:rsidR="00C42C90" w:rsidRPr="00C42C90" w:rsidRDefault="00C42C90" w:rsidP="00CE5F54">
      <w:pPr>
        <w:pStyle w:val="a5"/>
        <w:ind w:firstLine="709"/>
        <w:jc w:val="both"/>
        <w:rPr>
          <w:sz w:val="28"/>
          <w:szCs w:val="28"/>
        </w:rPr>
      </w:pPr>
      <w:r w:rsidRPr="00C42C90">
        <w:rPr>
          <w:sz w:val="28"/>
          <w:szCs w:val="28"/>
        </w:rPr>
        <w:t>- обеспечение жильем молодых семей, проживающих на территории сельских поселений муниципального района «Солнцевский район» Курской области и признанных в установленном порядке нуждающимися в улучшении жилищных условий;</w:t>
      </w:r>
    </w:p>
    <w:p w:rsidR="00C42C90" w:rsidRPr="00C42C90" w:rsidRDefault="00C42C90" w:rsidP="00CE5F54">
      <w:pPr>
        <w:pStyle w:val="a5"/>
        <w:ind w:firstLine="709"/>
        <w:jc w:val="both"/>
        <w:rPr>
          <w:sz w:val="28"/>
          <w:szCs w:val="28"/>
        </w:rPr>
      </w:pPr>
      <w:r w:rsidRPr="00C42C90">
        <w:rPr>
          <w:sz w:val="28"/>
          <w:szCs w:val="2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C42C90" w:rsidRPr="00C42C90" w:rsidRDefault="00C42C90" w:rsidP="00CE5F54">
      <w:pPr>
        <w:pStyle w:val="a5"/>
        <w:ind w:firstLine="709"/>
        <w:jc w:val="both"/>
        <w:rPr>
          <w:bCs/>
          <w:sz w:val="28"/>
          <w:szCs w:val="28"/>
        </w:rPr>
      </w:pPr>
      <w:r w:rsidRPr="00C42C90">
        <w:rPr>
          <w:bCs/>
          <w:sz w:val="28"/>
          <w:szCs w:val="28"/>
        </w:rPr>
        <w:t>- достижение годового объема ввода жилья в 2023 году 5982 кв. м общей площади с перспективой увеличения к 2025 году до 6286 кв. м;</w:t>
      </w:r>
    </w:p>
    <w:p w:rsidR="00C42C90" w:rsidRPr="00C42C90" w:rsidRDefault="00C42C90" w:rsidP="00CE5F54">
      <w:pPr>
        <w:pStyle w:val="a5"/>
        <w:ind w:firstLine="709"/>
        <w:jc w:val="both"/>
        <w:rPr>
          <w:bCs/>
          <w:sz w:val="28"/>
          <w:szCs w:val="28"/>
        </w:rPr>
      </w:pPr>
      <w:r w:rsidRPr="00C42C90">
        <w:rPr>
          <w:bCs/>
          <w:sz w:val="28"/>
          <w:szCs w:val="28"/>
        </w:rPr>
        <w:t>- создание комфортной среды обитания и деятельности для человека, которая позволяет не только удовлетворять жилищные потребности, но и обеспечивает высокое качество жизни в целом.</w:t>
      </w:r>
    </w:p>
    <w:p w:rsidR="00C42C90" w:rsidRPr="00C42C90" w:rsidRDefault="00C42C90" w:rsidP="00CE5F54">
      <w:pPr>
        <w:pStyle w:val="a5"/>
        <w:ind w:firstLine="709"/>
        <w:jc w:val="both"/>
        <w:rPr>
          <w:bCs/>
          <w:sz w:val="28"/>
          <w:szCs w:val="28"/>
        </w:rPr>
      </w:pPr>
      <w:r w:rsidRPr="00C42C90">
        <w:rPr>
          <w:bCs/>
          <w:sz w:val="28"/>
          <w:szCs w:val="28"/>
        </w:rPr>
        <w:t>Показателями и индикаторами муниципальной программы являются:</w:t>
      </w:r>
    </w:p>
    <w:p w:rsidR="00C42C90" w:rsidRPr="00C42C90" w:rsidRDefault="00C42C90" w:rsidP="00CE5F54">
      <w:pPr>
        <w:pStyle w:val="a5"/>
        <w:ind w:firstLine="709"/>
        <w:jc w:val="both"/>
        <w:rPr>
          <w:bCs/>
          <w:sz w:val="28"/>
          <w:szCs w:val="28"/>
        </w:rPr>
      </w:pPr>
      <w:r w:rsidRPr="00C42C90">
        <w:rPr>
          <w:bCs/>
          <w:sz w:val="28"/>
          <w:szCs w:val="28"/>
        </w:rPr>
        <w:t>- улучшение жилищных условий предположительно 3 молодых семей, составом семей от 2 до 6 человек,</w:t>
      </w:r>
    </w:p>
    <w:p w:rsidR="00C42C90" w:rsidRPr="00C42C90" w:rsidRDefault="00C42C90" w:rsidP="00CE5F54">
      <w:pPr>
        <w:pStyle w:val="a5"/>
        <w:ind w:firstLine="709"/>
        <w:jc w:val="both"/>
        <w:rPr>
          <w:bCs/>
          <w:sz w:val="28"/>
          <w:szCs w:val="28"/>
        </w:rPr>
      </w:pPr>
      <w:r w:rsidRPr="00C42C90">
        <w:rPr>
          <w:bCs/>
          <w:sz w:val="28"/>
          <w:szCs w:val="28"/>
        </w:rPr>
        <w:t>- объем ввода жилья на территории Солнцевского района Курской области, кв. м;</w:t>
      </w:r>
    </w:p>
    <w:p w:rsidR="00C42C90" w:rsidRPr="00C42C90" w:rsidRDefault="00C42C90" w:rsidP="00CE5F54">
      <w:pPr>
        <w:pStyle w:val="a5"/>
        <w:ind w:firstLine="709"/>
        <w:jc w:val="both"/>
        <w:rPr>
          <w:bCs/>
          <w:sz w:val="28"/>
          <w:szCs w:val="28"/>
        </w:rPr>
      </w:pPr>
      <w:r w:rsidRPr="00C42C90">
        <w:rPr>
          <w:bCs/>
          <w:sz w:val="28"/>
          <w:szCs w:val="28"/>
        </w:rPr>
        <w:t>-</w:t>
      </w:r>
      <w:r w:rsidRPr="00C42C90">
        <w:rPr>
          <w:sz w:val="28"/>
          <w:szCs w:val="28"/>
        </w:rPr>
        <w:t xml:space="preserve"> строительство, реконструкция и капитальный ремонт объектов водоснабжения Солнцевского района </w:t>
      </w:r>
      <w:r w:rsidRPr="00C42C90">
        <w:rPr>
          <w:bCs/>
          <w:sz w:val="28"/>
          <w:szCs w:val="28"/>
        </w:rPr>
        <w:t>Курской области.</w:t>
      </w:r>
    </w:p>
    <w:p w:rsidR="00C42C90" w:rsidRPr="00C42C90" w:rsidRDefault="00C42C90" w:rsidP="00CE5F54">
      <w:pPr>
        <w:pStyle w:val="a5"/>
        <w:ind w:firstLine="709"/>
        <w:jc w:val="both"/>
        <w:rPr>
          <w:bCs/>
          <w:sz w:val="28"/>
          <w:szCs w:val="28"/>
        </w:rPr>
      </w:pPr>
      <w:r w:rsidRPr="00CE5F54">
        <w:rPr>
          <w:bCs/>
          <w:sz w:val="28"/>
          <w:szCs w:val="28"/>
        </w:rPr>
        <w:lastRenderedPageBreak/>
        <w:t>Сведения</w:t>
      </w:r>
      <w:r w:rsidRPr="00C42C90">
        <w:rPr>
          <w:bCs/>
          <w:sz w:val="28"/>
          <w:szCs w:val="28"/>
        </w:rPr>
        <w:t xml:space="preserve"> о показателях (индикаторах) муниципальной программы представлены в приложении № 1 к настоящей муниципальной программе.</w:t>
      </w:r>
    </w:p>
    <w:p w:rsidR="00C42C90" w:rsidRPr="00C42C90" w:rsidRDefault="00C42C90" w:rsidP="00CE5F54">
      <w:pPr>
        <w:pStyle w:val="a5"/>
        <w:ind w:firstLine="709"/>
        <w:jc w:val="both"/>
        <w:rPr>
          <w:bCs/>
          <w:sz w:val="28"/>
          <w:szCs w:val="28"/>
        </w:rPr>
      </w:pPr>
      <w:r w:rsidRPr="00C42C90">
        <w:rPr>
          <w:bCs/>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в жилищной сфере.</w:t>
      </w:r>
    </w:p>
    <w:p w:rsidR="00C42C90" w:rsidRPr="00C42C90" w:rsidRDefault="00C42C90" w:rsidP="00CE5F54">
      <w:pPr>
        <w:pStyle w:val="a5"/>
        <w:ind w:firstLine="709"/>
        <w:jc w:val="both"/>
        <w:rPr>
          <w:sz w:val="28"/>
          <w:szCs w:val="28"/>
        </w:rPr>
      </w:pPr>
      <w:r w:rsidRPr="00C42C90">
        <w:rPr>
          <w:sz w:val="28"/>
          <w:szCs w:val="28"/>
        </w:rPr>
        <w:t>Программа рассчитана на период с 01 января 2023 года по 31 декабря 2025 года. Все мероприятия Программы реализуются на протяжении всего срока реализации программы.</w:t>
      </w:r>
    </w:p>
    <w:p w:rsidR="00C42C90" w:rsidRPr="00CE5F54" w:rsidRDefault="00C42C90" w:rsidP="00CE5F54">
      <w:pPr>
        <w:pStyle w:val="a5"/>
        <w:jc w:val="center"/>
        <w:rPr>
          <w:sz w:val="28"/>
          <w:szCs w:val="28"/>
        </w:rPr>
      </w:pPr>
    </w:p>
    <w:p w:rsidR="00C42C90" w:rsidRPr="00CE5F54" w:rsidRDefault="00C42C90" w:rsidP="00CE5F54">
      <w:pPr>
        <w:pStyle w:val="a5"/>
        <w:jc w:val="center"/>
        <w:rPr>
          <w:bCs/>
          <w:sz w:val="28"/>
          <w:szCs w:val="28"/>
        </w:rPr>
      </w:pPr>
      <w:r w:rsidRPr="00CE5F54">
        <w:rPr>
          <w:sz w:val="28"/>
          <w:szCs w:val="28"/>
        </w:rPr>
        <w:t xml:space="preserve">IV. </w:t>
      </w:r>
      <w:r w:rsidRPr="00CE5F54">
        <w:rPr>
          <w:bCs/>
          <w:sz w:val="28"/>
          <w:szCs w:val="28"/>
        </w:rPr>
        <w:t>Характеристика мер государственного регулирования</w:t>
      </w:r>
    </w:p>
    <w:p w:rsidR="00C42C90" w:rsidRPr="00CE5F54" w:rsidRDefault="00C42C90" w:rsidP="00CE5F54">
      <w:pPr>
        <w:pStyle w:val="a5"/>
        <w:jc w:val="center"/>
        <w:rPr>
          <w:sz w:val="28"/>
          <w:szCs w:val="28"/>
        </w:rPr>
      </w:pPr>
    </w:p>
    <w:p w:rsidR="00C42C90" w:rsidRPr="00C42C90" w:rsidRDefault="00C42C90" w:rsidP="00CE5F54">
      <w:pPr>
        <w:pStyle w:val="a5"/>
        <w:ind w:firstLine="709"/>
        <w:jc w:val="both"/>
        <w:rPr>
          <w:sz w:val="28"/>
          <w:szCs w:val="28"/>
        </w:rPr>
      </w:pPr>
      <w:r w:rsidRPr="00C42C90">
        <w:rPr>
          <w:sz w:val="28"/>
          <w:szCs w:val="28"/>
        </w:rPr>
        <w:t>Администрация Солнцевского района Курской области выступает как координатор программы:</w:t>
      </w:r>
    </w:p>
    <w:p w:rsidR="00C42C90" w:rsidRPr="00C42C90" w:rsidRDefault="00C42C90" w:rsidP="00CE5F54">
      <w:pPr>
        <w:pStyle w:val="a5"/>
        <w:ind w:firstLine="709"/>
        <w:jc w:val="both"/>
        <w:rPr>
          <w:sz w:val="28"/>
          <w:szCs w:val="28"/>
        </w:rPr>
      </w:pPr>
      <w:r w:rsidRPr="00C42C90">
        <w:rPr>
          <w:sz w:val="28"/>
          <w:szCs w:val="28"/>
        </w:rPr>
        <w:t>- осуществляет общее руководство реализацией Программы;</w:t>
      </w:r>
    </w:p>
    <w:p w:rsidR="00C42C90" w:rsidRPr="00C42C90" w:rsidRDefault="00C42C90" w:rsidP="00CE5F54">
      <w:pPr>
        <w:pStyle w:val="a5"/>
        <w:ind w:firstLine="709"/>
        <w:jc w:val="both"/>
        <w:rPr>
          <w:sz w:val="28"/>
          <w:szCs w:val="28"/>
        </w:rPr>
      </w:pPr>
      <w:r w:rsidRPr="00C42C90">
        <w:rPr>
          <w:sz w:val="28"/>
          <w:szCs w:val="28"/>
        </w:rPr>
        <w:t>- обеспечивает заключение контрактов (договоров) с исполнителями Программы в установленном законодательством порядке в пределах средств, направленных на выполнение программных мероприятий в очередном финансовом году;</w:t>
      </w:r>
    </w:p>
    <w:p w:rsidR="00C42C90" w:rsidRPr="00C42C90" w:rsidRDefault="00C42C90" w:rsidP="00CE5F54">
      <w:pPr>
        <w:pStyle w:val="a5"/>
        <w:ind w:firstLine="709"/>
        <w:jc w:val="both"/>
        <w:rPr>
          <w:sz w:val="28"/>
          <w:szCs w:val="28"/>
        </w:rPr>
      </w:pPr>
      <w:r w:rsidRPr="00C42C90">
        <w:rPr>
          <w:sz w:val="28"/>
          <w:szCs w:val="28"/>
        </w:rPr>
        <w:t>- ежегодно уточняет целевые показатели и затраты на подпрограммные мероприятия;</w:t>
      </w:r>
    </w:p>
    <w:p w:rsidR="00C42C90" w:rsidRPr="00C42C90" w:rsidRDefault="00C42C90" w:rsidP="00CE5F54">
      <w:pPr>
        <w:pStyle w:val="a5"/>
        <w:ind w:firstLine="709"/>
        <w:jc w:val="both"/>
        <w:rPr>
          <w:sz w:val="28"/>
          <w:szCs w:val="28"/>
        </w:rPr>
      </w:pPr>
      <w:r w:rsidRPr="00C42C90">
        <w:rPr>
          <w:sz w:val="28"/>
          <w:szCs w:val="28"/>
        </w:rPr>
        <w:t>- осуществляет ведение ежеквартальной, годовой и итоговой отчетности о реализации Подпрограмм;</w:t>
      </w:r>
    </w:p>
    <w:p w:rsidR="00C42C90" w:rsidRPr="00C42C90" w:rsidRDefault="00C42C90" w:rsidP="00CE5F54">
      <w:pPr>
        <w:pStyle w:val="a5"/>
        <w:ind w:firstLine="709"/>
        <w:jc w:val="both"/>
        <w:rPr>
          <w:sz w:val="28"/>
          <w:szCs w:val="28"/>
        </w:rPr>
      </w:pPr>
      <w:r w:rsidRPr="00C42C90">
        <w:rPr>
          <w:sz w:val="28"/>
          <w:szCs w:val="28"/>
        </w:rPr>
        <w:t>- вносит в установленном порядке предложения об изменении или продлении выполнения подпрограммных мероприятий.</w:t>
      </w:r>
    </w:p>
    <w:p w:rsidR="00C42C90" w:rsidRPr="00C42C90" w:rsidRDefault="00C42C90" w:rsidP="00CE5F54">
      <w:pPr>
        <w:pStyle w:val="a5"/>
        <w:ind w:firstLine="709"/>
        <w:jc w:val="both"/>
        <w:rPr>
          <w:sz w:val="28"/>
          <w:szCs w:val="28"/>
        </w:rPr>
      </w:pPr>
      <w:r w:rsidRPr="00C42C90">
        <w:rPr>
          <w:sz w:val="28"/>
          <w:szCs w:val="28"/>
        </w:rPr>
        <w:t>Исполнителями мероприятий являются:</w:t>
      </w:r>
    </w:p>
    <w:p w:rsidR="00C42C90" w:rsidRPr="00C42C90" w:rsidRDefault="00C42C90" w:rsidP="00CE5F54">
      <w:pPr>
        <w:pStyle w:val="a5"/>
        <w:ind w:firstLine="709"/>
        <w:jc w:val="both"/>
        <w:rPr>
          <w:sz w:val="28"/>
          <w:szCs w:val="28"/>
        </w:rPr>
      </w:pPr>
      <w:r w:rsidRPr="00C42C90">
        <w:rPr>
          <w:sz w:val="28"/>
          <w:szCs w:val="28"/>
        </w:rPr>
        <w:t>- Администрация Солнцевского района Курской области (Управление инвестиционной политики и имущественных правоотношений Администрации Солнцевского района Курской области).</w:t>
      </w:r>
    </w:p>
    <w:p w:rsidR="00C42C90" w:rsidRPr="00C42C90" w:rsidRDefault="00C42C90" w:rsidP="00CE5F54">
      <w:pPr>
        <w:pStyle w:val="a5"/>
        <w:ind w:firstLine="709"/>
        <w:jc w:val="both"/>
        <w:rPr>
          <w:sz w:val="28"/>
          <w:szCs w:val="28"/>
        </w:rPr>
      </w:pPr>
      <w:r w:rsidRPr="00C42C90">
        <w:rPr>
          <w:sz w:val="28"/>
          <w:szCs w:val="28"/>
        </w:rPr>
        <w:t>Исполнители реализации Подпрограмм несут ответственность за качественное и своевременное исполнение Подпрограммных мероприятий, рациональное использование выделяемых на их реализацию бюджетных средств.</w:t>
      </w:r>
    </w:p>
    <w:p w:rsidR="00C42C90" w:rsidRPr="00CE5F54" w:rsidRDefault="00C42C90" w:rsidP="00CE5F54">
      <w:pPr>
        <w:pStyle w:val="a5"/>
        <w:jc w:val="center"/>
        <w:rPr>
          <w:sz w:val="28"/>
          <w:szCs w:val="28"/>
        </w:rPr>
      </w:pPr>
    </w:p>
    <w:p w:rsidR="00C42C90" w:rsidRPr="00CE5F54" w:rsidRDefault="00C42C90" w:rsidP="00CE5F54">
      <w:pPr>
        <w:pStyle w:val="a5"/>
        <w:jc w:val="center"/>
        <w:rPr>
          <w:sz w:val="28"/>
          <w:szCs w:val="28"/>
        </w:rPr>
      </w:pPr>
      <w:r w:rsidRPr="00CE5F54">
        <w:rPr>
          <w:sz w:val="28"/>
          <w:szCs w:val="28"/>
        </w:rPr>
        <w:t xml:space="preserve">V. </w:t>
      </w:r>
      <w:r w:rsidRPr="00CE5F54">
        <w:rPr>
          <w:bCs/>
          <w:sz w:val="28"/>
          <w:szCs w:val="28"/>
        </w:rPr>
        <w:t>Обоснование объёма финансовых ресурсов, необходимых для реализации муниципальной программы</w:t>
      </w:r>
    </w:p>
    <w:p w:rsidR="00C42C90" w:rsidRPr="00CE5F54" w:rsidRDefault="00C42C90" w:rsidP="00CE5F54">
      <w:pPr>
        <w:pStyle w:val="a5"/>
        <w:jc w:val="center"/>
        <w:rPr>
          <w:sz w:val="28"/>
          <w:szCs w:val="28"/>
        </w:rPr>
      </w:pPr>
    </w:p>
    <w:p w:rsidR="00C42C90" w:rsidRPr="00C42C90" w:rsidRDefault="00C42C90" w:rsidP="00CE5F54">
      <w:pPr>
        <w:pStyle w:val="a5"/>
        <w:ind w:firstLine="709"/>
        <w:jc w:val="both"/>
        <w:rPr>
          <w:sz w:val="28"/>
          <w:szCs w:val="28"/>
        </w:rPr>
      </w:pPr>
      <w:r w:rsidRPr="00C42C90">
        <w:rPr>
          <w:sz w:val="28"/>
          <w:szCs w:val="28"/>
        </w:rPr>
        <w:t>Финансирование мероприятий программы осуществляется по нескольким источникам финансирования: средства федерального, областного и местного бюджетов, средства дополнительных источников финансирования. Объемы финансирования приведены в приложениях к программе.</w:t>
      </w:r>
    </w:p>
    <w:p w:rsidR="00C42C90" w:rsidRPr="00C42C90" w:rsidRDefault="00C42C90" w:rsidP="00CE5F54">
      <w:pPr>
        <w:pStyle w:val="a5"/>
        <w:ind w:firstLine="709"/>
        <w:jc w:val="both"/>
        <w:rPr>
          <w:sz w:val="28"/>
          <w:szCs w:val="28"/>
        </w:rPr>
      </w:pPr>
      <w:r w:rsidRPr="00C42C90">
        <w:rPr>
          <w:sz w:val="28"/>
          <w:szCs w:val="28"/>
        </w:rPr>
        <w:t xml:space="preserve">В ходе реализации программы отдельные мероприятия могут уточняться, а объем финансирования подлежит корректировке с учетом утвержденных расходов бюджета муниципального района «Солнцевский </w:t>
      </w:r>
      <w:r w:rsidRPr="00C42C90">
        <w:rPr>
          <w:sz w:val="28"/>
          <w:szCs w:val="28"/>
        </w:rPr>
        <w:lastRenderedPageBreak/>
        <w:t>район» Курской области.</w:t>
      </w:r>
    </w:p>
    <w:p w:rsidR="00C42C90" w:rsidRPr="00C42C90" w:rsidRDefault="00C42C90" w:rsidP="00CE5F54">
      <w:pPr>
        <w:pStyle w:val="a5"/>
        <w:ind w:firstLine="709"/>
        <w:jc w:val="both"/>
        <w:rPr>
          <w:sz w:val="28"/>
          <w:szCs w:val="28"/>
        </w:rPr>
      </w:pPr>
      <w:r w:rsidRPr="00C42C90">
        <w:rPr>
          <w:sz w:val="28"/>
          <w:szCs w:val="28"/>
        </w:rPr>
        <w:t>Ресурсное обеспечение муниципальной программы за счет средств местного бюджета по годам реализации представлено в приложении № 2 к настоящей муниципальной программе.</w:t>
      </w:r>
    </w:p>
    <w:p w:rsidR="00C42C90" w:rsidRPr="00C42C90" w:rsidRDefault="00C42C90" w:rsidP="00CE5F54">
      <w:pPr>
        <w:pStyle w:val="a5"/>
        <w:ind w:firstLine="709"/>
        <w:jc w:val="both"/>
        <w:rPr>
          <w:sz w:val="28"/>
          <w:szCs w:val="28"/>
        </w:rPr>
      </w:pPr>
      <w:r w:rsidRPr="00C42C90">
        <w:rPr>
          <w:sz w:val="28"/>
          <w:szCs w:val="28"/>
        </w:rPr>
        <w:t>Ресурсное обеспечение и прогнозная (справочная) оценка расходов федерального бюджета, областного бюджета, местных бюджетов и внебюджетных источников на реализацию целей муниципальной программы приведено в приложении № 3 к настоящей муниципальной программе.</w:t>
      </w:r>
    </w:p>
    <w:p w:rsidR="00C42C90" w:rsidRPr="00CE5F54" w:rsidRDefault="00C42C90" w:rsidP="00CE5F54">
      <w:pPr>
        <w:pStyle w:val="a5"/>
        <w:jc w:val="center"/>
        <w:rPr>
          <w:sz w:val="28"/>
          <w:szCs w:val="28"/>
        </w:rPr>
      </w:pPr>
    </w:p>
    <w:p w:rsidR="00C42C90" w:rsidRPr="00CE5F54" w:rsidRDefault="00C42C90" w:rsidP="00CE5F54">
      <w:pPr>
        <w:pStyle w:val="a5"/>
        <w:jc w:val="center"/>
        <w:rPr>
          <w:sz w:val="28"/>
          <w:szCs w:val="28"/>
        </w:rPr>
      </w:pPr>
      <w:r w:rsidRPr="00CE5F54">
        <w:rPr>
          <w:sz w:val="28"/>
          <w:szCs w:val="28"/>
          <w:lang w:val="en-US"/>
        </w:rPr>
        <w:t>V</w:t>
      </w:r>
      <w:r w:rsidRPr="00CE5F54">
        <w:rPr>
          <w:sz w:val="28"/>
          <w:szCs w:val="28"/>
        </w:rPr>
        <w:t>I. Анализ рисков реализации муниципальной программы и описание мер управления рисками реализации муниципальной программы</w:t>
      </w:r>
    </w:p>
    <w:p w:rsidR="00C42C90" w:rsidRPr="00CE5F54" w:rsidRDefault="00C42C90" w:rsidP="00CE5F54">
      <w:pPr>
        <w:pStyle w:val="a5"/>
        <w:jc w:val="center"/>
        <w:rPr>
          <w:sz w:val="28"/>
          <w:szCs w:val="28"/>
        </w:rPr>
      </w:pPr>
    </w:p>
    <w:p w:rsidR="00C42C90" w:rsidRPr="00C42C90" w:rsidRDefault="00C42C90" w:rsidP="00CE5F54">
      <w:pPr>
        <w:pStyle w:val="a5"/>
        <w:ind w:firstLine="709"/>
        <w:jc w:val="both"/>
        <w:rPr>
          <w:sz w:val="28"/>
          <w:szCs w:val="28"/>
        </w:rPr>
      </w:pPr>
      <w:r w:rsidRPr="00C42C90">
        <w:rPr>
          <w:sz w:val="28"/>
          <w:szCs w:val="28"/>
        </w:rPr>
        <w:t>На основе анализа мероприятий, предлагаемых к реализации в рамках муниципальной программы, выделены следующие риски ее реализации:</w:t>
      </w:r>
    </w:p>
    <w:p w:rsidR="00C42C90" w:rsidRPr="00C42C90" w:rsidRDefault="00C42C90" w:rsidP="00CE5F54">
      <w:pPr>
        <w:pStyle w:val="a5"/>
        <w:ind w:firstLine="709"/>
        <w:jc w:val="both"/>
        <w:rPr>
          <w:sz w:val="28"/>
          <w:szCs w:val="28"/>
        </w:rPr>
      </w:pPr>
      <w:r w:rsidRPr="00C42C90">
        <w:rPr>
          <w:sz w:val="28"/>
          <w:szCs w:val="28"/>
        </w:rPr>
        <w:t xml:space="preserve">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 поскольку опыт реализации, например, </w:t>
      </w:r>
      <w:r w:rsidRPr="00CE5F54">
        <w:rPr>
          <w:sz w:val="28"/>
          <w:szCs w:val="28"/>
        </w:rPr>
        <w:t>МЦП</w:t>
      </w:r>
      <w:r w:rsidRPr="00C42C90">
        <w:rPr>
          <w:sz w:val="28"/>
          <w:szCs w:val="28"/>
        </w:rPr>
        <w:t xml:space="preserve"> «Жилище» показывает возможность успешного управления данным риском.</w:t>
      </w:r>
    </w:p>
    <w:p w:rsidR="00C42C90" w:rsidRPr="00C42C90" w:rsidRDefault="00C42C90" w:rsidP="00CE5F54">
      <w:pPr>
        <w:pStyle w:val="a5"/>
        <w:ind w:firstLine="709"/>
        <w:jc w:val="both"/>
        <w:rPr>
          <w:sz w:val="28"/>
          <w:szCs w:val="28"/>
        </w:rPr>
      </w:pPr>
      <w:r w:rsidRPr="00C42C90">
        <w:rPr>
          <w:sz w:val="28"/>
          <w:szCs w:val="28"/>
        </w:rPr>
        <w:t>В рамках данной группы рисков можно выделить два основных.</w:t>
      </w:r>
    </w:p>
    <w:p w:rsidR="00C42C90" w:rsidRPr="00C42C90" w:rsidRDefault="00C42C90" w:rsidP="00CE5F54">
      <w:pPr>
        <w:pStyle w:val="a5"/>
        <w:ind w:firstLine="709"/>
        <w:jc w:val="both"/>
        <w:rPr>
          <w:sz w:val="28"/>
          <w:szCs w:val="28"/>
        </w:rPr>
      </w:pPr>
      <w:r w:rsidRPr="00C42C90">
        <w:rPr>
          <w:sz w:val="28"/>
          <w:szCs w:val="28"/>
        </w:rP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отдельных мероприятий государственной программы, в том числе федеральных органов исполнительной власти, органов исполнительной власти и муниципальных образований Курской области.</w:t>
      </w:r>
    </w:p>
    <w:p w:rsidR="00C42C90" w:rsidRPr="00C42C90" w:rsidRDefault="00C42C90" w:rsidP="00CE5F54">
      <w:pPr>
        <w:pStyle w:val="a5"/>
        <w:ind w:firstLine="709"/>
        <w:jc w:val="both"/>
        <w:rPr>
          <w:sz w:val="28"/>
          <w:szCs w:val="28"/>
        </w:rPr>
      </w:pPr>
      <w:r w:rsidRPr="00C42C90">
        <w:rPr>
          <w:sz w:val="28"/>
          <w:szCs w:val="28"/>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государственной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C42C90" w:rsidRPr="00C42C90" w:rsidRDefault="00C42C90" w:rsidP="00CE5F54">
      <w:pPr>
        <w:pStyle w:val="a5"/>
        <w:ind w:firstLine="709"/>
        <w:jc w:val="both"/>
        <w:rPr>
          <w:sz w:val="28"/>
          <w:szCs w:val="28"/>
        </w:rPr>
      </w:pPr>
      <w:r w:rsidRPr="00C42C90">
        <w:rPr>
          <w:sz w:val="28"/>
          <w:szCs w:val="28"/>
        </w:rPr>
        <w:t xml:space="preserve">2. Риск финансового обеспечения, который связан с финансированием </w:t>
      </w:r>
      <w:r w:rsidRPr="00C42C90">
        <w:rPr>
          <w:sz w:val="28"/>
          <w:szCs w:val="28"/>
        </w:rPr>
        <w:lastRenderedPageBreak/>
        <w:t>государственной программы в неполном объеме.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C42C90" w:rsidRPr="00C42C90" w:rsidRDefault="00C42C90" w:rsidP="00CE5F54">
      <w:pPr>
        <w:pStyle w:val="a5"/>
        <w:ind w:firstLine="709"/>
        <w:jc w:val="both"/>
        <w:rPr>
          <w:sz w:val="28"/>
          <w:szCs w:val="28"/>
        </w:rPr>
      </w:pPr>
      <w:r w:rsidRPr="00C42C90">
        <w:rPr>
          <w:sz w:val="28"/>
          <w:szCs w:val="28"/>
        </w:rPr>
        <w:t>Реализации муниципальной программы также угрожают следующие риски, которые связаны с изменением внешней среды и которыми невозможно управлять в рамках ее реализации:</w:t>
      </w:r>
    </w:p>
    <w:p w:rsidR="00C42C90" w:rsidRPr="00C42C90" w:rsidRDefault="00C42C90" w:rsidP="00CE5F54">
      <w:pPr>
        <w:pStyle w:val="a5"/>
        <w:ind w:firstLine="709"/>
        <w:jc w:val="both"/>
        <w:rPr>
          <w:sz w:val="28"/>
          <w:szCs w:val="28"/>
        </w:rPr>
      </w:pPr>
      <w:r w:rsidRPr="00C42C90">
        <w:rPr>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программы реализуются, в том числе, за счет средств федерального бюджета, такой риск для реализации программы может быть качественно оценен как высокий.</w:t>
      </w:r>
    </w:p>
    <w:p w:rsidR="00C42C90" w:rsidRPr="00C42C90" w:rsidRDefault="00C42C90" w:rsidP="00CE5F54">
      <w:pPr>
        <w:pStyle w:val="a5"/>
        <w:ind w:firstLine="709"/>
        <w:jc w:val="both"/>
        <w:rPr>
          <w:sz w:val="28"/>
          <w:szCs w:val="28"/>
        </w:rPr>
      </w:pPr>
      <w:r w:rsidRPr="00C42C90">
        <w:rPr>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программы можно оценить как умеренный.</w:t>
      </w:r>
    </w:p>
    <w:p w:rsidR="00C42C90" w:rsidRPr="00C42C90" w:rsidRDefault="00C42C90" w:rsidP="00CE5F54">
      <w:pPr>
        <w:pStyle w:val="a5"/>
        <w:ind w:firstLine="709"/>
        <w:jc w:val="both"/>
        <w:rPr>
          <w:sz w:val="28"/>
          <w:szCs w:val="28"/>
        </w:rPr>
      </w:pPr>
      <w:r w:rsidRPr="00C42C90">
        <w:rPr>
          <w:sz w:val="28"/>
          <w:szCs w:val="28"/>
        </w:rPr>
        <w:t>Меры управления рисками реализации муниципальной программы основываются на следующих обстоятельствах:</w:t>
      </w:r>
    </w:p>
    <w:p w:rsidR="00C42C90" w:rsidRPr="00C42C90" w:rsidRDefault="00C42C90" w:rsidP="00CE5F54">
      <w:pPr>
        <w:pStyle w:val="a5"/>
        <w:ind w:firstLine="709"/>
        <w:jc w:val="both"/>
        <w:rPr>
          <w:sz w:val="28"/>
          <w:szCs w:val="28"/>
        </w:rPr>
      </w:pPr>
      <w:r w:rsidRPr="00C42C90">
        <w:rPr>
          <w:sz w:val="28"/>
          <w:szCs w:val="28"/>
        </w:rPr>
        <w:t>1. Наибольшее отрицательное влияние из вышеперечисленных рисков на реализацию государственной программы может оказать ухудшение состояния экономики, которое содержит угрозу срыва реализации государственной программы.</w:t>
      </w:r>
    </w:p>
    <w:p w:rsidR="00C42C90" w:rsidRPr="00C42C90" w:rsidRDefault="00C42C90" w:rsidP="00CE5F54">
      <w:pPr>
        <w:pStyle w:val="a5"/>
        <w:ind w:firstLine="709"/>
        <w:jc w:val="both"/>
        <w:rPr>
          <w:sz w:val="28"/>
          <w:szCs w:val="28"/>
        </w:rPr>
      </w:pPr>
      <w:r w:rsidRPr="00C42C90">
        <w:rPr>
          <w:sz w:val="28"/>
          <w:szCs w:val="28"/>
        </w:rPr>
        <w:t>2. Управление рисками реализации муниципальной программы, которыми могут управлять ответственный исполнитель и соисполнители государственной программы, должно соответствовать задачам и полномочиям существующих органов государственной власти и организаций, задействованных в реализации государственной программы.</w:t>
      </w:r>
    </w:p>
    <w:p w:rsidR="00C42C90" w:rsidRPr="00C42C90" w:rsidRDefault="00C42C90" w:rsidP="00CE5F54">
      <w:pPr>
        <w:pStyle w:val="a5"/>
        <w:ind w:firstLine="709"/>
        <w:jc w:val="both"/>
        <w:rPr>
          <w:sz w:val="28"/>
          <w:szCs w:val="28"/>
        </w:rPr>
      </w:pPr>
      <w:r w:rsidRPr="00C42C90">
        <w:rPr>
          <w:sz w:val="28"/>
          <w:szCs w:val="28"/>
        </w:rPr>
        <w:t>Управление рисками реализации государственной программы будет осуществляться путем координации деятельности всех субъектов, участвующих в реализации государственной программы: федеральных органов исполнительной власти, органов исполнительной власти и муниципальных образований Курской области.</w:t>
      </w:r>
    </w:p>
    <w:p w:rsidR="00C42C90" w:rsidRPr="00CE5F54" w:rsidRDefault="00C42C90" w:rsidP="00CE5F54">
      <w:pPr>
        <w:pStyle w:val="a5"/>
        <w:jc w:val="center"/>
        <w:rPr>
          <w:sz w:val="28"/>
          <w:szCs w:val="28"/>
        </w:rPr>
      </w:pPr>
    </w:p>
    <w:p w:rsidR="00C42C90" w:rsidRPr="00CE5F54" w:rsidRDefault="00C42C90" w:rsidP="00CE5F54">
      <w:pPr>
        <w:pStyle w:val="a5"/>
        <w:jc w:val="center"/>
        <w:rPr>
          <w:bCs/>
          <w:sz w:val="28"/>
          <w:szCs w:val="28"/>
        </w:rPr>
      </w:pPr>
      <w:r w:rsidRPr="00CE5F54">
        <w:rPr>
          <w:sz w:val="28"/>
          <w:szCs w:val="28"/>
        </w:rPr>
        <w:t>V</w:t>
      </w:r>
      <w:r w:rsidRPr="00CE5F54">
        <w:rPr>
          <w:bCs/>
          <w:sz w:val="28"/>
          <w:szCs w:val="28"/>
          <w:lang w:val="en-US"/>
        </w:rPr>
        <w:t>II</w:t>
      </w:r>
      <w:r w:rsidRPr="00CE5F54">
        <w:rPr>
          <w:bCs/>
          <w:sz w:val="28"/>
          <w:szCs w:val="28"/>
        </w:rPr>
        <w:t>. Методика оценки эффективности муниципальной программы.</w:t>
      </w:r>
    </w:p>
    <w:p w:rsidR="00C42C90" w:rsidRPr="00C42C90" w:rsidRDefault="00C42C90" w:rsidP="00CE5F54">
      <w:pPr>
        <w:pStyle w:val="a5"/>
        <w:ind w:firstLine="709"/>
        <w:jc w:val="both"/>
        <w:rPr>
          <w:sz w:val="28"/>
          <w:szCs w:val="28"/>
        </w:rPr>
      </w:pPr>
      <w:r w:rsidRPr="00C42C90">
        <w:rPr>
          <w:sz w:val="28"/>
          <w:szCs w:val="28"/>
        </w:rPr>
        <w:lastRenderedPageBreak/>
        <w:t>1. Оценка эффективности реализации муниципальной программы производится ежегодно. Результаты оценки эффективности реализации государственной программы представляются в составе годового отчета ответственного исполнителя программы о ходе ее реализации и об оценке эффективности муниципальной программы.</w:t>
      </w:r>
    </w:p>
    <w:p w:rsidR="00C42C90" w:rsidRPr="00C42C90" w:rsidRDefault="00C42C90" w:rsidP="00CE5F54">
      <w:pPr>
        <w:pStyle w:val="a5"/>
        <w:ind w:firstLine="709"/>
        <w:jc w:val="both"/>
        <w:rPr>
          <w:sz w:val="28"/>
          <w:szCs w:val="28"/>
        </w:rPr>
      </w:pPr>
      <w:r w:rsidRPr="00C42C90">
        <w:rPr>
          <w:sz w:val="28"/>
          <w:szCs w:val="28"/>
        </w:rPr>
        <w:t>2. Оценка эффективности муниципальной программы производится с учетом следующих составляющих:</w:t>
      </w:r>
    </w:p>
    <w:p w:rsidR="00C42C90" w:rsidRPr="00C42C90" w:rsidRDefault="00C42C90" w:rsidP="00CE5F54">
      <w:pPr>
        <w:pStyle w:val="a5"/>
        <w:ind w:firstLine="709"/>
        <w:jc w:val="both"/>
        <w:rPr>
          <w:sz w:val="28"/>
          <w:szCs w:val="28"/>
        </w:rPr>
      </w:pPr>
      <w:r w:rsidRPr="00C42C90">
        <w:rPr>
          <w:sz w:val="28"/>
          <w:szCs w:val="28"/>
        </w:rPr>
        <w:t>- оценки степени достижения целей и решения задач муниципальной программы;</w:t>
      </w:r>
    </w:p>
    <w:p w:rsidR="00C42C90" w:rsidRPr="00C42C90" w:rsidRDefault="00C42C90" w:rsidP="00CE5F54">
      <w:pPr>
        <w:pStyle w:val="a5"/>
        <w:ind w:firstLine="709"/>
        <w:jc w:val="both"/>
        <w:rPr>
          <w:sz w:val="28"/>
          <w:szCs w:val="28"/>
        </w:rPr>
      </w:pPr>
      <w:r w:rsidRPr="00C42C90">
        <w:rPr>
          <w:sz w:val="28"/>
          <w:szCs w:val="28"/>
        </w:rPr>
        <w:t>- оценки степени достижения целей и решения задач подпрограмм;</w:t>
      </w:r>
    </w:p>
    <w:p w:rsidR="00C42C90" w:rsidRPr="00C42C90" w:rsidRDefault="00C42C90" w:rsidP="00CE5F54">
      <w:pPr>
        <w:pStyle w:val="a5"/>
        <w:ind w:firstLine="709"/>
        <w:jc w:val="both"/>
        <w:rPr>
          <w:sz w:val="28"/>
          <w:szCs w:val="28"/>
        </w:rPr>
      </w:pPr>
      <w:r w:rsidRPr="00C42C90">
        <w:rPr>
          <w:sz w:val="28"/>
          <w:szCs w:val="28"/>
        </w:rPr>
        <w:t>- 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C42C90" w:rsidRPr="00C42C90" w:rsidRDefault="00C42C90" w:rsidP="00CE5F54">
      <w:pPr>
        <w:pStyle w:val="a5"/>
        <w:ind w:firstLine="709"/>
        <w:jc w:val="both"/>
        <w:rPr>
          <w:sz w:val="28"/>
          <w:szCs w:val="28"/>
        </w:rPr>
      </w:pPr>
      <w:r w:rsidRPr="00C42C90">
        <w:rPr>
          <w:sz w:val="28"/>
          <w:szCs w:val="28"/>
        </w:rPr>
        <w:t>- оценки степени соответствия запланированному уровню затрат;</w:t>
      </w:r>
    </w:p>
    <w:p w:rsidR="00C42C90" w:rsidRPr="00C42C90" w:rsidRDefault="00C42C90" w:rsidP="00CE5F54">
      <w:pPr>
        <w:pStyle w:val="a5"/>
        <w:ind w:firstLine="709"/>
        <w:jc w:val="both"/>
        <w:rPr>
          <w:sz w:val="28"/>
          <w:szCs w:val="28"/>
        </w:rPr>
      </w:pPr>
      <w:r w:rsidRPr="00C42C90">
        <w:rPr>
          <w:sz w:val="28"/>
          <w:szCs w:val="28"/>
        </w:rPr>
        <w:t>- оценки эффективности использования средств областного бюджета.</w:t>
      </w:r>
    </w:p>
    <w:p w:rsidR="00C42C90" w:rsidRPr="00C42C90" w:rsidRDefault="00C42C90" w:rsidP="00CE5F54">
      <w:pPr>
        <w:pStyle w:val="a5"/>
        <w:ind w:firstLine="709"/>
        <w:jc w:val="both"/>
        <w:rPr>
          <w:sz w:val="28"/>
          <w:szCs w:val="28"/>
        </w:rPr>
      </w:pPr>
      <w:r w:rsidRPr="00C42C90">
        <w:rPr>
          <w:sz w:val="28"/>
          <w:szCs w:val="28"/>
        </w:rPr>
        <w:t>3. Оценка эффективности реализации муниципальной программы осуществляется в два этапа.</w:t>
      </w:r>
    </w:p>
    <w:p w:rsidR="00C42C90" w:rsidRPr="00C42C90" w:rsidRDefault="00C42C90" w:rsidP="00CE5F54">
      <w:pPr>
        <w:pStyle w:val="a5"/>
        <w:ind w:firstLine="709"/>
        <w:jc w:val="both"/>
        <w:rPr>
          <w:sz w:val="28"/>
          <w:szCs w:val="28"/>
        </w:rPr>
      </w:pPr>
      <w:r w:rsidRPr="00C42C90">
        <w:rPr>
          <w:sz w:val="28"/>
          <w:szCs w:val="28"/>
        </w:rPr>
        <w:t xml:space="preserve">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 </w:t>
      </w:r>
    </w:p>
    <w:p w:rsidR="00C42C90" w:rsidRPr="00C42C90" w:rsidRDefault="00C42C90" w:rsidP="00CE5F54">
      <w:pPr>
        <w:pStyle w:val="a5"/>
        <w:ind w:firstLine="709"/>
        <w:jc w:val="both"/>
        <w:rPr>
          <w:sz w:val="28"/>
          <w:szCs w:val="28"/>
        </w:rPr>
      </w:pPr>
      <w:r w:rsidRPr="00C42C90">
        <w:rPr>
          <w:sz w:val="28"/>
          <w:szCs w:val="28"/>
        </w:rPr>
        <w:t>5. 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C42C90" w:rsidRPr="00CE5F54" w:rsidRDefault="00C42C90" w:rsidP="00CE5F54">
      <w:pPr>
        <w:pStyle w:val="a5"/>
        <w:jc w:val="center"/>
        <w:rPr>
          <w:sz w:val="28"/>
          <w:szCs w:val="28"/>
        </w:rPr>
      </w:pPr>
    </w:p>
    <w:p w:rsidR="00C42C90" w:rsidRPr="00CE5F54" w:rsidRDefault="00C42C90" w:rsidP="00CE5F54">
      <w:pPr>
        <w:pStyle w:val="a5"/>
        <w:jc w:val="center"/>
        <w:rPr>
          <w:sz w:val="28"/>
          <w:szCs w:val="28"/>
        </w:rPr>
      </w:pPr>
      <w:r w:rsidRPr="00CE5F54">
        <w:rPr>
          <w:sz w:val="28"/>
          <w:szCs w:val="28"/>
        </w:rPr>
        <w:t>Оценка степени реализации мероприятий</w:t>
      </w:r>
    </w:p>
    <w:p w:rsidR="00C42C90" w:rsidRPr="00CE5F54" w:rsidRDefault="00C42C90" w:rsidP="00CE5F54">
      <w:pPr>
        <w:pStyle w:val="a5"/>
        <w:jc w:val="center"/>
        <w:rPr>
          <w:sz w:val="28"/>
          <w:szCs w:val="28"/>
        </w:rPr>
      </w:pPr>
    </w:p>
    <w:p w:rsidR="00C42C90" w:rsidRPr="00C42C90" w:rsidRDefault="00C42C90" w:rsidP="00CE5F54">
      <w:pPr>
        <w:pStyle w:val="a5"/>
        <w:ind w:firstLine="709"/>
        <w:jc w:val="both"/>
        <w:rPr>
          <w:sz w:val="28"/>
          <w:szCs w:val="28"/>
        </w:rPr>
      </w:pPr>
      <w:r w:rsidRPr="00C42C90">
        <w:rPr>
          <w:sz w:val="28"/>
          <w:szCs w:val="28"/>
        </w:rP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C42C90" w:rsidRPr="00C42C90" w:rsidRDefault="00C42C90" w:rsidP="00CE5F54">
      <w:pPr>
        <w:pStyle w:val="a5"/>
        <w:jc w:val="center"/>
        <w:rPr>
          <w:sz w:val="28"/>
          <w:szCs w:val="28"/>
        </w:rPr>
      </w:pPr>
      <w:r w:rsidRPr="00C42C90">
        <w:rPr>
          <w:sz w:val="28"/>
          <w:szCs w:val="28"/>
        </w:rPr>
        <w:t>СРм = Мв / М,</w:t>
      </w:r>
      <w:r w:rsidR="00CE5F54">
        <w:rPr>
          <w:sz w:val="28"/>
          <w:szCs w:val="28"/>
        </w:rPr>
        <w:t xml:space="preserve"> </w:t>
      </w:r>
      <w:r w:rsidRPr="00C42C90">
        <w:rPr>
          <w:sz w:val="28"/>
          <w:szCs w:val="28"/>
        </w:rPr>
        <w:t>где:</w:t>
      </w:r>
    </w:p>
    <w:p w:rsidR="00C42C90" w:rsidRPr="00C42C90" w:rsidRDefault="00C42C90" w:rsidP="00CE5F54">
      <w:pPr>
        <w:pStyle w:val="a5"/>
        <w:ind w:firstLine="709"/>
        <w:jc w:val="both"/>
        <w:rPr>
          <w:sz w:val="28"/>
          <w:szCs w:val="28"/>
        </w:rPr>
      </w:pPr>
      <w:r w:rsidRPr="00C42C90">
        <w:rPr>
          <w:sz w:val="28"/>
          <w:szCs w:val="28"/>
        </w:rPr>
        <w:t>СРм - степень реализации мероприятий;</w:t>
      </w:r>
    </w:p>
    <w:p w:rsidR="00C42C90" w:rsidRPr="00C42C90" w:rsidRDefault="00C42C90" w:rsidP="00CE5F54">
      <w:pPr>
        <w:pStyle w:val="a5"/>
        <w:ind w:firstLine="709"/>
        <w:jc w:val="both"/>
        <w:rPr>
          <w:sz w:val="28"/>
          <w:szCs w:val="28"/>
        </w:rPr>
      </w:pPr>
      <w:r w:rsidRPr="00C42C90">
        <w:rPr>
          <w:sz w:val="28"/>
          <w:szCs w:val="28"/>
        </w:rPr>
        <w:t>Мв - количество мероприятий, выполненных в полном объеме, из числа мероприятий, запланированных к реализации в отчетном году;</w:t>
      </w:r>
    </w:p>
    <w:p w:rsidR="00C42C90" w:rsidRPr="00C42C90" w:rsidRDefault="00C42C90" w:rsidP="00CE5F54">
      <w:pPr>
        <w:pStyle w:val="a5"/>
        <w:ind w:firstLine="709"/>
        <w:jc w:val="both"/>
        <w:rPr>
          <w:sz w:val="28"/>
          <w:szCs w:val="28"/>
        </w:rPr>
      </w:pPr>
      <w:r w:rsidRPr="00C42C90">
        <w:rPr>
          <w:sz w:val="28"/>
          <w:szCs w:val="28"/>
        </w:rPr>
        <w:t>М - общее количество мероприятий, запланированных к реализации в отчетном году.</w:t>
      </w:r>
    </w:p>
    <w:p w:rsidR="00C42C90" w:rsidRPr="00C42C90" w:rsidRDefault="00C42C90" w:rsidP="00CE5F54">
      <w:pPr>
        <w:pStyle w:val="a5"/>
        <w:ind w:firstLine="709"/>
        <w:jc w:val="both"/>
        <w:rPr>
          <w:sz w:val="28"/>
          <w:szCs w:val="28"/>
        </w:rPr>
      </w:pPr>
      <w:r w:rsidRPr="00C42C90">
        <w:rPr>
          <w:sz w:val="28"/>
          <w:szCs w:val="28"/>
        </w:rPr>
        <w:t xml:space="preserve">При формировании методики оценки эффективности реализации государственной программы ответственный исполнитель с учетом специфики данной государственной программы определяет, на каком уровне рассчитывается степень реализации мероприятий. Возможны следующие варианты: расчет степени реализации мероприятий на уровне ведомственных целевых программ и основных мероприятий подпрограмм; расчет степени </w:t>
      </w:r>
      <w:r w:rsidRPr="00C42C90">
        <w:rPr>
          <w:sz w:val="28"/>
          <w:szCs w:val="28"/>
        </w:rPr>
        <w:lastRenderedPageBreak/>
        <w:t>реализации мероприятий на уровне основных мероприятий подпрограмм в детальном плане-графике реализации государственной программы.</w:t>
      </w:r>
    </w:p>
    <w:p w:rsidR="00C42C90" w:rsidRPr="00C42C90" w:rsidRDefault="00C42C90" w:rsidP="00CE5F54">
      <w:pPr>
        <w:pStyle w:val="a5"/>
        <w:ind w:firstLine="709"/>
        <w:jc w:val="both"/>
        <w:rPr>
          <w:sz w:val="28"/>
          <w:szCs w:val="28"/>
        </w:rPr>
      </w:pPr>
      <w:r w:rsidRPr="00C42C90">
        <w:rPr>
          <w:sz w:val="28"/>
          <w:szCs w:val="28"/>
        </w:rPr>
        <w:t>В зависимости от специфики государственной программы степень реализации мероприятий может рассчитываться:</w:t>
      </w:r>
    </w:p>
    <w:p w:rsidR="00C42C90" w:rsidRPr="00C42C90" w:rsidRDefault="00C42C90" w:rsidP="00CE5F54">
      <w:pPr>
        <w:pStyle w:val="a5"/>
        <w:ind w:firstLine="709"/>
        <w:jc w:val="both"/>
        <w:rPr>
          <w:sz w:val="28"/>
          <w:szCs w:val="28"/>
        </w:rPr>
      </w:pPr>
      <w:r w:rsidRPr="00C42C90">
        <w:rPr>
          <w:sz w:val="28"/>
          <w:szCs w:val="28"/>
        </w:rPr>
        <w:t>- только для мероприятий, полностью или частично реализуемых за счет средств областного бюджета;</w:t>
      </w:r>
    </w:p>
    <w:p w:rsidR="00C42C90" w:rsidRPr="00C42C90" w:rsidRDefault="00C42C90" w:rsidP="00CE5F54">
      <w:pPr>
        <w:pStyle w:val="a5"/>
        <w:ind w:firstLine="709"/>
        <w:jc w:val="both"/>
        <w:rPr>
          <w:sz w:val="28"/>
          <w:szCs w:val="28"/>
        </w:rPr>
      </w:pPr>
      <w:r w:rsidRPr="00C42C90">
        <w:rPr>
          <w:sz w:val="28"/>
          <w:szCs w:val="28"/>
        </w:rPr>
        <w:t>- для всех мероприятий муниципальной программы.</w:t>
      </w:r>
    </w:p>
    <w:p w:rsidR="00C42C90" w:rsidRPr="00C42C90" w:rsidRDefault="00C42C90" w:rsidP="00CE5F54">
      <w:pPr>
        <w:pStyle w:val="a5"/>
        <w:ind w:firstLine="709"/>
        <w:jc w:val="both"/>
        <w:rPr>
          <w:sz w:val="28"/>
          <w:szCs w:val="28"/>
        </w:rPr>
      </w:pPr>
      <w:r w:rsidRPr="00C42C90">
        <w:rPr>
          <w:sz w:val="28"/>
          <w:szCs w:val="28"/>
        </w:rPr>
        <w:t>7. Мероприятие может считаться выполненным в полном объеме при достижении следующих результатов:</w:t>
      </w:r>
    </w:p>
    <w:p w:rsidR="00C42C90" w:rsidRPr="00C42C90" w:rsidRDefault="00C42C90" w:rsidP="00CE5F54">
      <w:pPr>
        <w:pStyle w:val="a5"/>
        <w:ind w:firstLine="709"/>
        <w:jc w:val="both"/>
        <w:rPr>
          <w:sz w:val="28"/>
          <w:szCs w:val="28"/>
        </w:rPr>
      </w:pPr>
      <w:r w:rsidRPr="00C42C90">
        <w:rPr>
          <w:sz w:val="28"/>
          <w:szCs w:val="28"/>
        </w:rPr>
        <w:t>мероприятие, результаты которого оцениваются на основании числовых (в абсолютных или относительных величинах) значений показателей (индикаторов)</w:t>
      </w:r>
      <w:r w:rsidRPr="00C42C90">
        <w:rPr>
          <w:sz w:val="28"/>
          <w:szCs w:val="28"/>
          <w:vertAlign w:val="superscript"/>
        </w:rPr>
        <w:footnoteReference w:id="1"/>
      </w:r>
      <w:r w:rsidRPr="00C42C90">
        <w:rPr>
          <w:sz w:val="28"/>
          <w:szCs w:val="28"/>
        </w:rPr>
        <w:t>,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r w:rsidRPr="00C42C90">
        <w:rPr>
          <w:sz w:val="28"/>
          <w:szCs w:val="28"/>
          <w:vertAlign w:val="superscript"/>
        </w:rPr>
        <w:footnoteReference w:id="2"/>
      </w:r>
      <w:r w:rsidRPr="00C42C90">
        <w:rPr>
          <w:sz w:val="28"/>
          <w:szCs w:val="28"/>
        </w:rPr>
        <w: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C42C90" w:rsidRPr="00C42C90" w:rsidRDefault="00C42C90" w:rsidP="00CE5F54">
      <w:pPr>
        <w:pStyle w:val="a5"/>
        <w:ind w:firstLine="709"/>
        <w:jc w:val="both"/>
        <w:rPr>
          <w:sz w:val="28"/>
          <w:szCs w:val="28"/>
        </w:rPr>
      </w:pPr>
      <w:r w:rsidRPr="00C42C90">
        <w:rPr>
          <w:sz w:val="28"/>
          <w:szCs w:val="28"/>
        </w:rPr>
        <w:t>- 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rsidR="00C42C90" w:rsidRPr="00C42C90" w:rsidRDefault="00C42C90" w:rsidP="00CE5F54">
      <w:pPr>
        <w:pStyle w:val="a5"/>
        <w:ind w:firstLine="709"/>
        <w:jc w:val="both"/>
        <w:rPr>
          <w:sz w:val="28"/>
          <w:szCs w:val="28"/>
        </w:rPr>
      </w:pPr>
      <w:r w:rsidRPr="00C42C90">
        <w:rPr>
          <w:sz w:val="28"/>
          <w:szCs w:val="28"/>
        </w:rPr>
        <w:t>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C42C90" w:rsidRPr="00C42C90" w:rsidRDefault="00C42C90" w:rsidP="00CE5F54">
      <w:pPr>
        <w:pStyle w:val="a5"/>
        <w:ind w:firstLine="709"/>
        <w:jc w:val="both"/>
        <w:rPr>
          <w:sz w:val="28"/>
          <w:szCs w:val="28"/>
        </w:rPr>
      </w:pPr>
      <w:r w:rsidRPr="00C42C90">
        <w:rPr>
          <w:sz w:val="28"/>
          <w:szCs w:val="28"/>
        </w:rPr>
        <w:t xml:space="preserve">Не соответствия запланированному уровню затрат оценивается для </w:t>
      </w:r>
      <w:r w:rsidRPr="00C42C90">
        <w:rPr>
          <w:sz w:val="28"/>
          <w:szCs w:val="28"/>
        </w:rPr>
        <w:lastRenderedPageBreak/>
        <w:t>каждой программы как отношение фактически произведенных в отчетном году расходов на реализацию подпрограммных к их плановым значениям по следующей формуле:</w:t>
      </w:r>
    </w:p>
    <w:p w:rsidR="00C42C90" w:rsidRPr="00C42C90" w:rsidRDefault="00C42C90" w:rsidP="00CE5F54">
      <w:pPr>
        <w:pStyle w:val="a5"/>
        <w:jc w:val="center"/>
        <w:rPr>
          <w:sz w:val="28"/>
          <w:szCs w:val="28"/>
        </w:rPr>
      </w:pPr>
      <w:r w:rsidRPr="00C42C90">
        <w:rPr>
          <w:sz w:val="28"/>
          <w:szCs w:val="28"/>
        </w:rPr>
        <w:t>ССуз = Зф / Зп,</w:t>
      </w:r>
      <w:r w:rsidR="00CE5F54">
        <w:rPr>
          <w:sz w:val="28"/>
          <w:szCs w:val="28"/>
        </w:rPr>
        <w:t xml:space="preserve"> </w:t>
      </w:r>
      <w:r w:rsidRPr="00C42C90">
        <w:rPr>
          <w:sz w:val="28"/>
          <w:szCs w:val="28"/>
        </w:rPr>
        <w:t>где:</w:t>
      </w:r>
    </w:p>
    <w:p w:rsidR="00C42C90" w:rsidRPr="00C42C90" w:rsidRDefault="00C42C90" w:rsidP="00CE5F54">
      <w:pPr>
        <w:pStyle w:val="a5"/>
        <w:ind w:firstLine="709"/>
        <w:jc w:val="both"/>
        <w:rPr>
          <w:sz w:val="28"/>
          <w:szCs w:val="28"/>
        </w:rPr>
      </w:pPr>
      <w:r w:rsidRPr="00C42C90">
        <w:rPr>
          <w:sz w:val="28"/>
          <w:szCs w:val="28"/>
        </w:rPr>
        <w:t>ССуз - степень соответствия запланированному уровню расходов;</w:t>
      </w:r>
    </w:p>
    <w:p w:rsidR="00C42C90" w:rsidRPr="00C42C90" w:rsidRDefault="00C42C90" w:rsidP="00CE5F54">
      <w:pPr>
        <w:pStyle w:val="a5"/>
        <w:ind w:firstLine="709"/>
        <w:jc w:val="both"/>
        <w:rPr>
          <w:sz w:val="28"/>
          <w:szCs w:val="28"/>
        </w:rPr>
      </w:pPr>
      <w:r w:rsidRPr="00C42C90">
        <w:rPr>
          <w:sz w:val="28"/>
          <w:szCs w:val="28"/>
        </w:rPr>
        <w:t>Зф - фактические расходы на реализацию подпрограммы в отчетном году;</w:t>
      </w:r>
    </w:p>
    <w:p w:rsidR="00C42C90" w:rsidRPr="00C42C90" w:rsidRDefault="00C42C90" w:rsidP="00CE5F54">
      <w:pPr>
        <w:pStyle w:val="a5"/>
        <w:ind w:firstLine="709"/>
        <w:jc w:val="both"/>
        <w:rPr>
          <w:sz w:val="28"/>
          <w:szCs w:val="28"/>
        </w:rPr>
      </w:pPr>
      <w:r w:rsidRPr="00C42C90">
        <w:rPr>
          <w:sz w:val="28"/>
          <w:szCs w:val="28"/>
        </w:rPr>
        <w:t>Зп - плановые расходы на реализацию подпрограммы в отчетном году.</w:t>
      </w:r>
    </w:p>
    <w:p w:rsidR="00C42C90" w:rsidRPr="00C42C90" w:rsidRDefault="00C42C90" w:rsidP="00CE5F54">
      <w:pPr>
        <w:pStyle w:val="a5"/>
        <w:ind w:firstLine="709"/>
        <w:jc w:val="both"/>
        <w:rPr>
          <w:sz w:val="28"/>
          <w:szCs w:val="28"/>
        </w:rPr>
      </w:pPr>
      <w:r w:rsidRPr="00C42C90">
        <w:rPr>
          <w:sz w:val="28"/>
          <w:szCs w:val="28"/>
        </w:rPr>
        <w:t>9. В составе показателя «степень соответствия запланированному уровню расходов» учитываются расходы всех источников.</w:t>
      </w:r>
    </w:p>
    <w:p w:rsidR="00C42C90" w:rsidRPr="00C42C90" w:rsidRDefault="00C42C90" w:rsidP="00CE5F54">
      <w:pPr>
        <w:pStyle w:val="a5"/>
        <w:ind w:firstLine="709"/>
        <w:jc w:val="both"/>
        <w:rPr>
          <w:sz w:val="28"/>
          <w:szCs w:val="28"/>
        </w:rPr>
      </w:pPr>
      <w:r w:rsidRPr="00C42C90">
        <w:rPr>
          <w:sz w:val="28"/>
          <w:szCs w:val="28"/>
        </w:rPr>
        <w:t>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законе Курской области об областном бюджете на отчетный год по состоянию на 1 января отчетного года. 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государственной программы.</w:t>
      </w:r>
    </w:p>
    <w:p w:rsidR="00C42C90" w:rsidRPr="00CE5F54" w:rsidRDefault="00C42C90" w:rsidP="00CE5F54">
      <w:pPr>
        <w:pStyle w:val="a5"/>
        <w:jc w:val="center"/>
        <w:rPr>
          <w:sz w:val="28"/>
          <w:szCs w:val="28"/>
        </w:rPr>
      </w:pPr>
    </w:p>
    <w:p w:rsidR="00C42C90" w:rsidRPr="00CE5F54" w:rsidRDefault="00C42C90" w:rsidP="00CE5F54">
      <w:pPr>
        <w:pStyle w:val="a5"/>
        <w:jc w:val="center"/>
        <w:rPr>
          <w:sz w:val="28"/>
          <w:szCs w:val="28"/>
        </w:rPr>
      </w:pPr>
      <w:r w:rsidRPr="00CE5F54">
        <w:rPr>
          <w:sz w:val="28"/>
          <w:szCs w:val="28"/>
        </w:rPr>
        <w:t>Оценка эффективности средств областного бюджета</w:t>
      </w:r>
    </w:p>
    <w:p w:rsidR="00C42C90" w:rsidRPr="00CE5F54" w:rsidRDefault="00C42C90" w:rsidP="00CE5F54">
      <w:pPr>
        <w:pStyle w:val="a5"/>
        <w:jc w:val="center"/>
        <w:rPr>
          <w:sz w:val="28"/>
          <w:szCs w:val="28"/>
        </w:rPr>
      </w:pPr>
    </w:p>
    <w:p w:rsidR="00C42C90" w:rsidRPr="00C42C90" w:rsidRDefault="00C42C90" w:rsidP="00CE5F54">
      <w:pPr>
        <w:pStyle w:val="a5"/>
        <w:ind w:firstLine="709"/>
        <w:jc w:val="both"/>
        <w:rPr>
          <w:sz w:val="28"/>
          <w:szCs w:val="28"/>
        </w:rPr>
      </w:pPr>
      <w:r w:rsidRPr="00C42C90">
        <w:rPr>
          <w:sz w:val="28"/>
          <w:szCs w:val="28"/>
        </w:rPr>
        <w:t>10. 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C42C90" w:rsidRPr="00C42C90" w:rsidRDefault="00C42C90" w:rsidP="00CE5F54">
      <w:pPr>
        <w:pStyle w:val="a5"/>
        <w:jc w:val="center"/>
        <w:rPr>
          <w:sz w:val="28"/>
          <w:szCs w:val="28"/>
        </w:rPr>
      </w:pPr>
      <w:r w:rsidRPr="00C42C90">
        <w:rPr>
          <w:sz w:val="28"/>
          <w:szCs w:val="28"/>
        </w:rPr>
        <w:t>Эис = СРм / ССуз,</w:t>
      </w:r>
      <w:r w:rsidR="00CE5F54">
        <w:rPr>
          <w:sz w:val="28"/>
          <w:szCs w:val="28"/>
        </w:rPr>
        <w:t xml:space="preserve"> </w:t>
      </w:r>
      <w:r w:rsidRPr="00C42C90">
        <w:rPr>
          <w:sz w:val="28"/>
          <w:szCs w:val="28"/>
        </w:rPr>
        <w:t>где:</w:t>
      </w:r>
    </w:p>
    <w:p w:rsidR="00C42C90" w:rsidRPr="00C42C90" w:rsidRDefault="00C42C90" w:rsidP="00CE5F54">
      <w:pPr>
        <w:pStyle w:val="a5"/>
        <w:ind w:firstLine="709"/>
        <w:jc w:val="both"/>
        <w:rPr>
          <w:sz w:val="28"/>
          <w:szCs w:val="28"/>
        </w:rPr>
      </w:pPr>
      <w:r w:rsidRPr="00C42C90">
        <w:rPr>
          <w:sz w:val="28"/>
          <w:szCs w:val="28"/>
        </w:rPr>
        <w:t>Эис - эффективность использования средств областного бюджета;</w:t>
      </w:r>
    </w:p>
    <w:p w:rsidR="00C42C90" w:rsidRPr="00C42C90" w:rsidRDefault="00C42C90" w:rsidP="00CE5F54">
      <w:pPr>
        <w:pStyle w:val="a5"/>
        <w:ind w:firstLine="709"/>
        <w:jc w:val="both"/>
        <w:rPr>
          <w:sz w:val="28"/>
          <w:szCs w:val="28"/>
        </w:rPr>
      </w:pPr>
      <w:r w:rsidRPr="00C42C90">
        <w:rPr>
          <w:sz w:val="28"/>
          <w:szCs w:val="28"/>
        </w:rPr>
        <w:t>СРм - степень реализации мероприятий, полностью или частично финансируемых из средств областного бюджета;</w:t>
      </w:r>
    </w:p>
    <w:p w:rsidR="00C42C90" w:rsidRPr="00C42C90" w:rsidRDefault="00C42C90" w:rsidP="00CE5F54">
      <w:pPr>
        <w:pStyle w:val="a5"/>
        <w:ind w:firstLine="709"/>
        <w:jc w:val="both"/>
        <w:rPr>
          <w:sz w:val="28"/>
          <w:szCs w:val="28"/>
        </w:rPr>
      </w:pPr>
      <w:r w:rsidRPr="00C42C90">
        <w:rPr>
          <w:sz w:val="28"/>
          <w:szCs w:val="28"/>
        </w:rPr>
        <w:t>ССуз - степень соответствия запланированному уровню расходов из средств областного бюджета.</w:t>
      </w:r>
    </w:p>
    <w:p w:rsidR="00C42C90" w:rsidRPr="00C42C90" w:rsidRDefault="00C42C90" w:rsidP="00CE5F54">
      <w:pPr>
        <w:pStyle w:val="a5"/>
        <w:ind w:firstLine="709"/>
        <w:jc w:val="both"/>
        <w:rPr>
          <w:sz w:val="28"/>
          <w:szCs w:val="28"/>
        </w:rPr>
      </w:pPr>
      <w:r w:rsidRPr="00C42C90">
        <w:rPr>
          <w:sz w:val="28"/>
          <w:szCs w:val="28"/>
        </w:rPr>
        <w:t>Если доля финансового обеспечения реализации подпрограммы из средств областного бюджета составляет менее 75%, по решению ответственного исполнителя показатель оценки эффективности использования средств областного бюджета может быть заменен на показатель эффективности использования финансовых ресурсов на реализацию подпрограммы.</w:t>
      </w:r>
    </w:p>
    <w:p w:rsidR="00C42C90" w:rsidRPr="00C42C90" w:rsidRDefault="00C42C90" w:rsidP="00CE5F54">
      <w:pPr>
        <w:pStyle w:val="a5"/>
        <w:ind w:firstLine="709"/>
        <w:jc w:val="both"/>
        <w:rPr>
          <w:sz w:val="28"/>
          <w:szCs w:val="28"/>
        </w:rPr>
      </w:pPr>
      <w:r w:rsidRPr="00C42C90">
        <w:rPr>
          <w:sz w:val="28"/>
          <w:szCs w:val="28"/>
        </w:rPr>
        <w:t>Данный показатель рассчитывается по формуле:</w:t>
      </w:r>
    </w:p>
    <w:p w:rsidR="00C42C90" w:rsidRPr="00C42C90" w:rsidRDefault="00C42C90" w:rsidP="00CE5F54">
      <w:pPr>
        <w:pStyle w:val="a5"/>
        <w:jc w:val="center"/>
        <w:rPr>
          <w:sz w:val="28"/>
          <w:szCs w:val="28"/>
        </w:rPr>
      </w:pPr>
      <w:r w:rsidRPr="00C42C90">
        <w:rPr>
          <w:sz w:val="28"/>
          <w:szCs w:val="28"/>
        </w:rPr>
        <w:t>Эис = СРм / ССуз,</w:t>
      </w:r>
      <w:r w:rsidR="00CE5F54">
        <w:rPr>
          <w:sz w:val="28"/>
          <w:szCs w:val="28"/>
        </w:rPr>
        <w:t xml:space="preserve"> </w:t>
      </w:r>
      <w:r w:rsidRPr="00C42C90">
        <w:rPr>
          <w:sz w:val="28"/>
          <w:szCs w:val="28"/>
        </w:rPr>
        <w:t>где:</w:t>
      </w:r>
    </w:p>
    <w:p w:rsidR="00C42C90" w:rsidRPr="00C42C90" w:rsidRDefault="00C42C90" w:rsidP="00CE5F54">
      <w:pPr>
        <w:pStyle w:val="a5"/>
        <w:ind w:firstLine="709"/>
        <w:jc w:val="both"/>
        <w:rPr>
          <w:sz w:val="28"/>
          <w:szCs w:val="28"/>
        </w:rPr>
      </w:pPr>
      <w:r w:rsidRPr="00C42C90">
        <w:rPr>
          <w:sz w:val="28"/>
          <w:szCs w:val="28"/>
        </w:rPr>
        <w:t>Эис - эффективность использования финансовых ресурсов на реализацию подпрограммы;</w:t>
      </w:r>
    </w:p>
    <w:p w:rsidR="00C42C90" w:rsidRPr="00C42C90" w:rsidRDefault="00C42C90" w:rsidP="00CE5F54">
      <w:pPr>
        <w:pStyle w:val="a5"/>
        <w:ind w:firstLine="709"/>
        <w:jc w:val="both"/>
        <w:rPr>
          <w:sz w:val="28"/>
          <w:szCs w:val="28"/>
        </w:rPr>
      </w:pPr>
      <w:r w:rsidRPr="00C42C90">
        <w:rPr>
          <w:sz w:val="28"/>
          <w:szCs w:val="28"/>
        </w:rPr>
        <w:t>СРм - степень реализации всех мероприятий подпрограммы;</w:t>
      </w:r>
    </w:p>
    <w:p w:rsidR="00C42C90" w:rsidRPr="00C42C90" w:rsidRDefault="00C42C90" w:rsidP="00CE5F54">
      <w:pPr>
        <w:pStyle w:val="a5"/>
        <w:ind w:firstLine="709"/>
        <w:jc w:val="both"/>
        <w:rPr>
          <w:sz w:val="28"/>
          <w:szCs w:val="28"/>
        </w:rPr>
      </w:pPr>
      <w:r w:rsidRPr="00C42C90">
        <w:rPr>
          <w:sz w:val="28"/>
          <w:szCs w:val="28"/>
        </w:rPr>
        <w:t xml:space="preserve">ССуз - степень соответствия запланированному уровню расходов из всех </w:t>
      </w:r>
      <w:r w:rsidRPr="00C42C90">
        <w:rPr>
          <w:sz w:val="28"/>
          <w:szCs w:val="28"/>
        </w:rPr>
        <w:lastRenderedPageBreak/>
        <w:t>источников.</w:t>
      </w:r>
    </w:p>
    <w:p w:rsidR="00C42C90" w:rsidRPr="00CE5F54" w:rsidRDefault="00C42C90" w:rsidP="00CE5F54">
      <w:pPr>
        <w:pStyle w:val="a5"/>
        <w:jc w:val="center"/>
        <w:rPr>
          <w:sz w:val="28"/>
          <w:szCs w:val="28"/>
        </w:rPr>
      </w:pPr>
    </w:p>
    <w:p w:rsidR="00C42C90" w:rsidRPr="00CE5F54" w:rsidRDefault="00C42C90" w:rsidP="00CE5F54">
      <w:pPr>
        <w:pStyle w:val="a5"/>
        <w:jc w:val="center"/>
        <w:rPr>
          <w:sz w:val="28"/>
          <w:szCs w:val="28"/>
        </w:rPr>
      </w:pPr>
      <w:r w:rsidRPr="00CE5F54">
        <w:rPr>
          <w:sz w:val="28"/>
          <w:szCs w:val="28"/>
        </w:rPr>
        <w:t>Оценка степени достижения целей и решения задач подпрограмм</w:t>
      </w:r>
    </w:p>
    <w:p w:rsidR="00C42C90" w:rsidRPr="00CE5F54" w:rsidRDefault="00C42C90" w:rsidP="00CE5F54">
      <w:pPr>
        <w:pStyle w:val="a5"/>
        <w:jc w:val="center"/>
        <w:rPr>
          <w:sz w:val="28"/>
          <w:szCs w:val="28"/>
        </w:rPr>
      </w:pPr>
    </w:p>
    <w:p w:rsidR="00C42C90" w:rsidRPr="00C42C90" w:rsidRDefault="00C42C90" w:rsidP="00CE5F54">
      <w:pPr>
        <w:pStyle w:val="a5"/>
        <w:ind w:firstLine="709"/>
        <w:jc w:val="both"/>
        <w:rPr>
          <w:sz w:val="28"/>
          <w:szCs w:val="28"/>
        </w:rPr>
      </w:pPr>
      <w:r w:rsidRPr="00C42C90">
        <w:rPr>
          <w:sz w:val="28"/>
          <w:szCs w:val="28"/>
        </w:rPr>
        <w:t>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C42C90" w:rsidRPr="00C42C90" w:rsidRDefault="00C42C90" w:rsidP="00CE5F54">
      <w:pPr>
        <w:pStyle w:val="a5"/>
        <w:ind w:firstLine="709"/>
        <w:jc w:val="both"/>
        <w:rPr>
          <w:sz w:val="28"/>
          <w:szCs w:val="28"/>
        </w:rPr>
      </w:pPr>
      <w:r w:rsidRPr="00C42C90">
        <w:rPr>
          <w:sz w:val="28"/>
          <w:szCs w:val="28"/>
        </w:rPr>
        <w:t>12. Степень достижения планового значения показателя (индикатора) рассчитывается по следующим формулам:</w:t>
      </w:r>
    </w:p>
    <w:p w:rsidR="00C42C90" w:rsidRPr="00C42C90" w:rsidRDefault="00C42C90" w:rsidP="00CE5F54">
      <w:pPr>
        <w:pStyle w:val="a5"/>
        <w:ind w:firstLine="709"/>
        <w:jc w:val="both"/>
        <w:rPr>
          <w:sz w:val="28"/>
          <w:szCs w:val="28"/>
        </w:rPr>
      </w:pPr>
      <w:r w:rsidRPr="00C42C90">
        <w:rPr>
          <w:sz w:val="28"/>
          <w:szCs w:val="28"/>
        </w:rPr>
        <w:t>для показателей (индикаторов), желаемой тенденцией развития которых является увеличение значений:</w:t>
      </w:r>
    </w:p>
    <w:p w:rsidR="00C42C90" w:rsidRPr="00C42C90" w:rsidRDefault="00C42C90" w:rsidP="00CE5F54">
      <w:pPr>
        <w:pStyle w:val="a5"/>
        <w:jc w:val="center"/>
        <w:rPr>
          <w:sz w:val="28"/>
          <w:szCs w:val="28"/>
        </w:rPr>
      </w:pPr>
      <w:r w:rsidRPr="00C42C90">
        <w:rPr>
          <w:sz w:val="28"/>
          <w:szCs w:val="28"/>
        </w:rPr>
        <w:t>СДп/ппз = ЗПп/пф / ЗПп/пп;</w:t>
      </w:r>
    </w:p>
    <w:p w:rsidR="00C42C90" w:rsidRPr="00C42C90" w:rsidRDefault="00C42C90" w:rsidP="00CE5F54">
      <w:pPr>
        <w:pStyle w:val="a5"/>
        <w:ind w:firstLine="709"/>
        <w:jc w:val="both"/>
        <w:rPr>
          <w:sz w:val="28"/>
          <w:szCs w:val="28"/>
        </w:rPr>
      </w:pPr>
      <w:r w:rsidRPr="00C42C90">
        <w:rPr>
          <w:sz w:val="28"/>
          <w:szCs w:val="28"/>
        </w:rPr>
        <w:t>для показателей (индикаторов), желаемой тенденцией развития которых является снижение значений:</w:t>
      </w:r>
    </w:p>
    <w:p w:rsidR="00C42C90" w:rsidRPr="00C42C90" w:rsidRDefault="00C42C90" w:rsidP="00CE5F54">
      <w:pPr>
        <w:pStyle w:val="a5"/>
        <w:jc w:val="center"/>
        <w:rPr>
          <w:sz w:val="28"/>
          <w:szCs w:val="28"/>
        </w:rPr>
      </w:pPr>
      <w:r w:rsidRPr="00C42C90">
        <w:rPr>
          <w:sz w:val="28"/>
          <w:szCs w:val="28"/>
        </w:rPr>
        <w:t>СДп/ппз = ЗПп/пп / ЗПп/пф,</w:t>
      </w:r>
      <w:r w:rsidR="00CE5F54">
        <w:rPr>
          <w:sz w:val="28"/>
          <w:szCs w:val="28"/>
        </w:rPr>
        <w:t xml:space="preserve"> </w:t>
      </w:r>
      <w:r w:rsidRPr="00C42C90">
        <w:rPr>
          <w:sz w:val="28"/>
          <w:szCs w:val="28"/>
        </w:rPr>
        <w:t>где:</w:t>
      </w:r>
    </w:p>
    <w:p w:rsidR="00C42C90" w:rsidRPr="00C42C90" w:rsidRDefault="00C42C90" w:rsidP="00CE5F54">
      <w:pPr>
        <w:pStyle w:val="a5"/>
        <w:ind w:firstLine="709"/>
        <w:jc w:val="both"/>
        <w:rPr>
          <w:sz w:val="28"/>
          <w:szCs w:val="28"/>
        </w:rPr>
      </w:pPr>
      <w:r w:rsidRPr="00C42C90">
        <w:rPr>
          <w:sz w:val="28"/>
          <w:szCs w:val="28"/>
        </w:rPr>
        <w:t>СДп/ппз - степень достижения планового значения показателя (индикатора, характеризующего цели и задачи подпрограммы);</w:t>
      </w:r>
    </w:p>
    <w:p w:rsidR="00C42C90" w:rsidRPr="00C42C90" w:rsidRDefault="00C42C90" w:rsidP="00CE5F54">
      <w:pPr>
        <w:pStyle w:val="a5"/>
        <w:ind w:firstLine="709"/>
        <w:jc w:val="both"/>
        <w:rPr>
          <w:sz w:val="28"/>
          <w:szCs w:val="28"/>
        </w:rPr>
      </w:pPr>
      <w:r w:rsidRPr="00C42C90">
        <w:rPr>
          <w:sz w:val="28"/>
          <w:szCs w:val="28"/>
        </w:rPr>
        <w:t>ЗПп/пф - значение показателя (индикатора), характеризующего цели и задачи подпрограммы, фактически достигнутое на конец отчетного периода;</w:t>
      </w:r>
    </w:p>
    <w:p w:rsidR="00C42C90" w:rsidRPr="00C42C90" w:rsidRDefault="00C42C90" w:rsidP="00CE5F54">
      <w:pPr>
        <w:pStyle w:val="a5"/>
        <w:ind w:firstLine="709"/>
        <w:jc w:val="both"/>
        <w:rPr>
          <w:sz w:val="28"/>
          <w:szCs w:val="28"/>
        </w:rPr>
      </w:pPr>
      <w:r w:rsidRPr="00C42C90">
        <w:rPr>
          <w:sz w:val="28"/>
          <w:szCs w:val="28"/>
        </w:rPr>
        <w:t>ЗПп/пп - плановое значение показателя (индикатора), характеризующего цели и задачи подпрограммы.</w:t>
      </w:r>
    </w:p>
    <w:p w:rsidR="00C42C90" w:rsidRPr="00C42C90" w:rsidRDefault="00C42C90" w:rsidP="00CE5F54">
      <w:pPr>
        <w:pStyle w:val="a5"/>
        <w:ind w:firstLine="709"/>
        <w:jc w:val="both"/>
        <w:rPr>
          <w:sz w:val="28"/>
          <w:szCs w:val="28"/>
        </w:rPr>
      </w:pPr>
      <w:r w:rsidRPr="00C42C90">
        <w:rPr>
          <w:sz w:val="28"/>
          <w:szCs w:val="28"/>
        </w:rPr>
        <w:t>13. Степень реализации подпрограммы рассчитывается по формуле:</w:t>
      </w:r>
    </w:p>
    <w:p w:rsidR="00C42C90" w:rsidRPr="00C42C90" w:rsidRDefault="00CE5F54" w:rsidP="00CE5F54">
      <w:pPr>
        <w:pStyle w:val="a5"/>
        <w:jc w:val="center"/>
        <w:rPr>
          <w:sz w:val="28"/>
          <w:szCs w:val="28"/>
        </w:rPr>
      </w:pPr>
      <w:r w:rsidRPr="00C42C90">
        <w:rPr>
          <w:sz w:val="28"/>
          <w:szCs w:val="28"/>
        </w:rPr>
        <w:t xml:space="preserve">СРп/п </w:t>
      </w:r>
      <w:r>
        <w:rPr>
          <w:sz w:val="28"/>
          <w:szCs w:val="28"/>
        </w:rPr>
        <w:t xml:space="preserve">= </w:t>
      </w:r>
      <w:r w:rsidRPr="00C42C90">
        <w:rPr>
          <w:sz w:val="28"/>
          <w:szCs w:val="28"/>
        </w:rPr>
        <w:t xml:space="preserve">СДп/ппз </w:t>
      </w:r>
      <w:r>
        <w:rPr>
          <w:sz w:val="28"/>
          <w:szCs w:val="28"/>
        </w:rPr>
        <w:t xml:space="preserve">/ </w:t>
      </w:r>
      <w:r w:rsidRPr="00C42C90">
        <w:rPr>
          <w:sz w:val="28"/>
          <w:szCs w:val="28"/>
        </w:rPr>
        <w:t>№</w:t>
      </w:r>
      <w:r>
        <w:rPr>
          <w:sz w:val="28"/>
          <w:szCs w:val="28"/>
        </w:rPr>
        <w:t xml:space="preserve">, </w:t>
      </w:r>
      <w:r w:rsidR="00C42C90" w:rsidRPr="00C42C90">
        <w:rPr>
          <w:sz w:val="28"/>
          <w:szCs w:val="28"/>
        </w:rPr>
        <w:t>где:</w:t>
      </w:r>
    </w:p>
    <w:p w:rsidR="00C42C90" w:rsidRPr="00C42C90" w:rsidRDefault="00C42C90" w:rsidP="00CE5F54">
      <w:pPr>
        <w:pStyle w:val="a5"/>
        <w:ind w:firstLine="709"/>
        <w:jc w:val="both"/>
        <w:rPr>
          <w:sz w:val="28"/>
          <w:szCs w:val="28"/>
        </w:rPr>
      </w:pPr>
      <w:r w:rsidRPr="00C42C90">
        <w:rPr>
          <w:sz w:val="28"/>
          <w:szCs w:val="28"/>
        </w:rPr>
        <w:t>СРп/п - степень реализации подпрограммы;</w:t>
      </w:r>
    </w:p>
    <w:p w:rsidR="00C42C90" w:rsidRPr="00C42C90" w:rsidRDefault="00C42C90" w:rsidP="00CE5F54">
      <w:pPr>
        <w:pStyle w:val="a5"/>
        <w:ind w:firstLine="709"/>
        <w:jc w:val="both"/>
        <w:rPr>
          <w:sz w:val="28"/>
          <w:szCs w:val="28"/>
        </w:rPr>
      </w:pPr>
      <w:r w:rsidRPr="00C42C90">
        <w:rPr>
          <w:sz w:val="28"/>
          <w:szCs w:val="28"/>
        </w:rPr>
        <w:t>СДп/ппз - степень достижения планового значения показателя (индикатора), характеризующего цели и задачи подпрограммы;</w:t>
      </w:r>
    </w:p>
    <w:p w:rsidR="00C42C90" w:rsidRPr="00C42C90" w:rsidRDefault="00C42C90" w:rsidP="00CE5F54">
      <w:pPr>
        <w:pStyle w:val="a5"/>
        <w:ind w:firstLine="709"/>
        <w:jc w:val="both"/>
        <w:rPr>
          <w:sz w:val="28"/>
          <w:szCs w:val="28"/>
        </w:rPr>
      </w:pPr>
      <w:r w:rsidRPr="00C42C90">
        <w:rPr>
          <w:sz w:val="28"/>
          <w:szCs w:val="28"/>
        </w:rPr>
        <w:t>№ - число показателей (индикаторов), характеризующих цели и задачи подпрограммы.</w:t>
      </w:r>
    </w:p>
    <w:p w:rsidR="00C42C90" w:rsidRPr="00C42C90" w:rsidRDefault="00C42C90" w:rsidP="00CE5F54">
      <w:pPr>
        <w:pStyle w:val="a5"/>
        <w:ind w:firstLine="709"/>
        <w:jc w:val="both"/>
        <w:rPr>
          <w:sz w:val="28"/>
          <w:szCs w:val="28"/>
        </w:rPr>
      </w:pPr>
      <w:r w:rsidRPr="00C42C90">
        <w:rPr>
          <w:sz w:val="28"/>
          <w:szCs w:val="28"/>
        </w:rPr>
        <w:t>При использовании данной формулы в случаях, если СДп/ппз больше 1, значение СДп/ппз принимается равным 1.</w:t>
      </w:r>
    </w:p>
    <w:p w:rsidR="00C42C90" w:rsidRPr="00CE5F54" w:rsidRDefault="00C42C90" w:rsidP="00CE5F54">
      <w:pPr>
        <w:pStyle w:val="a5"/>
        <w:jc w:val="center"/>
        <w:rPr>
          <w:sz w:val="28"/>
          <w:szCs w:val="28"/>
        </w:rPr>
      </w:pPr>
    </w:p>
    <w:p w:rsidR="00C42C90" w:rsidRPr="00CE5F54" w:rsidRDefault="00C42C90" w:rsidP="00CE5F54">
      <w:pPr>
        <w:pStyle w:val="a5"/>
        <w:jc w:val="center"/>
        <w:rPr>
          <w:sz w:val="28"/>
          <w:szCs w:val="28"/>
        </w:rPr>
      </w:pPr>
      <w:r w:rsidRPr="00CE5F54">
        <w:rPr>
          <w:sz w:val="28"/>
          <w:szCs w:val="28"/>
        </w:rPr>
        <w:t>Оценка эффективности реализации подпрограмм</w:t>
      </w:r>
    </w:p>
    <w:p w:rsidR="00C42C90" w:rsidRPr="00CE5F54" w:rsidRDefault="00C42C90" w:rsidP="00CE5F54">
      <w:pPr>
        <w:pStyle w:val="a5"/>
        <w:jc w:val="center"/>
        <w:rPr>
          <w:sz w:val="28"/>
          <w:szCs w:val="28"/>
        </w:rPr>
      </w:pPr>
    </w:p>
    <w:p w:rsidR="00C42C90" w:rsidRPr="00C42C90" w:rsidRDefault="00C42C90" w:rsidP="00CE5F54">
      <w:pPr>
        <w:pStyle w:val="a5"/>
        <w:ind w:firstLine="709"/>
        <w:jc w:val="both"/>
        <w:rPr>
          <w:sz w:val="28"/>
          <w:szCs w:val="28"/>
        </w:rPr>
      </w:pPr>
      <w:r w:rsidRPr="00C42C90">
        <w:rPr>
          <w:sz w:val="28"/>
          <w:szCs w:val="28"/>
        </w:rP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C42C90" w:rsidRPr="00C42C90" w:rsidRDefault="00C42C90" w:rsidP="00CE5F54">
      <w:pPr>
        <w:pStyle w:val="a5"/>
        <w:jc w:val="center"/>
        <w:rPr>
          <w:sz w:val="28"/>
          <w:szCs w:val="28"/>
        </w:rPr>
      </w:pPr>
      <w:r w:rsidRPr="00C42C90">
        <w:rPr>
          <w:sz w:val="28"/>
          <w:szCs w:val="28"/>
        </w:rPr>
        <w:t>ЭРп/п = СРп/п x Эис,</w:t>
      </w:r>
      <w:r w:rsidR="00CE5F54">
        <w:rPr>
          <w:sz w:val="28"/>
          <w:szCs w:val="28"/>
        </w:rPr>
        <w:t xml:space="preserve"> </w:t>
      </w:r>
      <w:r w:rsidRPr="00C42C90">
        <w:rPr>
          <w:sz w:val="28"/>
          <w:szCs w:val="28"/>
        </w:rPr>
        <w:t>где:</w:t>
      </w:r>
    </w:p>
    <w:p w:rsidR="00C42C90" w:rsidRPr="00C42C90" w:rsidRDefault="00C42C90" w:rsidP="00CE5F54">
      <w:pPr>
        <w:pStyle w:val="a5"/>
        <w:ind w:firstLine="709"/>
        <w:jc w:val="both"/>
        <w:rPr>
          <w:sz w:val="28"/>
          <w:szCs w:val="28"/>
        </w:rPr>
      </w:pPr>
      <w:r w:rsidRPr="00C42C90">
        <w:rPr>
          <w:sz w:val="28"/>
          <w:szCs w:val="28"/>
        </w:rPr>
        <w:t>ЭРп/п - эффективность реализации подпрограммы;</w:t>
      </w:r>
    </w:p>
    <w:p w:rsidR="00C42C90" w:rsidRPr="00C42C90" w:rsidRDefault="00C42C90" w:rsidP="00CE5F54">
      <w:pPr>
        <w:pStyle w:val="a5"/>
        <w:ind w:firstLine="709"/>
        <w:jc w:val="both"/>
        <w:rPr>
          <w:sz w:val="28"/>
          <w:szCs w:val="28"/>
        </w:rPr>
      </w:pPr>
      <w:r w:rsidRPr="00C42C90">
        <w:rPr>
          <w:sz w:val="28"/>
          <w:szCs w:val="28"/>
        </w:rPr>
        <w:t>СРп/п - степень реализации подпрограммы;</w:t>
      </w:r>
    </w:p>
    <w:p w:rsidR="00C42C90" w:rsidRPr="00C42C90" w:rsidRDefault="00C42C90" w:rsidP="00CE5F54">
      <w:pPr>
        <w:pStyle w:val="a5"/>
        <w:ind w:firstLine="709"/>
        <w:jc w:val="both"/>
        <w:rPr>
          <w:sz w:val="28"/>
          <w:szCs w:val="28"/>
        </w:rPr>
      </w:pPr>
      <w:r w:rsidRPr="00C42C90">
        <w:rPr>
          <w:sz w:val="28"/>
          <w:szCs w:val="28"/>
        </w:rPr>
        <w:t>Эис - эффективность использования средств областного бюджета (либо - по решению ответственного исполнителя - эффективность использования финансовых ресурсов на реализацию подпрограммы).</w:t>
      </w:r>
    </w:p>
    <w:p w:rsidR="00C42C90" w:rsidRPr="00C42C90" w:rsidRDefault="00C42C90" w:rsidP="00CE5F54">
      <w:pPr>
        <w:pStyle w:val="a5"/>
        <w:ind w:firstLine="709"/>
        <w:jc w:val="both"/>
        <w:rPr>
          <w:sz w:val="28"/>
          <w:szCs w:val="28"/>
        </w:rPr>
      </w:pPr>
      <w:r w:rsidRPr="00C42C90">
        <w:rPr>
          <w:sz w:val="28"/>
          <w:szCs w:val="28"/>
        </w:rPr>
        <w:lastRenderedPageBreak/>
        <w:t>15. Эффективность реализации подпрограммы признается высокой, в случае если значение ЭРп/п составляет не менее 0,9.</w:t>
      </w:r>
    </w:p>
    <w:p w:rsidR="00C42C90" w:rsidRPr="00C42C90" w:rsidRDefault="00C42C90" w:rsidP="00CE5F54">
      <w:pPr>
        <w:pStyle w:val="a5"/>
        <w:ind w:firstLine="709"/>
        <w:jc w:val="both"/>
        <w:rPr>
          <w:sz w:val="28"/>
          <w:szCs w:val="28"/>
        </w:rPr>
      </w:pPr>
      <w:r w:rsidRPr="00C42C90">
        <w:rPr>
          <w:sz w:val="28"/>
          <w:szCs w:val="28"/>
        </w:rPr>
        <w:t>Эффективность реализации подпрограммы признается средней, в случае если значение ЭРп/п составляет не менее 0,8.</w:t>
      </w:r>
    </w:p>
    <w:p w:rsidR="00C42C90" w:rsidRPr="00C42C90" w:rsidRDefault="00C42C90" w:rsidP="00CE5F54">
      <w:pPr>
        <w:pStyle w:val="a5"/>
        <w:ind w:firstLine="709"/>
        <w:jc w:val="both"/>
        <w:rPr>
          <w:sz w:val="28"/>
          <w:szCs w:val="28"/>
        </w:rPr>
      </w:pPr>
      <w:r w:rsidRPr="00C42C90">
        <w:rPr>
          <w:sz w:val="28"/>
          <w:szCs w:val="28"/>
        </w:rPr>
        <w:t>Эффективность реализации подпрограммы признается удовлетворительной, в случае если значение ЭРп/п составляет не менее 0,7.</w:t>
      </w:r>
    </w:p>
    <w:p w:rsidR="00C42C90" w:rsidRPr="00C42C90" w:rsidRDefault="00C42C90" w:rsidP="00CE5F54">
      <w:pPr>
        <w:pStyle w:val="a5"/>
        <w:ind w:firstLine="709"/>
        <w:jc w:val="both"/>
        <w:rPr>
          <w:sz w:val="28"/>
          <w:szCs w:val="28"/>
        </w:rPr>
      </w:pPr>
      <w:r w:rsidRPr="00C42C90">
        <w:rPr>
          <w:sz w:val="28"/>
          <w:szCs w:val="28"/>
        </w:rPr>
        <w:t>В остальных случаях эффективность реализации подпрограммы признается неудовлетворительной.</w:t>
      </w:r>
    </w:p>
    <w:p w:rsidR="00C42C90" w:rsidRPr="00CE5F54" w:rsidRDefault="00C42C90" w:rsidP="00CE5F54">
      <w:pPr>
        <w:pStyle w:val="a5"/>
        <w:jc w:val="center"/>
        <w:rPr>
          <w:sz w:val="28"/>
          <w:szCs w:val="28"/>
        </w:rPr>
      </w:pPr>
    </w:p>
    <w:p w:rsidR="00C42C90" w:rsidRPr="00CE5F54" w:rsidRDefault="00C42C90" w:rsidP="00CE5F54">
      <w:pPr>
        <w:pStyle w:val="a5"/>
        <w:jc w:val="center"/>
        <w:rPr>
          <w:sz w:val="28"/>
          <w:szCs w:val="28"/>
        </w:rPr>
      </w:pPr>
      <w:r w:rsidRPr="00CE5F54">
        <w:rPr>
          <w:sz w:val="28"/>
          <w:szCs w:val="28"/>
        </w:rPr>
        <w:t>Оценка степени достижения целей и решения задач программы</w:t>
      </w:r>
    </w:p>
    <w:p w:rsidR="00CE5F54" w:rsidRPr="00CE5F54" w:rsidRDefault="00CE5F54" w:rsidP="00CE5F54">
      <w:pPr>
        <w:pStyle w:val="a5"/>
        <w:jc w:val="center"/>
        <w:rPr>
          <w:sz w:val="28"/>
          <w:szCs w:val="28"/>
        </w:rPr>
      </w:pPr>
    </w:p>
    <w:p w:rsidR="00C42C90" w:rsidRPr="00C42C90" w:rsidRDefault="00C42C90" w:rsidP="00CE5F54">
      <w:pPr>
        <w:pStyle w:val="a5"/>
        <w:ind w:firstLine="709"/>
        <w:jc w:val="both"/>
        <w:rPr>
          <w:sz w:val="28"/>
          <w:szCs w:val="28"/>
        </w:rPr>
      </w:pPr>
      <w:r w:rsidRPr="00C42C90">
        <w:rPr>
          <w:sz w:val="28"/>
          <w:szCs w:val="28"/>
        </w:rPr>
        <w:t>16.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C42C90" w:rsidRPr="00C42C90" w:rsidRDefault="00C42C90" w:rsidP="00CE5F54">
      <w:pPr>
        <w:pStyle w:val="a5"/>
        <w:ind w:firstLine="709"/>
        <w:jc w:val="both"/>
        <w:rPr>
          <w:sz w:val="28"/>
          <w:szCs w:val="28"/>
        </w:rPr>
      </w:pPr>
      <w:r w:rsidRPr="00C42C90">
        <w:rPr>
          <w:sz w:val="28"/>
          <w:szCs w:val="28"/>
        </w:rPr>
        <w:t>17. 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C42C90" w:rsidRPr="00C42C90" w:rsidRDefault="00C42C90" w:rsidP="00CE5F54">
      <w:pPr>
        <w:pStyle w:val="a5"/>
        <w:ind w:firstLine="709"/>
        <w:jc w:val="both"/>
        <w:rPr>
          <w:sz w:val="28"/>
          <w:szCs w:val="28"/>
        </w:rPr>
      </w:pPr>
      <w:r w:rsidRPr="00C42C90">
        <w:rPr>
          <w:sz w:val="28"/>
          <w:szCs w:val="28"/>
        </w:rPr>
        <w:t>для показателей (индикаторов), желаемой тенденцией развития которых является увеличение значений:</w:t>
      </w:r>
    </w:p>
    <w:p w:rsidR="00C42C90" w:rsidRPr="00C42C90" w:rsidRDefault="00C42C90" w:rsidP="00CE5F54">
      <w:pPr>
        <w:pStyle w:val="a5"/>
        <w:jc w:val="center"/>
        <w:rPr>
          <w:sz w:val="28"/>
          <w:szCs w:val="28"/>
        </w:rPr>
      </w:pPr>
      <w:r w:rsidRPr="00C42C90">
        <w:rPr>
          <w:sz w:val="28"/>
          <w:szCs w:val="28"/>
        </w:rPr>
        <w:t>СДгппз = ЗПгпф / ЗПгпп;</w:t>
      </w:r>
    </w:p>
    <w:p w:rsidR="00C42C90" w:rsidRPr="00C42C90" w:rsidRDefault="00C42C90" w:rsidP="00CE5F54">
      <w:pPr>
        <w:pStyle w:val="a5"/>
        <w:ind w:firstLine="709"/>
        <w:jc w:val="both"/>
        <w:rPr>
          <w:sz w:val="28"/>
          <w:szCs w:val="28"/>
        </w:rPr>
      </w:pPr>
      <w:r w:rsidRPr="00C42C90">
        <w:rPr>
          <w:sz w:val="28"/>
          <w:szCs w:val="28"/>
        </w:rPr>
        <w:t>для показателей (индикаторов), желаемой тенденцией развития которых является снижение значений:</w:t>
      </w:r>
    </w:p>
    <w:p w:rsidR="00C42C90" w:rsidRPr="00C42C90" w:rsidRDefault="00C42C90" w:rsidP="00CE5F54">
      <w:pPr>
        <w:pStyle w:val="a5"/>
        <w:jc w:val="center"/>
        <w:rPr>
          <w:sz w:val="28"/>
          <w:szCs w:val="28"/>
        </w:rPr>
      </w:pPr>
      <w:r w:rsidRPr="00C42C90">
        <w:rPr>
          <w:sz w:val="28"/>
          <w:szCs w:val="28"/>
        </w:rPr>
        <w:t>СДгппз = ЗПгпп / ЗПгпф,</w:t>
      </w:r>
      <w:r w:rsidR="00CE5F54">
        <w:rPr>
          <w:sz w:val="28"/>
          <w:szCs w:val="28"/>
        </w:rPr>
        <w:t xml:space="preserve"> </w:t>
      </w:r>
      <w:r w:rsidRPr="00C42C90">
        <w:rPr>
          <w:sz w:val="28"/>
          <w:szCs w:val="28"/>
        </w:rPr>
        <w:t>где:</w:t>
      </w:r>
    </w:p>
    <w:p w:rsidR="00C42C90" w:rsidRPr="00C42C90" w:rsidRDefault="00C42C90" w:rsidP="00CE5F54">
      <w:pPr>
        <w:pStyle w:val="a5"/>
        <w:ind w:firstLine="709"/>
        <w:jc w:val="both"/>
        <w:rPr>
          <w:sz w:val="28"/>
          <w:szCs w:val="28"/>
        </w:rPr>
      </w:pPr>
      <w:r w:rsidRPr="00C42C90">
        <w:rPr>
          <w:sz w:val="28"/>
          <w:szCs w:val="28"/>
        </w:rPr>
        <w:t>СДгппз - степень достижения планового значения показателя (индикатора), характеризующего цели и задачи государственной программы;</w:t>
      </w:r>
    </w:p>
    <w:p w:rsidR="00C42C90" w:rsidRPr="00C42C90" w:rsidRDefault="00C42C90" w:rsidP="00CE5F54">
      <w:pPr>
        <w:pStyle w:val="a5"/>
        <w:ind w:firstLine="709"/>
        <w:jc w:val="both"/>
        <w:rPr>
          <w:sz w:val="28"/>
          <w:szCs w:val="28"/>
        </w:rPr>
      </w:pPr>
      <w:r w:rsidRPr="00C42C90">
        <w:rPr>
          <w:sz w:val="28"/>
          <w:szCs w:val="28"/>
        </w:rPr>
        <w:t>ЗПгпф - значение показателя (индикатора), характеризующего цели и задачи государственной программы, фактически достигнутое на конец отчетного периода;</w:t>
      </w:r>
    </w:p>
    <w:p w:rsidR="00C42C90" w:rsidRPr="00C42C90" w:rsidRDefault="00C42C90" w:rsidP="00CE5F54">
      <w:pPr>
        <w:pStyle w:val="a5"/>
        <w:ind w:firstLine="709"/>
        <w:jc w:val="both"/>
        <w:rPr>
          <w:sz w:val="28"/>
          <w:szCs w:val="28"/>
        </w:rPr>
      </w:pPr>
      <w:r w:rsidRPr="00C42C90">
        <w:rPr>
          <w:sz w:val="28"/>
          <w:szCs w:val="28"/>
        </w:rPr>
        <w:t>ЗПгпп - плановое значение показателя (индикатора), характеризующего цели и задачи муниципальной программы</w:t>
      </w:r>
    </w:p>
    <w:p w:rsidR="00C42C90" w:rsidRPr="00C42C90" w:rsidRDefault="00C42C90" w:rsidP="00CE5F54">
      <w:pPr>
        <w:pStyle w:val="a5"/>
        <w:ind w:firstLine="709"/>
        <w:jc w:val="both"/>
        <w:rPr>
          <w:sz w:val="28"/>
          <w:szCs w:val="28"/>
        </w:rPr>
      </w:pPr>
      <w:r w:rsidRPr="00C42C90">
        <w:rPr>
          <w:sz w:val="28"/>
          <w:szCs w:val="28"/>
        </w:rPr>
        <w:t xml:space="preserve">18. Степень реализации муниципальной программы рассчитывается по формуле: </w:t>
      </w:r>
    </w:p>
    <w:p w:rsidR="00C42C90" w:rsidRPr="00C42C90" w:rsidRDefault="00CE5F54" w:rsidP="00CE5F54">
      <w:pPr>
        <w:pStyle w:val="a5"/>
        <w:jc w:val="center"/>
        <w:rPr>
          <w:sz w:val="28"/>
          <w:szCs w:val="28"/>
        </w:rPr>
      </w:pPr>
      <w:r w:rsidRPr="00C42C90">
        <w:rPr>
          <w:sz w:val="28"/>
          <w:szCs w:val="28"/>
        </w:rPr>
        <w:t>СРгп</w:t>
      </w:r>
      <w:r>
        <w:rPr>
          <w:sz w:val="28"/>
          <w:szCs w:val="28"/>
        </w:rPr>
        <w:t xml:space="preserve"> = </w:t>
      </w:r>
      <w:r w:rsidRPr="00C42C90">
        <w:rPr>
          <w:sz w:val="28"/>
          <w:szCs w:val="28"/>
        </w:rPr>
        <w:t>СДгппз</w:t>
      </w:r>
      <w:r>
        <w:rPr>
          <w:sz w:val="28"/>
          <w:szCs w:val="28"/>
        </w:rPr>
        <w:t xml:space="preserve"> / </w:t>
      </w:r>
      <w:r w:rsidRPr="00C42C90">
        <w:rPr>
          <w:sz w:val="28"/>
          <w:szCs w:val="28"/>
        </w:rPr>
        <w:t>М</w:t>
      </w:r>
      <w:r>
        <w:rPr>
          <w:sz w:val="28"/>
          <w:szCs w:val="28"/>
        </w:rPr>
        <w:t xml:space="preserve">, </w:t>
      </w:r>
      <w:r w:rsidR="00C42C90" w:rsidRPr="00C42C90">
        <w:rPr>
          <w:sz w:val="28"/>
          <w:szCs w:val="28"/>
        </w:rPr>
        <w:t>где:</w:t>
      </w:r>
    </w:p>
    <w:p w:rsidR="00C42C90" w:rsidRPr="00C42C90" w:rsidRDefault="00C42C90" w:rsidP="00CE5F54">
      <w:pPr>
        <w:pStyle w:val="a5"/>
        <w:ind w:firstLine="709"/>
        <w:jc w:val="both"/>
        <w:rPr>
          <w:sz w:val="28"/>
          <w:szCs w:val="28"/>
        </w:rPr>
      </w:pPr>
      <w:r w:rsidRPr="00C42C90">
        <w:rPr>
          <w:sz w:val="28"/>
          <w:szCs w:val="28"/>
        </w:rPr>
        <w:t>СРгп - степень реализации муниципальной программы;</w:t>
      </w:r>
    </w:p>
    <w:p w:rsidR="00C42C90" w:rsidRPr="00C42C90" w:rsidRDefault="00C42C90" w:rsidP="00CE5F54">
      <w:pPr>
        <w:pStyle w:val="a5"/>
        <w:ind w:firstLine="709"/>
        <w:jc w:val="both"/>
        <w:rPr>
          <w:sz w:val="28"/>
          <w:szCs w:val="28"/>
        </w:rPr>
      </w:pPr>
      <w:r w:rsidRPr="00C42C90">
        <w:rPr>
          <w:sz w:val="28"/>
          <w:szCs w:val="28"/>
        </w:rPr>
        <w:t>СДгппз - степень достижения планового значения показателя (индикатора), характеризующего цели и задачи муниципальной программы;</w:t>
      </w:r>
    </w:p>
    <w:p w:rsidR="00C42C90" w:rsidRPr="00C42C90" w:rsidRDefault="00C42C90" w:rsidP="00CE5F54">
      <w:pPr>
        <w:pStyle w:val="a5"/>
        <w:ind w:firstLine="709"/>
        <w:jc w:val="both"/>
        <w:rPr>
          <w:sz w:val="28"/>
          <w:szCs w:val="28"/>
        </w:rPr>
      </w:pPr>
      <w:r w:rsidRPr="00C42C90">
        <w:rPr>
          <w:sz w:val="28"/>
          <w:szCs w:val="28"/>
        </w:rPr>
        <w:t>М - число показателей (индикаторов), характеризующих цели и задачи подпрограммы.</w:t>
      </w:r>
    </w:p>
    <w:p w:rsidR="00C42C90" w:rsidRPr="00C42C90" w:rsidRDefault="00C42C90" w:rsidP="00CE5F54">
      <w:pPr>
        <w:pStyle w:val="a5"/>
        <w:ind w:firstLine="709"/>
        <w:jc w:val="both"/>
        <w:rPr>
          <w:sz w:val="28"/>
          <w:szCs w:val="28"/>
        </w:rPr>
      </w:pPr>
      <w:r w:rsidRPr="00C42C90">
        <w:rPr>
          <w:sz w:val="28"/>
          <w:szCs w:val="28"/>
        </w:rPr>
        <w:t xml:space="preserve">При использовании данной формулы, в случае если СДгппз больше 1, значение СДгппз принимается равным 1. </w:t>
      </w:r>
    </w:p>
    <w:p w:rsidR="00C42C90" w:rsidRPr="00CE5F54" w:rsidRDefault="00C42C90" w:rsidP="00CE5F54">
      <w:pPr>
        <w:pStyle w:val="a5"/>
        <w:jc w:val="center"/>
        <w:rPr>
          <w:sz w:val="28"/>
          <w:szCs w:val="28"/>
        </w:rPr>
      </w:pPr>
    </w:p>
    <w:p w:rsidR="00C42C90" w:rsidRPr="00CE5F54" w:rsidRDefault="00C42C90" w:rsidP="00CE5F54">
      <w:pPr>
        <w:pStyle w:val="a5"/>
        <w:jc w:val="center"/>
        <w:rPr>
          <w:sz w:val="28"/>
          <w:szCs w:val="28"/>
        </w:rPr>
      </w:pPr>
      <w:r w:rsidRPr="00CE5F54">
        <w:rPr>
          <w:sz w:val="28"/>
          <w:szCs w:val="28"/>
        </w:rPr>
        <w:t>Оценка эффективности реализации программы</w:t>
      </w:r>
    </w:p>
    <w:p w:rsidR="00C42C90" w:rsidRPr="00CE5F54" w:rsidRDefault="00C42C90" w:rsidP="00CE5F54">
      <w:pPr>
        <w:pStyle w:val="a5"/>
        <w:jc w:val="center"/>
        <w:rPr>
          <w:sz w:val="28"/>
          <w:szCs w:val="28"/>
        </w:rPr>
      </w:pPr>
    </w:p>
    <w:p w:rsidR="00C42C90" w:rsidRPr="00C42C90" w:rsidRDefault="00C42C90" w:rsidP="00CE5F54">
      <w:pPr>
        <w:pStyle w:val="a5"/>
        <w:ind w:firstLine="709"/>
        <w:jc w:val="both"/>
        <w:rPr>
          <w:sz w:val="28"/>
          <w:szCs w:val="28"/>
        </w:rPr>
      </w:pPr>
      <w:r w:rsidRPr="00C42C90">
        <w:rPr>
          <w:sz w:val="28"/>
          <w:szCs w:val="28"/>
        </w:rPr>
        <w:lastRenderedPageBreak/>
        <w:t>19. Эффективность реализации муниципальной программы оценивается в зависимости от значений оценки реализации муниципальной программы и оценки эффективности реализации входящих в нее подпрограмм по следующей формуле:</w:t>
      </w:r>
    </w:p>
    <w:p w:rsidR="00C42C90" w:rsidRPr="00C42C90" w:rsidRDefault="00A8340D" w:rsidP="00A8340D">
      <w:pPr>
        <w:pStyle w:val="a5"/>
        <w:jc w:val="center"/>
        <w:rPr>
          <w:sz w:val="28"/>
          <w:szCs w:val="28"/>
        </w:rPr>
      </w:pPr>
      <w:r w:rsidRPr="00C42C90">
        <w:rPr>
          <w:sz w:val="28"/>
          <w:szCs w:val="28"/>
        </w:rPr>
        <w:t xml:space="preserve">ЭРгп </w:t>
      </w:r>
      <w:r>
        <w:rPr>
          <w:sz w:val="28"/>
          <w:szCs w:val="28"/>
        </w:rPr>
        <w:t xml:space="preserve">= </w:t>
      </w:r>
      <w:r w:rsidRPr="00C42C90">
        <w:rPr>
          <w:sz w:val="28"/>
          <w:szCs w:val="28"/>
        </w:rPr>
        <w:t xml:space="preserve">СРгп </w:t>
      </w:r>
      <w:r>
        <w:rPr>
          <w:sz w:val="28"/>
          <w:szCs w:val="28"/>
          <w:lang w:val="en-US"/>
        </w:rPr>
        <w:t>x</w:t>
      </w:r>
      <w:r w:rsidRPr="00A8340D">
        <w:rPr>
          <w:sz w:val="28"/>
          <w:szCs w:val="28"/>
        </w:rPr>
        <w:t xml:space="preserve"> 0</w:t>
      </w:r>
      <w:r>
        <w:rPr>
          <w:sz w:val="28"/>
          <w:szCs w:val="28"/>
        </w:rPr>
        <w:t xml:space="preserve">,5 + ∑ </w:t>
      </w:r>
      <w:r w:rsidRPr="00C42C90">
        <w:rPr>
          <w:sz w:val="28"/>
          <w:szCs w:val="28"/>
        </w:rPr>
        <w:t xml:space="preserve">ЭРп/п </w:t>
      </w:r>
      <w:r>
        <w:rPr>
          <w:sz w:val="28"/>
          <w:szCs w:val="28"/>
          <w:lang w:val="en-US"/>
        </w:rPr>
        <w:t>x</w:t>
      </w:r>
      <w:r>
        <w:rPr>
          <w:sz w:val="28"/>
          <w:szCs w:val="28"/>
        </w:rPr>
        <w:t xml:space="preserve"> </w:t>
      </w:r>
      <w:r w:rsidRPr="00C42C90">
        <w:rPr>
          <w:sz w:val="28"/>
          <w:szCs w:val="28"/>
        </w:rPr>
        <w:t>kj</w:t>
      </w:r>
      <w:r>
        <w:rPr>
          <w:sz w:val="28"/>
          <w:szCs w:val="28"/>
        </w:rPr>
        <w:t xml:space="preserve"> </w:t>
      </w:r>
      <w:r>
        <w:rPr>
          <w:sz w:val="28"/>
          <w:szCs w:val="28"/>
          <w:lang w:val="en-US"/>
        </w:rPr>
        <w:t>x</w:t>
      </w:r>
      <w:r>
        <w:rPr>
          <w:sz w:val="28"/>
          <w:szCs w:val="28"/>
        </w:rPr>
        <w:t xml:space="preserve"> 0,5, </w:t>
      </w:r>
      <w:r w:rsidR="00C42C90" w:rsidRPr="00C42C90">
        <w:rPr>
          <w:sz w:val="28"/>
          <w:szCs w:val="28"/>
        </w:rPr>
        <w:t>где:</w:t>
      </w:r>
    </w:p>
    <w:p w:rsidR="00C42C90" w:rsidRPr="00C42C90" w:rsidRDefault="00C42C90" w:rsidP="00A8340D">
      <w:pPr>
        <w:pStyle w:val="a5"/>
        <w:ind w:firstLine="709"/>
        <w:jc w:val="both"/>
        <w:rPr>
          <w:sz w:val="28"/>
          <w:szCs w:val="28"/>
        </w:rPr>
      </w:pPr>
      <w:r w:rsidRPr="00C42C90">
        <w:rPr>
          <w:sz w:val="28"/>
          <w:szCs w:val="28"/>
        </w:rPr>
        <w:t>ЭРгп - эффективность реализации муниципальной программы;</w:t>
      </w:r>
    </w:p>
    <w:p w:rsidR="00C42C90" w:rsidRPr="00C42C90" w:rsidRDefault="00C42C90" w:rsidP="00A8340D">
      <w:pPr>
        <w:pStyle w:val="a5"/>
        <w:ind w:firstLine="709"/>
        <w:jc w:val="both"/>
        <w:rPr>
          <w:sz w:val="28"/>
          <w:szCs w:val="28"/>
        </w:rPr>
      </w:pPr>
      <w:r w:rsidRPr="00C42C90">
        <w:rPr>
          <w:sz w:val="28"/>
          <w:szCs w:val="28"/>
        </w:rPr>
        <w:t>СРгп - степень реализации муниципальной программы;</w:t>
      </w:r>
    </w:p>
    <w:p w:rsidR="00C42C90" w:rsidRPr="00C42C90" w:rsidRDefault="00C42C90" w:rsidP="00A8340D">
      <w:pPr>
        <w:pStyle w:val="a5"/>
        <w:ind w:firstLine="709"/>
        <w:jc w:val="both"/>
        <w:rPr>
          <w:sz w:val="28"/>
          <w:szCs w:val="28"/>
        </w:rPr>
      </w:pPr>
      <w:r w:rsidRPr="00C42C90">
        <w:rPr>
          <w:sz w:val="28"/>
          <w:szCs w:val="28"/>
        </w:rPr>
        <w:t>ЭРп/п - эффективность муниципальной подпрограммы;</w:t>
      </w:r>
    </w:p>
    <w:p w:rsidR="00A8340D" w:rsidRDefault="00C42C90" w:rsidP="00A8340D">
      <w:pPr>
        <w:pStyle w:val="a5"/>
        <w:ind w:firstLine="709"/>
        <w:jc w:val="both"/>
        <w:rPr>
          <w:sz w:val="28"/>
          <w:szCs w:val="28"/>
        </w:rPr>
      </w:pPr>
      <w:r w:rsidRPr="00C42C90">
        <w:rPr>
          <w:sz w:val="28"/>
          <w:szCs w:val="28"/>
        </w:rPr>
        <w:t>kj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w:t>
      </w:r>
      <w:r w:rsidR="00A8340D">
        <w:rPr>
          <w:sz w:val="28"/>
          <w:szCs w:val="28"/>
        </w:rPr>
        <w:t>нию kj определяется по формуле:</w:t>
      </w:r>
    </w:p>
    <w:p w:rsidR="00A8340D" w:rsidRDefault="00A8340D" w:rsidP="00A8340D">
      <w:pPr>
        <w:pStyle w:val="a5"/>
        <w:jc w:val="center"/>
        <w:rPr>
          <w:sz w:val="28"/>
          <w:szCs w:val="28"/>
        </w:rPr>
      </w:pPr>
      <w:r>
        <w:rPr>
          <w:sz w:val="28"/>
          <w:szCs w:val="28"/>
        </w:rPr>
        <w:t>kj = Фj / Ф, где</w:t>
      </w:r>
    </w:p>
    <w:p w:rsidR="00C42C90" w:rsidRPr="00C42C90" w:rsidRDefault="00C42C90" w:rsidP="00A8340D">
      <w:pPr>
        <w:pStyle w:val="a5"/>
        <w:ind w:firstLine="709"/>
        <w:jc w:val="both"/>
        <w:rPr>
          <w:sz w:val="28"/>
          <w:szCs w:val="28"/>
        </w:rPr>
      </w:pPr>
      <w:r w:rsidRPr="00C42C90">
        <w:rPr>
          <w:sz w:val="28"/>
          <w:szCs w:val="28"/>
        </w:rPr>
        <w:t>Фj - объем фактических расходов из областного бюджета (кассового исполнения) на реализацию j-й подпрограммы в отчетном году, Ф - объем фактических расходов из областного бюджета (кассового исполнения) на реализацию муниципальной программы;</w:t>
      </w:r>
    </w:p>
    <w:p w:rsidR="00C42C90" w:rsidRPr="00C42C90" w:rsidRDefault="00C42C90" w:rsidP="00A8340D">
      <w:pPr>
        <w:pStyle w:val="a5"/>
        <w:ind w:firstLine="709"/>
        <w:jc w:val="both"/>
        <w:rPr>
          <w:sz w:val="28"/>
          <w:szCs w:val="28"/>
        </w:rPr>
      </w:pPr>
      <w:r w:rsidRPr="00C42C90">
        <w:rPr>
          <w:sz w:val="28"/>
          <w:szCs w:val="28"/>
        </w:rPr>
        <w:t>j - количество подпрограмм.</w:t>
      </w:r>
    </w:p>
    <w:p w:rsidR="00C42C90" w:rsidRPr="00C42C90" w:rsidRDefault="00C42C90" w:rsidP="00A8340D">
      <w:pPr>
        <w:pStyle w:val="a5"/>
        <w:ind w:firstLine="709"/>
        <w:jc w:val="both"/>
        <w:rPr>
          <w:sz w:val="28"/>
          <w:szCs w:val="28"/>
        </w:rPr>
      </w:pPr>
      <w:r w:rsidRPr="00C42C90">
        <w:rPr>
          <w:sz w:val="28"/>
          <w:szCs w:val="28"/>
        </w:rPr>
        <w:t>20. Эффективность реализации муниципальной программы признается высокой, в случае если значение ЭРгп составляет не менее 0,90.</w:t>
      </w:r>
    </w:p>
    <w:p w:rsidR="00C42C90" w:rsidRPr="00C42C90" w:rsidRDefault="00C42C90" w:rsidP="00A8340D">
      <w:pPr>
        <w:pStyle w:val="a5"/>
        <w:ind w:firstLine="709"/>
        <w:jc w:val="both"/>
        <w:rPr>
          <w:sz w:val="28"/>
          <w:szCs w:val="28"/>
        </w:rPr>
      </w:pPr>
      <w:r w:rsidRPr="00C42C90">
        <w:rPr>
          <w:sz w:val="28"/>
          <w:szCs w:val="28"/>
        </w:rPr>
        <w:t>Эффективность реализации муниципальной программы признается средней, в случае если значение ЭРгп составляет не менее 0,80.</w:t>
      </w:r>
    </w:p>
    <w:p w:rsidR="00C42C90" w:rsidRPr="00C42C90" w:rsidRDefault="00C42C90" w:rsidP="00A8340D">
      <w:pPr>
        <w:pStyle w:val="a5"/>
        <w:ind w:firstLine="709"/>
        <w:jc w:val="both"/>
        <w:rPr>
          <w:sz w:val="28"/>
          <w:szCs w:val="28"/>
        </w:rPr>
      </w:pPr>
      <w:r w:rsidRPr="00C42C90">
        <w:rPr>
          <w:sz w:val="28"/>
          <w:szCs w:val="28"/>
        </w:rPr>
        <w:t>Эффективность реализации муниципальной программы признается удовлетворительной, в случае если значение ЭРгп составляет не менее 0,70.</w:t>
      </w:r>
    </w:p>
    <w:p w:rsidR="00C42C90" w:rsidRPr="00C42C90" w:rsidRDefault="00C42C90" w:rsidP="00A8340D">
      <w:pPr>
        <w:pStyle w:val="a5"/>
        <w:ind w:firstLine="709"/>
        <w:jc w:val="both"/>
        <w:rPr>
          <w:sz w:val="28"/>
          <w:szCs w:val="28"/>
        </w:rPr>
      </w:pPr>
      <w:r w:rsidRPr="00C42C90">
        <w:rPr>
          <w:sz w:val="28"/>
          <w:szCs w:val="28"/>
        </w:rPr>
        <w:t>В остальных случаях эффективность реализации муниципальной программы признается неудовлетворительной.</w:t>
      </w:r>
    </w:p>
    <w:p w:rsidR="00C42C90" w:rsidRPr="00C42C90" w:rsidRDefault="00C42C90" w:rsidP="00C42C90">
      <w:pPr>
        <w:pStyle w:val="a5"/>
        <w:rPr>
          <w:sz w:val="28"/>
          <w:szCs w:val="28"/>
        </w:rPr>
      </w:pPr>
    </w:p>
    <w:p w:rsidR="00C42C90" w:rsidRPr="00C42C90" w:rsidRDefault="00C42C90" w:rsidP="00C42C90">
      <w:pPr>
        <w:pStyle w:val="a5"/>
        <w:rPr>
          <w:sz w:val="28"/>
          <w:szCs w:val="28"/>
        </w:rPr>
      </w:pPr>
    </w:p>
    <w:p w:rsidR="00C42C90" w:rsidRPr="00C42C90" w:rsidRDefault="00C42C90" w:rsidP="00C42C90">
      <w:pPr>
        <w:pStyle w:val="a5"/>
        <w:rPr>
          <w:sz w:val="28"/>
          <w:szCs w:val="28"/>
        </w:rPr>
      </w:pPr>
    </w:p>
    <w:p w:rsidR="00C42C90" w:rsidRPr="00C42C90" w:rsidRDefault="00C42C90" w:rsidP="00C42C90">
      <w:pPr>
        <w:pStyle w:val="a5"/>
        <w:rPr>
          <w:sz w:val="28"/>
          <w:szCs w:val="28"/>
        </w:rPr>
      </w:pPr>
    </w:p>
    <w:p w:rsidR="00C42C90" w:rsidRPr="00C42C90" w:rsidRDefault="00C42C90" w:rsidP="00C42C90">
      <w:pPr>
        <w:pStyle w:val="a5"/>
        <w:rPr>
          <w:sz w:val="28"/>
          <w:szCs w:val="28"/>
        </w:rPr>
      </w:pPr>
    </w:p>
    <w:p w:rsidR="00C42C90" w:rsidRPr="00C42C90" w:rsidRDefault="00C42C90" w:rsidP="00C42C90">
      <w:pPr>
        <w:pStyle w:val="a5"/>
        <w:rPr>
          <w:sz w:val="28"/>
          <w:szCs w:val="28"/>
        </w:rPr>
      </w:pPr>
    </w:p>
    <w:p w:rsidR="00C42C90" w:rsidRPr="00C42C90" w:rsidRDefault="00C42C90" w:rsidP="00C42C90">
      <w:pPr>
        <w:pStyle w:val="a5"/>
        <w:rPr>
          <w:sz w:val="28"/>
          <w:szCs w:val="28"/>
        </w:rPr>
      </w:pPr>
    </w:p>
    <w:p w:rsidR="00C42C90" w:rsidRPr="00C42C90" w:rsidRDefault="00C42C90" w:rsidP="00C42C90">
      <w:pPr>
        <w:pStyle w:val="a5"/>
        <w:rPr>
          <w:sz w:val="28"/>
          <w:szCs w:val="28"/>
        </w:rPr>
      </w:pPr>
    </w:p>
    <w:p w:rsidR="00C42C90" w:rsidRPr="00C42C90" w:rsidRDefault="00C42C90" w:rsidP="00C42C90">
      <w:pPr>
        <w:pStyle w:val="a5"/>
        <w:rPr>
          <w:sz w:val="28"/>
          <w:szCs w:val="28"/>
        </w:rPr>
      </w:pPr>
    </w:p>
    <w:p w:rsidR="00C42C90" w:rsidRPr="00C42C90" w:rsidRDefault="00C42C90" w:rsidP="00C42C90">
      <w:pPr>
        <w:pStyle w:val="a5"/>
        <w:rPr>
          <w:sz w:val="28"/>
          <w:szCs w:val="28"/>
        </w:rPr>
      </w:pPr>
    </w:p>
    <w:p w:rsidR="00C42C90" w:rsidRPr="00C42C90" w:rsidRDefault="00C42C90" w:rsidP="00C42C90">
      <w:pPr>
        <w:pStyle w:val="a5"/>
        <w:rPr>
          <w:sz w:val="28"/>
          <w:szCs w:val="28"/>
        </w:rPr>
      </w:pPr>
    </w:p>
    <w:p w:rsidR="00C42C90" w:rsidRPr="00C42C90" w:rsidRDefault="00C42C90" w:rsidP="00C42C90">
      <w:pPr>
        <w:pStyle w:val="a5"/>
        <w:rPr>
          <w:sz w:val="28"/>
          <w:szCs w:val="28"/>
        </w:rPr>
      </w:pPr>
    </w:p>
    <w:p w:rsidR="00C42C90" w:rsidRPr="00C42C90" w:rsidRDefault="00C42C90" w:rsidP="00C42C90">
      <w:pPr>
        <w:pStyle w:val="a5"/>
        <w:rPr>
          <w:sz w:val="28"/>
          <w:szCs w:val="28"/>
        </w:rPr>
      </w:pPr>
    </w:p>
    <w:p w:rsidR="00C42C90" w:rsidRPr="00C42C90" w:rsidRDefault="00C42C90" w:rsidP="00C42C90">
      <w:pPr>
        <w:pStyle w:val="a5"/>
        <w:rPr>
          <w:sz w:val="28"/>
          <w:szCs w:val="28"/>
        </w:rPr>
      </w:pPr>
    </w:p>
    <w:p w:rsidR="00C42C90" w:rsidRPr="00C42C90" w:rsidRDefault="00C42C90" w:rsidP="00C42C90">
      <w:pPr>
        <w:pStyle w:val="a5"/>
        <w:rPr>
          <w:sz w:val="28"/>
          <w:szCs w:val="28"/>
        </w:rPr>
      </w:pPr>
    </w:p>
    <w:p w:rsidR="00C42C90" w:rsidRPr="00C42C90" w:rsidRDefault="00C42C90" w:rsidP="00C42C90">
      <w:pPr>
        <w:pStyle w:val="a5"/>
        <w:rPr>
          <w:sz w:val="28"/>
          <w:szCs w:val="28"/>
        </w:rPr>
      </w:pPr>
    </w:p>
    <w:p w:rsidR="00C42C90" w:rsidRPr="00C42C90" w:rsidRDefault="00C42C90" w:rsidP="00C42C90">
      <w:pPr>
        <w:pStyle w:val="a5"/>
        <w:rPr>
          <w:sz w:val="28"/>
          <w:szCs w:val="28"/>
        </w:rPr>
      </w:pPr>
    </w:p>
    <w:p w:rsidR="00C42C90" w:rsidRPr="00C42C90" w:rsidRDefault="00C42C90" w:rsidP="00C42C90">
      <w:pPr>
        <w:pStyle w:val="a5"/>
        <w:rPr>
          <w:sz w:val="28"/>
          <w:szCs w:val="28"/>
        </w:rPr>
      </w:pPr>
    </w:p>
    <w:p w:rsidR="00C42C90" w:rsidRPr="00C42C90" w:rsidRDefault="00C42C90" w:rsidP="00A8340D">
      <w:pPr>
        <w:pStyle w:val="a5"/>
        <w:ind w:left="4536"/>
        <w:jc w:val="center"/>
        <w:rPr>
          <w:sz w:val="28"/>
          <w:szCs w:val="28"/>
        </w:rPr>
      </w:pPr>
      <w:r w:rsidRPr="00C42C90">
        <w:rPr>
          <w:sz w:val="28"/>
          <w:szCs w:val="28"/>
        </w:rPr>
        <w:lastRenderedPageBreak/>
        <w:t>Приложение № 1</w:t>
      </w:r>
    </w:p>
    <w:p w:rsidR="00A8340D" w:rsidRDefault="00C42C90" w:rsidP="00A8340D">
      <w:pPr>
        <w:pStyle w:val="a5"/>
        <w:ind w:left="4536"/>
        <w:jc w:val="center"/>
        <w:rPr>
          <w:sz w:val="28"/>
          <w:szCs w:val="28"/>
        </w:rPr>
      </w:pPr>
      <w:r w:rsidRPr="00C42C90">
        <w:rPr>
          <w:sz w:val="28"/>
          <w:szCs w:val="28"/>
        </w:rPr>
        <w:t xml:space="preserve">к муниципальной </w:t>
      </w:r>
      <w:r w:rsidR="00A8340D">
        <w:rPr>
          <w:sz w:val="28"/>
          <w:szCs w:val="28"/>
        </w:rPr>
        <w:t>программе</w:t>
      </w:r>
    </w:p>
    <w:p w:rsidR="00C42C90" w:rsidRPr="00C42C90" w:rsidRDefault="00C42C90" w:rsidP="00A8340D">
      <w:pPr>
        <w:pStyle w:val="a5"/>
        <w:ind w:left="4536"/>
        <w:jc w:val="center"/>
        <w:rPr>
          <w:bCs/>
          <w:sz w:val="28"/>
          <w:szCs w:val="28"/>
        </w:rPr>
      </w:pPr>
      <w:r w:rsidRPr="00C42C90">
        <w:rPr>
          <w:bCs/>
          <w:sz w:val="28"/>
          <w:szCs w:val="28"/>
        </w:rPr>
        <w:t>«Обеспечение доступным</w:t>
      </w:r>
    </w:p>
    <w:p w:rsidR="00A8340D" w:rsidRDefault="00C42C90" w:rsidP="00A8340D">
      <w:pPr>
        <w:pStyle w:val="a5"/>
        <w:ind w:left="4536"/>
        <w:jc w:val="center"/>
        <w:rPr>
          <w:bCs/>
          <w:sz w:val="28"/>
          <w:szCs w:val="28"/>
        </w:rPr>
      </w:pPr>
      <w:r w:rsidRPr="00C42C90">
        <w:rPr>
          <w:bCs/>
          <w:sz w:val="28"/>
          <w:szCs w:val="28"/>
        </w:rPr>
        <w:t xml:space="preserve">и </w:t>
      </w:r>
      <w:r w:rsidR="00A8340D">
        <w:rPr>
          <w:bCs/>
          <w:sz w:val="28"/>
          <w:szCs w:val="28"/>
        </w:rPr>
        <w:t>комфортным жильем и</w:t>
      </w:r>
    </w:p>
    <w:p w:rsidR="00C42C90" w:rsidRPr="00C42C90" w:rsidRDefault="00C42C90" w:rsidP="00A8340D">
      <w:pPr>
        <w:pStyle w:val="a5"/>
        <w:ind w:left="4536"/>
        <w:jc w:val="center"/>
        <w:rPr>
          <w:bCs/>
          <w:sz w:val="28"/>
          <w:szCs w:val="28"/>
        </w:rPr>
      </w:pPr>
      <w:r w:rsidRPr="00C42C90">
        <w:rPr>
          <w:bCs/>
          <w:sz w:val="28"/>
          <w:szCs w:val="28"/>
        </w:rPr>
        <w:t>коммунальными услугами</w:t>
      </w:r>
    </w:p>
    <w:p w:rsidR="00A8340D" w:rsidRDefault="00A8340D" w:rsidP="00A8340D">
      <w:pPr>
        <w:pStyle w:val="a5"/>
        <w:ind w:left="4536"/>
        <w:jc w:val="center"/>
        <w:rPr>
          <w:bCs/>
          <w:sz w:val="28"/>
          <w:szCs w:val="28"/>
        </w:rPr>
      </w:pPr>
      <w:r>
        <w:rPr>
          <w:bCs/>
          <w:sz w:val="28"/>
          <w:szCs w:val="28"/>
        </w:rPr>
        <w:t>граждан на территории</w:t>
      </w:r>
    </w:p>
    <w:p w:rsidR="00C42C90" w:rsidRPr="00C42C90" w:rsidRDefault="00C42C90" w:rsidP="00A8340D">
      <w:pPr>
        <w:pStyle w:val="a5"/>
        <w:ind w:left="4536"/>
        <w:jc w:val="center"/>
        <w:rPr>
          <w:bCs/>
          <w:sz w:val="28"/>
          <w:szCs w:val="28"/>
        </w:rPr>
      </w:pPr>
      <w:r w:rsidRPr="00C42C90">
        <w:rPr>
          <w:bCs/>
          <w:sz w:val="28"/>
          <w:szCs w:val="28"/>
        </w:rPr>
        <w:t>сельских поселений</w:t>
      </w:r>
    </w:p>
    <w:p w:rsidR="00A8340D" w:rsidRDefault="00A8340D" w:rsidP="00A8340D">
      <w:pPr>
        <w:pStyle w:val="a5"/>
        <w:ind w:left="4536"/>
        <w:jc w:val="center"/>
        <w:rPr>
          <w:bCs/>
          <w:sz w:val="28"/>
          <w:szCs w:val="28"/>
        </w:rPr>
      </w:pPr>
      <w:r>
        <w:rPr>
          <w:bCs/>
          <w:sz w:val="28"/>
          <w:szCs w:val="28"/>
        </w:rPr>
        <w:t>муниципального района</w:t>
      </w:r>
    </w:p>
    <w:p w:rsidR="00C42C90" w:rsidRPr="00A8340D" w:rsidRDefault="00C42C90" w:rsidP="00A8340D">
      <w:pPr>
        <w:pStyle w:val="a5"/>
        <w:ind w:left="4536"/>
        <w:jc w:val="center"/>
        <w:rPr>
          <w:bCs/>
          <w:sz w:val="28"/>
          <w:szCs w:val="28"/>
        </w:rPr>
      </w:pPr>
      <w:r w:rsidRPr="00C42C90">
        <w:rPr>
          <w:bCs/>
          <w:sz w:val="28"/>
          <w:szCs w:val="28"/>
        </w:rPr>
        <w:t>«Солнцевский район»</w:t>
      </w:r>
      <w:r w:rsidR="00A8340D">
        <w:rPr>
          <w:bCs/>
          <w:sz w:val="28"/>
          <w:szCs w:val="28"/>
        </w:rPr>
        <w:t xml:space="preserve"> </w:t>
      </w:r>
      <w:r w:rsidRPr="00C42C90">
        <w:rPr>
          <w:bCs/>
          <w:sz w:val="28"/>
          <w:szCs w:val="28"/>
        </w:rPr>
        <w:t>Курской области</w:t>
      </w:r>
    </w:p>
    <w:p w:rsidR="00C42C90" w:rsidRPr="00C42C90" w:rsidRDefault="00C42C90" w:rsidP="00A8340D">
      <w:pPr>
        <w:pStyle w:val="a5"/>
        <w:ind w:left="4536"/>
        <w:jc w:val="center"/>
        <w:rPr>
          <w:sz w:val="28"/>
          <w:szCs w:val="28"/>
        </w:rPr>
      </w:pPr>
    </w:p>
    <w:p w:rsidR="00C42C90" w:rsidRPr="00A8340D" w:rsidRDefault="00C42C90" w:rsidP="00A8340D">
      <w:pPr>
        <w:pStyle w:val="a5"/>
        <w:jc w:val="center"/>
        <w:rPr>
          <w:bCs/>
          <w:sz w:val="28"/>
          <w:szCs w:val="28"/>
        </w:rPr>
      </w:pPr>
      <w:r w:rsidRPr="00A8340D">
        <w:rPr>
          <w:bCs/>
          <w:sz w:val="28"/>
          <w:szCs w:val="28"/>
        </w:rPr>
        <w:t>Целевые индикаторы и показатели муниципальной программы Солнцевского района Курской области «Обеспечение доступным и комфортным жильем и коммунальными услугами граждан на территории сельских поселений муниципального района «Солнцевский район» Курской области»</w:t>
      </w:r>
    </w:p>
    <w:p w:rsidR="00C42C90" w:rsidRPr="00A8340D" w:rsidRDefault="00C42C90" w:rsidP="00A8340D">
      <w:pPr>
        <w:pStyle w:val="a5"/>
        <w:jc w:val="center"/>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588"/>
        <w:gridCol w:w="1684"/>
        <w:gridCol w:w="1408"/>
        <w:gridCol w:w="1708"/>
      </w:tblGrid>
      <w:tr w:rsidR="00C42C90" w:rsidRPr="00C42C90" w:rsidTr="00A8340D">
        <w:trPr>
          <w:jc w:val="center"/>
        </w:trPr>
        <w:tc>
          <w:tcPr>
            <w:tcW w:w="3227" w:type="dxa"/>
            <w:vMerge w:val="restart"/>
          </w:tcPr>
          <w:p w:rsidR="00C42C90" w:rsidRPr="00C42C90" w:rsidRDefault="00C42C90" w:rsidP="00A8340D">
            <w:pPr>
              <w:pStyle w:val="a5"/>
              <w:jc w:val="center"/>
              <w:rPr>
                <w:sz w:val="28"/>
                <w:szCs w:val="28"/>
              </w:rPr>
            </w:pPr>
            <w:r w:rsidRPr="00C42C90">
              <w:rPr>
                <w:sz w:val="28"/>
                <w:szCs w:val="28"/>
              </w:rPr>
              <w:t>Наименование</w:t>
            </w:r>
          </w:p>
        </w:tc>
        <w:tc>
          <w:tcPr>
            <w:tcW w:w="1577" w:type="dxa"/>
            <w:vMerge w:val="restart"/>
          </w:tcPr>
          <w:p w:rsidR="00C42C90" w:rsidRPr="00C42C90" w:rsidRDefault="00C42C90" w:rsidP="00A8340D">
            <w:pPr>
              <w:pStyle w:val="a5"/>
              <w:jc w:val="center"/>
              <w:rPr>
                <w:sz w:val="28"/>
                <w:szCs w:val="28"/>
              </w:rPr>
            </w:pPr>
            <w:r w:rsidRPr="00C42C90">
              <w:rPr>
                <w:sz w:val="28"/>
                <w:szCs w:val="28"/>
              </w:rPr>
              <w:t>2023-2025 годы всего</w:t>
            </w:r>
          </w:p>
        </w:tc>
        <w:tc>
          <w:tcPr>
            <w:tcW w:w="4766" w:type="dxa"/>
            <w:gridSpan w:val="3"/>
          </w:tcPr>
          <w:p w:rsidR="00C42C90" w:rsidRPr="00C42C90" w:rsidRDefault="00C42C90" w:rsidP="00A8340D">
            <w:pPr>
              <w:pStyle w:val="a5"/>
              <w:jc w:val="center"/>
              <w:rPr>
                <w:sz w:val="28"/>
                <w:szCs w:val="28"/>
              </w:rPr>
            </w:pPr>
            <w:r w:rsidRPr="00C42C90">
              <w:rPr>
                <w:sz w:val="28"/>
                <w:szCs w:val="28"/>
              </w:rPr>
              <w:t>В том числе:</w:t>
            </w:r>
          </w:p>
        </w:tc>
      </w:tr>
      <w:tr w:rsidR="00C42C90" w:rsidRPr="00C42C90" w:rsidTr="00A8340D">
        <w:trPr>
          <w:jc w:val="center"/>
        </w:trPr>
        <w:tc>
          <w:tcPr>
            <w:tcW w:w="3227" w:type="dxa"/>
            <w:vMerge/>
          </w:tcPr>
          <w:p w:rsidR="00C42C90" w:rsidRPr="00C42C90" w:rsidRDefault="00C42C90" w:rsidP="00A8340D">
            <w:pPr>
              <w:pStyle w:val="a5"/>
              <w:rPr>
                <w:sz w:val="28"/>
                <w:szCs w:val="28"/>
              </w:rPr>
            </w:pPr>
          </w:p>
        </w:tc>
        <w:tc>
          <w:tcPr>
            <w:tcW w:w="1577" w:type="dxa"/>
            <w:vMerge/>
          </w:tcPr>
          <w:p w:rsidR="00C42C90" w:rsidRPr="00C42C90" w:rsidRDefault="00C42C90" w:rsidP="00A8340D">
            <w:pPr>
              <w:pStyle w:val="a5"/>
              <w:jc w:val="center"/>
              <w:rPr>
                <w:sz w:val="28"/>
                <w:szCs w:val="28"/>
              </w:rPr>
            </w:pPr>
          </w:p>
        </w:tc>
        <w:tc>
          <w:tcPr>
            <w:tcW w:w="1672" w:type="dxa"/>
          </w:tcPr>
          <w:p w:rsidR="00C42C90" w:rsidRPr="00C42C90" w:rsidRDefault="00C42C90" w:rsidP="00A8340D">
            <w:pPr>
              <w:pStyle w:val="a5"/>
              <w:jc w:val="center"/>
              <w:rPr>
                <w:sz w:val="28"/>
                <w:szCs w:val="28"/>
              </w:rPr>
            </w:pPr>
            <w:r w:rsidRPr="00C42C90">
              <w:rPr>
                <w:sz w:val="28"/>
                <w:szCs w:val="28"/>
              </w:rPr>
              <w:t>2023 год</w:t>
            </w:r>
          </w:p>
        </w:tc>
        <w:tc>
          <w:tcPr>
            <w:tcW w:w="1398" w:type="dxa"/>
          </w:tcPr>
          <w:p w:rsidR="00C42C90" w:rsidRPr="00C42C90" w:rsidRDefault="00C42C90" w:rsidP="00A8340D">
            <w:pPr>
              <w:pStyle w:val="a5"/>
              <w:jc w:val="center"/>
              <w:rPr>
                <w:sz w:val="28"/>
                <w:szCs w:val="28"/>
              </w:rPr>
            </w:pPr>
            <w:r w:rsidRPr="00C42C90">
              <w:rPr>
                <w:sz w:val="28"/>
                <w:szCs w:val="28"/>
              </w:rPr>
              <w:t>2024 год</w:t>
            </w:r>
          </w:p>
        </w:tc>
        <w:tc>
          <w:tcPr>
            <w:tcW w:w="1696" w:type="dxa"/>
          </w:tcPr>
          <w:p w:rsidR="00C42C90" w:rsidRPr="00C42C90" w:rsidRDefault="00C42C90" w:rsidP="00A8340D">
            <w:pPr>
              <w:pStyle w:val="a5"/>
              <w:jc w:val="center"/>
              <w:rPr>
                <w:sz w:val="28"/>
                <w:szCs w:val="28"/>
              </w:rPr>
            </w:pPr>
            <w:r w:rsidRPr="00C42C90">
              <w:rPr>
                <w:sz w:val="28"/>
                <w:szCs w:val="28"/>
              </w:rPr>
              <w:t>2025 год</w:t>
            </w:r>
          </w:p>
        </w:tc>
      </w:tr>
      <w:tr w:rsidR="00C42C90" w:rsidRPr="00C42C90" w:rsidTr="00A8340D">
        <w:trPr>
          <w:jc w:val="center"/>
        </w:trPr>
        <w:tc>
          <w:tcPr>
            <w:tcW w:w="3227" w:type="dxa"/>
          </w:tcPr>
          <w:p w:rsidR="00C42C90" w:rsidRPr="00C42C90" w:rsidRDefault="00C42C90" w:rsidP="00A8340D">
            <w:pPr>
              <w:pStyle w:val="a5"/>
              <w:rPr>
                <w:sz w:val="28"/>
                <w:szCs w:val="28"/>
              </w:rPr>
            </w:pPr>
            <w:r w:rsidRPr="00C42C90">
              <w:rPr>
                <w:sz w:val="28"/>
                <w:szCs w:val="28"/>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577" w:type="dxa"/>
          </w:tcPr>
          <w:p w:rsidR="00C42C90" w:rsidRPr="00C42C90" w:rsidRDefault="00C42C90" w:rsidP="00A8340D">
            <w:pPr>
              <w:pStyle w:val="a5"/>
              <w:jc w:val="center"/>
              <w:rPr>
                <w:sz w:val="28"/>
                <w:szCs w:val="28"/>
              </w:rPr>
            </w:pPr>
            <w:r w:rsidRPr="00C42C90">
              <w:rPr>
                <w:sz w:val="28"/>
                <w:szCs w:val="28"/>
              </w:rPr>
              <w:t>1</w:t>
            </w:r>
          </w:p>
        </w:tc>
        <w:tc>
          <w:tcPr>
            <w:tcW w:w="1672" w:type="dxa"/>
          </w:tcPr>
          <w:p w:rsidR="00C42C90" w:rsidRPr="00C42C90" w:rsidRDefault="00C42C90" w:rsidP="00A8340D">
            <w:pPr>
              <w:pStyle w:val="a5"/>
              <w:jc w:val="center"/>
              <w:rPr>
                <w:sz w:val="28"/>
                <w:szCs w:val="28"/>
              </w:rPr>
            </w:pPr>
            <w:r w:rsidRPr="00C42C90">
              <w:rPr>
                <w:sz w:val="28"/>
                <w:szCs w:val="28"/>
              </w:rPr>
              <w:t>1</w:t>
            </w:r>
          </w:p>
        </w:tc>
        <w:tc>
          <w:tcPr>
            <w:tcW w:w="1398" w:type="dxa"/>
          </w:tcPr>
          <w:p w:rsidR="00C42C90" w:rsidRPr="00C42C90" w:rsidRDefault="00C42C90" w:rsidP="00A8340D">
            <w:pPr>
              <w:pStyle w:val="a5"/>
              <w:jc w:val="center"/>
              <w:rPr>
                <w:sz w:val="28"/>
                <w:szCs w:val="28"/>
              </w:rPr>
            </w:pPr>
            <w:r w:rsidRPr="00C42C90">
              <w:rPr>
                <w:sz w:val="28"/>
                <w:szCs w:val="28"/>
              </w:rPr>
              <w:t>0</w:t>
            </w:r>
          </w:p>
        </w:tc>
        <w:tc>
          <w:tcPr>
            <w:tcW w:w="1696" w:type="dxa"/>
          </w:tcPr>
          <w:p w:rsidR="00C42C90" w:rsidRPr="00C42C90" w:rsidRDefault="00C42C90" w:rsidP="00A8340D">
            <w:pPr>
              <w:pStyle w:val="a5"/>
              <w:jc w:val="center"/>
              <w:rPr>
                <w:sz w:val="28"/>
                <w:szCs w:val="28"/>
              </w:rPr>
            </w:pPr>
            <w:r w:rsidRPr="00C42C90">
              <w:rPr>
                <w:sz w:val="28"/>
                <w:szCs w:val="28"/>
              </w:rPr>
              <w:t>0</w:t>
            </w:r>
          </w:p>
        </w:tc>
      </w:tr>
      <w:tr w:rsidR="00C42C90" w:rsidRPr="00C42C90" w:rsidTr="00A8340D">
        <w:trPr>
          <w:jc w:val="center"/>
        </w:trPr>
        <w:tc>
          <w:tcPr>
            <w:tcW w:w="3227" w:type="dxa"/>
          </w:tcPr>
          <w:p w:rsidR="00C42C90" w:rsidRPr="00C42C90" w:rsidRDefault="00C42C90" w:rsidP="00A8340D">
            <w:pPr>
              <w:pStyle w:val="a5"/>
              <w:rPr>
                <w:sz w:val="28"/>
                <w:szCs w:val="28"/>
              </w:rPr>
            </w:pPr>
            <w:r w:rsidRPr="00C42C90">
              <w:rPr>
                <w:sz w:val="28"/>
                <w:szCs w:val="28"/>
              </w:rPr>
              <w:t>Государственная регистрация недвижимости, координирование границ сельских населённых пунктов и территориальных зон</w:t>
            </w:r>
          </w:p>
        </w:tc>
        <w:tc>
          <w:tcPr>
            <w:tcW w:w="1577" w:type="dxa"/>
          </w:tcPr>
          <w:p w:rsidR="00C42C90" w:rsidRPr="00C42C90" w:rsidRDefault="00C42C90" w:rsidP="00A8340D">
            <w:pPr>
              <w:pStyle w:val="a5"/>
              <w:jc w:val="center"/>
              <w:rPr>
                <w:sz w:val="28"/>
                <w:szCs w:val="28"/>
              </w:rPr>
            </w:pPr>
            <w:r w:rsidRPr="00C42C90">
              <w:rPr>
                <w:sz w:val="28"/>
                <w:szCs w:val="28"/>
              </w:rPr>
              <w:t>55</w:t>
            </w:r>
          </w:p>
        </w:tc>
        <w:tc>
          <w:tcPr>
            <w:tcW w:w="1672" w:type="dxa"/>
          </w:tcPr>
          <w:p w:rsidR="00C42C90" w:rsidRPr="00C42C90" w:rsidRDefault="00C42C90" w:rsidP="00A8340D">
            <w:pPr>
              <w:pStyle w:val="a5"/>
              <w:jc w:val="center"/>
              <w:rPr>
                <w:sz w:val="28"/>
                <w:szCs w:val="28"/>
              </w:rPr>
            </w:pPr>
            <w:r w:rsidRPr="00C42C90">
              <w:rPr>
                <w:sz w:val="28"/>
                <w:szCs w:val="28"/>
              </w:rPr>
              <w:t>35</w:t>
            </w:r>
          </w:p>
        </w:tc>
        <w:tc>
          <w:tcPr>
            <w:tcW w:w="1398" w:type="dxa"/>
          </w:tcPr>
          <w:p w:rsidR="00C42C90" w:rsidRPr="00C42C90" w:rsidRDefault="00C42C90" w:rsidP="00A8340D">
            <w:pPr>
              <w:pStyle w:val="a5"/>
              <w:jc w:val="center"/>
              <w:rPr>
                <w:sz w:val="28"/>
                <w:szCs w:val="28"/>
              </w:rPr>
            </w:pPr>
            <w:r w:rsidRPr="00C42C90">
              <w:rPr>
                <w:sz w:val="28"/>
                <w:szCs w:val="28"/>
              </w:rPr>
              <w:t>18</w:t>
            </w:r>
          </w:p>
        </w:tc>
        <w:tc>
          <w:tcPr>
            <w:tcW w:w="1696" w:type="dxa"/>
          </w:tcPr>
          <w:p w:rsidR="00C42C90" w:rsidRPr="00C42C90" w:rsidRDefault="00C42C90" w:rsidP="00A8340D">
            <w:pPr>
              <w:pStyle w:val="a5"/>
              <w:jc w:val="center"/>
              <w:rPr>
                <w:sz w:val="28"/>
                <w:szCs w:val="28"/>
              </w:rPr>
            </w:pPr>
            <w:r w:rsidRPr="00C42C90">
              <w:rPr>
                <w:sz w:val="28"/>
                <w:szCs w:val="28"/>
              </w:rPr>
              <w:t>2</w:t>
            </w:r>
          </w:p>
        </w:tc>
      </w:tr>
      <w:tr w:rsidR="00C42C90" w:rsidRPr="00C42C90" w:rsidTr="00A8340D">
        <w:trPr>
          <w:jc w:val="center"/>
        </w:trPr>
        <w:tc>
          <w:tcPr>
            <w:tcW w:w="3227" w:type="dxa"/>
          </w:tcPr>
          <w:p w:rsidR="00C42C90" w:rsidRPr="00C42C90" w:rsidRDefault="00C42C90" w:rsidP="00A8340D">
            <w:pPr>
              <w:pStyle w:val="a5"/>
              <w:rPr>
                <w:sz w:val="28"/>
                <w:szCs w:val="28"/>
              </w:rPr>
            </w:pPr>
            <w:r w:rsidRPr="00C42C90">
              <w:rPr>
                <w:sz w:val="28"/>
                <w:szCs w:val="28"/>
              </w:rPr>
              <w:t>Строительство, реконструкция и капитальный ремонт водопроводных систем сельских советов (проект)</w:t>
            </w:r>
          </w:p>
        </w:tc>
        <w:tc>
          <w:tcPr>
            <w:tcW w:w="1577" w:type="dxa"/>
          </w:tcPr>
          <w:p w:rsidR="00C42C90" w:rsidRPr="00C42C90" w:rsidRDefault="00C42C90" w:rsidP="00A8340D">
            <w:pPr>
              <w:pStyle w:val="a5"/>
              <w:jc w:val="center"/>
              <w:rPr>
                <w:sz w:val="28"/>
                <w:szCs w:val="28"/>
              </w:rPr>
            </w:pPr>
            <w:r w:rsidRPr="00C42C90">
              <w:rPr>
                <w:sz w:val="28"/>
                <w:szCs w:val="28"/>
              </w:rPr>
              <w:t>6</w:t>
            </w:r>
          </w:p>
        </w:tc>
        <w:tc>
          <w:tcPr>
            <w:tcW w:w="1672" w:type="dxa"/>
          </w:tcPr>
          <w:p w:rsidR="00C42C90" w:rsidRPr="00C42C90" w:rsidRDefault="00C42C90" w:rsidP="00A8340D">
            <w:pPr>
              <w:pStyle w:val="a5"/>
              <w:jc w:val="center"/>
              <w:rPr>
                <w:sz w:val="28"/>
                <w:szCs w:val="28"/>
              </w:rPr>
            </w:pPr>
            <w:r w:rsidRPr="00C42C90">
              <w:rPr>
                <w:sz w:val="28"/>
                <w:szCs w:val="28"/>
              </w:rPr>
              <w:t>2</w:t>
            </w:r>
          </w:p>
        </w:tc>
        <w:tc>
          <w:tcPr>
            <w:tcW w:w="1398" w:type="dxa"/>
          </w:tcPr>
          <w:p w:rsidR="00C42C90" w:rsidRPr="00C42C90" w:rsidRDefault="00C42C90" w:rsidP="00A8340D">
            <w:pPr>
              <w:pStyle w:val="a5"/>
              <w:jc w:val="center"/>
              <w:rPr>
                <w:sz w:val="28"/>
                <w:szCs w:val="28"/>
              </w:rPr>
            </w:pPr>
            <w:r w:rsidRPr="00C42C90">
              <w:rPr>
                <w:sz w:val="28"/>
                <w:szCs w:val="28"/>
              </w:rPr>
              <w:t>2</w:t>
            </w:r>
          </w:p>
        </w:tc>
        <w:tc>
          <w:tcPr>
            <w:tcW w:w="1696" w:type="dxa"/>
          </w:tcPr>
          <w:p w:rsidR="00C42C90" w:rsidRPr="00C42C90" w:rsidRDefault="00C42C90" w:rsidP="00A8340D">
            <w:pPr>
              <w:pStyle w:val="a5"/>
              <w:jc w:val="center"/>
              <w:rPr>
                <w:sz w:val="28"/>
                <w:szCs w:val="28"/>
              </w:rPr>
            </w:pPr>
            <w:r w:rsidRPr="00C42C90">
              <w:rPr>
                <w:sz w:val="28"/>
                <w:szCs w:val="28"/>
              </w:rPr>
              <w:t>2</w:t>
            </w:r>
          </w:p>
        </w:tc>
      </w:tr>
      <w:tr w:rsidR="00C42C90" w:rsidRPr="00C42C90" w:rsidTr="00A8340D">
        <w:trPr>
          <w:jc w:val="center"/>
        </w:trPr>
        <w:tc>
          <w:tcPr>
            <w:tcW w:w="3227" w:type="dxa"/>
          </w:tcPr>
          <w:p w:rsidR="00C42C90" w:rsidRPr="00C42C90" w:rsidRDefault="00C42C90" w:rsidP="00A8340D">
            <w:pPr>
              <w:pStyle w:val="a5"/>
              <w:rPr>
                <w:sz w:val="28"/>
                <w:szCs w:val="28"/>
              </w:rPr>
            </w:pPr>
            <w:r w:rsidRPr="00C42C90">
              <w:rPr>
                <w:sz w:val="28"/>
                <w:szCs w:val="28"/>
              </w:rPr>
              <w:t>Ввод жилья по Солнцевскому району Курской области, кв. м</w:t>
            </w:r>
          </w:p>
        </w:tc>
        <w:tc>
          <w:tcPr>
            <w:tcW w:w="1577" w:type="dxa"/>
          </w:tcPr>
          <w:p w:rsidR="00C42C90" w:rsidRPr="00C42C90" w:rsidRDefault="00C42C90" w:rsidP="00A8340D">
            <w:pPr>
              <w:pStyle w:val="a5"/>
              <w:jc w:val="center"/>
              <w:rPr>
                <w:sz w:val="28"/>
                <w:szCs w:val="28"/>
              </w:rPr>
            </w:pPr>
            <w:r w:rsidRPr="00C42C90">
              <w:rPr>
                <w:sz w:val="28"/>
                <w:szCs w:val="28"/>
              </w:rPr>
              <w:t>18554</w:t>
            </w:r>
          </w:p>
        </w:tc>
        <w:tc>
          <w:tcPr>
            <w:tcW w:w="1672" w:type="dxa"/>
          </w:tcPr>
          <w:p w:rsidR="00C42C90" w:rsidRPr="00C42C90" w:rsidRDefault="00C42C90" w:rsidP="00A8340D">
            <w:pPr>
              <w:pStyle w:val="a5"/>
              <w:jc w:val="center"/>
              <w:rPr>
                <w:sz w:val="28"/>
                <w:szCs w:val="28"/>
              </w:rPr>
            </w:pPr>
            <w:r w:rsidRPr="00C42C90">
              <w:rPr>
                <w:sz w:val="28"/>
                <w:szCs w:val="28"/>
              </w:rPr>
              <w:t>5982</w:t>
            </w:r>
          </w:p>
        </w:tc>
        <w:tc>
          <w:tcPr>
            <w:tcW w:w="1398" w:type="dxa"/>
          </w:tcPr>
          <w:p w:rsidR="00C42C90" w:rsidRPr="00C42C90" w:rsidRDefault="00C42C90" w:rsidP="00A8340D">
            <w:pPr>
              <w:pStyle w:val="a5"/>
              <w:jc w:val="center"/>
              <w:rPr>
                <w:sz w:val="28"/>
                <w:szCs w:val="28"/>
              </w:rPr>
            </w:pPr>
            <w:r w:rsidRPr="00C42C90">
              <w:rPr>
                <w:sz w:val="28"/>
                <w:szCs w:val="28"/>
              </w:rPr>
              <w:t>6286</w:t>
            </w:r>
          </w:p>
        </w:tc>
        <w:tc>
          <w:tcPr>
            <w:tcW w:w="1696" w:type="dxa"/>
          </w:tcPr>
          <w:p w:rsidR="00C42C90" w:rsidRPr="00C42C90" w:rsidRDefault="00C42C90" w:rsidP="00A8340D">
            <w:pPr>
              <w:pStyle w:val="a5"/>
              <w:jc w:val="center"/>
              <w:rPr>
                <w:sz w:val="28"/>
                <w:szCs w:val="28"/>
              </w:rPr>
            </w:pPr>
            <w:r w:rsidRPr="00C42C90">
              <w:rPr>
                <w:sz w:val="28"/>
                <w:szCs w:val="28"/>
              </w:rPr>
              <w:t>6286</w:t>
            </w:r>
          </w:p>
        </w:tc>
      </w:tr>
    </w:tbl>
    <w:p w:rsidR="00C42C90" w:rsidRDefault="00C42C90" w:rsidP="00DE2103">
      <w:pPr>
        <w:pStyle w:val="a5"/>
        <w:jc w:val="both"/>
        <w:rPr>
          <w:sz w:val="28"/>
          <w:szCs w:val="28"/>
        </w:rPr>
      </w:pPr>
    </w:p>
    <w:p w:rsidR="00A8340D" w:rsidRDefault="00A8340D" w:rsidP="00DE2103">
      <w:pPr>
        <w:pStyle w:val="a5"/>
        <w:jc w:val="both"/>
        <w:rPr>
          <w:sz w:val="28"/>
          <w:szCs w:val="28"/>
        </w:rPr>
      </w:pPr>
    </w:p>
    <w:p w:rsidR="00A8340D" w:rsidRDefault="00A8340D" w:rsidP="00DE2103">
      <w:pPr>
        <w:pStyle w:val="a5"/>
        <w:jc w:val="both"/>
        <w:rPr>
          <w:sz w:val="28"/>
          <w:szCs w:val="28"/>
        </w:rPr>
      </w:pPr>
    </w:p>
    <w:p w:rsidR="00A8340D" w:rsidRDefault="00A8340D" w:rsidP="00DE2103">
      <w:pPr>
        <w:pStyle w:val="a5"/>
        <w:jc w:val="both"/>
        <w:rPr>
          <w:sz w:val="28"/>
          <w:szCs w:val="28"/>
        </w:rPr>
        <w:sectPr w:rsidR="00A8340D" w:rsidSect="007203FF">
          <w:pgSz w:w="11906" w:h="16838"/>
          <w:pgMar w:top="1361" w:right="851" w:bottom="1134" w:left="1701" w:header="567" w:footer="709" w:gutter="0"/>
          <w:cols w:space="708"/>
          <w:docGrid w:linePitch="360"/>
        </w:sectPr>
      </w:pPr>
    </w:p>
    <w:p w:rsidR="00FB2CD0" w:rsidRPr="00FB2CD0" w:rsidRDefault="00FB2CD0" w:rsidP="00FB2CD0">
      <w:pPr>
        <w:pStyle w:val="a5"/>
        <w:ind w:left="9498"/>
        <w:jc w:val="center"/>
        <w:rPr>
          <w:sz w:val="28"/>
          <w:szCs w:val="28"/>
        </w:rPr>
      </w:pPr>
      <w:r>
        <w:rPr>
          <w:sz w:val="28"/>
          <w:szCs w:val="28"/>
        </w:rPr>
        <w:lastRenderedPageBreak/>
        <w:t>Приложение № 2</w:t>
      </w:r>
    </w:p>
    <w:p w:rsidR="00FB2CD0" w:rsidRPr="00FB2CD0" w:rsidRDefault="00FB2CD0" w:rsidP="00FB2CD0">
      <w:pPr>
        <w:pStyle w:val="a5"/>
        <w:ind w:left="9498"/>
        <w:jc w:val="center"/>
        <w:rPr>
          <w:sz w:val="28"/>
          <w:szCs w:val="28"/>
        </w:rPr>
      </w:pPr>
      <w:r w:rsidRPr="00FB2CD0">
        <w:rPr>
          <w:sz w:val="28"/>
          <w:szCs w:val="28"/>
        </w:rPr>
        <w:t>к муниципальной программе</w:t>
      </w:r>
    </w:p>
    <w:p w:rsidR="00FB2CD0" w:rsidRPr="00FB2CD0" w:rsidRDefault="00FB2CD0" w:rsidP="00FB2CD0">
      <w:pPr>
        <w:pStyle w:val="a5"/>
        <w:ind w:left="9498"/>
        <w:jc w:val="center"/>
        <w:rPr>
          <w:bCs/>
          <w:sz w:val="28"/>
          <w:szCs w:val="28"/>
        </w:rPr>
      </w:pPr>
      <w:r w:rsidRPr="00FB2CD0">
        <w:rPr>
          <w:bCs/>
          <w:sz w:val="28"/>
          <w:szCs w:val="28"/>
        </w:rPr>
        <w:t>«Обеспечение доступным</w:t>
      </w:r>
    </w:p>
    <w:p w:rsidR="00FB2CD0" w:rsidRPr="00FB2CD0" w:rsidRDefault="00FB2CD0" w:rsidP="00FB2CD0">
      <w:pPr>
        <w:pStyle w:val="a5"/>
        <w:ind w:left="9498"/>
        <w:jc w:val="center"/>
        <w:rPr>
          <w:bCs/>
          <w:sz w:val="28"/>
          <w:szCs w:val="28"/>
        </w:rPr>
      </w:pPr>
      <w:r w:rsidRPr="00FB2CD0">
        <w:rPr>
          <w:bCs/>
          <w:sz w:val="28"/>
          <w:szCs w:val="28"/>
        </w:rPr>
        <w:t>и комфортным жильем и</w:t>
      </w:r>
    </w:p>
    <w:p w:rsidR="00FB2CD0" w:rsidRPr="00FB2CD0" w:rsidRDefault="00FB2CD0" w:rsidP="00FB2CD0">
      <w:pPr>
        <w:pStyle w:val="a5"/>
        <w:ind w:left="9498"/>
        <w:jc w:val="center"/>
        <w:rPr>
          <w:bCs/>
          <w:sz w:val="28"/>
          <w:szCs w:val="28"/>
        </w:rPr>
      </w:pPr>
      <w:r w:rsidRPr="00FB2CD0">
        <w:rPr>
          <w:bCs/>
          <w:sz w:val="28"/>
          <w:szCs w:val="28"/>
        </w:rPr>
        <w:t>коммунальными услугами</w:t>
      </w:r>
    </w:p>
    <w:p w:rsidR="00FB2CD0" w:rsidRPr="00FB2CD0" w:rsidRDefault="00FB2CD0" w:rsidP="00FB2CD0">
      <w:pPr>
        <w:pStyle w:val="a5"/>
        <w:ind w:left="9498"/>
        <w:jc w:val="center"/>
        <w:rPr>
          <w:bCs/>
          <w:sz w:val="28"/>
          <w:szCs w:val="28"/>
        </w:rPr>
      </w:pPr>
      <w:r w:rsidRPr="00FB2CD0">
        <w:rPr>
          <w:bCs/>
          <w:sz w:val="28"/>
          <w:szCs w:val="28"/>
        </w:rPr>
        <w:t>граждан на территории</w:t>
      </w:r>
    </w:p>
    <w:p w:rsidR="00FB2CD0" w:rsidRPr="00FB2CD0" w:rsidRDefault="00FB2CD0" w:rsidP="00FB2CD0">
      <w:pPr>
        <w:pStyle w:val="a5"/>
        <w:ind w:left="9498"/>
        <w:jc w:val="center"/>
        <w:rPr>
          <w:bCs/>
          <w:sz w:val="28"/>
          <w:szCs w:val="28"/>
        </w:rPr>
      </w:pPr>
      <w:r w:rsidRPr="00FB2CD0">
        <w:rPr>
          <w:bCs/>
          <w:sz w:val="28"/>
          <w:szCs w:val="28"/>
        </w:rPr>
        <w:t>сельских поселений</w:t>
      </w:r>
    </w:p>
    <w:p w:rsidR="00FB2CD0" w:rsidRPr="00FB2CD0" w:rsidRDefault="00FB2CD0" w:rsidP="00FB2CD0">
      <w:pPr>
        <w:pStyle w:val="a5"/>
        <w:ind w:left="9498"/>
        <w:jc w:val="center"/>
        <w:rPr>
          <w:bCs/>
          <w:sz w:val="28"/>
          <w:szCs w:val="28"/>
        </w:rPr>
      </w:pPr>
      <w:r w:rsidRPr="00FB2CD0">
        <w:rPr>
          <w:bCs/>
          <w:sz w:val="28"/>
          <w:szCs w:val="28"/>
        </w:rPr>
        <w:t>муниципального района</w:t>
      </w:r>
    </w:p>
    <w:p w:rsidR="00FB2CD0" w:rsidRPr="00FB2CD0" w:rsidRDefault="00FB2CD0" w:rsidP="00FB2CD0">
      <w:pPr>
        <w:pStyle w:val="a5"/>
        <w:ind w:left="9498"/>
        <w:jc w:val="center"/>
        <w:rPr>
          <w:bCs/>
          <w:sz w:val="28"/>
          <w:szCs w:val="28"/>
        </w:rPr>
      </w:pPr>
      <w:r w:rsidRPr="00FB2CD0">
        <w:rPr>
          <w:bCs/>
          <w:sz w:val="28"/>
          <w:szCs w:val="28"/>
        </w:rPr>
        <w:t>«Солнцевский район» Курской области</w:t>
      </w:r>
    </w:p>
    <w:p w:rsidR="00FB2CD0" w:rsidRPr="00FB2CD0" w:rsidRDefault="00FB2CD0" w:rsidP="00FB2CD0">
      <w:pPr>
        <w:pStyle w:val="a5"/>
        <w:ind w:left="9498"/>
        <w:jc w:val="center"/>
        <w:rPr>
          <w:sz w:val="28"/>
          <w:szCs w:val="28"/>
        </w:rPr>
      </w:pPr>
    </w:p>
    <w:p w:rsidR="00A8340D" w:rsidRPr="00A8340D" w:rsidRDefault="00A8340D" w:rsidP="00FB2CD0">
      <w:pPr>
        <w:pStyle w:val="a5"/>
        <w:jc w:val="center"/>
        <w:rPr>
          <w:sz w:val="28"/>
          <w:szCs w:val="28"/>
        </w:rPr>
      </w:pPr>
      <w:r w:rsidRPr="00A8340D">
        <w:rPr>
          <w:sz w:val="28"/>
          <w:szCs w:val="28"/>
        </w:rPr>
        <w:t>Ресурсное обеспечение муниципальной программы Солнцевского района Курской области «Обеспечение доступным и комфортным жильём и коммунальными услугами граждан на территории сельских поселений муниципального района «Солнцевский район» Курской области»</w:t>
      </w:r>
    </w:p>
    <w:p w:rsidR="00A8340D" w:rsidRPr="00A8340D" w:rsidRDefault="00A8340D" w:rsidP="00FB2CD0">
      <w:pPr>
        <w:pStyle w:val="a5"/>
        <w:jc w:val="center"/>
        <w:rPr>
          <w:sz w:val="28"/>
          <w:szCs w:val="28"/>
        </w:rPr>
      </w:pPr>
    </w:p>
    <w:p w:rsidR="00A8340D" w:rsidRPr="00A8340D" w:rsidRDefault="00A8340D" w:rsidP="00FB2CD0">
      <w:pPr>
        <w:pStyle w:val="a5"/>
        <w:jc w:val="right"/>
        <w:rPr>
          <w:sz w:val="28"/>
          <w:szCs w:val="28"/>
        </w:rPr>
      </w:pPr>
      <w:r w:rsidRPr="00A8340D">
        <w:rPr>
          <w:sz w:val="28"/>
          <w:szCs w:val="28"/>
        </w:rPr>
        <w:t>тыс. руб.</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417"/>
        <w:gridCol w:w="709"/>
        <w:gridCol w:w="1013"/>
        <w:gridCol w:w="1175"/>
        <w:gridCol w:w="6"/>
        <w:gridCol w:w="783"/>
        <w:gridCol w:w="1459"/>
        <w:gridCol w:w="6"/>
        <w:gridCol w:w="1499"/>
        <w:gridCol w:w="1498"/>
        <w:gridCol w:w="1496"/>
      </w:tblGrid>
      <w:tr w:rsidR="00A8340D" w:rsidRPr="00FB2CD0" w:rsidTr="00FB2CD0">
        <w:trPr>
          <w:jc w:val="center"/>
        </w:trPr>
        <w:tc>
          <w:tcPr>
            <w:tcW w:w="4248" w:type="dxa"/>
            <w:vMerge w:val="restart"/>
            <w:tcMar>
              <w:left w:w="0" w:type="dxa"/>
              <w:right w:w="0" w:type="dxa"/>
            </w:tcMar>
          </w:tcPr>
          <w:p w:rsidR="00A8340D" w:rsidRPr="00FB2CD0" w:rsidRDefault="00A8340D" w:rsidP="00FB2CD0">
            <w:pPr>
              <w:pStyle w:val="a5"/>
              <w:jc w:val="center"/>
              <w:rPr>
                <w:sz w:val="28"/>
                <w:szCs w:val="28"/>
              </w:rPr>
            </w:pPr>
            <w:r w:rsidRPr="00FB2CD0">
              <w:rPr>
                <w:sz w:val="28"/>
                <w:szCs w:val="28"/>
              </w:rPr>
              <w:t>Наименование программы, подпрограммы</w:t>
            </w:r>
          </w:p>
        </w:tc>
        <w:tc>
          <w:tcPr>
            <w:tcW w:w="1417" w:type="dxa"/>
            <w:vMerge w:val="restart"/>
            <w:tcMar>
              <w:left w:w="0" w:type="dxa"/>
              <w:right w:w="0" w:type="dxa"/>
            </w:tcMar>
          </w:tcPr>
          <w:p w:rsidR="00A8340D" w:rsidRPr="00FB2CD0" w:rsidRDefault="00A8340D" w:rsidP="00FB2CD0">
            <w:pPr>
              <w:pStyle w:val="a5"/>
              <w:jc w:val="center"/>
              <w:rPr>
                <w:sz w:val="28"/>
                <w:szCs w:val="28"/>
              </w:rPr>
            </w:pPr>
            <w:r w:rsidRPr="00FB2CD0">
              <w:rPr>
                <w:sz w:val="28"/>
                <w:szCs w:val="28"/>
              </w:rPr>
              <w:t>Источники финансирования, направление расходов</w:t>
            </w:r>
          </w:p>
        </w:tc>
        <w:tc>
          <w:tcPr>
            <w:tcW w:w="709" w:type="dxa"/>
            <w:vMerge w:val="restart"/>
            <w:tcMar>
              <w:left w:w="0" w:type="dxa"/>
              <w:right w:w="0" w:type="dxa"/>
            </w:tcMar>
          </w:tcPr>
          <w:p w:rsidR="00A8340D" w:rsidRPr="00FB2CD0" w:rsidRDefault="00A8340D" w:rsidP="00FB2CD0">
            <w:pPr>
              <w:pStyle w:val="a5"/>
              <w:jc w:val="center"/>
              <w:rPr>
                <w:sz w:val="28"/>
                <w:szCs w:val="28"/>
              </w:rPr>
            </w:pPr>
            <w:r w:rsidRPr="00FB2CD0">
              <w:rPr>
                <w:sz w:val="28"/>
                <w:szCs w:val="28"/>
              </w:rPr>
              <w:t>ГРБС</w:t>
            </w:r>
          </w:p>
        </w:tc>
        <w:tc>
          <w:tcPr>
            <w:tcW w:w="1013" w:type="dxa"/>
            <w:vMerge w:val="restart"/>
            <w:tcMar>
              <w:left w:w="0" w:type="dxa"/>
              <w:right w:w="0" w:type="dxa"/>
            </w:tcMar>
          </w:tcPr>
          <w:p w:rsidR="00A8340D" w:rsidRPr="00FB2CD0" w:rsidRDefault="00A8340D" w:rsidP="00FB2CD0">
            <w:pPr>
              <w:pStyle w:val="a5"/>
              <w:jc w:val="center"/>
              <w:rPr>
                <w:sz w:val="28"/>
                <w:szCs w:val="28"/>
              </w:rPr>
            </w:pPr>
            <w:r w:rsidRPr="00FB2CD0">
              <w:rPr>
                <w:sz w:val="28"/>
                <w:szCs w:val="28"/>
              </w:rPr>
              <w:t>РзПР</w:t>
            </w:r>
          </w:p>
        </w:tc>
        <w:tc>
          <w:tcPr>
            <w:tcW w:w="1181" w:type="dxa"/>
            <w:gridSpan w:val="2"/>
            <w:vMerge w:val="restart"/>
            <w:tcMar>
              <w:left w:w="0" w:type="dxa"/>
              <w:right w:w="0" w:type="dxa"/>
            </w:tcMar>
          </w:tcPr>
          <w:p w:rsidR="00A8340D" w:rsidRPr="00FB2CD0" w:rsidRDefault="00A8340D" w:rsidP="00FB2CD0">
            <w:pPr>
              <w:pStyle w:val="a5"/>
              <w:jc w:val="center"/>
              <w:rPr>
                <w:sz w:val="28"/>
                <w:szCs w:val="28"/>
              </w:rPr>
            </w:pPr>
            <w:r w:rsidRPr="00FB2CD0">
              <w:rPr>
                <w:sz w:val="28"/>
                <w:szCs w:val="28"/>
              </w:rPr>
              <w:t>ЦСП</w:t>
            </w:r>
          </w:p>
        </w:tc>
        <w:tc>
          <w:tcPr>
            <w:tcW w:w="783" w:type="dxa"/>
            <w:vMerge w:val="restart"/>
            <w:tcMar>
              <w:left w:w="0" w:type="dxa"/>
              <w:right w:w="0" w:type="dxa"/>
            </w:tcMar>
          </w:tcPr>
          <w:p w:rsidR="00A8340D" w:rsidRPr="00FB2CD0" w:rsidRDefault="00A8340D" w:rsidP="00FB2CD0">
            <w:pPr>
              <w:pStyle w:val="a5"/>
              <w:jc w:val="center"/>
              <w:rPr>
                <w:sz w:val="28"/>
                <w:szCs w:val="28"/>
              </w:rPr>
            </w:pPr>
            <w:r w:rsidRPr="00FB2CD0">
              <w:rPr>
                <w:sz w:val="28"/>
                <w:szCs w:val="28"/>
              </w:rPr>
              <w:t>ВР</w:t>
            </w:r>
          </w:p>
        </w:tc>
        <w:tc>
          <w:tcPr>
            <w:tcW w:w="1465" w:type="dxa"/>
            <w:gridSpan w:val="2"/>
            <w:vMerge w:val="restart"/>
            <w:tcMar>
              <w:left w:w="0" w:type="dxa"/>
              <w:right w:w="0" w:type="dxa"/>
            </w:tcMar>
          </w:tcPr>
          <w:p w:rsidR="00A8340D" w:rsidRPr="00FB2CD0" w:rsidRDefault="00A8340D" w:rsidP="00FB2CD0">
            <w:pPr>
              <w:pStyle w:val="a5"/>
              <w:jc w:val="center"/>
              <w:rPr>
                <w:sz w:val="28"/>
                <w:szCs w:val="28"/>
              </w:rPr>
            </w:pPr>
            <w:r w:rsidRPr="00FB2CD0">
              <w:rPr>
                <w:sz w:val="28"/>
                <w:szCs w:val="28"/>
              </w:rPr>
              <w:t>Всего за период реализации Программы</w:t>
            </w:r>
          </w:p>
        </w:tc>
        <w:tc>
          <w:tcPr>
            <w:tcW w:w="4493" w:type="dxa"/>
            <w:gridSpan w:val="3"/>
          </w:tcPr>
          <w:p w:rsidR="00A8340D" w:rsidRPr="00FB2CD0" w:rsidRDefault="00A8340D" w:rsidP="00FB2CD0">
            <w:pPr>
              <w:pStyle w:val="a5"/>
              <w:jc w:val="center"/>
              <w:rPr>
                <w:sz w:val="28"/>
                <w:szCs w:val="28"/>
              </w:rPr>
            </w:pPr>
            <w:r w:rsidRPr="00FB2CD0">
              <w:rPr>
                <w:sz w:val="28"/>
                <w:szCs w:val="28"/>
              </w:rPr>
              <w:t>в т.ч. по годам</w:t>
            </w:r>
          </w:p>
        </w:tc>
      </w:tr>
      <w:tr w:rsidR="00A8340D" w:rsidRPr="00FB2CD0" w:rsidTr="00FB2CD0">
        <w:trPr>
          <w:trHeight w:val="776"/>
          <w:jc w:val="center"/>
        </w:trPr>
        <w:tc>
          <w:tcPr>
            <w:tcW w:w="4248" w:type="dxa"/>
            <w:vMerge/>
            <w:tcMar>
              <w:left w:w="0" w:type="dxa"/>
              <w:right w:w="0" w:type="dxa"/>
            </w:tcMar>
          </w:tcPr>
          <w:p w:rsidR="00A8340D" w:rsidRPr="00FB2CD0" w:rsidRDefault="00A8340D" w:rsidP="00FB2CD0">
            <w:pPr>
              <w:pStyle w:val="a5"/>
              <w:rPr>
                <w:sz w:val="28"/>
                <w:szCs w:val="28"/>
              </w:rPr>
            </w:pPr>
          </w:p>
        </w:tc>
        <w:tc>
          <w:tcPr>
            <w:tcW w:w="1417" w:type="dxa"/>
            <w:vMerge/>
            <w:tcMar>
              <w:left w:w="0" w:type="dxa"/>
              <w:right w:w="0" w:type="dxa"/>
            </w:tcMar>
          </w:tcPr>
          <w:p w:rsidR="00A8340D" w:rsidRPr="00FB2CD0" w:rsidRDefault="00A8340D" w:rsidP="00FB2CD0">
            <w:pPr>
              <w:pStyle w:val="a5"/>
              <w:rPr>
                <w:sz w:val="28"/>
                <w:szCs w:val="28"/>
              </w:rPr>
            </w:pPr>
          </w:p>
        </w:tc>
        <w:tc>
          <w:tcPr>
            <w:tcW w:w="709" w:type="dxa"/>
            <w:vMerge/>
            <w:tcMar>
              <w:left w:w="0" w:type="dxa"/>
              <w:right w:w="0" w:type="dxa"/>
            </w:tcMar>
          </w:tcPr>
          <w:p w:rsidR="00A8340D" w:rsidRPr="00FB2CD0" w:rsidRDefault="00A8340D" w:rsidP="00FB2CD0">
            <w:pPr>
              <w:pStyle w:val="a5"/>
              <w:jc w:val="center"/>
              <w:rPr>
                <w:sz w:val="28"/>
                <w:szCs w:val="28"/>
              </w:rPr>
            </w:pPr>
          </w:p>
        </w:tc>
        <w:tc>
          <w:tcPr>
            <w:tcW w:w="1013" w:type="dxa"/>
            <w:vMerge/>
            <w:tcMar>
              <w:left w:w="0" w:type="dxa"/>
              <w:right w:w="0" w:type="dxa"/>
            </w:tcMar>
          </w:tcPr>
          <w:p w:rsidR="00A8340D" w:rsidRPr="00FB2CD0" w:rsidRDefault="00A8340D" w:rsidP="00FB2CD0">
            <w:pPr>
              <w:pStyle w:val="a5"/>
              <w:jc w:val="center"/>
              <w:rPr>
                <w:sz w:val="28"/>
                <w:szCs w:val="28"/>
              </w:rPr>
            </w:pPr>
          </w:p>
        </w:tc>
        <w:tc>
          <w:tcPr>
            <w:tcW w:w="1181" w:type="dxa"/>
            <w:gridSpan w:val="2"/>
            <w:vMerge/>
            <w:tcMar>
              <w:left w:w="0" w:type="dxa"/>
              <w:right w:w="0" w:type="dxa"/>
            </w:tcMar>
          </w:tcPr>
          <w:p w:rsidR="00A8340D" w:rsidRPr="00FB2CD0" w:rsidRDefault="00A8340D" w:rsidP="00FB2CD0">
            <w:pPr>
              <w:pStyle w:val="a5"/>
              <w:jc w:val="center"/>
              <w:rPr>
                <w:sz w:val="28"/>
                <w:szCs w:val="28"/>
              </w:rPr>
            </w:pPr>
          </w:p>
        </w:tc>
        <w:tc>
          <w:tcPr>
            <w:tcW w:w="783" w:type="dxa"/>
            <w:vMerge/>
            <w:tcMar>
              <w:left w:w="0" w:type="dxa"/>
              <w:right w:w="0" w:type="dxa"/>
            </w:tcMar>
          </w:tcPr>
          <w:p w:rsidR="00A8340D" w:rsidRPr="00FB2CD0" w:rsidRDefault="00A8340D" w:rsidP="00FB2CD0">
            <w:pPr>
              <w:pStyle w:val="a5"/>
              <w:jc w:val="center"/>
              <w:rPr>
                <w:sz w:val="28"/>
                <w:szCs w:val="28"/>
              </w:rPr>
            </w:pPr>
          </w:p>
        </w:tc>
        <w:tc>
          <w:tcPr>
            <w:tcW w:w="1465" w:type="dxa"/>
            <w:gridSpan w:val="2"/>
            <w:vMerge/>
            <w:tcMar>
              <w:left w:w="0" w:type="dxa"/>
              <w:right w:w="0" w:type="dxa"/>
            </w:tcMar>
          </w:tcPr>
          <w:p w:rsidR="00A8340D" w:rsidRPr="00FB2CD0" w:rsidRDefault="00A8340D" w:rsidP="00FB2CD0">
            <w:pPr>
              <w:pStyle w:val="a5"/>
              <w:jc w:val="center"/>
              <w:rPr>
                <w:sz w:val="28"/>
                <w:szCs w:val="28"/>
              </w:rPr>
            </w:pPr>
          </w:p>
        </w:tc>
        <w:tc>
          <w:tcPr>
            <w:tcW w:w="1499" w:type="dxa"/>
            <w:tcMar>
              <w:left w:w="0" w:type="dxa"/>
              <w:right w:w="0" w:type="dxa"/>
            </w:tcMar>
          </w:tcPr>
          <w:p w:rsidR="00A8340D" w:rsidRPr="00FB2CD0" w:rsidRDefault="00A8340D" w:rsidP="00FB2CD0">
            <w:pPr>
              <w:pStyle w:val="a5"/>
              <w:jc w:val="center"/>
              <w:rPr>
                <w:sz w:val="28"/>
                <w:szCs w:val="28"/>
              </w:rPr>
            </w:pPr>
            <w:r w:rsidRPr="00FB2CD0">
              <w:rPr>
                <w:sz w:val="28"/>
                <w:szCs w:val="28"/>
              </w:rPr>
              <w:t>2023 г.</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2024 г.</w:t>
            </w:r>
          </w:p>
        </w:tc>
        <w:tc>
          <w:tcPr>
            <w:tcW w:w="1496" w:type="dxa"/>
          </w:tcPr>
          <w:p w:rsidR="00A8340D" w:rsidRPr="00FB2CD0" w:rsidRDefault="00A8340D" w:rsidP="00FB2CD0">
            <w:pPr>
              <w:pStyle w:val="a5"/>
              <w:jc w:val="center"/>
              <w:rPr>
                <w:sz w:val="28"/>
                <w:szCs w:val="28"/>
              </w:rPr>
            </w:pPr>
            <w:r w:rsidRPr="00FB2CD0">
              <w:rPr>
                <w:sz w:val="28"/>
                <w:szCs w:val="28"/>
              </w:rPr>
              <w:t>2025 г.</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Муниципальная программа Солнцевского района Курской области «Обеспечение доступным и комфортным жильём и коммунальными услугами граждан на территории сельских поселений муниципального района «Солнцевский район» Курской области»</w:t>
            </w:r>
          </w:p>
        </w:tc>
        <w:tc>
          <w:tcPr>
            <w:tcW w:w="1417" w:type="dxa"/>
            <w:tcMar>
              <w:left w:w="0" w:type="dxa"/>
              <w:right w:w="0" w:type="dxa"/>
            </w:tcMar>
          </w:tcPr>
          <w:p w:rsidR="00A8340D" w:rsidRPr="00FB2CD0" w:rsidRDefault="00A8340D" w:rsidP="00FB2CD0">
            <w:pPr>
              <w:pStyle w:val="a5"/>
              <w:rPr>
                <w:sz w:val="28"/>
                <w:szCs w:val="28"/>
              </w:rPr>
            </w:pPr>
            <w:r w:rsidRPr="00FB2CD0">
              <w:rPr>
                <w:sz w:val="28"/>
                <w:szCs w:val="28"/>
              </w:rPr>
              <w:t>Всего</w:t>
            </w:r>
          </w:p>
        </w:tc>
        <w:tc>
          <w:tcPr>
            <w:tcW w:w="709" w:type="dxa"/>
            <w:tcMar>
              <w:left w:w="0" w:type="dxa"/>
              <w:right w:w="0" w:type="dxa"/>
            </w:tcMar>
          </w:tcPr>
          <w:p w:rsidR="00A8340D" w:rsidRPr="00FB2CD0" w:rsidRDefault="00A8340D" w:rsidP="00FB2CD0">
            <w:pPr>
              <w:pStyle w:val="a5"/>
              <w:jc w:val="center"/>
              <w:rPr>
                <w:sz w:val="28"/>
                <w:szCs w:val="28"/>
              </w:rPr>
            </w:pPr>
          </w:p>
        </w:tc>
        <w:tc>
          <w:tcPr>
            <w:tcW w:w="1013" w:type="dxa"/>
            <w:tcMar>
              <w:left w:w="0" w:type="dxa"/>
              <w:right w:w="0" w:type="dxa"/>
            </w:tcMar>
          </w:tcPr>
          <w:p w:rsidR="00A8340D" w:rsidRPr="00FB2CD0" w:rsidRDefault="00A8340D" w:rsidP="00FB2CD0">
            <w:pPr>
              <w:pStyle w:val="a5"/>
              <w:jc w:val="center"/>
              <w:rPr>
                <w:sz w:val="28"/>
                <w:szCs w:val="28"/>
              </w:rPr>
            </w:pP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0700000000</w:t>
            </w:r>
          </w:p>
        </w:tc>
        <w:tc>
          <w:tcPr>
            <w:tcW w:w="789" w:type="dxa"/>
            <w:gridSpan w:val="2"/>
            <w:tcMar>
              <w:left w:w="0" w:type="dxa"/>
              <w:right w:w="0" w:type="dxa"/>
            </w:tcMar>
          </w:tcPr>
          <w:p w:rsidR="00A8340D" w:rsidRPr="00FB2CD0" w:rsidRDefault="00A8340D" w:rsidP="00FB2CD0">
            <w:pPr>
              <w:pStyle w:val="a5"/>
              <w:jc w:val="center"/>
              <w:rPr>
                <w:sz w:val="28"/>
                <w:szCs w:val="28"/>
              </w:rPr>
            </w:pP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15009,228</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7995,028</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3507,100</w:t>
            </w:r>
          </w:p>
        </w:tc>
        <w:tc>
          <w:tcPr>
            <w:tcW w:w="1496" w:type="dxa"/>
          </w:tcPr>
          <w:p w:rsidR="00A8340D" w:rsidRPr="00FB2CD0" w:rsidRDefault="00A8340D" w:rsidP="00FB2CD0">
            <w:pPr>
              <w:pStyle w:val="a5"/>
              <w:jc w:val="center"/>
              <w:rPr>
                <w:sz w:val="28"/>
                <w:szCs w:val="28"/>
              </w:rPr>
            </w:pPr>
            <w:r w:rsidRPr="00FB2CD0">
              <w:rPr>
                <w:sz w:val="28"/>
                <w:szCs w:val="28"/>
              </w:rPr>
              <w:t>3507,100</w:t>
            </w:r>
          </w:p>
        </w:tc>
      </w:tr>
      <w:tr w:rsidR="00A8340D" w:rsidRPr="00FB2CD0" w:rsidTr="00FB2CD0">
        <w:trPr>
          <w:trHeight w:val="2215"/>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lastRenderedPageBreak/>
              <w:t xml:space="preserve">Подпрограмма «Создание условий для обеспечения доступным и комфортным жильём граждан на территории сельских поселений муниципального района «Солнцевский район» Курской области» </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p>
        </w:tc>
        <w:tc>
          <w:tcPr>
            <w:tcW w:w="1013" w:type="dxa"/>
            <w:tcMar>
              <w:left w:w="0" w:type="dxa"/>
              <w:right w:w="0" w:type="dxa"/>
            </w:tcMar>
          </w:tcPr>
          <w:p w:rsidR="00A8340D" w:rsidRPr="00FB2CD0" w:rsidRDefault="00A8340D" w:rsidP="00FB2CD0">
            <w:pPr>
              <w:pStyle w:val="a5"/>
              <w:jc w:val="center"/>
              <w:rPr>
                <w:sz w:val="28"/>
                <w:szCs w:val="28"/>
              </w:rPr>
            </w:pP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0710000000</w:t>
            </w:r>
          </w:p>
        </w:tc>
        <w:tc>
          <w:tcPr>
            <w:tcW w:w="789" w:type="dxa"/>
            <w:gridSpan w:val="2"/>
            <w:tcMar>
              <w:left w:w="0" w:type="dxa"/>
              <w:right w:w="0" w:type="dxa"/>
            </w:tcMar>
          </w:tcPr>
          <w:p w:rsidR="00A8340D" w:rsidRPr="00FB2CD0" w:rsidRDefault="00A8340D" w:rsidP="00FB2CD0">
            <w:pPr>
              <w:pStyle w:val="a5"/>
              <w:jc w:val="center"/>
              <w:rPr>
                <w:sz w:val="28"/>
                <w:szCs w:val="28"/>
              </w:rPr>
            </w:pP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1221,337</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1221,337</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0</w:t>
            </w:r>
          </w:p>
        </w:tc>
        <w:tc>
          <w:tcPr>
            <w:tcW w:w="1496" w:type="dxa"/>
          </w:tcPr>
          <w:p w:rsidR="00A8340D" w:rsidRPr="00FB2CD0" w:rsidRDefault="00A8340D" w:rsidP="00FB2CD0">
            <w:pPr>
              <w:pStyle w:val="a5"/>
              <w:jc w:val="center"/>
              <w:rPr>
                <w:sz w:val="28"/>
                <w:szCs w:val="28"/>
              </w:rPr>
            </w:pPr>
            <w:r w:rsidRPr="00FB2CD0">
              <w:rPr>
                <w:sz w:val="28"/>
                <w:szCs w:val="28"/>
              </w:rPr>
              <w:t>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Основное мероприятие «Обеспечение жильём отдельных категорий граждан»</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1004</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0710100000</w:t>
            </w:r>
          </w:p>
        </w:tc>
        <w:tc>
          <w:tcPr>
            <w:tcW w:w="789" w:type="dxa"/>
            <w:gridSpan w:val="2"/>
            <w:tcMar>
              <w:left w:w="0" w:type="dxa"/>
              <w:right w:w="0" w:type="dxa"/>
            </w:tcMar>
          </w:tcPr>
          <w:p w:rsidR="00A8340D" w:rsidRPr="00FB2CD0" w:rsidRDefault="00A8340D" w:rsidP="00FB2CD0">
            <w:pPr>
              <w:pStyle w:val="a5"/>
              <w:jc w:val="center"/>
              <w:rPr>
                <w:sz w:val="28"/>
                <w:szCs w:val="28"/>
              </w:rPr>
            </w:pP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1221,337</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1221,337</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0</w:t>
            </w:r>
          </w:p>
        </w:tc>
        <w:tc>
          <w:tcPr>
            <w:tcW w:w="1496" w:type="dxa"/>
          </w:tcPr>
          <w:p w:rsidR="00A8340D" w:rsidRPr="00FB2CD0" w:rsidRDefault="00A8340D" w:rsidP="00FB2CD0">
            <w:pPr>
              <w:pStyle w:val="a5"/>
              <w:jc w:val="center"/>
              <w:rPr>
                <w:sz w:val="28"/>
                <w:szCs w:val="28"/>
              </w:rPr>
            </w:pPr>
            <w:r w:rsidRPr="00FB2CD0">
              <w:rPr>
                <w:sz w:val="28"/>
                <w:szCs w:val="28"/>
              </w:rPr>
              <w:t>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Реализация мероприятий по обеспечению жильём молодых семей</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1004</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07101</w:t>
            </w:r>
            <w:r w:rsidRPr="00FB2CD0">
              <w:rPr>
                <w:sz w:val="28"/>
                <w:szCs w:val="28"/>
                <w:lang w:val="en-US"/>
              </w:rPr>
              <w:t>L</w:t>
            </w:r>
            <w:r w:rsidRPr="00FB2CD0">
              <w:rPr>
                <w:sz w:val="28"/>
                <w:szCs w:val="28"/>
              </w:rPr>
              <w:t>4970</w:t>
            </w:r>
          </w:p>
        </w:tc>
        <w:tc>
          <w:tcPr>
            <w:tcW w:w="789" w:type="dxa"/>
            <w:gridSpan w:val="2"/>
            <w:tcMar>
              <w:left w:w="0" w:type="dxa"/>
              <w:right w:w="0" w:type="dxa"/>
            </w:tcMar>
          </w:tcPr>
          <w:p w:rsidR="00A8340D" w:rsidRPr="00FB2CD0" w:rsidRDefault="00A8340D" w:rsidP="00FB2CD0">
            <w:pPr>
              <w:pStyle w:val="a5"/>
              <w:jc w:val="center"/>
              <w:rPr>
                <w:sz w:val="28"/>
                <w:szCs w:val="28"/>
              </w:rPr>
            </w:pP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1221,337</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1221,337</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0</w:t>
            </w:r>
          </w:p>
        </w:tc>
        <w:tc>
          <w:tcPr>
            <w:tcW w:w="1496" w:type="dxa"/>
          </w:tcPr>
          <w:p w:rsidR="00A8340D" w:rsidRPr="00FB2CD0" w:rsidRDefault="00A8340D" w:rsidP="00FB2CD0">
            <w:pPr>
              <w:pStyle w:val="a5"/>
              <w:jc w:val="center"/>
              <w:rPr>
                <w:sz w:val="28"/>
                <w:szCs w:val="28"/>
              </w:rPr>
            </w:pPr>
            <w:r w:rsidRPr="00FB2CD0">
              <w:rPr>
                <w:sz w:val="28"/>
                <w:szCs w:val="28"/>
              </w:rPr>
              <w:t>0</w:t>
            </w:r>
          </w:p>
        </w:tc>
      </w:tr>
      <w:tr w:rsidR="00A8340D" w:rsidRPr="00FB2CD0" w:rsidTr="00FB2CD0">
        <w:trPr>
          <w:trHeight w:val="485"/>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Социальное обеспечение и иные выплаты населению</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1004</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07101</w:t>
            </w:r>
            <w:r w:rsidRPr="00FB2CD0">
              <w:rPr>
                <w:sz w:val="28"/>
                <w:szCs w:val="28"/>
                <w:lang w:val="en-US"/>
              </w:rPr>
              <w:t>L</w:t>
            </w:r>
            <w:r w:rsidRPr="00FB2CD0">
              <w:rPr>
                <w:sz w:val="28"/>
                <w:szCs w:val="28"/>
              </w:rPr>
              <w:t>4970</w:t>
            </w:r>
          </w:p>
        </w:tc>
        <w:tc>
          <w:tcPr>
            <w:tcW w:w="789"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300</w:t>
            </w: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1221,337</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1221,337</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0</w:t>
            </w:r>
          </w:p>
        </w:tc>
        <w:tc>
          <w:tcPr>
            <w:tcW w:w="1496" w:type="dxa"/>
          </w:tcPr>
          <w:p w:rsidR="00A8340D" w:rsidRPr="00FB2CD0" w:rsidRDefault="00A8340D" w:rsidP="00FB2CD0">
            <w:pPr>
              <w:pStyle w:val="a5"/>
              <w:jc w:val="center"/>
              <w:rPr>
                <w:sz w:val="28"/>
                <w:szCs w:val="28"/>
              </w:rPr>
            </w:pPr>
            <w:r w:rsidRPr="00FB2CD0">
              <w:rPr>
                <w:sz w:val="28"/>
                <w:szCs w:val="28"/>
              </w:rPr>
              <w:t>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Подпрограмма «Обеспечение качественными услугами ЖКХ населения муниципального образования «Солнцевский район» Солнцевского района Курской области</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0502</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0720000000</w:t>
            </w:r>
          </w:p>
        </w:tc>
        <w:tc>
          <w:tcPr>
            <w:tcW w:w="789" w:type="dxa"/>
            <w:gridSpan w:val="2"/>
            <w:tcMar>
              <w:left w:w="0" w:type="dxa"/>
              <w:right w:w="0" w:type="dxa"/>
            </w:tcMar>
          </w:tcPr>
          <w:p w:rsidR="00A8340D" w:rsidRPr="00FB2CD0" w:rsidRDefault="00A8340D" w:rsidP="00FB2CD0">
            <w:pPr>
              <w:pStyle w:val="a5"/>
              <w:jc w:val="center"/>
              <w:rPr>
                <w:sz w:val="28"/>
                <w:szCs w:val="28"/>
              </w:rPr>
            </w:pP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13787,891</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6773,691</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3507,100</w:t>
            </w:r>
          </w:p>
        </w:tc>
        <w:tc>
          <w:tcPr>
            <w:tcW w:w="1496" w:type="dxa"/>
          </w:tcPr>
          <w:p w:rsidR="00A8340D" w:rsidRPr="00FB2CD0" w:rsidRDefault="00A8340D" w:rsidP="00FB2CD0">
            <w:pPr>
              <w:pStyle w:val="a5"/>
              <w:jc w:val="center"/>
              <w:rPr>
                <w:sz w:val="28"/>
                <w:szCs w:val="28"/>
              </w:rPr>
            </w:pPr>
            <w:r w:rsidRPr="00FB2CD0">
              <w:rPr>
                <w:sz w:val="28"/>
                <w:szCs w:val="28"/>
              </w:rPr>
              <w:t>3507,10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Основное мероприятие «Строительство, реконструкция и капитальный ремонт объектов водоснабжения»</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0502</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0720100000</w:t>
            </w:r>
          </w:p>
        </w:tc>
        <w:tc>
          <w:tcPr>
            <w:tcW w:w="789" w:type="dxa"/>
            <w:gridSpan w:val="2"/>
            <w:tcMar>
              <w:left w:w="0" w:type="dxa"/>
              <w:right w:w="0" w:type="dxa"/>
            </w:tcMar>
          </w:tcPr>
          <w:p w:rsidR="00A8340D" w:rsidRPr="00FB2CD0" w:rsidRDefault="00A8340D" w:rsidP="00FB2CD0">
            <w:pPr>
              <w:pStyle w:val="a5"/>
              <w:jc w:val="center"/>
              <w:rPr>
                <w:sz w:val="28"/>
                <w:szCs w:val="28"/>
              </w:rPr>
            </w:pP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5114,89</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5114,890</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0</w:t>
            </w:r>
          </w:p>
        </w:tc>
        <w:tc>
          <w:tcPr>
            <w:tcW w:w="1496" w:type="dxa"/>
          </w:tcPr>
          <w:p w:rsidR="00A8340D" w:rsidRPr="00FB2CD0" w:rsidRDefault="00A8340D" w:rsidP="00FB2CD0">
            <w:pPr>
              <w:pStyle w:val="a5"/>
              <w:jc w:val="center"/>
              <w:rPr>
                <w:sz w:val="28"/>
                <w:szCs w:val="28"/>
              </w:rPr>
            </w:pPr>
            <w:r w:rsidRPr="00FB2CD0">
              <w:rPr>
                <w:sz w:val="28"/>
                <w:szCs w:val="28"/>
              </w:rPr>
              <w:t>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Реализация проекта «Народный бюджет»</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0502</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0720114000</w:t>
            </w:r>
          </w:p>
        </w:tc>
        <w:tc>
          <w:tcPr>
            <w:tcW w:w="789" w:type="dxa"/>
            <w:gridSpan w:val="2"/>
            <w:tcMar>
              <w:left w:w="0" w:type="dxa"/>
              <w:right w:w="0" w:type="dxa"/>
            </w:tcMar>
          </w:tcPr>
          <w:p w:rsidR="00A8340D" w:rsidRPr="00FB2CD0" w:rsidRDefault="00A8340D" w:rsidP="00FB2CD0">
            <w:pPr>
              <w:pStyle w:val="a5"/>
              <w:jc w:val="center"/>
              <w:rPr>
                <w:sz w:val="28"/>
                <w:szCs w:val="28"/>
              </w:rPr>
            </w:pP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3068,958</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3068,958</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0</w:t>
            </w:r>
          </w:p>
        </w:tc>
        <w:tc>
          <w:tcPr>
            <w:tcW w:w="1496" w:type="dxa"/>
          </w:tcPr>
          <w:p w:rsidR="00A8340D" w:rsidRPr="00FB2CD0" w:rsidRDefault="00A8340D" w:rsidP="00FB2CD0">
            <w:pPr>
              <w:pStyle w:val="a5"/>
              <w:jc w:val="center"/>
              <w:rPr>
                <w:sz w:val="28"/>
                <w:szCs w:val="28"/>
              </w:rPr>
            </w:pPr>
            <w:r w:rsidRPr="00FB2CD0">
              <w:rPr>
                <w:sz w:val="28"/>
                <w:szCs w:val="28"/>
              </w:rPr>
              <w:t>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 xml:space="preserve">Реализация проекта «Народный </w:t>
            </w:r>
            <w:r w:rsidRPr="00FB2CD0">
              <w:rPr>
                <w:sz w:val="28"/>
                <w:szCs w:val="28"/>
              </w:rPr>
              <w:lastRenderedPageBreak/>
              <w:t>бюджет». «Капитальный ремонт водозабора в х. Малиновка Шумаковского сельсовета Солнцевского района Курской области»</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0502</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07201140</w:t>
            </w:r>
            <w:r w:rsidRPr="00FB2CD0">
              <w:rPr>
                <w:sz w:val="28"/>
                <w:szCs w:val="28"/>
              </w:rPr>
              <w:lastRenderedPageBreak/>
              <w:t>24</w:t>
            </w:r>
          </w:p>
        </w:tc>
        <w:tc>
          <w:tcPr>
            <w:tcW w:w="789" w:type="dxa"/>
            <w:gridSpan w:val="2"/>
            <w:tcMar>
              <w:left w:w="0" w:type="dxa"/>
              <w:right w:w="0" w:type="dxa"/>
            </w:tcMar>
          </w:tcPr>
          <w:p w:rsidR="00A8340D" w:rsidRPr="00FB2CD0" w:rsidRDefault="00A8340D" w:rsidP="00FB2CD0">
            <w:pPr>
              <w:pStyle w:val="a5"/>
              <w:jc w:val="center"/>
              <w:rPr>
                <w:sz w:val="28"/>
                <w:szCs w:val="28"/>
              </w:rPr>
            </w:pP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1308,894</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1308,894</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0</w:t>
            </w:r>
          </w:p>
        </w:tc>
        <w:tc>
          <w:tcPr>
            <w:tcW w:w="1496" w:type="dxa"/>
          </w:tcPr>
          <w:p w:rsidR="00A8340D" w:rsidRPr="00FB2CD0" w:rsidRDefault="00A8340D" w:rsidP="00FB2CD0">
            <w:pPr>
              <w:pStyle w:val="a5"/>
              <w:jc w:val="center"/>
              <w:rPr>
                <w:sz w:val="28"/>
                <w:szCs w:val="28"/>
              </w:rPr>
            </w:pPr>
            <w:r w:rsidRPr="00FB2CD0">
              <w:rPr>
                <w:sz w:val="28"/>
                <w:szCs w:val="28"/>
              </w:rPr>
              <w:t>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Закупка товаров, работ и услуг для обеспечения государственных (муниципальных) нужд</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0502</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0720114024</w:t>
            </w:r>
          </w:p>
        </w:tc>
        <w:tc>
          <w:tcPr>
            <w:tcW w:w="789"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200</w:t>
            </w: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1308,894</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1308,894</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0</w:t>
            </w:r>
          </w:p>
        </w:tc>
        <w:tc>
          <w:tcPr>
            <w:tcW w:w="1496" w:type="dxa"/>
          </w:tcPr>
          <w:p w:rsidR="00A8340D" w:rsidRPr="00FB2CD0" w:rsidRDefault="00A8340D" w:rsidP="00FB2CD0">
            <w:pPr>
              <w:pStyle w:val="a5"/>
              <w:jc w:val="center"/>
              <w:rPr>
                <w:sz w:val="28"/>
                <w:szCs w:val="28"/>
              </w:rPr>
            </w:pPr>
            <w:r w:rsidRPr="00FB2CD0">
              <w:rPr>
                <w:sz w:val="28"/>
                <w:szCs w:val="28"/>
              </w:rPr>
              <w:t>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Реализация проекта «Народный бюджет». «Капитальный ремонт водозабора в д. Конарёво Ивановского сельсовета Солнцевского района Курской области»</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0502</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0720114025</w:t>
            </w:r>
          </w:p>
        </w:tc>
        <w:tc>
          <w:tcPr>
            <w:tcW w:w="789" w:type="dxa"/>
            <w:gridSpan w:val="2"/>
            <w:tcMar>
              <w:left w:w="0" w:type="dxa"/>
              <w:right w:w="0" w:type="dxa"/>
            </w:tcMar>
          </w:tcPr>
          <w:p w:rsidR="00A8340D" w:rsidRPr="00FB2CD0" w:rsidRDefault="00A8340D" w:rsidP="00FB2CD0">
            <w:pPr>
              <w:pStyle w:val="a5"/>
              <w:jc w:val="center"/>
              <w:rPr>
                <w:sz w:val="28"/>
                <w:szCs w:val="28"/>
              </w:rPr>
            </w:pP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1760,064</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1760,064</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0</w:t>
            </w:r>
          </w:p>
        </w:tc>
        <w:tc>
          <w:tcPr>
            <w:tcW w:w="1496" w:type="dxa"/>
          </w:tcPr>
          <w:p w:rsidR="00A8340D" w:rsidRPr="00FB2CD0" w:rsidRDefault="00A8340D" w:rsidP="00FB2CD0">
            <w:pPr>
              <w:pStyle w:val="a5"/>
              <w:jc w:val="center"/>
              <w:rPr>
                <w:sz w:val="28"/>
                <w:szCs w:val="28"/>
              </w:rPr>
            </w:pPr>
            <w:r w:rsidRPr="00FB2CD0">
              <w:rPr>
                <w:sz w:val="28"/>
                <w:szCs w:val="28"/>
              </w:rPr>
              <w:t>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Закупка товаров, работ и услуг для обеспечения государственных (муниципальных) нужд</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0502</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0720114025</w:t>
            </w:r>
          </w:p>
        </w:tc>
        <w:tc>
          <w:tcPr>
            <w:tcW w:w="789"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200</w:t>
            </w: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1760,064</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1760,064</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0</w:t>
            </w:r>
          </w:p>
        </w:tc>
        <w:tc>
          <w:tcPr>
            <w:tcW w:w="1496" w:type="dxa"/>
          </w:tcPr>
          <w:p w:rsidR="00A8340D" w:rsidRPr="00FB2CD0" w:rsidRDefault="00A8340D" w:rsidP="00FB2CD0">
            <w:pPr>
              <w:pStyle w:val="a5"/>
              <w:jc w:val="center"/>
              <w:rPr>
                <w:sz w:val="28"/>
                <w:szCs w:val="28"/>
              </w:rPr>
            </w:pPr>
            <w:r w:rsidRPr="00FB2CD0">
              <w:rPr>
                <w:sz w:val="28"/>
                <w:szCs w:val="28"/>
              </w:rPr>
              <w:t>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Реализация проекта «Народный бюджет» за счёт средств местного бюджета</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0502</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07201</w:t>
            </w:r>
            <w:r w:rsidRPr="00FB2CD0">
              <w:rPr>
                <w:sz w:val="28"/>
                <w:szCs w:val="28"/>
                <w:lang w:val="en-US"/>
              </w:rPr>
              <w:t>S</w:t>
            </w:r>
            <w:r w:rsidRPr="00FB2CD0">
              <w:rPr>
                <w:sz w:val="28"/>
                <w:szCs w:val="28"/>
              </w:rPr>
              <w:t>4000</w:t>
            </w:r>
          </w:p>
        </w:tc>
        <w:tc>
          <w:tcPr>
            <w:tcW w:w="789" w:type="dxa"/>
            <w:gridSpan w:val="2"/>
            <w:tcMar>
              <w:left w:w="0" w:type="dxa"/>
              <w:right w:w="0" w:type="dxa"/>
            </w:tcMar>
          </w:tcPr>
          <w:p w:rsidR="00A8340D" w:rsidRPr="00FB2CD0" w:rsidRDefault="00A8340D" w:rsidP="00FB2CD0">
            <w:pPr>
              <w:pStyle w:val="a5"/>
              <w:jc w:val="center"/>
              <w:rPr>
                <w:sz w:val="28"/>
                <w:szCs w:val="28"/>
              </w:rPr>
            </w:pP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2045,932</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2045,932</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0</w:t>
            </w:r>
          </w:p>
        </w:tc>
        <w:tc>
          <w:tcPr>
            <w:tcW w:w="1496" w:type="dxa"/>
          </w:tcPr>
          <w:p w:rsidR="00A8340D" w:rsidRPr="00FB2CD0" w:rsidRDefault="00A8340D" w:rsidP="00FB2CD0">
            <w:pPr>
              <w:pStyle w:val="a5"/>
              <w:jc w:val="center"/>
              <w:rPr>
                <w:sz w:val="28"/>
                <w:szCs w:val="28"/>
              </w:rPr>
            </w:pPr>
            <w:r w:rsidRPr="00FB2CD0">
              <w:rPr>
                <w:sz w:val="28"/>
                <w:szCs w:val="28"/>
              </w:rPr>
              <w:t>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Реализация проекта «Народный бюджет». «Капитальный ремонт водозабора в х. Малиновка Шумаковского сельсовета Солнцевского района Курской области»</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0502</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07201</w:t>
            </w:r>
            <w:r w:rsidRPr="00FB2CD0">
              <w:rPr>
                <w:sz w:val="28"/>
                <w:szCs w:val="28"/>
                <w:lang w:val="en-US"/>
              </w:rPr>
              <w:t>S</w:t>
            </w:r>
            <w:r w:rsidRPr="00FB2CD0">
              <w:rPr>
                <w:sz w:val="28"/>
                <w:szCs w:val="28"/>
              </w:rPr>
              <w:t>4024</w:t>
            </w:r>
          </w:p>
        </w:tc>
        <w:tc>
          <w:tcPr>
            <w:tcW w:w="789" w:type="dxa"/>
            <w:gridSpan w:val="2"/>
            <w:tcMar>
              <w:left w:w="0" w:type="dxa"/>
              <w:right w:w="0" w:type="dxa"/>
            </w:tcMar>
          </w:tcPr>
          <w:p w:rsidR="00A8340D" w:rsidRPr="00FB2CD0" w:rsidRDefault="00A8340D" w:rsidP="00FB2CD0">
            <w:pPr>
              <w:pStyle w:val="a5"/>
              <w:jc w:val="center"/>
              <w:rPr>
                <w:sz w:val="28"/>
                <w:szCs w:val="28"/>
              </w:rPr>
            </w:pP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872,556</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872,556</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0</w:t>
            </w:r>
          </w:p>
        </w:tc>
        <w:tc>
          <w:tcPr>
            <w:tcW w:w="1496" w:type="dxa"/>
          </w:tcPr>
          <w:p w:rsidR="00A8340D" w:rsidRPr="00FB2CD0" w:rsidRDefault="00A8340D" w:rsidP="00FB2CD0">
            <w:pPr>
              <w:pStyle w:val="a5"/>
              <w:jc w:val="center"/>
              <w:rPr>
                <w:sz w:val="28"/>
                <w:szCs w:val="28"/>
              </w:rPr>
            </w:pPr>
            <w:r w:rsidRPr="00FB2CD0">
              <w:rPr>
                <w:sz w:val="28"/>
                <w:szCs w:val="28"/>
              </w:rPr>
              <w:t>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 xml:space="preserve">Закупка товаров, работ и услуг для обеспечения государственных </w:t>
            </w:r>
            <w:r w:rsidRPr="00FB2CD0">
              <w:rPr>
                <w:sz w:val="28"/>
                <w:szCs w:val="28"/>
              </w:rPr>
              <w:lastRenderedPageBreak/>
              <w:t>(муниципальных) нужд</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0502</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07201</w:t>
            </w:r>
            <w:r w:rsidRPr="00FB2CD0">
              <w:rPr>
                <w:sz w:val="28"/>
                <w:szCs w:val="28"/>
                <w:lang w:val="en-US"/>
              </w:rPr>
              <w:t>S</w:t>
            </w:r>
            <w:r w:rsidRPr="00FB2CD0">
              <w:rPr>
                <w:sz w:val="28"/>
                <w:szCs w:val="28"/>
              </w:rPr>
              <w:t>4024</w:t>
            </w:r>
          </w:p>
        </w:tc>
        <w:tc>
          <w:tcPr>
            <w:tcW w:w="789" w:type="dxa"/>
            <w:gridSpan w:val="2"/>
            <w:tcMar>
              <w:left w:w="0" w:type="dxa"/>
              <w:right w:w="0" w:type="dxa"/>
            </w:tcMar>
          </w:tcPr>
          <w:p w:rsidR="00A8340D" w:rsidRPr="00FB2CD0" w:rsidRDefault="00A8340D" w:rsidP="00FB2CD0">
            <w:pPr>
              <w:pStyle w:val="a5"/>
              <w:jc w:val="center"/>
              <w:rPr>
                <w:sz w:val="28"/>
                <w:szCs w:val="28"/>
                <w:lang w:val="en-US"/>
              </w:rPr>
            </w:pPr>
            <w:r w:rsidRPr="00FB2CD0">
              <w:rPr>
                <w:sz w:val="28"/>
                <w:szCs w:val="28"/>
                <w:lang w:val="en-US"/>
              </w:rPr>
              <w:t>200</w:t>
            </w:r>
          </w:p>
        </w:tc>
        <w:tc>
          <w:tcPr>
            <w:tcW w:w="1459" w:type="dxa"/>
            <w:tcMar>
              <w:left w:w="0" w:type="dxa"/>
              <w:right w:w="0" w:type="dxa"/>
            </w:tcMar>
          </w:tcPr>
          <w:p w:rsidR="00A8340D" w:rsidRPr="00FB2CD0" w:rsidRDefault="00A8340D" w:rsidP="00FB2CD0">
            <w:pPr>
              <w:pStyle w:val="a5"/>
              <w:jc w:val="center"/>
              <w:rPr>
                <w:sz w:val="28"/>
                <w:szCs w:val="28"/>
                <w:lang w:val="en-US"/>
              </w:rPr>
            </w:pPr>
            <w:r w:rsidRPr="00FB2CD0">
              <w:rPr>
                <w:sz w:val="28"/>
                <w:szCs w:val="28"/>
                <w:lang w:val="en-US"/>
              </w:rPr>
              <w:t>872,556</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872,556</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0</w:t>
            </w:r>
          </w:p>
        </w:tc>
        <w:tc>
          <w:tcPr>
            <w:tcW w:w="1496" w:type="dxa"/>
          </w:tcPr>
          <w:p w:rsidR="00A8340D" w:rsidRPr="00FB2CD0" w:rsidRDefault="00A8340D" w:rsidP="00FB2CD0">
            <w:pPr>
              <w:pStyle w:val="a5"/>
              <w:jc w:val="center"/>
              <w:rPr>
                <w:sz w:val="28"/>
                <w:szCs w:val="28"/>
              </w:rPr>
            </w:pPr>
            <w:r w:rsidRPr="00FB2CD0">
              <w:rPr>
                <w:sz w:val="28"/>
                <w:szCs w:val="28"/>
              </w:rPr>
              <w:t>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Реализация проекта «Народный бюджет». «Капитальный ремонт водозабора в д. Конарёво Ивановского сельсовета Солнцевского района Курской области»</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0502</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07201</w:t>
            </w:r>
            <w:r w:rsidRPr="00FB2CD0">
              <w:rPr>
                <w:sz w:val="28"/>
                <w:szCs w:val="28"/>
                <w:lang w:val="en-US"/>
              </w:rPr>
              <w:t>S</w:t>
            </w:r>
            <w:r w:rsidRPr="00FB2CD0">
              <w:rPr>
                <w:sz w:val="28"/>
                <w:szCs w:val="28"/>
              </w:rPr>
              <w:t>4025</w:t>
            </w:r>
          </w:p>
        </w:tc>
        <w:tc>
          <w:tcPr>
            <w:tcW w:w="789" w:type="dxa"/>
            <w:gridSpan w:val="2"/>
            <w:tcMar>
              <w:left w:w="0" w:type="dxa"/>
              <w:right w:w="0" w:type="dxa"/>
            </w:tcMar>
          </w:tcPr>
          <w:p w:rsidR="00A8340D" w:rsidRPr="00FB2CD0" w:rsidRDefault="00A8340D" w:rsidP="00FB2CD0">
            <w:pPr>
              <w:pStyle w:val="a5"/>
              <w:jc w:val="center"/>
              <w:rPr>
                <w:sz w:val="28"/>
                <w:szCs w:val="28"/>
              </w:rPr>
            </w:pP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1173,376</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1173,376</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0</w:t>
            </w:r>
          </w:p>
        </w:tc>
        <w:tc>
          <w:tcPr>
            <w:tcW w:w="1496" w:type="dxa"/>
          </w:tcPr>
          <w:p w:rsidR="00A8340D" w:rsidRPr="00FB2CD0" w:rsidRDefault="00A8340D" w:rsidP="00FB2CD0">
            <w:pPr>
              <w:pStyle w:val="a5"/>
              <w:jc w:val="center"/>
              <w:rPr>
                <w:sz w:val="28"/>
                <w:szCs w:val="28"/>
              </w:rPr>
            </w:pPr>
            <w:r w:rsidRPr="00FB2CD0">
              <w:rPr>
                <w:sz w:val="28"/>
                <w:szCs w:val="28"/>
              </w:rPr>
              <w:t>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Закупка товаров, работ и услуг для обеспечения государственных (муниципальных) нужд</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0502</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07201</w:t>
            </w:r>
            <w:r w:rsidRPr="00FB2CD0">
              <w:rPr>
                <w:sz w:val="28"/>
                <w:szCs w:val="28"/>
                <w:lang w:val="en-US"/>
              </w:rPr>
              <w:t>S</w:t>
            </w:r>
            <w:r w:rsidRPr="00FB2CD0">
              <w:rPr>
                <w:sz w:val="28"/>
                <w:szCs w:val="28"/>
              </w:rPr>
              <w:t>4025</w:t>
            </w:r>
          </w:p>
        </w:tc>
        <w:tc>
          <w:tcPr>
            <w:tcW w:w="789" w:type="dxa"/>
            <w:gridSpan w:val="2"/>
            <w:tcMar>
              <w:left w:w="0" w:type="dxa"/>
              <w:right w:w="0" w:type="dxa"/>
            </w:tcMar>
          </w:tcPr>
          <w:p w:rsidR="00A8340D" w:rsidRPr="00FB2CD0" w:rsidRDefault="00A8340D" w:rsidP="00FB2CD0">
            <w:pPr>
              <w:pStyle w:val="a5"/>
              <w:jc w:val="center"/>
              <w:rPr>
                <w:sz w:val="28"/>
                <w:szCs w:val="28"/>
                <w:lang w:val="en-US"/>
              </w:rPr>
            </w:pPr>
            <w:r w:rsidRPr="00FB2CD0">
              <w:rPr>
                <w:sz w:val="28"/>
                <w:szCs w:val="28"/>
                <w:lang w:val="en-US"/>
              </w:rPr>
              <w:t>200</w:t>
            </w: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1173,376</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1173,376</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0</w:t>
            </w:r>
          </w:p>
        </w:tc>
        <w:tc>
          <w:tcPr>
            <w:tcW w:w="1496" w:type="dxa"/>
          </w:tcPr>
          <w:p w:rsidR="00A8340D" w:rsidRPr="00FB2CD0" w:rsidRDefault="00A8340D" w:rsidP="00FB2CD0">
            <w:pPr>
              <w:pStyle w:val="a5"/>
              <w:jc w:val="center"/>
              <w:rPr>
                <w:sz w:val="28"/>
                <w:szCs w:val="28"/>
              </w:rPr>
            </w:pPr>
            <w:r w:rsidRPr="00FB2CD0">
              <w:rPr>
                <w:sz w:val="28"/>
                <w:szCs w:val="28"/>
              </w:rPr>
              <w:t>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Основное мероприятие: «Государственная регистрация недвижимости»</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0412</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0720200000</w:t>
            </w:r>
          </w:p>
        </w:tc>
        <w:tc>
          <w:tcPr>
            <w:tcW w:w="789" w:type="dxa"/>
            <w:gridSpan w:val="2"/>
            <w:tcMar>
              <w:left w:w="0" w:type="dxa"/>
              <w:right w:w="0" w:type="dxa"/>
            </w:tcMar>
          </w:tcPr>
          <w:p w:rsidR="00A8340D" w:rsidRPr="00FB2CD0" w:rsidRDefault="00A8340D" w:rsidP="00FB2CD0">
            <w:pPr>
              <w:pStyle w:val="a5"/>
              <w:jc w:val="center"/>
              <w:rPr>
                <w:sz w:val="28"/>
                <w:szCs w:val="28"/>
              </w:rPr>
            </w:pP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8643,001</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1628,801</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3507,100</w:t>
            </w:r>
          </w:p>
        </w:tc>
        <w:tc>
          <w:tcPr>
            <w:tcW w:w="1496" w:type="dxa"/>
          </w:tcPr>
          <w:p w:rsidR="00A8340D" w:rsidRPr="00FB2CD0" w:rsidRDefault="00A8340D" w:rsidP="00FB2CD0">
            <w:pPr>
              <w:pStyle w:val="a5"/>
              <w:jc w:val="center"/>
              <w:rPr>
                <w:sz w:val="28"/>
                <w:szCs w:val="28"/>
              </w:rPr>
            </w:pPr>
            <w:r w:rsidRPr="00FB2CD0">
              <w:rPr>
                <w:sz w:val="28"/>
                <w:szCs w:val="28"/>
              </w:rPr>
              <w:t>3507,100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Реализация мер по внесению в единый государственный реестр недвижимости сведений о границах муниципальных образований и границах населённых пунктов</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0412</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0720213600</w:t>
            </w:r>
          </w:p>
        </w:tc>
        <w:tc>
          <w:tcPr>
            <w:tcW w:w="789" w:type="dxa"/>
            <w:gridSpan w:val="2"/>
            <w:tcMar>
              <w:left w:w="0" w:type="dxa"/>
              <w:right w:w="0" w:type="dxa"/>
            </w:tcMar>
          </w:tcPr>
          <w:p w:rsidR="00A8340D" w:rsidRPr="00FB2CD0" w:rsidRDefault="00A8340D" w:rsidP="00FB2CD0">
            <w:pPr>
              <w:pStyle w:val="a5"/>
              <w:jc w:val="center"/>
              <w:rPr>
                <w:sz w:val="28"/>
                <w:szCs w:val="28"/>
              </w:rPr>
            </w:pP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5875,101</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965,161</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2454,970</w:t>
            </w:r>
          </w:p>
        </w:tc>
        <w:tc>
          <w:tcPr>
            <w:tcW w:w="1496" w:type="dxa"/>
          </w:tcPr>
          <w:p w:rsidR="00A8340D" w:rsidRPr="00FB2CD0" w:rsidRDefault="00A8340D" w:rsidP="00FB2CD0">
            <w:pPr>
              <w:pStyle w:val="a5"/>
              <w:jc w:val="center"/>
              <w:rPr>
                <w:sz w:val="28"/>
                <w:szCs w:val="28"/>
              </w:rPr>
            </w:pPr>
            <w:r w:rsidRPr="00FB2CD0">
              <w:rPr>
                <w:sz w:val="28"/>
                <w:szCs w:val="28"/>
              </w:rPr>
              <w:t>2454,970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Закупка товаров, работ и услуг для обеспечения государственных (муниципальных) нужд</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0412</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0720213600</w:t>
            </w:r>
          </w:p>
        </w:tc>
        <w:tc>
          <w:tcPr>
            <w:tcW w:w="789"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200</w:t>
            </w: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5875,101</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965,161</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2454,970</w:t>
            </w:r>
          </w:p>
        </w:tc>
        <w:tc>
          <w:tcPr>
            <w:tcW w:w="1496" w:type="dxa"/>
          </w:tcPr>
          <w:p w:rsidR="00A8340D" w:rsidRPr="00FB2CD0" w:rsidRDefault="00A8340D" w:rsidP="00FB2CD0">
            <w:pPr>
              <w:pStyle w:val="a5"/>
              <w:jc w:val="center"/>
              <w:rPr>
                <w:sz w:val="28"/>
                <w:szCs w:val="28"/>
              </w:rPr>
            </w:pPr>
            <w:r w:rsidRPr="00FB2CD0">
              <w:rPr>
                <w:sz w:val="28"/>
                <w:szCs w:val="28"/>
              </w:rPr>
              <w:t>2454,970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Мероприятия по внесению в Единый государственный кадастр недвижимости сведений о границах муниципальных образований и границах населённых пунктов</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0412</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07202</w:t>
            </w:r>
            <w:r w:rsidRPr="00FB2CD0">
              <w:rPr>
                <w:sz w:val="28"/>
                <w:szCs w:val="28"/>
                <w:lang w:val="en-US"/>
              </w:rPr>
              <w:t>S</w:t>
            </w:r>
            <w:r w:rsidRPr="00FB2CD0">
              <w:rPr>
                <w:sz w:val="28"/>
                <w:szCs w:val="28"/>
              </w:rPr>
              <w:t>3600</w:t>
            </w:r>
          </w:p>
        </w:tc>
        <w:tc>
          <w:tcPr>
            <w:tcW w:w="789" w:type="dxa"/>
            <w:gridSpan w:val="2"/>
            <w:tcMar>
              <w:left w:w="0" w:type="dxa"/>
              <w:right w:w="0" w:type="dxa"/>
            </w:tcMar>
          </w:tcPr>
          <w:p w:rsidR="00A8340D" w:rsidRPr="00FB2CD0" w:rsidRDefault="00A8340D" w:rsidP="00FB2CD0">
            <w:pPr>
              <w:pStyle w:val="a5"/>
              <w:jc w:val="center"/>
              <w:rPr>
                <w:sz w:val="28"/>
                <w:szCs w:val="28"/>
              </w:rPr>
            </w:pP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2517,9</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413,640</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1052,130</w:t>
            </w:r>
          </w:p>
        </w:tc>
        <w:tc>
          <w:tcPr>
            <w:tcW w:w="1496" w:type="dxa"/>
          </w:tcPr>
          <w:p w:rsidR="00A8340D" w:rsidRPr="00FB2CD0" w:rsidRDefault="00A8340D" w:rsidP="00FB2CD0">
            <w:pPr>
              <w:pStyle w:val="a5"/>
              <w:jc w:val="center"/>
              <w:rPr>
                <w:sz w:val="28"/>
                <w:szCs w:val="28"/>
              </w:rPr>
            </w:pPr>
            <w:r w:rsidRPr="00FB2CD0">
              <w:rPr>
                <w:sz w:val="28"/>
                <w:szCs w:val="28"/>
              </w:rPr>
              <w:t>1052,130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lastRenderedPageBreak/>
              <w:t>Закупка товаров, работ и услуг для обеспечения государственных (муниципальных) нужд</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0412</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07202</w:t>
            </w:r>
            <w:r w:rsidRPr="00FB2CD0">
              <w:rPr>
                <w:sz w:val="28"/>
                <w:szCs w:val="28"/>
                <w:lang w:val="en-US"/>
              </w:rPr>
              <w:t>S</w:t>
            </w:r>
            <w:r w:rsidRPr="00FB2CD0">
              <w:rPr>
                <w:sz w:val="28"/>
                <w:szCs w:val="28"/>
              </w:rPr>
              <w:t>3600</w:t>
            </w:r>
          </w:p>
        </w:tc>
        <w:tc>
          <w:tcPr>
            <w:tcW w:w="789"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200</w:t>
            </w: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2517,9</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413,640</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1052,130</w:t>
            </w:r>
          </w:p>
        </w:tc>
        <w:tc>
          <w:tcPr>
            <w:tcW w:w="1496" w:type="dxa"/>
          </w:tcPr>
          <w:p w:rsidR="00A8340D" w:rsidRPr="00FB2CD0" w:rsidRDefault="00A8340D" w:rsidP="00FB2CD0">
            <w:pPr>
              <w:pStyle w:val="a5"/>
              <w:jc w:val="center"/>
              <w:rPr>
                <w:sz w:val="28"/>
                <w:szCs w:val="28"/>
              </w:rPr>
            </w:pPr>
            <w:r w:rsidRPr="00FB2CD0">
              <w:rPr>
                <w:sz w:val="28"/>
                <w:szCs w:val="28"/>
              </w:rPr>
              <w:t>1052,130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Реализация мероприятий по координированию территориальных зон сельских поселений</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0412</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07202С3600</w:t>
            </w:r>
          </w:p>
        </w:tc>
        <w:tc>
          <w:tcPr>
            <w:tcW w:w="789" w:type="dxa"/>
            <w:gridSpan w:val="2"/>
            <w:tcMar>
              <w:left w:w="0" w:type="dxa"/>
              <w:right w:w="0" w:type="dxa"/>
            </w:tcMar>
          </w:tcPr>
          <w:p w:rsidR="00A8340D" w:rsidRPr="00FB2CD0" w:rsidRDefault="00A8340D" w:rsidP="00FB2CD0">
            <w:pPr>
              <w:pStyle w:val="a5"/>
              <w:jc w:val="center"/>
              <w:rPr>
                <w:sz w:val="28"/>
                <w:szCs w:val="28"/>
              </w:rPr>
            </w:pP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250,00</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250,00</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0</w:t>
            </w:r>
          </w:p>
        </w:tc>
        <w:tc>
          <w:tcPr>
            <w:tcW w:w="1496" w:type="dxa"/>
          </w:tcPr>
          <w:p w:rsidR="00A8340D" w:rsidRPr="00FB2CD0" w:rsidRDefault="00A8340D" w:rsidP="00FB2CD0">
            <w:pPr>
              <w:pStyle w:val="a5"/>
              <w:jc w:val="center"/>
              <w:rPr>
                <w:sz w:val="28"/>
                <w:szCs w:val="28"/>
              </w:rPr>
            </w:pPr>
            <w:r w:rsidRPr="00FB2CD0">
              <w:rPr>
                <w:sz w:val="28"/>
                <w:szCs w:val="28"/>
              </w:rPr>
              <w:t>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Закупка товаров, работ и услуг для обеспечения государственных (муниципальных) нужд</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0412</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07202С3600</w:t>
            </w:r>
          </w:p>
        </w:tc>
        <w:tc>
          <w:tcPr>
            <w:tcW w:w="789"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200</w:t>
            </w: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250,0</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250,0</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0</w:t>
            </w:r>
          </w:p>
        </w:tc>
        <w:tc>
          <w:tcPr>
            <w:tcW w:w="1496" w:type="dxa"/>
          </w:tcPr>
          <w:p w:rsidR="00A8340D" w:rsidRPr="00FB2CD0" w:rsidRDefault="00A8340D" w:rsidP="00FB2CD0">
            <w:pPr>
              <w:pStyle w:val="a5"/>
              <w:jc w:val="center"/>
              <w:rPr>
                <w:sz w:val="28"/>
                <w:szCs w:val="28"/>
              </w:rPr>
            </w:pPr>
            <w:r w:rsidRPr="00FB2CD0">
              <w:rPr>
                <w:sz w:val="28"/>
                <w:szCs w:val="28"/>
              </w:rPr>
              <w:t>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Основное мероприятие: «Организация сбора и вывоза коммунальных отходов и мусора»</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0502</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0720300000</w:t>
            </w:r>
          </w:p>
        </w:tc>
        <w:tc>
          <w:tcPr>
            <w:tcW w:w="789" w:type="dxa"/>
            <w:gridSpan w:val="2"/>
            <w:tcMar>
              <w:left w:w="0" w:type="dxa"/>
              <w:right w:w="0" w:type="dxa"/>
            </w:tcMar>
          </w:tcPr>
          <w:p w:rsidR="00A8340D" w:rsidRPr="00FB2CD0" w:rsidRDefault="00A8340D" w:rsidP="00FB2CD0">
            <w:pPr>
              <w:pStyle w:val="a5"/>
              <w:jc w:val="center"/>
              <w:rPr>
                <w:sz w:val="28"/>
                <w:szCs w:val="28"/>
              </w:rPr>
            </w:pP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30,0</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30,0</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0</w:t>
            </w:r>
          </w:p>
        </w:tc>
        <w:tc>
          <w:tcPr>
            <w:tcW w:w="1496" w:type="dxa"/>
          </w:tcPr>
          <w:p w:rsidR="00A8340D" w:rsidRPr="00FB2CD0" w:rsidRDefault="00A8340D" w:rsidP="00FB2CD0">
            <w:pPr>
              <w:pStyle w:val="a5"/>
              <w:jc w:val="center"/>
              <w:rPr>
                <w:sz w:val="28"/>
                <w:szCs w:val="28"/>
              </w:rPr>
            </w:pPr>
            <w:r w:rsidRPr="00FB2CD0">
              <w:rPr>
                <w:sz w:val="28"/>
                <w:szCs w:val="28"/>
              </w:rPr>
              <w:t>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Мероприятия по сбору и транспортированию и твёрдых коммунальных отходов</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0502</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07203С1457</w:t>
            </w:r>
          </w:p>
        </w:tc>
        <w:tc>
          <w:tcPr>
            <w:tcW w:w="789" w:type="dxa"/>
            <w:gridSpan w:val="2"/>
            <w:tcMar>
              <w:left w:w="0" w:type="dxa"/>
              <w:right w:w="0" w:type="dxa"/>
            </w:tcMar>
          </w:tcPr>
          <w:p w:rsidR="00A8340D" w:rsidRPr="00FB2CD0" w:rsidRDefault="00A8340D" w:rsidP="00FB2CD0">
            <w:pPr>
              <w:pStyle w:val="a5"/>
              <w:jc w:val="center"/>
              <w:rPr>
                <w:sz w:val="28"/>
                <w:szCs w:val="28"/>
              </w:rPr>
            </w:pP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30,0</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30,0</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0</w:t>
            </w:r>
          </w:p>
        </w:tc>
        <w:tc>
          <w:tcPr>
            <w:tcW w:w="1496" w:type="dxa"/>
          </w:tcPr>
          <w:p w:rsidR="00A8340D" w:rsidRPr="00FB2CD0" w:rsidRDefault="00A8340D" w:rsidP="00FB2CD0">
            <w:pPr>
              <w:pStyle w:val="a5"/>
              <w:jc w:val="center"/>
              <w:rPr>
                <w:sz w:val="28"/>
                <w:szCs w:val="28"/>
              </w:rPr>
            </w:pPr>
            <w:r w:rsidRPr="00FB2CD0">
              <w:rPr>
                <w:sz w:val="28"/>
                <w:szCs w:val="28"/>
              </w:rPr>
              <w:t>0</w:t>
            </w:r>
          </w:p>
        </w:tc>
      </w:tr>
      <w:tr w:rsidR="00A8340D" w:rsidRPr="00FB2CD0" w:rsidTr="00FB2CD0">
        <w:trPr>
          <w:jc w:val="center"/>
        </w:trPr>
        <w:tc>
          <w:tcPr>
            <w:tcW w:w="4248" w:type="dxa"/>
            <w:tcMar>
              <w:left w:w="0" w:type="dxa"/>
              <w:right w:w="0" w:type="dxa"/>
            </w:tcMar>
          </w:tcPr>
          <w:p w:rsidR="00A8340D" w:rsidRPr="00FB2CD0" w:rsidRDefault="00A8340D" w:rsidP="00FB2CD0">
            <w:pPr>
              <w:pStyle w:val="a5"/>
              <w:rPr>
                <w:sz w:val="28"/>
                <w:szCs w:val="28"/>
              </w:rPr>
            </w:pPr>
            <w:r w:rsidRPr="00FB2CD0">
              <w:rPr>
                <w:sz w:val="28"/>
                <w:szCs w:val="28"/>
              </w:rPr>
              <w:t>Закупка товаров, работ и услуг для обеспечения государственных (муниципальных) нужд</w:t>
            </w:r>
          </w:p>
        </w:tc>
        <w:tc>
          <w:tcPr>
            <w:tcW w:w="1417" w:type="dxa"/>
            <w:tcMar>
              <w:left w:w="0" w:type="dxa"/>
              <w:right w:w="0" w:type="dxa"/>
            </w:tcMar>
          </w:tcPr>
          <w:p w:rsidR="00A8340D" w:rsidRPr="00FB2CD0" w:rsidRDefault="00A8340D" w:rsidP="00FB2CD0">
            <w:pPr>
              <w:pStyle w:val="a5"/>
              <w:rPr>
                <w:sz w:val="28"/>
                <w:szCs w:val="28"/>
              </w:rPr>
            </w:pPr>
          </w:p>
        </w:tc>
        <w:tc>
          <w:tcPr>
            <w:tcW w:w="709" w:type="dxa"/>
            <w:tcMar>
              <w:left w:w="0" w:type="dxa"/>
              <w:right w:w="0" w:type="dxa"/>
            </w:tcMar>
          </w:tcPr>
          <w:p w:rsidR="00A8340D" w:rsidRPr="00FB2CD0" w:rsidRDefault="00A8340D" w:rsidP="00FB2CD0">
            <w:pPr>
              <w:pStyle w:val="a5"/>
              <w:jc w:val="center"/>
              <w:rPr>
                <w:sz w:val="28"/>
                <w:szCs w:val="28"/>
              </w:rPr>
            </w:pPr>
            <w:r w:rsidRPr="00FB2CD0">
              <w:rPr>
                <w:sz w:val="28"/>
                <w:szCs w:val="28"/>
              </w:rPr>
              <w:t>001</w:t>
            </w:r>
          </w:p>
        </w:tc>
        <w:tc>
          <w:tcPr>
            <w:tcW w:w="1013" w:type="dxa"/>
            <w:tcMar>
              <w:left w:w="0" w:type="dxa"/>
              <w:right w:w="0" w:type="dxa"/>
            </w:tcMar>
          </w:tcPr>
          <w:p w:rsidR="00A8340D" w:rsidRPr="00FB2CD0" w:rsidRDefault="00A8340D" w:rsidP="00FB2CD0">
            <w:pPr>
              <w:pStyle w:val="a5"/>
              <w:jc w:val="center"/>
              <w:rPr>
                <w:sz w:val="28"/>
                <w:szCs w:val="28"/>
              </w:rPr>
            </w:pPr>
            <w:r w:rsidRPr="00FB2CD0">
              <w:rPr>
                <w:sz w:val="28"/>
                <w:szCs w:val="28"/>
              </w:rPr>
              <w:t>0502</w:t>
            </w:r>
          </w:p>
        </w:tc>
        <w:tc>
          <w:tcPr>
            <w:tcW w:w="1175" w:type="dxa"/>
            <w:tcMar>
              <w:left w:w="0" w:type="dxa"/>
              <w:right w:w="0" w:type="dxa"/>
            </w:tcMar>
          </w:tcPr>
          <w:p w:rsidR="00A8340D" w:rsidRPr="00FB2CD0" w:rsidRDefault="00A8340D" w:rsidP="00FB2CD0">
            <w:pPr>
              <w:pStyle w:val="a5"/>
              <w:jc w:val="center"/>
              <w:rPr>
                <w:sz w:val="28"/>
                <w:szCs w:val="28"/>
              </w:rPr>
            </w:pPr>
            <w:r w:rsidRPr="00FB2CD0">
              <w:rPr>
                <w:sz w:val="28"/>
                <w:szCs w:val="28"/>
              </w:rPr>
              <w:t>07203С1457</w:t>
            </w:r>
          </w:p>
        </w:tc>
        <w:tc>
          <w:tcPr>
            <w:tcW w:w="789"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200</w:t>
            </w:r>
          </w:p>
        </w:tc>
        <w:tc>
          <w:tcPr>
            <w:tcW w:w="1459" w:type="dxa"/>
            <w:tcMar>
              <w:left w:w="0" w:type="dxa"/>
              <w:right w:w="0" w:type="dxa"/>
            </w:tcMar>
          </w:tcPr>
          <w:p w:rsidR="00A8340D" w:rsidRPr="00FB2CD0" w:rsidRDefault="00A8340D" w:rsidP="00FB2CD0">
            <w:pPr>
              <w:pStyle w:val="a5"/>
              <w:jc w:val="center"/>
              <w:rPr>
                <w:sz w:val="28"/>
                <w:szCs w:val="28"/>
              </w:rPr>
            </w:pPr>
            <w:r w:rsidRPr="00FB2CD0">
              <w:rPr>
                <w:sz w:val="28"/>
                <w:szCs w:val="28"/>
              </w:rPr>
              <w:t>30,0</w:t>
            </w:r>
          </w:p>
        </w:tc>
        <w:tc>
          <w:tcPr>
            <w:tcW w:w="1505" w:type="dxa"/>
            <w:gridSpan w:val="2"/>
            <w:tcMar>
              <w:left w:w="0" w:type="dxa"/>
              <w:right w:w="0" w:type="dxa"/>
            </w:tcMar>
          </w:tcPr>
          <w:p w:rsidR="00A8340D" w:rsidRPr="00FB2CD0" w:rsidRDefault="00A8340D" w:rsidP="00FB2CD0">
            <w:pPr>
              <w:pStyle w:val="a5"/>
              <w:jc w:val="center"/>
              <w:rPr>
                <w:sz w:val="28"/>
                <w:szCs w:val="28"/>
              </w:rPr>
            </w:pPr>
            <w:r w:rsidRPr="00FB2CD0">
              <w:rPr>
                <w:sz w:val="28"/>
                <w:szCs w:val="28"/>
              </w:rPr>
              <w:t>30,0</w:t>
            </w:r>
          </w:p>
        </w:tc>
        <w:tc>
          <w:tcPr>
            <w:tcW w:w="1498" w:type="dxa"/>
            <w:tcMar>
              <w:left w:w="0" w:type="dxa"/>
              <w:right w:w="0" w:type="dxa"/>
            </w:tcMar>
          </w:tcPr>
          <w:p w:rsidR="00A8340D" w:rsidRPr="00FB2CD0" w:rsidRDefault="00A8340D" w:rsidP="00FB2CD0">
            <w:pPr>
              <w:pStyle w:val="a5"/>
              <w:jc w:val="center"/>
              <w:rPr>
                <w:sz w:val="28"/>
                <w:szCs w:val="28"/>
              </w:rPr>
            </w:pPr>
            <w:r w:rsidRPr="00FB2CD0">
              <w:rPr>
                <w:sz w:val="28"/>
                <w:szCs w:val="28"/>
              </w:rPr>
              <w:t>0</w:t>
            </w:r>
          </w:p>
        </w:tc>
        <w:tc>
          <w:tcPr>
            <w:tcW w:w="1496" w:type="dxa"/>
          </w:tcPr>
          <w:p w:rsidR="00A8340D" w:rsidRPr="00FB2CD0" w:rsidRDefault="00A8340D" w:rsidP="00FB2CD0">
            <w:pPr>
              <w:pStyle w:val="a5"/>
              <w:jc w:val="center"/>
              <w:rPr>
                <w:sz w:val="28"/>
                <w:szCs w:val="28"/>
              </w:rPr>
            </w:pPr>
            <w:r w:rsidRPr="00FB2CD0">
              <w:rPr>
                <w:sz w:val="28"/>
                <w:szCs w:val="28"/>
              </w:rPr>
              <w:t>0</w:t>
            </w:r>
          </w:p>
        </w:tc>
      </w:tr>
    </w:tbl>
    <w:p w:rsidR="00A8340D" w:rsidRDefault="00A8340D" w:rsidP="00DE2103">
      <w:pPr>
        <w:pStyle w:val="a5"/>
        <w:jc w:val="both"/>
        <w:rPr>
          <w:sz w:val="28"/>
          <w:szCs w:val="28"/>
        </w:rPr>
      </w:pPr>
    </w:p>
    <w:p w:rsidR="00FB2CD0" w:rsidRDefault="00FB2CD0" w:rsidP="00DE2103">
      <w:pPr>
        <w:pStyle w:val="a5"/>
        <w:jc w:val="both"/>
        <w:rPr>
          <w:sz w:val="28"/>
          <w:szCs w:val="28"/>
        </w:rPr>
      </w:pPr>
    </w:p>
    <w:p w:rsidR="00FB2CD0" w:rsidRDefault="00FB2CD0" w:rsidP="00DE2103">
      <w:pPr>
        <w:pStyle w:val="a5"/>
        <w:jc w:val="both"/>
        <w:rPr>
          <w:sz w:val="28"/>
          <w:szCs w:val="28"/>
        </w:rPr>
      </w:pPr>
    </w:p>
    <w:p w:rsidR="00FB2CD0" w:rsidRDefault="00FB2CD0" w:rsidP="00DE2103">
      <w:pPr>
        <w:pStyle w:val="a5"/>
        <w:jc w:val="both"/>
        <w:rPr>
          <w:sz w:val="28"/>
          <w:szCs w:val="28"/>
        </w:rPr>
      </w:pPr>
    </w:p>
    <w:p w:rsidR="00FB2CD0" w:rsidRDefault="00FB2CD0" w:rsidP="00DE2103">
      <w:pPr>
        <w:pStyle w:val="a5"/>
        <w:jc w:val="both"/>
        <w:rPr>
          <w:sz w:val="28"/>
          <w:szCs w:val="28"/>
        </w:rPr>
      </w:pPr>
    </w:p>
    <w:p w:rsidR="00FB2CD0" w:rsidRDefault="00FB2CD0" w:rsidP="00DE2103">
      <w:pPr>
        <w:pStyle w:val="a5"/>
        <w:jc w:val="both"/>
        <w:rPr>
          <w:sz w:val="28"/>
          <w:szCs w:val="28"/>
        </w:rPr>
      </w:pPr>
    </w:p>
    <w:p w:rsidR="00FB2CD0" w:rsidRDefault="00FB2CD0" w:rsidP="00DE2103">
      <w:pPr>
        <w:pStyle w:val="a5"/>
        <w:jc w:val="both"/>
        <w:rPr>
          <w:sz w:val="28"/>
          <w:szCs w:val="28"/>
        </w:rPr>
      </w:pPr>
    </w:p>
    <w:p w:rsidR="00FB2CD0" w:rsidRDefault="00FB2CD0" w:rsidP="00DE2103">
      <w:pPr>
        <w:pStyle w:val="a5"/>
        <w:jc w:val="both"/>
        <w:rPr>
          <w:sz w:val="28"/>
          <w:szCs w:val="28"/>
        </w:rPr>
      </w:pPr>
    </w:p>
    <w:p w:rsidR="00FB2CD0" w:rsidRDefault="00FB2CD0" w:rsidP="00DE2103">
      <w:pPr>
        <w:pStyle w:val="a5"/>
        <w:jc w:val="both"/>
        <w:rPr>
          <w:sz w:val="28"/>
          <w:szCs w:val="28"/>
        </w:rPr>
      </w:pPr>
    </w:p>
    <w:p w:rsidR="00FB2CD0" w:rsidRDefault="00FB2CD0" w:rsidP="00DE2103">
      <w:pPr>
        <w:pStyle w:val="a5"/>
        <w:jc w:val="both"/>
        <w:rPr>
          <w:sz w:val="28"/>
          <w:szCs w:val="28"/>
        </w:rPr>
      </w:pPr>
    </w:p>
    <w:p w:rsidR="00FB2CD0" w:rsidRDefault="00FB2CD0" w:rsidP="00DE2103">
      <w:pPr>
        <w:pStyle w:val="a5"/>
        <w:jc w:val="both"/>
        <w:rPr>
          <w:sz w:val="28"/>
          <w:szCs w:val="28"/>
        </w:rPr>
        <w:sectPr w:rsidR="00FB2CD0" w:rsidSect="007203FF">
          <w:pgSz w:w="16838" w:h="11906" w:orient="landscape"/>
          <w:pgMar w:top="1361" w:right="851" w:bottom="1134" w:left="1701" w:header="567" w:footer="709" w:gutter="0"/>
          <w:cols w:space="708"/>
          <w:docGrid w:linePitch="360"/>
        </w:sectPr>
      </w:pPr>
    </w:p>
    <w:p w:rsidR="00FB2CD0" w:rsidRPr="00FB2CD0" w:rsidRDefault="00FB2CD0" w:rsidP="00FB2CD0">
      <w:pPr>
        <w:pStyle w:val="a5"/>
        <w:jc w:val="center"/>
        <w:rPr>
          <w:sz w:val="28"/>
          <w:szCs w:val="28"/>
        </w:rPr>
      </w:pPr>
      <w:r w:rsidRPr="00FB2CD0">
        <w:rPr>
          <w:sz w:val="28"/>
          <w:szCs w:val="28"/>
        </w:rPr>
        <w:lastRenderedPageBreak/>
        <w:t>Подпрограмма 1 «Создание условий для обеспечения доступным и комфортным жильем граждан на территории сельских поселений муниципального района «Солнцевский район» Курской области</w:t>
      </w:r>
    </w:p>
    <w:p w:rsidR="00FB2CD0" w:rsidRPr="00FB2CD0" w:rsidRDefault="00FB2CD0" w:rsidP="00FB2CD0">
      <w:pPr>
        <w:pStyle w:val="a5"/>
        <w:jc w:val="center"/>
        <w:rPr>
          <w:sz w:val="28"/>
          <w:szCs w:val="28"/>
        </w:rPr>
      </w:pPr>
    </w:p>
    <w:p w:rsidR="00FB2CD0" w:rsidRPr="00FB2CD0" w:rsidRDefault="00FB2CD0" w:rsidP="00FB2CD0">
      <w:pPr>
        <w:pStyle w:val="a5"/>
        <w:jc w:val="center"/>
        <w:rPr>
          <w:sz w:val="28"/>
          <w:szCs w:val="28"/>
        </w:rPr>
      </w:pPr>
      <w:r w:rsidRPr="00FB2CD0">
        <w:rPr>
          <w:sz w:val="28"/>
          <w:szCs w:val="28"/>
        </w:rPr>
        <w:t>ПАСПОРТ</w:t>
      </w:r>
    </w:p>
    <w:p w:rsidR="00FB2CD0" w:rsidRPr="00FB2CD0" w:rsidRDefault="00FB2CD0" w:rsidP="00FB2CD0">
      <w:pPr>
        <w:pStyle w:val="a5"/>
        <w:jc w:val="center"/>
        <w:rPr>
          <w:sz w:val="28"/>
          <w:szCs w:val="28"/>
        </w:rPr>
      </w:pPr>
      <w:r w:rsidRPr="00FB2CD0">
        <w:rPr>
          <w:sz w:val="28"/>
          <w:szCs w:val="28"/>
        </w:rPr>
        <w:t>подпрограммы 1 «Создание условий для обеспечения доступным и комфортным жильем граждан на территории сельских поселений муниципального района «Солнцевский район» Курской области»</w:t>
      </w:r>
    </w:p>
    <w:p w:rsidR="00FB2CD0" w:rsidRPr="00FB2CD0" w:rsidRDefault="00FB2CD0" w:rsidP="00FB2CD0">
      <w:pPr>
        <w:pStyle w:val="a5"/>
        <w:jc w:val="center"/>
        <w:rPr>
          <w:sz w:val="28"/>
          <w:szCs w:val="28"/>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832"/>
        <w:gridCol w:w="6807"/>
      </w:tblGrid>
      <w:tr w:rsidR="00FB2CD0" w:rsidRPr="00FB2CD0" w:rsidTr="00FB2CD0">
        <w:trPr>
          <w:jc w:val="center"/>
        </w:trPr>
        <w:tc>
          <w:tcPr>
            <w:tcW w:w="2832" w:type="dxa"/>
          </w:tcPr>
          <w:p w:rsidR="00FB2CD0" w:rsidRPr="00FB2CD0" w:rsidRDefault="00FB2CD0" w:rsidP="00FB2CD0">
            <w:pPr>
              <w:pStyle w:val="a5"/>
              <w:rPr>
                <w:sz w:val="28"/>
                <w:szCs w:val="28"/>
              </w:rPr>
            </w:pPr>
            <w:r w:rsidRPr="00FB2CD0">
              <w:rPr>
                <w:bCs/>
                <w:sz w:val="28"/>
                <w:szCs w:val="28"/>
              </w:rPr>
              <w:t>Ответственный Исполнитель подпрограммы</w:t>
            </w:r>
          </w:p>
        </w:tc>
        <w:tc>
          <w:tcPr>
            <w:tcW w:w="6807" w:type="dxa"/>
          </w:tcPr>
          <w:p w:rsidR="00FB2CD0" w:rsidRPr="00FB2CD0" w:rsidRDefault="00FB2CD0" w:rsidP="00FB2CD0">
            <w:pPr>
              <w:pStyle w:val="a5"/>
              <w:rPr>
                <w:sz w:val="28"/>
                <w:szCs w:val="28"/>
              </w:rPr>
            </w:pPr>
            <w:r w:rsidRPr="00FB2CD0">
              <w:rPr>
                <w:sz w:val="28"/>
                <w:szCs w:val="28"/>
              </w:rPr>
              <w:t>Администрация Солнцевского района Курской области</w:t>
            </w:r>
          </w:p>
        </w:tc>
      </w:tr>
      <w:tr w:rsidR="00FB2CD0" w:rsidRPr="00FB2CD0" w:rsidTr="00FB2CD0">
        <w:trPr>
          <w:jc w:val="center"/>
        </w:trPr>
        <w:tc>
          <w:tcPr>
            <w:tcW w:w="2832" w:type="dxa"/>
          </w:tcPr>
          <w:p w:rsidR="00FB2CD0" w:rsidRPr="00FB2CD0" w:rsidRDefault="00FB2CD0" w:rsidP="00FB2CD0">
            <w:pPr>
              <w:pStyle w:val="a5"/>
              <w:rPr>
                <w:sz w:val="28"/>
                <w:szCs w:val="28"/>
              </w:rPr>
            </w:pPr>
            <w:r w:rsidRPr="00FB2CD0">
              <w:rPr>
                <w:sz w:val="28"/>
                <w:szCs w:val="28"/>
              </w:rPr>
              <w:t>Участники подпрограммы</w:t>
            </w:r>
          </w:p>
        </w:tc>
        <w:tc>
          <w:tcPr>
            <w:tcW w:w="6807" w:type="dxa"/>
          </w:tcPr>
          <w:p w:rsidR="00FB2CD0" w:rsidRPr="00FB2CD0" w:rsidRDefault="00FB2CD0" w:rsidP="00FB2CD0">
            <w:pPr>
              <w:pStyle w:val="a5"/>
              <w:rPr>
                <w:sz w:val="28"/>
                <w:szCs w:val="28"/>
              </w:rPr>
            </w:pPr>
            <w:r w:rsidRPr="00FB2CD0">
              <w:rPr>
                <w:sz w:val="28"/>
                <w:szCs w:val="28"/>
              </w:rPr>
              <w:t>Администрация Солнцевского района Курской области</w:t>
            </w:r>
          </w:p>
        </w:tc>
      </w:tr>
      <w:tr w:rsidR="00FB2CD0" w:rsidRPr="00FB2CD0" w:rsidTr="00FB2CD0">
        <w:trPr>
          <w:jc w:val="center"/>
        </w:trPr>
        <w:tc>
          <w:tcPr>
            <w:tcW w:w="2832" w:type="dxa"/>
          </w:tcPr>
          <w:p w:rsidR="00FB2CD0" w:rsidRPr="00FB2CD0" w:rsidRDefault="00FB2CD0" w:rsidP="00FB2CD0">
            <w:pPr>
              <w:pStyle w:val="a5"/>
              <w:rPr>
                <w:sz w:val="28"/>
                <w:szCs w:val="28"/>
              </w:rPr>
            </w:pPr>
            <w:r w:rsidRPr="00FB2CD0">
              <w:rPr>
                <w:sz w:val="28"/>
                <w:szCs w:val="28"/>
              </w:rPr>
              <w:t>Программно-целевые инструменты подпрограммы</w:t>
            </w:r>
          </w:p>
        </w:tc>
        <w:tc>
          <w:tcPr>
            <w:tcW w:w="6807" w:type="dxa"/>
          </w:tcPr>
          <w:p w:rsidR="00FB2CD0" w:rsidRPr="00FB2CD0" w:rsidRDefault="00FB2CD0" w:rsidP="00FB2CD0">
            <w:pPr>
              <w:pStyle w:val="a5"/>
              <w:rPr>
                <w:sz w:val="28"/>
                <w:szCs w:val="28"/>
              </w:rPr>
            </w:pPr>
            <w:r w:rsidRPr="00FB2CD0">
              <w:rPr>
                <w:sz w:val="28"/>
                <w:szCs w:val="28"/>
              </w:rPr>
              <w:t>отсутствуют</w:t>
            </w:r>
          </w:p>
        </w:tc>
      </w:tr>
      <w:tr w:rsidR="00FB2CD0" w:rsidRPr="00FB2CD0" w:rsidTr="00FB2CD0">
        <w:trPr>
          <w:jc w:val="center"/>
        </w:trPr>
        <w:tc>
          <w:tcPr>
            <w:tcW w:w="2832" w:type="dxa"/>
          </w:tcPr>
          <w:p w:rsidR="00FB2CD0" w:rsidRPr="00FB2CD0" w:rsidRDefault="00FB2CD0" w:rsidP="00FB2CD0">
            <w:pPr>
              <w:pStyle w:val="a5"/>
              <w:rPr>
                <w:sz w:val="28"/>
                <w:szCs w:val="28"/>
              </w:rPr>
            </w:pPr>
            <w:r w:rsidRPr="00FB2CD0">
              <w:rPr>
                <w:sz w:val="28"/>
                <w:szCs w:val="28"/>
              </w:rPr>
              <w:t xml:space="preserve">Цели подпрограммы </w:t>
            </w:r>
          </w:p>
        </w:tc>
        <w:tc>
          <w:tcPr>
            <w:tcW w:w="6807" w:type="dxa"/>
          </w:tcPr>
          <w:p w:rsidR="00FB2CD0" w:rsidRPr="00FB2CD0" w:rsidRDefault="00FB2CD0" w:rsidP="00FB2CD0">
            <w:pPr>
              <w:pStyle w:val="a5"/>
              <w:rPr>
                <w:sz w:val="28"/>
                <w:szCs w:val="28"/>
              </w:rPr>
            </w:pPr>
            <w:r w:rsidRPr="00FB2CD0">
              <w:rPr>
                <w:sz w:val="28"/>
                <w:szCs w:val="28"/>
              </w:rPr>
              <w:t>- повышение доступности жилья для населения сельских поселений муниципального района «Солнцевский район» Курской области;</w:t>
            </w:r>
          </w:p>
          <w:p w:rsidR="00FB2CD0" w:rsidRPr="00FB2CD0" w:rsidRDefault="00FB2CD0" w:rsidP="00FB2CD0">
            <w:pPr>
              <w:pStyle w:val="a5"/>
              <w:rPr>
                <w:sz w:val="28"/>
                <w:szCs w:val="28"/>
              </w:rPr>
            </w:pPr>
            <w:r w:rsidRPr="00FB2CD0">
              <w:rPr>
                <w:sz w:val="28"/>
                <w:szCs w:val="28"/>
              </w:rPr>
              <w:t>- исполнение государственных обязательств по обеспечению жильем отдельных категорий граждан</w:t>
            </w:r>
          </w:p>
        </w:tc>
      </w:tr>
      <w:tr w:rsidR="00FB2CD0" w:rsidRPr="00FB2CD0" w:rsidTr="00FB2CD0">
        <w:trPr>
          <w:trHeight w:val="2246"/>
          <w:jc w:val="center"/>
        </w:trPr>
        <w:tc>
          <w:tcPr>
            <w:tcW w:w="2832" w:type="dxa"/>
          </w:tcPr>
          <w:p w:rsidR="00FB2CD0" w:rsidRPr="00FB2CD0" w:rsidRDefault="00FB2CD0" w:rsidP="00FB2CD0">
            <w:pPr>
              <w:pStyle w:val="a5"/>
              <w:rPr>
                <w:sz w:val="28"/>
                <w:szCs w:val="28"/>
              </w:rPr>
            </w:pPr>
            <w:r w:rsidRPr="00FB2CD0">
              <w:rPr>
                <w:sz w:val="28"/>
                <w:szCs w:val="28"/>
              </w:rPr>
              <w:t>Задачи подпрограммы</w:t>
            </w:r>
          </w:p>
        </w:tc>
        <w:tc>
          <w:tcPr>
            <w:tcW w:w="6807" w:type="dxa"/>
          </w:tcPr>
          <w:p w:rsidR="00FB2CD0" w:rsidRPr="00FB2CD0" w:rsidRDefault="00FB2CD0" w:rsidP="00FB2CD0">
            <w:pPr>
              <w:pStyle w:val="a5"/>
              <w:rPr>
                <w:sz w:val="28"/>
                <w:szCs w:val="28"/>
              </w:rPr>
            </w:pPr>
            <w:r w:rsidRPr="00FB2CD0">
              <w:rPr>
                <w:sz w:val="28"/>
                <w:szCs w:val="28"/>
              </w:rPr>
              <w:t>обеспечение молодых семей, жильем (в том числе с использованием заемных средств) при оказании содействия за счет средств федерального бюджета, областного и местных бюджетов;</w:t>
            </w:r>
          </w:p>
          <w:p w:rsidR="00FB2CD0" w:rsidRPr="00FB2CD0" w:rsidRDefault="00FB2CD0" w:rsidP="00FB2CD0">
            <w:pPr>
              <w:pStyle w:val="a5"/>
              <w:rPr>
                <w:sz w:val="28"/>
                <w:szCs w:val="28"/>
              </w:rPr>
            </w:pPr>
            <w:r w:rsidRPr="00FB2CD0">
              <w:rPr>
                <w:sz w:val="28"/>
                <w:szCs w:val="28"/>
              </w:rPr>
              <w:t>освоение земельных участков на территории Курской области под строительство жилья эконом класса, в том числе малоэтажную застройку</w:t>
            </w:r>
          </w:p>
        </w:tc>
      </w:tr>
      <w:tr w:rsidR="00FB2CD0" w:rsidRPr="00FB2CD0" w:rsidTr="00FB2CD0">
        <w:trPr>
          <w:jc w:val="center"/>
        </w:trPr>
        <w:tc>
          <w:tcPr>
            <w:tcW w:w="2832" w:type="dxa"/>
          </w:tcPr>
          <w:p w:rsidR="00FB2CD0" w:rsidRPr="00FB2CD0" w:rsidRDefault="00FB2CD0" w:rsidP="00FB2CD0">
            <w:pPr>
              <w:pStyle w:val="a5"/>
              <w:rPr>
                <w:sz w:val="28"/>
                <w:szCs w:val="28"/>
              </w:rPr>
            </w:pPr>
            <w:r w:rsidRPr="00FB2CD0">
              <w:rPr>
                <w:sz w:val="28"/>
                <w:szCs w:val="28"/>
              </w:rPr>
              <w:t>Целевые индикаторы и показатели подпрограммы</w:t>
            </w:r>
          </w:p>
        </w:tc>
        <w:tc>
          <w:tcPr>
            <w:tcW w:w="6807" w:type="dxa"/>
          </w:tcPr>
          <w:p w:rsidR="00FB2CD0" w:rsidRPr="00FB2CD0" w:rsidRDefault="00FB2CD0" w:rsidP="00FB2CD0">
            <w:pPr>
              <w:pStyle w:val="a5"/>
              <w:rPr>
                <w:sz w:val="28"/>
                <w:szCs w:val="28"/>
              </w:rPr>
            </w:pPr>
            <w:r w:rsidRPr="00FB2CD0">
              <w:rPr>
                <w:sz w:val="28"/>
                <w:szCs w:val="28"/>
              </w:rPr>
              <w:t>- 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и местных бюджетов;</w:t>
            </w:r>
          </w:p>
          <w:p w:rsidR="00FB2CD0" w:rsidRPr="00FB2CD0" w:rsidRDefault="00FB2CD0" w:rsidP="00FB2CD0">
            <w:pPr>
              <w:pStyle w:val="a5"/>
              <w:rPr>
                <w:sz w:val="28"/>
                <w:szCs w:val="28"/>
              </w:rPr>
            </w:pPr>
            <w:r w:rsidRPr="00FB2CD0">
              <w:rPr>
                <w:sz w:val="28"/>
                <w:szCs w:val="28"/>
              </w:rPr>
              <w:t>- ввод в эксплуатацию жилья эконом класса, в том числе ввод в эксплуатацию общей площади малоэтажных жилых домов на территории сельских поселений Солнцевского района Курской области;</w:t>
            </w:r>
          </w:p>
          <w:p w:rsidR="00FB2CD0" w:rsidRPr="00FB2CD0" w:rsidRDefault="00FB2CD0" w:rsidP="00FB2CD0">
            <w:pPr>
              <w:pStyle w:val="a5"/>
              <w:rPr>
                <w:sz w:val="28"/>
                <w:szCs w:val="28"/>
              </w:rPr>
            </w:pPr>
            <w:r w:rsidRPr="00FB2CD0">
              <w:rPr>
                <w:sz w:val="28"/>
                <w:szCs w:val="28"/>
              </w:rPr>
              <w:t>- доля достигнутых показателей (индикаторов) подпрограммы 1 «Создание условий для обеспечения доступным и комфортным жильем граждан муниципального района «Солнцевский район» Курской области»</w:t>
            </w:r>
          </w:p>
        </w:tc>
      </w:tr>
      <w:tr w:rsidR="00FB2CD0" w:rsidRPr="00FB2CD0" w:rsidTr="00FB2CD0">
        <w:trPr>
          <w:jc w:val="center"/>
        </w:trPr>
        <w:tc>
          <w:tcPr>
            <w:tcW w:w="2832" w:type="dxa"/>
          </w:tcPr>
          <w:p w:rsidR="00FB2CD0" w:rsidRPr="00FB2CD0" w:rsidRDefault="00FB2CD0" w:rsidP="00FB2CD0">
            <w:pPr>
              <w:pStyle w:val="a5"/>
              <w:rPr>
                <w:sz w:val="28"/>
                <w:szCs w:val="28"/>
              </w:rPr>
            </w:pPr>
            <w:r w:rsidRPr="00FB2CD0">
              <w:rPr>
                <w:sz w:val="28"/>
                <w:szCs w:val="28"/>
              </w:rPr>
              <w:t xml:space="preserve">Этапы и сроки </w:t>
            </w:r>
            <w:r w:rsidRPr="00FB2CD0">
              <w:rPr>
                <w:sz w:val="28"/>
                <w:szCs w:val="28"/>
              </w:rPr>
              <w:lastRenderedPageBreak/>
              <w:t>реализации подпрограммы</w:t>
            </w:r>
          </w:p>
        </w:tc>
        <w:tc>
          <w:tcPr>
            <w:tcW w:w="6807" w:type="dxa"/>
          </w:tcPr>
          <w:p w:rsidR="00FB2CD0" w:rsidRPr="00FB2CD0" w:rsidRDefault="00FB2CD0" w:rsidP="00FB2CD0">
            <w:pPr>
              <w:pStyle w:val="a5"/>
              <w:rPr>
                <w:sz w:val="28"/>
                <w:szCs w:val="28"/>
              </w:rPr>
            </w:pPr>
            <w:r w:rsidRPr="00FB2CD0">
              <w:rPr>
                <w:sz w:val="28"/>
                <w:szCs w:val="28"/>
              </w:rPr>
              <w:lastRenderedPageBreak/>
              <w:t>срок реализации: 2023 – 2025 годы</w:t>
            </w:r>
          </w:p>
        </w:tc>
      </w:tr>
      <w:tr w:rsidR="00FB2CD0" w:rsidRPr="00FB2CD0" w:rsidTr="00FB2CD0">
        <w:trPr>
          <w:jc w:val="center"/>
        </w:trPr>
        <w:tc>
          <w:tcPr>
            <w:tcW w:w="2832" w:type="dxa"/>
          </w:tcPr>
          <w:p w:rsidR="00FB2CD0" w:rsidRPr="00FB2CD0" w:rsidRDefault="00FB2CD0" w:rsidP="00FB2CD0">
            <w:pPr>
              <w:pStyle w:val="a5"/>
              <w:rPr>
                <w:sz w:val="28"/>
                <w:szCs w:val="28"/>
              </w:rPr>
            </w:pPr>
            <w:r w:rsidRPr="00FB2CD0">
              <w:rPr>
                <w:sz w:val="28"/>
                <w:szCs w:val="28"/>
              </w:rPr>
              <w:t>Объемы бюджетных ассигнований подпрограммы</w:t>
            </w:r>
          </w:p>
        </w:tc>
        <w:tc>
          <w:tcPr>
            <w:tcW w:w="6807" w:type="dxa"/>
          </w:tcPr>
          <w:p w:rsidR="00FB2CD0" w:rsidRPr="00FB2CD0" w:rsidRDefault="00FB2CD0" w:rsidP="00FB2CD0">
            <w:pPr>
              <w:pStyle w:val="a5"/>
              <w:rPr>
                <w:sz w:val="28"/>
                <w:szCs w:val="28"/>
              </w:rPr>
            </w:pPr>
            <w:r w:rsidRPr="00FB2CD0">
              <w:rPr>
                <w:sz w:val="28"/>
                <w:szCs w:val="28"/>
              </w:rPr>
              <w:t>общий объем финансирования по подпрограмме 1 составит 1221,337 тыс. рублей, в том числе по годам:</w:t>
            </w:r>
          </w:p>
          <w:p w:rsidR="00FB2CD0" w:rsidRPr="00FB2CD0" w:rsidRDefault="00FB2CD0" w:rsidP="00FB2CD0">
            <w:pPr>
              <w:pStyle w:val="a5"/>
              <w:rPr>
                <w:sz w:val="28"/>
                <w:szCs w:val="28"/>
              </w:rPr>
            </w:pPr>
            <w:r w:rsidRPr="00FB2CD0">
              <w:rPr>
                <w:sz w:val="28"/>
                <w:szCs w:val="28"/>
              </w:rPr>
              <w:t>2023 год – 1221,337 тыс. руб.;</w:t>
            </w:r>
          </w:p>
          <w:p w:rsidR="00FB2CD0" w:rsidRPr="00FB2CD0" w:rsidRDefault="00FB2CD0" w:rsidP="00FB2CD0">
            <w:pPr>
              <w:pStyle w:val="a5"/>
              <w:rPr>
                <w:sz w:val="28"/>
                <w:szCs w:val="28"/>
              </w:rPr>
            </w:pPr>
            <w:r w:rsidRPr="00FB2CD0">
              <w:rPr>
                <w:sz w:val="28"/>
                <w:szCs w:val="28"/>
              </w:rPr>
              <w:t>2024 год – 0 тыс. рублей;</w:t>
            </w:r>
          </w:p>
          <w:p w:rsidR="00FB2CD0" w:rsidRPr="00FB2CD0" w:rsidRDefault="00FB2CD0" w:rsidP="00FB2CD0">
            <w:pPr>
              <w:pStyle w:val="a5"/>
              <w:rPr>
                <w:sz w:val="28"/>
                <w:szCs w:val="28"/>
              </w:rPr>
            </w:pPr>
            <w:r w:rsidRPr="00FB2CD0">
              <w:rPr>
                <w:sz w:val="28"/>
                <w:szCs w:val="28"/>
              </w:rPr>
              <w:t>2025 год – 0 тыс. рублей.</w:t>
            </w:r>
          </w:p>
        </w:tc>
      </w:tr>
    </w:tbl>
    <w:p w:rsidR="00FB2CD0" w:rsidRPr="00FB2CD0" w:rsidRDefault="00FB2CD0" w:rsidP="00FB2CD0">
      <w:pPr>
        <w:pStyle w:val="a5"/>
        <w:jc w:val="center"/>
        <w:rPr>
          <w:sz w:val="28"/>
          <w:szCs w:val="28"/>
        </w:rPr>
      </w:pPr>
    </w:p>
    <w:p w:rsidR="00FB2CD0" w:rsidRPr="00FB2CD0" w:rsidRDefault="00FB2CD0" w:rsidP="00FB2CD0">
      <w:pPr>
        <w:pStyle w:val="a5"/>
        <w:jc w:val="center"/>
        <w:rPr>
          <w:sz w:val="28"/>
          <w:szCs w:val="28"/>
        </w:rPr>
      </w:pPr>
      <w:r w:rsidRPr="00FB2CD0">
        <w:rPr>
          <w:sz w:val="28"/>
          <w:szCs w:val="28"/>
        </w:rPr>
        <w:t>I. Характеристика текущего состояния в жилищной сфере Солнцевского района Курской области, основные проблемы и прогноз ее развития</w:t>
      </w:r>
    </w:p>
    <w:p w:rsidR="00FB2CD0" w:rsidRPr="00FB2CD0" w:rsidRDefault="00FB2CD0" w:rsidP="00FB2CD0">
      <w:pPr>
        <w:pStyle w:val="a5"/>
        <w:jc w:val="center"/>
        <w:rPr>
          <w:sz w:val="28"/>
          <w:szCs w:val="28"/>
        </w:rPr>
      </w:pPr>
    </w:p>
    <w:p w:rsidR="00FB2CD0" w:rsidRPr="00FB2CD0" w:rsidRDefault="00FB2CD0" w:rsidP="00FB2CD0">
      <w:pPr>
        <w:pStyle w:val="a5"/>
        <w:ind w:firstLine="709"/>
        <w:jc w:val="both"/>
        <w:rPr>
          <w:sz w:val="28"/>
          <w:szCs w:val="28"/>
        </w:rPr>
      </w:pPr>
      <w:r w:rsidRPr="00FB2CD0">
        <w:rPr>
          <w:sz w:val="28"/>
          <w:szCs w:val="28"/>
        </w:rPr>
        <w:t xml:space="preserve">Учитывая, что в соответствии с </w:t>
      </w:r>
      <w:hyperlink r:id="rId12" w:history="1">
        <w:r w:rsidRPr="00FB2CD0">
          <w:rPr>
            <w:rStyle w:val="a7"/>
            <w:color w:val="auto"/>
            <w:sz w:val="28"/>
            <w:szCs w:val="28"/>
            <w:u w:val="none"/>
          </w:rPr>
          <w:t>приказом Минрегиона России от 28.12.2010 № 802 «Об утверждении Методических рекомендаций по разработке региональных программ развития жилищного строительства»</w:t>
        </w:r>
      </w:hyperlink>
      <w:r w:rsidRPr="00FB2CD0">
        <w:rPr>
          <w:sz w:val="28"/>
          <w:szCs w:val="28"/>
        </w:rPr>
        <w:t>, предусматривающего достижение к 2023 году ориентировочного уровня ввода 1 кв. м жилья на 1 человека, необходимо дальнейшее принятие мер по строительству и вводу в эксплуатацию жилых домов.</w:t>
      </w:r>
    </w:p>
    <w:p w:rsidR="00FB2CD0" w:rsidRPr="00FB2CD0" w:rsidRDefault="00FB2CD0" w:rsidP="00FB2CD0">
      <w:pPr>
        <w:pStyle w:val="a5"/>
        <w:ind w:firstLine="709"/>
        <w:jc w:val="both"/>
        <w:rPr>
          <w:sz w:val="28"/>
          <w:szCs w:val="28"/>
        </w:rPr>
      </w:pPr>
      <w:r w:rsidRPr="00FB2CD0">
        <w:rPr>
          <w:sz w:val="28"/>
          <w:szCs w:val="28"/>
        </w:rPr>
        <w:t>В этих целях распоряжением Администрации Курской области утверждены контрольные показатели по вводу жилья на период 2023 - 2025 годов по муниципальным образованиям Курской области.</w:t>
      </w:r>
    </w:p>
    <w:p w:rsidR="00FB2CD0" w:rsidRPr="00FB2CD0" w:rsidRDefault="00FB2CD0" w:rsidP="00FB2CD0">
      <w:pPr>
        <w:pStyle w:val="a5"/>
        <w:ind w:firstLine="709"/>
        <w:jc w:val="both"/>
        <w:rPr>
          <w:sz w:val="28"/>
          <w:szCs w:val="28"/>
        </w:rPr>
      </w:pPr>
      <w:r w:rsidRPr="00FB2CD0">
        <w:rPr>
          <w:sz w:val="28"/>
          <w:szCs w:val="28"/>
        </w:rPr>
        <w:t>Продолжена реализация федеральной целевой программы «Жилище.» В целях развития строительства на территории Солнцевского района Курской области, постановлением администрации Солнцевского района утверждена муниципальная программа по развитию (стимулированию) «Жилищного строительства на 2023-2025 гг.» основной целью которой является комплексное решение проблемы в обеспечение жилыми помещениями граждан. Администрацией Солнцевского района Курской области ведутся работы по оформлению 46 земельных участков общей площадью 690000 кв. м для бесплатного предоставления семьям отдельных категорий граждан, в том числе и многодетных семей. Ввод жилья по Солнцевскому району Курской области за период 2023-2025 года составит:</w:t>
      </w:r>
    </w:p>
    <w:p w:rsidR="00FB2CD0" w:rsidRPr="00FB2CD0" w:rsidRDefault="00FB2CD0" w:rsidP="00FB2CD0">
      <w:pPr>
        <w:pStyle w:val="a5"/>
        <w:ind w:firstLine="709"/>
        <w:jc w:val="both"/>
        <w:rPr>
          <w:sz w:val="28"/>
          <w:szCs w:val="28"/>
        </w:rPr>
      </w:pPr>
      <w:r w:rsidRPr="00FB2CD0">
        <w:rPr>
          <w:sz w:val="28"/>
          <w:szCs w:val="28"/>
        </w:rPr>
        <w:t>2023 г. – 5982,0 кв. м;</w:t>
      </w:r>
    </w:p>
    <w:p w:rsidR="00FB2CD0" w:rsidRPr="00FB2CD0" w:rsidRDefault="00FB2CD0" w:rsidP="00FB2CD0">
      <w:pPr>
        <w:pStyle w:val="a5"/>
        <w:ind w:firstLine="709"/>
        <w:jc w:val="both"/>
        <w:rPr>
          <w:sz w:val="28"/>
          <w:szCs w:val="28"/>
        </w:rPr>
      </w:pPr>
      <w:r w:rsidRPr="00FB2CD0">
        <w:rPr>
          <w:sz w:val="28"/>
          <w:szCs w:val="28"/>
        </w:rPr>
        <w:t>2024 г. – 6286,0 кв. м;</w:t>
      </w:r>
    </w:p>
    <w:p w:rsidR="00FB2CD0" w:rsidRPr="00FB2CD0" w:rsidRDefault="00FB2CD0" w:rsidP="00FB2CD0">
      <w:pPr>
        <w:pStyle w:val="a5"/>
        <w:ind w:firstLine="709"/>
        <w:jc w:val="both"/>
        <w:rPr>
          <w:sz w:val="28"/>
          <w:szCs w:val="28"/>
        </w:rPr>
      </w:pPr>
      <w:r w:rsidRPr="00FB2CD0">
        <w:rPr>
          <w:sz w:val="28"/>
          <w:szCs w:val="28"/>
        </w:rPr>
        <w:t>2025 г. – 6286,0 кв. м.</w:t>
      </w:r>
    </w:p>
    <w:p w:rsidR="00FB2CD0" w:rsidRPr="00FB2CD0" w:rsidRDefault="00FB2CD0" w:rsidP="00FB2CD0">
      <w:pPr>
        <w:pStyle w:val="a5"/>
        <w:ind w:firstLine="709"/>
        <w:jc w:val="both"/>
        <w:rPr>
          <w:sz w:val="28"/>
          <w:szCs w:val="28"/>
        </w:rPr>
      </w:pPr>
      <w:r w:rsidRPr="00FB2CD0">
        <w:rPr>
          <w:sz w:val="28"/>
          <w:szCs w:val="28"/>
        </w:rPr>
        <w:t xml:space="preserve">В 2022 году завершено внесение изменений в документы территориального планирования муниципальных образований Солнцевского района Курской области и корректировка документов градостроительного зонирования - правил землепользования и застройки, что является основой для последующей разработки документации по планировке территории, разработки проектной документации. </w:t>
      </w:r>
    </w:p>
    <w:p w:rsidR="00FB2CD0" w:rsidRPr="00FB2CD0" w:rsidRDefault="00FB2CD0" w:rsidP="00FB2CD0">
      <w:pPr>
        <w:pStyle w:val="a5"/>
        <w:ind w:firstLine="709"/>
        <w:jc w:val="both"/>
        <w:rPr>
          <w:sz w:val="28"/>
          <w:szCs w:val="28"/>
        </w:rPr>
      </w:pPr>
      <w:r w:rsidRPr="00FB2CD0">
        <w:rPr>
          <w:sz w:val="28"/>
          <w:szCs w:val="28"/>
        </w:rPr>
        <w:t xml:space="preserve">Несмотря на увеличение объемов жилищного строительства на рынке жилья по-прежнему отмечается несоответствие структуры спроса на жилье семей со средними и умеренными доходами (то есть доходами ниже средних, но не позволяющими гражданам быть отнесенными к категории малоимущих) </w:t>
      </w:r>
      <w:r w:rsidRPr="00FB2CD0">
        <w:rPr>
          <w:sz w:val="28"/>
          <w:szCs w:val="28"/>
        </w:rPr>
        <w:lastRenderedPageBreak/>
        <w:t>и предложения жилья в среднем и нижнем ценовых сегментах, что не позволяет обеспечить доступность приобретения жилья для основной части граждан.</w:t>
      </w:r>
    </w:p>
    <w:p w:rsidR="00FB2CD0" w:rsidRPr="00FB2CD0" w:rsidRDefault="00FB2CD0" w:rsidP="00FB2CD0">
      <w:pPr>
        <w:pStyle w:val="a5"/>
        <w:ind w:firstLine="709"/>
        <w:jc w:val="both"/>
        <w:rPr>
          <w:sz w:val="28"/>
          <w:szCs w:val="28"/>
        </w:rPr>
      </w:pPr>
      <w:r w:rsidRPr="00FB2CD0">
        <w:rPr>
          <w:sz w:val="28"/>
          <w:szCs w:val="28"/>
        </w:rPr>
        <w:t xml:space="preserve">В этих целях на территории Солнцевского района Курской области оказываются меры государственной поддержки посредством предоставления социальных выплат за счет бюджетов всех уровней на улучшение жилищных условий категориям граждан, установленным законодательством, и ведется строительство жилья. </w:t>
      </w:r>
    </w:p>
    <w:p w:rsidR="00FB2CD0" w:rsidRPr="00FB2CD0" w:rsidRDefault="00FB2CD0" w:rsidP="00FB2CD0">
      <w:pPr>
        <w:pStyle w:val="a5"/>
        <w:ind w:firstLine="709"/>
        <w:jc w:val="both"/>
        <w:rPr>
          <w:sz w:val="28"/>
          <w:szCs w:val="28"/>
        </w:rPr>
      </w:pPr>
      <w:r w:rsidRPr="00FB2CD0">
        <w:rPr>
          <w:sz w:val="28"/>
          <w:szCs w:val="28"/>
        </w:rPr>
        <w:t>В целом до 2023 года на территории сельских территорий Солнцевского района Курской области с использованием средств из бюджетов всех уровней (федеральный, областной и местные) улучшили жилищные условия более 18 семей граждан льготных категорий.</w:t>
      </w:r>
    </w:p>
    <w:p w:rsidR="00FB2CD0" w:rsidRPr="00FB2CD0" w:rsidRDefault="00FB2CD0" w:rsidP="00FB2CD0">
      <w:pPr>
        <w:pStyle w:val="a5"/>
        <w:ind w:firstLine="709"/>
        <w:jc w:val="both"/>
        <w:rPr>
          <w:sz w:val="28"/>
          <w:szCs w:val="28"/>
        </w:rPr>
      </w:pPr>
      <w:r w:rsidRPr="00FB2CD0">
        <w:rPr>
          <w:sz w:val="28"/>
          <w:szCs w:val="28"/>
        </w:rPr>
        <w:t>Из федерального и областного бюджетов направляются значительные объемы средств на обеспечение жильем граждан, перед которыми в соответствии с законодательством есть обязательства Российской Федерации, или в рамках федеральных, областных программ, мероприятий, реализуемых на условиях софинансирования с региональными (местными) бюджетами или за счет средств субвенций федерального бюджета субъектам Российской Федерации.</w:t>
      </w:r>
    </w:p>
    <w:p w:rsidR="00FB2CD0" w:rsidRPr="00FB2CD0" w:rsidRDefault="00FB2CD0" w:rsidP="00FB2CD0">
      <w:pPr>
        <w:pStyle w:val="a5"/>
        <w:ind w:firstLine="709"/>
        <w:jc w:val="both"/>
        <w:rPr>
          <w:sz w:val="28"/>
          <w:szCs w:val="28"/>
        </w:rPr>
      </w:pPr>
      <w:r w:rsidRPr="00FB2CD0">
        <w:rPr>
          <w:sz w:val="28"/>
          <w:szCs w:val="28"/>
        </w:rPr>
        <w:t>Однако проблема улучшения жилищных условий сохраняется. Несмотря на положительную и стабильно растущую положительную динамику в реализации на территории сельских поселений Солнцевского района области жилищных программ, вопрос улучшения жилищных условий населения Солнцевского района остается насущным и требует комплексного решения с учетом строительства объектов социальной и инженерных инфраструктур.</w:t>
      </w:r>
    </w:p>
    <w:p w:rsidR="00FB2CD0" w:rsidRPr="00FB2CD0" w:rsidRDefault="00FB2CD0" w:rsidP="00FB2CD0">
      <w:pPr>
        <w:pStyle w:val="a5"/>
        <w:ind w:firstLine="709"/>
        <w:jc w:val="both"/>
        <w:rPr>
          <w:sz w:val="28"/>
          <w:szCs w:val="28"/>
        </w:rPr>
      </w:pPr>
      <w:r w:rsidRPr="00FB2CD0">
        <w:rPr>
          <w:sz w:val="28"/>
          <w:szCs w:val="28"/>
        </w:rPr>
        <w:t>В соответствии с положениями</w:t>
      </w:r>
      <w:r>
        <w:rPr>
          <w:sz w:val="28"/>
          <w:szCs w:val="28"/>
        </w:rPr>
        <w:t xml:space="preserve"> </w:t>
      </w:r>
      <w:hyperlink r:id="rId13" w:history="1">
        <w:r w:rsidRPr="00FB2CD0">
          <w:rPr>
            <w:rStyle w:val="a7"/>
            <w:color w:val="auto"/>
            <w:sz w:val="28"/>
            <w:szCs w:val="28"/>
            <w:u w:val="none"/>
          </w:rPr>
          <w:t>Федерального закона от 6 октября 2003 года № 131-ФЗ «Об общих принципах организации местного самоуправления в Российской Федерации»</w:t>
        </w:r>
      </w:hyperlink>
      <w:r w:rsidRPr="00FB2CD0">
        <w:rPr>
          <w:sz w:val="28"/>
          <w:szCs w:val="28"/>
        </w:rPr>
        <w:t xml:space="preserve"> решение указанных проблем находится в компетенции муниципальных образований.</w:t>
      </w:r>
    </w:p>
    <w:p w:rsidR="00FB2CD0" w:rsidRPr="00FB2CD0" w:rsidRDefault="00FB2CD0" w:rsidP="00FB2CD0">
      <w:pPr>
        <w:pStyle w:val="a5"/>
        <w:jc w:val="center"/>
        <w:rPr>
          <w:sz w:val="28"/>
          <w:szCs w:val="28"/>
        </w:rPr>
      </w:pPr>
    </w:p>
    <w:p w:rsidR="00FB2CD0" w:rsidRPr="00FB2CD0" w:rsidRDefault="00FB2CD0" w:rsidP="00FB2CD0">
      <w:pPr>
        <w:pStyle w:val="a5"/>
        <w:jc w:val="center"/>
        <w:rPr>
          <w:sz w:val="28"/>
          <w:szCs w:val="28"/>
        </w:rPr>
      </w:pPr>
      <w:r w:rsidRPr="00FB2CD0">
        <w:rPr>
          <w:sz w:val="28"/>
          <w:szCs w:val="28"/>
        </w:rPr>
        <w:t>II. Приоритеты государственной политики в жилищной сфере, цели, задачи и показатели (индикаторы) достижения целей и задач, описание основных ожидаемых конечных результатов подпрограммы 1</w:t>
      </w:r>
    </w:p>
    <w:p w:rsidR="00FB2CD0" w:rsidRPr="00FB2CD0" w:rsidRDefault="00FB2CD0" w:rsidP="00FB2CD0">
      <w:pPr>
        <w:pStyle w:val="a5"/>
        <w:jc w:val="center"/>
        <w:rPr>
          <w:sz w:val="28"/>
          <w:szCs w:val="28"/>
        </w:rPr>
      </w:pPr>
    </w:p>
    <w:p w:rsidR="00FB2CD0" w:rsidRPr="00FB2CD0" w:rsidRDefault="00FB2CD0" w:rsidP="00FB2CD0">
      <w:pPr>
        <w:pStyle w:val="a5"/>
        <w:ind w:firstLine="709"/>
        <w:jc w:val="both"/>
        <w:rPr>
          <w:sz w:val="28"/>
          <w:szCs w:val="28"/>
        </w:rPr>
      </w:pPr>
      <w:r w:rsidRPr="00FB2CD0">
        <w:rPr>
          <w:sz w:val="28"/>
          <w:szCs w:val="28"/>
        </w:rPr>
        <w:t xml:space="preserve">Приоритеты и цели государственной политики в жилищной сфере определены: </w:t>
      </w:r>
      <w:hyperlink r:id="rId14" w:history="1">
        <w:r w:rsidRPr="00FB2CD0">
          <w:rPr>
            <w:rStyle w:val="a7"/>
            <w:color w:val="auto"/>
            <w:sz w:val="28"/>
            <w:szCs w:val="28"/>
            <w:u w:val="none"/>
          </w:rPr>
          <w:t>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hyperlink>
      <w:r w:rsidRPr="00FB2CD0">
        <w:rPr>
          <w:sz w:val="28"/>
          <w:szCs w:val="28"/>
        </w:rPr>
        <w:t xml:space="preserve">, </w:t>
      </w:r>
      <w:hyperlink r:id="rId15" w:history="1">
        <w:r w:rsidRPr="00FB2CD0">
          <w:rPr>
            <w:rStyle w:val="a7"/>
            <w:color w:val="auto"/>
            <w:sz w:val="28"/>
            <w:szCs w:val="28"/>
            <w:u w:val="none"/>
          </w:rPr>
          <w:t>Концепцией долгосрочного социально-экономического развития Российской Федерации на период до 2020 года</w:t>
        </w:r>
      </w:hyperlink>
      <w:r w:rsidRPr="00FB2CD0">
        <w:rPr>
          <w:sz w:val="28"/>
          <w:szCs w:val="28"/>
        </w:rPr>
        <w:t xml:space="preserve">, утвержденной </w:t>
      </w:r>
      <w:hyperlink r:id="rId16" w:history="1">
        <w:r w:rsidRPr="00FB2CD0">
          <w:rPr>
            <w:rStyle w:val="a7"/>
            <w:color w:val="auto"/>
            <w:sz w:val="28"/>
            <w:szCs w:val="28"/>
            <w:u w:val="none"/>
          </w:rPr>
          <w:t>Распоряжением Правительства Российской Федерации от 17 ноября 2008 года № 1662-р</w:t>
        </w:r>
      </w:hyperlink>
      <w:r w:rsidRPr="00FB2CD0">
        <w:rPr>
          <w:sz w:val="28"/>
          <w:szCs w:val="28"/>
        </w:rPr>
        <w:t xml:space="preserve">, Стратегией социально-экономического развития Курской области на период до 2030 года, утвержденной </w:t>
      </w:r>
      <w:hyperlink r:id="rId17" w:history="1">
        <w:r w:rsidRPr="00FB2CD0">
          <w:rPr>
            <w:rStyle w:val="a7"/>
            <w:color w:val="auto"/>
            <w:sz w:val="28"/>
            <w:szCs w:val="28"/>
            <w:u w:val="none"/>
          </w:rPr>
          <w:t xml:space="preserve">постановлением Курской областной Думы от </w:t>
        </w:r>
        <w:r w:rsidRPr="00FB2CD0">
          <w:rPr>
            <w:rStyle w:val="a7"/>
            <w:color w:val="auto"/>
            <w:sz w:val="28"/>
            <w:szCs w:val="28"/>
            <w:u w:val="none"/>
          </w:rPr>
          <w:lastRenderedPageBreak/>
          <w:t>24.05.2007 № 381-V</w:t>
        </w:r>
        <w:r w:rsidRPr="00FB2CD0">
          <w:rPr>
            <w:rStyle w:val="a7"/>
            <w:color w:val="auto"/>
            <w:sz w:val="28"/>
            <w:szCs w:val="28"/>
            <w:u w:val="none"/>
            <w:lang w:val="en-US"/>
          </w:rPr>
          <w:t>I</w:t>
        </w:r>
        <w:r w:rsidRPr="00FB2CD0">
          <w:rPr>
            <w:rStyle w:val="a7"/>
            <w:color w:val="auto"/>
            <w:sz w:val="28"/>
            <w:szCs w:val="28"/>
            <w:u w:val="none"/>
          </w:rPr>
          <w:t xml:space="preserve"> ОД</w:t>
        </w:r>
      </w:hyperlink>
      <w:r w:rsidRPr="00FB2CD0">
        <w:rPr>
          <w:sz w:val="28"/>
          <w:szCs w:val="28"/>
        </w:rPr>
        <w:t>.</w:t>
      </w:r>
    </w:p>
    <w:p w:rsidR="00FB2CD0" w:rsidRPr="00FB2CD0" w:rsidRDefault="00FB2CD0" w:rsidP="00FB2CD0">
      <w:pPr>
        <w:pStyle w:val="a5"/>
        <w:ind w:firstLine="709"/>
        <w:jc w:val="both"/>
        <w:rPr>
          <w:sz w:val="28"/>
          <w:szCs w:val="28"/>
        </w:rPr>
      </w:pPr>
      <w:r w:rsidRPr="00FB2CD0">
        <w:rPr>
          <w:sz w:val="28"/>
          <w:szCs w:val="28"/>
        </w:rPr>
        <w:t>Стратегическая цель государственной политики в жилищной и жилищно-коммунальной сферах на период до 2030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FB2CD0" w:rsidRPr="00FB2CD0" w:rsidRDefault="00FB2CD0" w:rsidP="00FB2CD0">
      <w:pPr>
        <w:pStyle w:val="a5"/>
        <w:ind w:firstLine="709"/>
        <w:jc w:val="both"/>
        <w:rPr>
          <w:sz w:val="28"/>
          <w:szCs w:val="28"/>
        </w:rPr>
      </w:pPr>
      <w:r w:rsidRPr="00FB2CD0">
        <w:rPr>
          <w:sz w:val="28"/>
          <w:szCs w:val="28"/>
        </w:rPr>
        <w:t>Для достижения указанной цели необходимо увеличение темпов строительства жилья, в первую очередь экономического класса, и качественное улучшение состояния жилищно-коммунальной инфраструктуры.</w:t>
      </w:r>
    </w:p>
    <w:p w:rsidR="00FB2CD0" w:rsidRPr="00FB2CD0" w:rsidRDefault="00FB2CD0" w:rsidP="00FB2CD0">
      <w:pPr>
        <w:pStyle w:val="a5"/>
        <w:ind w:firstLine="709"/>
        <w:jc w:val="both"/>
        <w:rPr>
          <w:sz w:val="28"/>
          <w:szCs w:val="28"/>
        </w:rPr>
      </w:pPr>
      <w:r w:rsidRPr="00FB2CD0">
        <w:rPr>
          <w:sz w:val="28"/>
          <w:szCs w:val="28"/>
        </w:rPr>
        <w:t>Предоставление социальных выплат на приобретение жилья в рамках реализации мероприятий государственных программ (муниципальных программ) останется основной формой поддержки отдельных категорий граждан, которые нуждаются в улучшении жилищных условий, но не имеют возможности накопить средства на приобретение жилья на рыночных условиях.</w:t>
      </w:r>
    </w:p>
    <w:p w:rsidR="00FB2CD0" w:rsidRPr="00FB2CD0" w:rsidRDefault="00FB2CD0" w:rsidP="00FB2CD0">
      <w:pPr>
        <w:pStyle w:val="a5"/>
        <w:ind w:firstLine="709"/>
        <w:jc w:val="both"/>
        <w:rPr>
          <w:sz w:val="28"/>
          <w:szCs w:val="28"/>
        </w:rPr>
      </w:pPr>
      <w:r w:rsidRPr="00FB2CD0">
        <w:rPr>
          <w:sz w:val="28"/>
          <w:szCs w:val="28"/>
        </w:rPr>
        <w:t>Государственная политика в сфере поддержки массового жилищного строительства будет направлена на создание комфортной среды проживания и благоприятных условий жизнедеятельности человека путем развития всех видов жилищного строительства, отвечающих потребностям различных групп населения, включая многоэтажное и малоэтажное индустриальное домостроение, а также индивидуальное жилищное строительство. Так набирает темпы развития малоэтажное и индивидуальное жилищное строительство на площадках комплексной застройки.</w:t>
      </w:r>
    </w:p>
    <w:p w:rsidR="00FB2CD0" w:rsidRPr="00FB2CD0" w:rsidRDefault="00FB2CD0" w:rsidP="00FB2CD0">
      <w:pPr>
        <w:pStyle w:val="a5"/>
        <w:ind w:firstLine="709"/>
        <w:jc w:val="both"/>
        <w:rPr>
          <w:sz w:val="28"/>
          <w:szCs w:val="28"/>
        </w:rPr>
      </w:pPr>
      <w:r w:rsidRPr="00FB2CD0">
        <w:rPr>
          <w:sz w:val="28"/>
          <w:szCs w:val="28"/>
        </w:rPr>
        <w:t>Целями подпрограммы 1 являются:</w:t>
      </w:r>
    </w:p>
    <w:p w:rsidR="00FB2CD0" w:rsidRPr="00FB2CD0" w:rsidRDefault="00FB2CD0" w:rsidP="00FB2CD0">
      <w:pPr>
        <w:pStyle w:val="a5"/>
        <w:ind w:firstLine="709"/>
        <w:jc w:val="both"/>
        <w:rPr>
          <w:sz w:val="28"/>
          <w:szCs w:val="28"/>
        </w:rPr>
      </w:pPr>
      <w:r w:rsidRPr="00FB2CD0">
        <w:rPr>
          <w:sz w:val="28"/>
          <w:szCs w:val="28"/>
        </w:rPr>
        <w:t>повышение доступности жилья для населения Курской области, обеспечение комфортной среды обитания и жизнедеятельности;</w:t>
      </w:r>
    </w:p>
    <w:p w:rsidR="00FB2CD0" w:rsidRPr="00FB2CD0" w:rsidRDefault="00FB2CD0" w:rsidP="00FB2CD0">
      <w:pPr>
        <w:pStyle w:val="a5"/>
        <w:ind w:firstLine="709"/>
        <w:jc w:val="both"/>
        <w:rPr>
          <w:sz w:val="28"/>
          <w:szCs w:val="28"/>
        </w:rPr>
      </w:pPr>
      <w:r w:rsidRPr="00FB2CD0">
        <w:rPr>
          <w:sz w:val="28"/>
          <w:szCs w:val="28"/>
        </w:rPr>
        <w:t>исполнение государственных обязательств по обеспечению жильем отдельных категорий граждан.</w:t>
      </w:r>
    </w:p>
    <w:p w:rsidR="00FB2CD0" w:rsidRPr="00FB2CD0" w:rsidRDefault="00FB2CD0" w:rsidP="00FB2CD0">
      <w:pPr>
        <w:pStyle w:val="a5"/>
        <w:ind w:firstLine="709"/>
        <w:jc w:val="both"/>
        <w:rPr>
          <w:sz w:val="28"/>
          <w:szCs w:val="28"/>
        </w:rPr>
      </w:pPr>
      <w:r w:rsidRPr="00FB2CD0">
        <w:rPr>
          <w:sz w:val="28"/>
          <w:szCs w:val="28"/>
        </w:rPr>
        <w:t xml:space="preserve">Цели подпрограммы 1 соответствуют 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а также целевым ориентирам, определенным </w:t>
      </w:r>
      <w:hyperlink r:id="rId18" w:history="1">
        <w:r w:rsidRPr="00FB2CD0">
          <w:rPr>
            <w:rStyle w:val="a7"/>
            <w:color w:val="auto"/>
            <w:sz w:val="28"/>
            <w:szCs w:val="28"/>
            <w:u w:val="none"/>
          </w:rPr>
          <w:t>Указом</w:t>
        </w:r>
      </w:hyperlink>
      <w:r w:rsidRPr="00FB2CD0">
        <w:rPr>
          <w:sz w:val="28"/>
          <w:szCs w:val="28"/>
        </w:rPr>
        <w:t xml:space="preserve">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 стратегической цели государственной жилищной политики - созданию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FB2CD0" w:rsidRPr="00FB2CD0" w:rsidRDefault="00FB2CD0" w:rsidP="00FB2CD0">
      <w:pPr>
        <w:pStyle w:val="a5"/>
        <w:ind w:firstLine="709"/>
        <w:jc w:val="both"/>
        <w:rPr>
          <w:sz w:val="28"/>
          <w:szCs w:val="28"/>
        </w:rPr>
      </w:pPr>
      <w:r w:rsidRPr="00FB2CD0">
        <w:rPr>
          <w:sz w:val="28"/>
          <w:szCs w:val="28"/>
        </w:rPr>
        <w:t>Для достижения целей подпрограммы 1 необходимо решение следующих задач:</w:t>
      </w:r>
    </w:p>
    <w:p w:rsidR="00FB2CD0" w:rsidRPr="00FB2CD0" w:rsidRDefault="00FB2CD0" w:rsidP="00FB2CD0">
      <w:pPr>
        <w:pStyle w:val="a5"/>
        <w:ind w:firstLine="709"/>
        <w:jc w:val="both"/>
        <w:rPr>
          <w:sz w:val="28"/>
          <w:szCs w:val="28"/>
        </w:rPr>
      </w:pPr>
      <w:r w:rsidRPr="00FB2CD0">
        <w:rPr>
          <w:sz w:val="28"/>
          <w:szCs w:val="28"/>
        </w:rPr>
        <w:t xml:space="preserve">оказание содействия в улучшении жилищных условий категорий граждан, установленных федеральным законодательством и </w:t>
      </w:r>
      <w:r w:rsidRPr="00FB2CD0">
        <w:rPr>
          <w:sz w:val="28"/>
          <w:szCs w:val="28"/>
        </w:rPr>
        <w:lastRenderedPageBreak/>
        <w:t>законодательством Курской области, в том числе исполнение государственных обязательств по обеспечению жильем детей-сирот и детей, оставшихся без попечения родителей;</w:t>
      </w:r>
    </w:p>
    <w:p w:rsidR="00FB2CD0" w:rsidRPr="00FB2CD0" w:rsidRDefault="00FB2CD0" w:rsidP="00FB2CD0">
      <w:pPr>
        <w:pStyle w:val="a5"/>
        <w:ind w:firstLine="709"/>
        <w:jc w:val="both"/>
        <w:rPr>
          <w:sz w:val="28"/>
          <w:szCs w:val="28"/>
        </w:rPr>
      </w:pPr>
      <w:r w:rsidRPr="00FB2CD0">
        <w:rPr>
          <w:sz w:val="28"/>
          <w:szCs w:val="28"/>
        </w:rPr>
        <w:t>обеспечение жильем граждан, проживающих на территории Солнцевского района Курской области в домах, признанных непригодными для постоянного проживания;</w:t>
      </w:r>
    </w:p>
    <w:p w:rsidR="00FB2CD0" w:rsidRPr="00FB2CD0" w:rsidRDefault="00FB2CD0" w:rsidP="00FB2CD0">
      <w:pPr>
        <w:pStyle w:val="a5"/>
        <w:ind w:firstLine="709"/>
        <w:jc w:val="both"/>
        <w:rPr>
          <w:sz w:val="28"/>
          <w:szCs w:val="28"/>
        </w:rPr>
      </w:pPr>
      <w:r w:rsidRPr="00FB2CD0">
        <w:rPr>
          <w:sz w:val="28"/>
          <w:szCs w:val="28"/>
        </w:rPr>
        <w:t>освоение земельных участков на территории Солнцевского района Курской области под строительство жилья эконом класса, в том числе малоэтажную застройку.</w:t>
      </w:r>
    </w:p>
    <w:p w:rsidR="00FB2CD0" w:rsidRPr="00FB2CD0" w:rsidRDefault="00FB2CD0" w:rsidP="00FB2CD0">
      <w:pPr>
        <w:pStyle w:val="a5"/>
        <w:jc w:val="center"/>
        <w:rPr>
          <w:sz w:val="28"/>
          <w:szCs w:val="28"/>
        </w:rPr>
      </w:pPr>
    </w:p>
    <w:p w:rsidR="00FB2CD0" w:rsidRPr="00FB2CD0" w:rsidRDefault="00FB2CD0" w:rsidP="00FB2CD0">
      <w:pPr>
        <w:pStyle w:val="a5"/>
        <w:jc w:val="center"/>
        <w:rPr>
          <w:bCs/>
          <w:sz w:val="28"/>
          <w:szCs w:val="28"/>
        </w:rPr>
      </w:pPr>
      <w:r w:rsidRPr="00FB2CD0">
        <w:rPr>
          <w:bCs/>
          <w:sz w:val="28"/>
          <w:szCs w:val="28"/>
        </w:rPr>
        <w:t>Перечень показателей (индикаторов) подпрограммы 1</w:t>
      </w:r>
    </w:p>
    <w:p w:rsidR="00FB2CD0" w:rsidRPr="00FB2CD0" w:rsidRDefault="00FB2CD0" w:rsidP="00FB2CD0">
      <w:pPr>
        <w:pStyle w:val="a5"/>
        <w:jc w:val="center"/>
        <w:rPr>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4815"/>
        <w:gridCol w:w="4824"/>
      </w:tblGrid>
      <w:tr w:rsidR="00FB2CD0" w:rsidRPr="00FB2CD0" w:rsidTr="007203FF">
        <w:trPr>
          <w:jc w:val="center"/>
        </w:trPr>
        <w:tc>
          <w:tcPr>
            <w:tcW w:w="4815" w:type="dxa"/>
            <w:tcMar>
              <w:top w:w="0" w:type="dxa"/>
              <w:left w:w="149" w:type="dxa"/>
              <w:bottom w:w="0" w:type="dxa"/>
              <w:right w:w="149" w:type="dxa"/>
            </w:tcMar>
          </w:tcPr>
          <w:p w:rsidR="00FB2CD0" w:rsidRPr="00FB2CD0" w:rsidRDefault="00FB2CD0" w:rsidP="00FB2CD0">
            <w:pPr>
              <w:pStyle w:val="a5"/>
              <w:jc w:val="center"/>
              <w:rPr>
                <w:sz w:val="28"/>
                <w:szCs w:val="28"/>
              </w:rPr>
            </w:pPr>
            <w:r w:rsidRPr="00FB2CD0">
              <w:rPr>
                <w:sz w:val="28"/>
                <w:szCs w:val="28"/>
              </w:rPr>
              <w:t>Задачи подпрограммы 1</w:t>
            </w:r>
          </w:p>
        </w:tc>
        <w:tc>
          <w:tcPr>
            <w:tcW w:w="4824" w:type="dxa"/>
            <w:tcMar>
              <w:top w:w="0" w:type="dxa"/>
              <w:left w:w="149" w:type="dxa"/>
              <w:bottom w:w="0" w:type="dxa"/>
              <w:right w:w="149" w:type="dxa"/>
            </w:tcMar>
          </w:tcPr>
          <w:p w:rsidR="00FB2CD0" w:rsidRPr="00FB2CD0" w:rsidRDefault="00FB2CD0" w:rsidP="00FB2CD0">
            <w:pPr>
              <w:pStyle w:val="a5"/>
              <w:jc w:val="center"/>
              <w:rPr>
                <w:sz w:val="28"/>
                <w:szCs w:val="28"/>
              </w:rPr>
            </w:pPr>
            <w:r w:rsidRPr="00FB2CD0">
              <w:rPr>
                <w:sz w:val="28"/>
                <w:szCs w:val="28"/>
              </w:rPr>
              <w:t>Показатели (индикаторы) подпрограммы 1</w:t>
            </w:r>
          </w:p>
        </w:tc>
      </w:tr>
      <w:tr w:rsidR="00FB2CD0" w:rsidRPr="00FB2CD0" w:rsidTr="007203FF">
        <w:trPr>
          <w:jc w:val="center"/>
        </w:trPr>
        <w:tc>
          <w:tcPr>
            <w:tcW w:w="4815" w:type="dxa"/>
            <w:tcMar>
              <w:top w:w="0" w:type="dxa"/>
              <w:left w:w="149" w:type="dxa"/>
              <w:bottom w:w="0" w:type="dxa"/>
              <w:right w:w="149" w:type="dxa"/>
            </w:tcMar>
          </w:tcPr>
          <w:p w:rsidR="00FB2CD0" w:rsidRPr="00FB2CD0" w:rsidRDefault="00FB2CD0" w:rsidP="00FB2CD0">
            <w:pPr>
              <w:pStyle w:val="a5"/>
              <w:rPr>
                <w:sz w:val="28"/>
                <w:szCs w:val="28"/>
              </w:rPr>
            </w:pPr>
            <w:r w:rsidRPr="00FB2CD0">
              <w:rPr>
                <w:sz w:val="28"/>
                <w:szCs w:val="28"/>
              </w:rPr>
              <w:t>Оказание содействия в улучшении жилищных условий молодым семьям Солнцевского района Курской области</w:t>
            </w:r>
          </w:p>
        </w:tc>
        <w:tc>
          <w:tcPr>
            <w:tcW w:w="4824" w:type="dxa"/>
            <w:tcMar>
              <w:top w:w="0" w:type="dxa"/>
              <w:left w:w="149" w:type="dxa"/>
              <w:bottom w:w="0" w:type="dxa"/>
              <w:right w:w="149" w:type="dxa"/>
            </w:tcMar>
          </w:tcPr>
          <w:p w:rsidR="00FB2CD0" w:rsidRPr="00FB2CD0" w:rsidRDefault="00FB2CD0" w:rsidP="00FB2CD0">
            <w:pPr>
              <w:pStyle w:val="a5"/>
              <w:rPr>
                <w:sz w:val="28"/>
                <w:szCs w:val="28"/>
              </w:rPr>
            </w:pPr>
            <w:r w:rsidRPr="00FB2CD0">
              <w:rPr>
                <w:sz w:val="28"/>
                <w:szCs w:val="28"/>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и местных бюджетов</w:t>
            </w:r>
          </w:p>
        </w:tc>
      </w:tr>
      <w:tr w:rsidR="00FB2CD0" w:rsidRPr="00FB2CD0" w:rsidTr="007203FF">
        <w:trPr>
          <w:jc w:val="center"/>
        </w:trPr>
        <w:tc>
          <w:tcPr>
            <w:tcW w:w="4815" w:type="dxa"/>
            <w:tcMar>
              <w:top w:w="0" w:type="dxa"/>
              <w:left w:w="149" w:type="dxa"/>
              <w:bottom w:w="0" w:type="dxa"/>
              <w:right w:w="149" w:type="dxa"/>
            </w:tcMar>
          </w:tcPr>
          <w:p w:rsidR="00FB2CD0" w:rsidRPr="00FB2CD0" w:rsidRDefault="00FB2CD0" w:rsidP="00FB2CD0">
            <w:pPr>
              <w:pStyle w:val="a5"/>
              <w:rPr>
                <w:sz w:val="28"/>
                <w:szCs w:val="28"/>
              </w:rPr>
            </w:pPr>
            <w:r w:rsidRPr="00FB2CD0">
              <w:rPr>
                <w:sz w:val="28"/>
                <w:szCs w:val="28"/>
              </w:rPr>
              <w:t>Освоение земельных участков на территории Солнцевского района Курской области под строительство жилья эконом класса, в том числе малоэтажную застройку, включая строительство объектов социальной и инженерной инфраструктуры</w:t>
            </w:r>
          </w:p>
        </w:tc>
        <w:tc>
          <w:tcPr>
            <w:tcW w:w="4824" w:type="dxa"/>
            <w:tcMar>
              <w:top w:w="0" w:type="dxa"/>
              <w:left w:w="149" w:type="dxa"/>
              <w:bottom w:w="0" w:type="dxa"/>
              <w:right w:w="149" w:type="dxa"/>
            </w:tcMar>
          </w:tcPr>
          <w:p w:rsidR="00FB2CD0" w:rsidRPr="00FB2CD0" w:rsidRDefault="00FB2CD0" w:rsidP="00FB2CD0">
            <w:pPr>
              <w:pStyle w:val="a5"/>
              <w:rPr>
                <w:sz w:val="28"/>
                <w:szCs w:val="28"/>
              </w:rPr>
            </w:pPr>
            <w:r w:rsidRPr="00FB2CD0">
              <w:rPr>
                <w:sz w:val="28"/>
                <w:szCs w:val="28"/>
              </w:rPr>
              <w:t>Ввод в эксплуатацию жилья эконом класса, в том числе ввод в эксплуатацию общей площади малоэтажных жилых домов</w:t>
            </w:r>
          </w:p>
        </w:tc>
      </w:tr>
    </w:tbl>
    <w:p w:rsidR="00FB2CD0" w:rsidRPr="00FB2CD0" w:rsidRDefault="00FB2CD0" w:rsidP="00FB2CD0">
      <w:pPr>
        <w:pStyle w:val="a5"/>
        <w:rPr>
          <w:sz w:val="28"/>
          <w:szCs w:val="28"/>
        </w:rPr>
      </w:pPr>
    </w:p>
    <w:p w:rsidR="00FB2CD0" w:rsidRPr="00FB2CD0" w:rsidRDefault="00FB2CD0" w:rsidP="00FB2CD0">
      <w:pPr>
        <w:pStyle w:val="a5"/>
        <w:ind w:firstLine="709"/>
        <w:jc w:val="both"/>
        <w:rPr>
          <w:sz w:val="28"/>
          <w:szCs w:val="28"/>
        </w:rPr>
      </w:pPr>
      <w:r w:rsidRPr="00FB2CD0">
        <w:rPr>
          <w:sz w:val="28"/>
          <w:szCs w:val="28"/>
        </w:rPr>
        <w:t>Сведения о показателях (индикаторах) подпрограммы 1 приведены в приложении № 1 к муниципальной программе.</w:t>
      </w:r>
    </w:p>
    <w:p w:rsidR="00FB2CD0" w:rsidRPr="00FB2CD0" w:rsidRDefault="00FB2CD0" w:rsidP="00FB2CD0">
      <w:pPr>
        <w:pStyle w:val="a5"/>
        <w:ind w:firstLine="709"/>
        <w:jc w:val="both"/>
        <w:rPr>
          <w:sz w:val="28"/>
          <w:szCs w:val="28"/>
        </w:rPr>
      </w:pPr>
      <w:r w:rsidRPr="00FB2CD0">
        <w:rPr>
          <w:sz w:val="28"/>
          <w:szCs w:val="28"/>
        </w:rPr>
        <w:t>Перечень показателей (индикаторов)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соответствующей сфере.</w:t>
      </w:r>
    </w:p>
    <w:p w:rsidR="00FB2CD0" w:rsidRPr="00FB2CD0" w:rsidRDefault="00FB2CD0" w:rsidP="00FB2CD0">
      <w:pPr>
        <w:pStyle w:val="a5"/>
        <w:ind w:firstLine="709"/>
        <w:jc w:val="both"/>
        <w:rPr>
          <w:sz w:val="28"/>
          <w:szCs w:val="28"/>
        </w:rPr>
      </w:pPr>
      <w:r w:rsidRPr="00FB2CD0">
        <w:rPr>
          <w:sz w:val="28"/>
          <w:szCs w:val="28"/>
        </w:rPr>
        <w:t>В результате реализации мероприятий подпрограммы к 2025 году запланировано сформировать рынок жилья, который в сочетании с мерами государственной поддержки отдельных категорий граждан обеспечит комфортную среду проживания и жизнедеятельности жителей сельских территорий Солнцевского района Курской области.</w:t>
      </w:r>
    </w:p>
    <w:p w:rsidR="00FB2CD0" w:rsidRPr="00FB2CD0" w:rsidRDefault="00FB2CD0" w:rsidP="00FB2CD0">
      <w:pPr>
        <w:pStyle w:val="a5"/>
        <w:ind w:firstLine="709"/>
        <w:jc w:val="both"/>
        <w:rPr>
          <w:sz w:val="28"/>
          <w:szCs w:val="28"/>
        </w:rPr>
      </w:pPr>
      <w:r w:rsidRPr="00FB2CD0">
        <w:rPr>
          <w:sz w:val="28"/>
          <w:szCs w:val="28"/>
        </w:rPr>
        <w:t xml:space="preserve">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 предусматривающими </w:t>
      </w:r>
      <w:r w:rsidRPr="00FB2CD0">
        <w:rPr>
          <w:sz w:val="28"/>
          <w:szCs w:val="28"/>
        </w:rPr>
        <w:lastRenderedPageBreak/>
        <w:t>согласованное развитие социальной и инженерной инфраструктур.</w:t>
      </w:r>
    </w:p>
    <w:p w:rsidR="00FB2CD0" w:rsidRPr="00FB2CD0" w:rsidRDefault="00FB2CD0" w:rsidP="00FB2CD0">
      <w:pPr>
        <w:pStyle w:val="a5"/>
        <w:ind w:firstLine="709"/>
        <w:jc w:val="both"/>
        <w:rPr>
          <w:sz w:val="28"/>
          <w:szCs w:val="28"/>
        </w:rPr>
      </w:pPr>
      <w:r w:rsidRPr="00FB2CD0">
        <w:rPr>
          <w:sz w:val="28"/>
          <w:szCs w:val="28"/>
        </w:rPr>
        <w:t>Подпрограмма 1 будет реализовываться в период 202 -2025 годов. Предусматривается один этап реализации:</w:t>
      </w:r>
    </w:p>
    <w:p w:rsidR="00FB2CD0" w:rsidRPr="00FB2CD0" w:rsidRDefault="00FB2CD0" w:rsidP="00FB2CD0">
      <w:pPr>
        <w:pStyle w:val="a5"/>
        <w:ind w:firstLine="709"/>
        <w:jc w:val="both"/>
        <w:rPr>
          <w:sz w:val="28"/>
          <w:szCs w:val="28"/>
        </w:rPr>
      </w:pPr>
      <w:r w:rsidRPr="00FB2CD0">
        <w:rPr>
          <w:sz w:val="28"/>
          <w:szCs w:val="28"/>
        </w:rPr>
        <w:t>Основные результаты первого этапа:</w:t>
      </w:r>
    </w:p>
    <w:p w:rsidR="00FB2CD0" w:rsidRPr="00FB2CD0" w:rsidRDefault="00FB2CD0" w:rsidP="00FB2CD0">
      <w:pPr>
        <w:pStyle w:val="a5"/>
        <w:ind w:firstLine="709"/>
        <w:jc w:val="both"/>
        <w:rPr>
          <w:sz w:val="28"/>
          <w:szCs w:val="28"/>
        </w:rPr>
      </w:pPr>
      <w:r w:rsidRPr="00FB2CD0">
        <w:rPr>
          <w:sz w:val="28"/>
          <w:szCs w:val="28"/>
        </w:rPr>
        <w:t>увеличение объемов ввода жилья на 5982,0 кв. м в 2023 году;</w:t>
      </w:r>
    </w:p>
    <w:p w:rsidR="00FB2CD0" w:rsidRPr="00FB2CD0" w:rsidRDefault="00FB2CD0" w:rsidP="00FB2CD0">
      <w:pPr>
        <w:pStyle w:val="a5"/>
        <w:ind w:firstLine="709"/>
        <w:jc w:val="both"/>
        <w:rPr>
          <w:sz w:val="28"/>
          <w:szCs w:val="28"/>
        </w:rPr>
      </w:pPr>
      <w:r w:rsidRPr="00FB2CD0">
        <w:rPr>
          <w:sz w:val="28"/>
          <w:szCs w:val="28"/>
        </w:rPr>
        <w:t>увеличение объемов ввода жилья на 6286,0 кв. м в 2024 году;</w:t>
      </w:r>
    </w:p>
    <w:p w:rsidR="00FB2CD0" w:rsidRPr="00FB2CD0" w:rsidRDefault="00FB2CD0" w:rsidP="00FB2CD0">
      <w:pPr>
        <w:pStyle w:val="a5"/>
        <w:ind w:firstLine="709"/>
        <w:jc w:val="both"/>
        <w:rPr>
          <w:sz w:val="28"/>
          <w:szCs w:val="28"/>
        </w:rPr>
      </w:pPr>
      <w:r w:rsidRPr="00FB2CD0">
        <w:rPr>
          <w:sz w:val="28"/>
          <w:szCs w:val="28"/>
        </w:rPr>
        <w:t>увеличение объемов ввода жилья на 6286,0 кв. м в 2025 году;</w:t>
      </w:r>
    </w:p>
    <w:p w:rsidR="00FB2CD0" w:rsidRPr="00FB2CD0" w:rsidRDefault="00FB2CD0" w:rsidP="00FB2CD0">
      <w:pPr>
        <w:pStyle w:val="a5"/>
        <w:ind w:firstLine="709"/>
        <w:jc w:val="both"/>
        <w:rPr>
          <w:sz w:val="28"/>
          <w:szCs w:val="28"/>
        </w:rPr>
      </w:pPr>
      <w:r w:rsidRPr="00FB2CD0">
        <w:rPr>
          <w:sz w:val="28"/>
          <w:szCs w:val="28"/>
        </w:rPr>
        <w:t>- поэтапное выполнение обязательств по обеспечению жильем установленных категорий граждан, определенных законодательством.</w:t>
      </w:r>
    </w:p>
    <w:p w:rsidR="00FB2CD0" w:rsidRPr="00FB2CD0" w:rsidRDefault="00FB2CD0" w:rsidP="00FB2CD0">
      <w:pPr>
        <w:pStyle w:val="a5"/>
        <w:ind w:firstLine="709"/>
        <w:jc w:val="both"/>
        <w:rPr>
          <w:sz w:val="28"/>
          <w:szCs w:val="28"/>
        </w:rPr>
      </w:pPr>
      <w:r w:rsidRPr="00FB2CD0">
        <w:rPr>
          <w:sz w:val="28"/>
          <w:szCs w:val="28"/>
        </w:rPr>
        <w:t>По итогам реализации первого этапа подпрограммы 1 основные направления реализации государственной жилищной политики будут уточнены с учетом результатов мониторинга их эффективности.</w:t>
      </w:r>
    </w:p>
    <w:p w:rsidR="00FB2CD0" w:rsidRPr="00FB2CD0" w:rsidRDefault="00FB2CD0" w:rsidP="00FB2CD0">
      <w:pPr>
        <w:pStyle w:val="a5"/>
        <w:ind w:firstLine="709"/>
        <w:jc w:val="both"/>
        <w:rPr>
          <w:sz w:val="28"/>
          <w:szCs w:val="28"/>
        </w:rPr>
      </w:pPr>
      <w:r w:rsidRPr="00FB2CD0">
        <w:rPr>
          <w:sz w:val="28"/>
          <w:szCs w:val="28"/>
        </w:rPr>
        <w:t>Основные результаты второго этапа:</w:t>
      </w:r>
    </w:p>
    <w:p w:rsidR="00FB2CD0" w:rsidRPr="00FB2CD0" w:rsidRDefault="00FB2CD0" w:rsidP="00FB2CD0">
      <w:pPr>
        <w:pStyle w:val="a5"/>
        <w:ind w:firstLine="709"/>
        <w:jc w:val="both"/>
        <w:rPr>
          <w:sz w:val="28"/>
          <w:szCs w:val="28"/>
        </w:rPr>
      </w:pPr>
      <w:r w:rsidRPr="00FB2CD0">
        <w:rPr>
          <w:sz w:val="28"/>
          <w:szCs w:val="28"/>
        </w:rPr>
        <w:t>- увеличение объемов жилищного строительства до 6286,0 кв. м в 2025 году;</w:t>
      </w:r>
    </w:p>
    <w:p w:rsidR="00FB2CD0" w:rsidRPr="00FB2CD0" w:rsidRDefault="00FB2CD0" w:rsidP="00FB2CD0">
      <w:pPr>
        <w:pStyle w:val="a5"/>
        <w:ind w:firstLine="709"/>
        <w:jc w:val="both"/>
        <w:rPr>
          <w:sz w:val="28"/>
          <w:szCs w:val="28"/>
        </w:rPr>
      </w:pPr>
      <w:r w:rsidRPr="00FB2CD0">
        <w:rPr>
          <w:sz w:val="28"/>
          <w:szCs w:val="28"/>
        </w:rPr>
        <w:t>- обеспечение устойчивого и эффективного функционирования рынка жилья и жилищного строительства, обеспечивающих баланс спроса и предложения на рынке жилья, в том числе в сегменте экономического класса;</w:t>
      </w:r>
    </w:p>
    <w:p w:rsidR="00FB2CD0" w:rsidRPr="00FB2CD0" w:rsidRDefault="00FB2CD0" w:rsidP="00FB2CD0">
      <w:pPr>
        <w:pStyle w:val="a5"/>
        <w:ind w:firstLine="709"/>
        <w:jc w:val="both"/>
        <w:rPr>
          <w:sz w:val="28"/>
          <w:szCs w:val="28"/>
        </w:rPr>
      </w:pPr>
      <w:r w:rsidRPr="00FB2CD0">
        <w:rPr>
          <w:sz w:val="28"/>
          <w:szCs w:val="28"/>
        </w:rPr>
        <w:t>- обеспечение мер государственной поддержки обеспечения жильем установленных категорий граждан.</w:t>
      </w:r>
    </w:p>
    <w:p w:rsidR="00FB2CD0" w:rsidRPr="00FB2CD0" w:rsidRDefault="00FB2CD0" w:rsidP="00FB2CD0">
      <w:pPr>
        <w:pStyle w:val="a5"/>
        <w:ind w:firstLine="709"/>
        <w:jc w:val="both"/>
        <w:rPr>
          <w:sz w:val="28"/>
          <w:szCs w:val="28"/>
        </w:rPr>
      </w:pPr>
      <w:r w:rsidRPr="00FB2CD0">
        <w:rPr>
          <w:sz w:val="28"/>
          <w:szCs w:val="28"/>
        </w:rPr>
        <w:t>Основные результаты третьего этапа:</w:t>
      </w:r>
    </w:p>
    <w:p w:rsidR="00FB2CD0" w:rsidRPr="00FB2CD0" w:rsidRDefault="00FB2CD0" w:rsidP="00FB2CD0">
      <w:pPr>
        <w:pStyle w:val="a5"/>
        <w:ind w:firstLine="709"/>
        <w:jc w:val="both"/>
        <w:rPr>
          <w:sz w:val="28"/>
          <w:szCs w:val="28"/>
        </w:rPr>
      </w:pPr>
      <w:r w:rsidRPr="00FB2CD0">
        <w:rPr>
          <w:sz w:val="28"/>
          <w:szCs w:val="28"/>
        </w:rPr>
        <w:t>- обеспечение мер государственной поддержки обеспечения жильем установленных категорий граждан.</w:t>
      </w:r>
    </w:p>
    <w:p w:rsidR="00FB2CD0" w:rsidRPr="00FB2CD0" w:rsidRDefault="00FB2CD0" w:rsidP="00FB2CD0">
      <w:pPr>
        <w:pStyle w:val="a5"/>
        <w:jc w:val="center"/>
        <w:rPr>
          <w:sz w:val="28"/>
          <w:szCs w:val="28"/>
        </w:rPr>
      </w:pPr>
    </w:p>
    <w:p w:rsidR="00FB2CD0" w:rsidRPr="00FB2CD0" w:rsidRDefault="00FB2CD0" w:rsidP="00FB2CD0">
      <w:pPr>
        <w:pStyle w:val="a5"/>
        <w:jc w:val="center"/>
        <w:rPr>
          <w:sz w:val="28"/>
          <w:szCs w:val="28"/>
        </w:rPr>
      </w:pPr>
      <w:r w:rsidRPr="00FB2CD0">
        <w:rPr>
          <w:sz w:val="28"/>
          <w:szCs w:val="28"/>
        </w:rPr>
        <w:t>1. Характеристика Основных мероприятий подпрограммы</w:t>
      </w:r>
    </w:p>
    <w:p w:rsidR="00FB2CD0" w:rsidRPr="00FB2CD0" w:rsidRDefault="00FB2CD0" w:rsidP="00FB2CD0">
      <w:pPr>
        <w:pStyle w:val="a5"/>
        <w:jc w:val="center"/>
        <w:rPr>
          <w:sz w:val="28"/>
          <w:szCs w:val="28"/>
        </w:rPr>
      </w:pPr>
    </w:p>
    <w:p w:rsidR="00FB2CD0" w:rsidRPr="00FB2CD0" w:rsidRDefault="00FB2CD0" w:rsidP="00FB2CD0">
      <w:pPr>
        <w:pStyle w:val="a5"/>
        <w:jc w:val="center"/>
        <w:rPr>
          <w:sz w:val="28"/>
          <w:szCs w:val="28"/>
        </w:rPr>
      </w:pPr>
      <w:r w:rsidRPr="00FB2CD0">
        <w:rPr>
          <w:bCs/>
          <w:sz w:val="28"/>
          <w:szCs w:val="28"/>
        </w:rPr>
        <w:t>Основное мероприятие 1.1</w:t>
      </w:r>
      <w:r w:rsidRPr="00FB2CD0">
        <w:rPr>
          <w:sz w:val="28"/>
          <w:szCs w:val="28"/>
        </w:rPr>
        <w:t xml:space="preserve"> «Мероприятия по обеспечению жильем молодых семей», далее по тексту - «Мероприятие 1.1»</w:t>
      </w:r>
    </w:p>
    <w:p w:rsidR="00FB2CD0" w:rsidRPr="00FB2CD0" w:rsidRDefault="00FB2CD0" w:rsidP="00FB2CD0">
      <w:pPr>
        <w:pStyle w:val="a5"/>
        <w:jc w:val="center"/>
        <w:rPr>
          <w:sz w:val="28"/>
          <w:szCs w:val="28"/>
        </w:rPr>
      </w:pPr>
    </w:p>
    <w:p w:rsidR="00FB2CD0" w:rsidRPr="00FB2CD0" w:rsidRDefault="00FB2CD0" w:rsidP="00FB2CD0">
      <w:pPr>
        <w:pStyle w:val="a5"/>
        <w:ind w:firstLine="709"/>
        <w:jc w:val="both"/>
        <w:rPr>
          <w:sz w:val="28"/>
          <w:szCs w:val="28"/>
        </w:rPr>
      </w:pPr>
      <w:r w:rsidRPr="00FB2CD0">
        <w:rPr>
          <w:sz w:val="28"/>
          <w:szCs w:val="28"/>
        </w:rPr>
        <w:t>Реализация Основного мероприятия 1.1 осуществляется по следующим направлениям:</w:t>
      </w:r>
    </w:p>
    <w:p w:rsidR="00FB2CD0" w:rsidRPr="00FB2CD0" w:rsidRDefault="00FB2CD0" w:rsidP="00FB2CD0">
      <w:pPr>
        <w:pStyle w:val="a5"/>
        <w:ind w:firstLine="709"/>
        <w:jc w:val="both"/>
        <w:rPr>
          <w:sz w:val="28"/>
          <w:szCs w:val="28"/>
        </w:rPr>
      </w:pPr>
      <w:r w:rsidRPr="00FB2CD0">
        <w:rPr>
          <w:sz w:val="28"/>
          <w:szCs w:val="28"/>
        </w:rPr>
        <w:t>- Оказание государственной поддержки в решении жилищной проблемы молодых семей, проживающих на территории Солнцевского района Курской области и признанных в установленном порядке нуждающимися в улучшении жилищных условий, будет осуществляться по средствам предоставления субсидий из областного бюджета бюджету муниципального района «Солнцевский район» Курской области для софинансирования расходных обязательств по предоставлению социальных выплат на приобретение жилья молодым семьям;</w:t>
      </w:r>
    </w:p>
    <w:p w:rsidR="00FB2CD0" w:rsidRPr="00FB2CD0" w:rsidRDefault="00FB2CD0" w:rsidP="00FB2CD0">
      <w:pPr>
        <w:pStyle w:val="a5"/>
        <w:ind w:firstLine="709"/>
        <w:jc w:val="both"/>
        <w:rPr>
          <w:sz w:val="28"/>
          <w:szCs w:val="28"/>
        </w:rPr>
      </w:pPr>
      <w:r w:rsidRPr="00FB2CD0">
        <w:rPr>
          <w:sz w:val="28"/>
          <w:szCs w:val="28"/>
        </w:rPr>
        <w:t>Правила предоставления молодым семьям социальных выплат на приобретение (строительство) жилья и их использования приведены в приложении № 2 к мероприятиям 1.1 муниципальной подпрограммы 1.</w:t>
      </w:r>
    </w:p>
    <w:p w:rsidR="00FB2CD0" w:rsidRPr="00FB2CD0" w:rsidRDefault="00FB2CD0" w:rsidP="00FB2CD0">
      <w:pPr>
        <w:pStyle w:val="a5"/>
        <w:ind w:firstLine="709"/>
        <w:jc w:val="both"/>
        <w:rPr>
          <w:sz w:val="28"/>
          <w:szCs w:val="28"/>
        </w:rPr>
      </w:pPr>
      <w:r w:rsidRPr="00FB2CD0">
        <w:rPr>
          <w:sz w:val="28"/>
          <w:szCs w:val="28"/>
        </w:rPr>
        <w:t xml:space="preserve">Разработка данного Основного мероприятия 1.1 вызвана необходимостью оказания государственной поддержки молодым семьям в </w:t>
      </w:r>
      <w:r w:rsidRPr="00FB2CD0">
        <w:rPr>
          <w:sz w:val="28"/>
          <w:szCs w:val="28"/>
        </w:rPr>
        <w:lastRenderedPageBreak/>
        <w:t>решении жилищной проблемы.</w:t>
      </w:r>
    </w:p>
    <w:p w:rsidR="00FB2CD0" w:rsidRPr="00FB2CD0" w:rsidRDefault="00FB2CD0" w:rsidP="00FB2CD0">
      <w:pPr>
        <w:pStyle w:val="a5"/>
        <w:ind w:firstLine="709"/>
        <w:jc w:val="both"/>
        <w:rPr>
          <w:sz w:val="28"/>
          <w:szCs w:val="28"/>
        </w:rPr>
      </w:pPr>
      <w:r w:rsidRPr="00FB2CD0">
        <w:rPr>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B2CD0" w:rsidRPr="00FB2CD0" w:rsidRDefault="00FB2CD0" w:rsidP="00FB2CD0">
      <w:pPr>
        <w:pStyle w:val="a5"/>
        <w:ind w:firstLine="709"/>
        <w:jc w:val="both"/>
        <w:rPr>
          <w:sz w:val="28"/>
          <w:szCs w:val="28"/>
        </w:rPr>
      </w:pPr>
      <w:r w:rsidRPr="00FB2CD0">
        <w:rPr>
          <w:sz w:val="28"/>
          <w:szCs w:val="28"/>
        </w:rPr>
        <w:t>Поддержка молодых семей</w:t>
      </w:r>
      <w:r w:rsidRPr="00FB2CD0">
        <w:rPr>
          <w:bCs/>
          <w:sz w:val="28"/>
          <w:szCs w:val="28"/>
        </w:rPr>
        <w:t xml:space="preserve"> проживающих на территории сельских поселений</w:t>
      </w:r>
      <w:r w:rsidRPr="00FB2CD0">
        <w:rPr>
          <w:sz w:val="28"/>
          <w:szCs w:val="28"/>
        </w:rPr>
        <w:t xml:space="preserve"> муниципального района «Солнцевский район» Курской области при решении жилищной проблемы станет основой стабильных условий жизни, повлияет на улучшение демографической ситуации. Возможность решения жилищной проблемы, в том числе с привлечением средств ипотечного жилищного кредита или займа, создаст для молодежи Солнцевского района стимул к повышению качества трудовой деятельности, уровня квалификации в целях роста заработной платы. Решение жилищной проблемы молодых граждан </w:t>
      </w:r>
      <w:r w:rsidRPr="00FB2CD0">
        <w:rPr>
          <w:bCs/>
          <w:sz w:val="28"/>
          <w:szCs w:val="28"/>
        </w:rPr>
        <w:t>проживающих на территории сельских поселений</w:t>
      </w:r>
      <w:r w:rsidRPr="00FB2CD0">
        <w:rPr>
          <w:sz w:val="28"/>
          <w:szCs w:val="28"/>
        </w:rPr>
        <w:t xml:space="preserve"> муниципального района «Солнцевский район» Курской области позволит сформировать экономически активный слой населения.</w:t>
      </w:r>
    </w:p>
    <w:p w:rsidR="00FB2CD0" w:rsidRPr="00FB2CD0" w:rsidRDefault="00FB2CD0" w:rsidP="00FB2CD0">
      <w:pPr>
        <w:pStyle w:val="a5"/>
        <w:ind w:firstLine="709"/>
        <w:jc w:val="both"/>
        <w:rPr>
          <w:sz w:val="28"/>
          <w:szCs w:val="28"/>
        </w:rPr>
      </w:pPr>
      <w:r w:rsidRPr="00FB2CD0">
        <w:rPr>
          <w:sz w:val="28"/>
          <w:szCs w:val="28"/>
        </w:rPr>
        <w:t>Настоящие Основные мероприятия предлагают организационные и финансовые механизмы оказания поддержки молодым семьям и молодежи в строительстве и приобретении жилья на 2023-2025 годы.</w:t>
      </w:r>
    </w:p>
    <w:p w:rsidR="00FB2CD0" w:rsidRPr="00FB2CD0" w:rsidRDefault="00FB2CD0" w:rsidP="00FB2CD0">
      <w:pPr>
        <w:pStyle w:val="a5"/>
        <w:ind w:firstLine="709"/>
        <w:jc w:val="center"/>
        <w:rPr>
          <w:sz w:val="28"/>
          <w:szCs w:val="28"/>
        </w:rPr>
      </w:pPr>
    </w:p>
    <w:p w:rsidR="00FB2CD0" w:rsidRPr="00FB2CD0" w:rsidRDefault="00FB2CD0" w:rsidP="00FB2CD0">
      <w:pPr>
        <w:pStyle w:val="a5"/>
        <w:ind w:firstLine="709"/>
        <w:jc w:val="center"/>
        <w:rPr>
          <w:sz w:val="28"/>
          <w:szCs w:val="28"/>
        </w:rPr>
      </w:pPr>
      <w:r w:rsidRPr="00FB2CD0">
        <w:rPr>
          <w:sz w:val="28"/>
          <w:szCs w:val="28"/>
        </w:rPr>
        <w:t>Основное мероприятие 1.2 «Создание условий для развития жилищного строительства на территории Солнцевского района Курской области»</w:t>
      </w:r>
    </w:p>
    <w:p w:rsidR="00FB2CD0" w:rsidRPr="00FB2CD0" w:rsidRDefault="00FB2CD0" w:rsidP="00FB2CD0">
      <w:pPr>
        <w:pStyle w:val="a5"/>
        <w:ind w:firstLine="709"/>
        <w:jc w:val="center"/>
        <w:rPr>
          <w:sz w:val="28"/>
          <w:szCs w:val="28"/>
        </w:rPr>
      </w:pPr>
    </w:p>
    <w:p w:rsidR="00FB2CD0" w:rsidRPr="00FB2CD0" w:rsidRDefault="00FB2CD0" w:rsidP="00FB2CD0">
      <w:pPr>
        <w:pStyle w:val="a5"/>
        <w:ind w:firstLine="709"/>
        <w:jc w:val="both"/>
        <w:rPr>
          <w:sz w:val="28"/>
          <w:szCs w:val="28"/>
        </w:rPr>
      </w:pPr>
      <w:r w:rsidRPr="00FB2CD0">
        <w:rPr>
          <w:sz w:val="28"/>
          <w:szCs w:val="28"/>
        </w:rPr>
        <w:t>Основными целями Основных мероприятий является необходимое производство работ по внесению изменений в генеральные планы поселений и в правила землепользования и застройки сельских поселений Солнцевского района Курской области. Работы производятся на основании внесенных изменений Градостроительного кодекса РФ в рамках федерального закона № 445-ФЗ от 19.12.2016 г.</w:t>
      </w:r>
    </w:p>
    <w:p w:rsidR="00FB2CD0" w:rsidRPr="00FB2CD0" w:rsidRDefault="00FB2CD0" w:rsidP="00FB2CD0">
      <w:pPr>
        <w:pStyle w:val="a5"/>
        <w:jc w:val="center"/>
        <w:rPr>
          <w:sz w:val="28"/>
          <w:szCs w:val="28"/>
        </w:rPr>
      </w:pPr>
    </w:p>
    <w:p w:rsidR="00FB2CD0" w:rsidRPr="00FB2CD0" w:rsidRDefault="00FB2CD0" w:rsidP="00FB2CD0">
      <w:pPr>
        <w:pStyle w:val="a5"/>
        <w:jc w:val="center"/>
        <w:rPr>
          <w:bCs/>
          <w:sz w:val="28"/>
          <w:szCs w:val="28"/>
        </w:rPr>
      </w:pPr>
      <w:r w:rsidRPr="00FB2CD0">
        <w:rPr>
          <w:bCs/>
          <w:sz w:val="28"/>
          <w:szCs w:val="28"/>
        </w:rPr>
        <w:t>2. Цель, задачи, сроки и этапы реализации «Мероприятия»</w:t>
      </w:r>
    </w:p>
    <w:p w:rsidR="00FB2CD0" w:rsidRPr="00FB2CD0" w:rsidRDefault="00FB2CD0" w:rsidP="00FB2CD0">
      <w:pPr>
        <w:pStyle w:val="a5"/>
        <w:jc w:val="center"/>
        <w:rPr>
          <w:sz w:val="28"/>
          <w:szCs w:val="28"/>
        </w:rPr>
      </w:pPr>
    </w:p>
    <w:p w:rsidR="00FB2CD0" w:rsidRPr="00FB2CD0" w:rsidRDefault="00FB2CD0" w:rsidP="00FB2CD0">
      <w:pPr>
        <w:pStyle w:val="a5"/>
        <w:ind w:firstLine="709"/>
        <w:jc w:val="both"/>
        <w:rPr>
          <w:sz w:val="28"/>
          <w:szCs w:val="28"/>
        </w:rPr>
      </w:pPr>
      <w:r w:rsidRPr="00FB2CD0">
        <w:rPr>
          <w:sz w:val="28"/>
          <w:szCs w:val="28"/>
        </w:rPr>
        <w:t>Основными целями «Мероприятия» являются:</w:t>
      </w:r>
    </w:p>
    <w:p w:rsidR="00FB2CD0" w:rsidRPr="00FB2CD0" w:rsidRDefault="00FB2CD0" w:rsidP="00FB2CD0">
      <w:pPr>
        <w:pStyle w:val="a5"/>
        <w:ind w:firstLine="709"/>
        <w:jc w:val="both"/>
        <w:rPr>
          <w:sz w:val="28"/>
          <w:szCs w:val="28"/>
        </w:rPr>
      </w:pPr>
      <w:r w:rsidRPr="00FB2CD0">
        <w:rPr>
          <w:sz w:val="28"/>
          <w:szCs w:val="28"/>
        </w:rPr>
        <w:lastRenderedPageBreak/>
        <w:t>- предоставление государственной поддержки в решении жилищной проблемы молодым семьям, признанных в установленном порядке, нуждающимися в улучшении жилищных условий.</w:t>
      </w:r>
    </w:p>
    <w:p w:rsidR="00FB2CD0" w:rsidRPr="00FB2CD0" w:rsidRDefault="00FB2CD0" w:rsidP="00FB2CD0">
      <w:pPr>
        <w:pStyle w:val="a5"/>
        <w:ind w:firstLine="709"/>
        <w:jc w:val="both"/>
        <w:rPr>
          <w:sz w:val="28"/>
          <w:szCs w:val="28"/>
        </w:rPr>
      </w:pPr>
      <w:r w:rsidRPr="00FB2CD0">
        <w:rPr>
          <w:sz w:val="28"/>
          <w:szCs w:val="28"/>
        </w:rPr>
        <w:t xml:space="preserve">Основные задачи «мероприятия»: </w:t>
      </w:r>
    </w:p>
    <w:p w:rsidR="00FB2CD0" w:rsidRPr="00FB2CD0" w:rsidRDefault="00FB2CD0" w:rsidP="00FB2CD0">
      <w:pPr>
        <w:pStyle w:val="a5"/>
        <w:ind w:firstLine="709"/>
        <w:jc w:val="both"/>
        <w:rPr>
          <w:sz w:val="28"/>
          <w:szCs w:val="28"/>
        </w:rPr>
      </w:pPr>
      <w:r w:rsidRPr="00FB2CD0">
        <w:rPr>
          <w:sz w:val="28"/>
          <w:szCs w:val="28"/>
        </w:rPr>
        <w:t>- обеспечение условий комфортного и безопасного проживания на территории муниципального района «Солнцевский район» в соответствии с современными требованиями;</w:t>
      </w:r>
    </w:p>
    <w:p w:rsidR="00FB2CD0" w:rsidRPr="00FB2CD0" w:rsidRDefault="00FB2CD0" w:rsidP="00FB2CD0">
      <w:pPr>
        <w:pStyle w:val="a5"/>
        <w:ind w:firstLine="709"/>
        <w:jc w:val="both"/>
        <w:rPr>
          <w:sz w:val="28"/>
          <w:szCs w:val="28"/>
        </w:rPr>
      </w:pPr>
      <w:r w:rsidRPr="00FB2CD0">
        <w:rPr>
          <w:sz w:val="28"/>
          <w:szCs w:val="28"/>
        </w:rPr>
        <w:t xml:space="preserve">- обеспечение жильем молодых семей, </w:t>
      </w:r>
      <w:r w:rsidRPr="00FB2CD0">
        <w:rPr>
          <w:bCs/>
          <w:sz w:val="28"/>
          <w:szCs w:val="28"/>
        </w:rPr>
        <w:t>проживающих на территории сельских поселений</w:t>
      </w:r>
      <w:r w:rsidRPr="00FB2CD0">
        <w:rPr>
          <w:sz w:val="28"/>
          <w:szCs w:val="28"/>
        </w:rPr>
        <w:t xml:space="preserve"> муниципального района «Солнцевский район» Курской области и признанных в установленном порядке нуждающимися в улучшении жилищных условий;</w:t>
      </w:r>
    </w:p>
    <w:p w:rsidR="00FB2CD0" w:rsidRPr="00FB2CD0" w:rsidRDefault="00FB2CD0" w:rsidP="00FB2CD0">
      <w:pPr>
        <w:pStyle w:val="a5"/>
        <w:ind w:firstLine="709"/>
        <w:jc w:val="both"/>
        <w:rPr>
          <w:sz w:val="28"/>
          <w:szCs w:val="28"/>
        </w:rPr>
      </w:pPr>
      <w:r w:rsidRPr="00FB2CD0">
        <w:rPr>
          <w:sz w:val="28"/>
          <w:szCs w:val="2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FB2CD0" w:rsidRPr="00FB2CD0" w:rsidRDefault="00FB2CD0" w:rsidP="00FB2CD0">
      <w:pPr>
        <w:pStyle w:val="a5"/>
        <w:ind w:firstLine="709"/>
        <w:jc w:val="both"/>
        <w:rPr>
          <w:sz w:val="28"/>
          <w:szCs w:val="28"/>
        </w:rPr>
      </w:pPr>
      <w:r w:rsidRPr="00FB2CD0">
        <w:rPr>
          <w:sz w:val="28"/>
          <w:szCs w:val="28"/>
        </w:rPr>
        <w:t xml:space="preserve">«Основное мероприятие» рассчитано на реализацию мероприятий в течение 2023-2025 годов. </w:t>
      </w:r>
    </w:p>
    <w:p w:rsidR="00FB2CD0" w:rsidRPr="00FB2CD0" w:rsidRDefault="00FB2CD0" w:rsidP="00FB2CD0">
      <w:pPr>
        <w:pStyle w:val="a5"/>
        <w:ind w:firstLine="709"/>
        <w:jc w:val="both"/>
        <w:rPr>
          <w:sz w:val="28"/>
          <w:szCs w:val="28"/>
        </w:rPr>
      </w:pPr>
      <w:r w:rsidRPr="00FB2CD0">
        <w:rPr>
          <w:sz w:val="28"/>
          <w:szCs w:val="28"/>
        </w:rPr>
        <w:t>Реализация мероприятий будет проходить в один этап.</w:t>
      </w:r>
    </w:p>
    <w:p w:rsidR="00FB2CD0" w:rsidRPr="00FB2CD0" w:rsidRDefault="00FB2CD0" w:rsidP="00FB2CD0">
      <w:pPr>
        <w:pStyle w:val="a5"/>
        <w:ind w:firstLine="709"/>
        <w:jc w:val="both"/>
        <w:rPr>
          <w:sz w:val="28"/>
          <w:szCs w:val="28"/>
        </w:rPr>
      </w:pPr>
      <w:r w:rsidRPr="00FB2CD0">
        <w:rPr>
          <w:sz w:val="28"/>
          <w:szCs w:val="28"/>
        </w:rPr>
        <w:t>На каждом этапе будут созданы необходимые методические, организационные и правовые условия для решения следующих основных задач мероприятий.</w:t>
      </w:r>
    </w:p>
    <w:p w:rsidR="00FB2CD0" w:rsidRPr="00FB2CD0" w:rsidRDefault="00FB2CD0" w:rsidP="00FB2CD0">
      <w:pPr>
        <w:pStyle w:val="a5"/>
        <w:ind w:firstLine="709"/>
        <w:jc w:val="center"/>
        <w:rPr>
          <w:sz w:val="28"/>
          <w:szCs w:val="28"/>
        </w:rPr>
      </w:pPr>
    </w:p>
    <w:p w:rsidR="00FB2CD0" w:rsidRPr="00FB2CD0" w:rsidRDefault="00FB2CD0" w:rsidP="00FB2CD0">
      <w:pPr>
        <w:pStyle w:val="a5"/>
        <w:ind w:firstLine="709"/>
        <w:jc w:val="center"/>
        <w:rPr>
          <w:bCs/>
          <w:sz w:val="28"/>
          <w:szCs w:val="28"/>
        </w:rPr>
      </w:pPr>
      <w:r w:rsidRPr="00FB2CD0">
        <w:rPr>
          <w:bCs/>
          <w:sz w:val="28"/>
          <w:szCs w:val="28"/>
        </w:rPr>
        <w:t>3. Система подпрограммных мероприятий</w:t>
      </w:r>
    </w:p>
    <w:p w:rsidR="00FB2CD0" w:rsidRPr="00FB2CD0" w:rsidRDefault="00FB2CD0" w:rsidP="00FB2CD0">
      <w:pPr>
        <w:pStyle w:val="a5"/>
        <w:ind w:firstLine="709"/>
        <w:jc w:val="center"/>
        <w:rPr>
          <w:sz w:val="28"/>
          <w:szCs w:val="28"/>
        </w:rPr>
      </w:pPr>
    </w:p>
    <w:p w:rsidR="00FB2CD0" w:rsidRPr="00FB2CD0" w:rsidRDefault="00FB2CD0" w:rsidP="00FB2CD0">
      <w:pPr>
        <w:pStyle w:val="a5"/>
        <w:ind w:firstLine="709"/>
        <w:jc w:val="both"/>
        <w:rPr>
          <w:sz w:val="28"/>
          <w:szCs w:val="28"/>
        </w:rPr>
      </w:pPr>
      <w:r w:rsidRPr="00FB2CD0">
        <w:rPr>
          <w:sz w:val="28"/>
          <w:szCs w:val="28"/>
        </w:rPr>
        <w:t>Реализация мероприятий позволит:</w:t>
      </w:r>
    </w:p>
    <w:p w:rsidR="00FB2CD0" w:rsidRPr="00FB2CD0" w:rsidRDefault="00FB2CD0" w:rsidP="00FB2CD0">
      <w:pPr>
        <w:pStyle w:val="a5"/>
        <w:ind w:firstLine="709"/>
        <w:jc w:val="both"/>
        <w:rPr>
          <w:sz w:val="28"/>
          <w:szCs w:val="28"/>
        </w:rPr>
      </w:pPr>
      <w:r w:rsidRPr="00FB2CD0">
        <w:rPr>
          <w:sz w:val="28"/>
          <w:szCs w:val="28"/>
        </w:rPr>
        <w:t>- создать условия для повышения уровня обеспеченности жильем молодых семей;</w:t>
      </w:r>
    </w:p>
    <w:p w:rsidR="00FB2CD0" w:rsidRPr="00FB2CD0" w:rsidRDefault="00FB2CD0" w:rsidP="00FB2CD0">
      <w:pPr>
        <w:pStyle w:val="a5"/>
        <w:ind w:firstLine="709"/>
        <w:jc w:val="both"/>
        <w:rPr>
          <w:sz w:val="28"/>
          <w:szCs w:val="28"/>
        </w:rPr>
      </w:pPr>
      <w:r w:rsidRPr="00FB2CD0">
        <w:rPr>
          <w:sz w:val="28"/>
          <w:szCs w:val="28"/>
        </w:rPr>
        <w:t>- сделать приобретение жилья доступным для молодых семей;</w:t>
      </w:r>
    </w:p>
    <w:p w:rsidR="00FB2CD0" w:rsidRPr="00FB2CD0" w:rsidRDefault="00FB2CD0" w:rsidP="00FB2CD0">
      <w:pPr>
        <w:pStyle w:val="a5"/>
        <w:ind w:firstLine="709"/>
        <w:jc w:val="both"/>
        <w:rPr>
          <w:sz w:val="28"/>
          <w:szCs w:val="28"/>
        </w:rPr>
      </w:pPr>
      <w:r w:rsidRPr="00FB2CD0">
        <w:rPr>
          <w:sz w:val="28"/>
          <w:szCs w:val="28"/>
        </w:rPr>
        <w:t>- укрепить семейные отношения и снизить социальную напряженность в обществе;</w:t>
      </w:r>
    </w:p>
    <w:p w:rsidR="00FB2CD0" w:rsidRPr="00FB2CD0" w:rsidRDefault="00FB2CD0" w:rsidP="00FB2CD0">
      <w:pPr>
        <w:pStyle w:val="a5"/>
        <w:ind w:firstLine="709"/>
        <w:jc w:val="both"/>
        <w:rPr>
          <w:sz w:val="28"/>
          <w:szCs w:val="28"/>
        </w:rPr>
      </w:pPr>
      <w:r w:rsidRPr="00FB2CD0">
        <w:rPr>
          <w:sz w:val="28"/>
          <w:szCs w:val="28"/>
        </w:rPr>
        <w:t>- оказать содействие развитию системы ипотечного жилищного кредитования;</w:t>
      </w:r>
    </w:p>
    <w:p w:rsidR="00FB2CD0" w:rsidRPr="00FB2CD0" w:rsidRDefault="00FB2CD0" w:rsidP="00FB2CD0">
      <w:pPr>
        <w:pStyle w:val="a5"/>
        <w:ind w:firstLine="709"/>
        <w:jc w:val="both"/>
        <w:rPr>
          <w:sz w:val="28"/>
          <w:szCs w:val="28"/>
        </w:rPr>
      </w:pPr>
      <w:r w:rsidRPr="00FB2CD0">
        <w:rPr>
          <w:sz w:val="28"/>
          <w:szCs w:val="28"/>
        </w:rPr>
        <w:t>- привлечь молодых специалистов и закрепить их на предприятиях и организациях Солнцевского района Курской области;</w:t>
      </w:r>
    </w:p>
    <w:p w:rsidR="00FB2CD0" w:rsidRDefault="00FB2CD0" w:rsidP="00FB2CD0">
      <w:pPr>
        <w:pStyle w:val="a5"/>
        <w:ind w:firstLine="709"/>
        <w:jc w:val="both"/>
        <w:rPr>
          <w:sz w:val="28"/>
          <w:szCs w:val="28"/>
        </w:rPr>
      </w:pPr>
      <w:r w:rsidRPr="00FB2CD0">
        <w:rPr>
          <w:sz w:val="28"/>
          <w:szCs w:val="28"/>
        </w:rPr>
        <w:t>- способствовать увеличению рождаемости в Солнцевском районе Курской области.</w:t>
      </w:r>
    </w:p>
    <w:p w:rsidR="00FB2CD0" w:rsidRPr="00FB2CD0" w:rsidRDefault="00FB2CD0" w:rsidP="00FB2CD0">
      <w:pPr>
        <w:pStyle w:val="a5"/>
        <w:jc w:val="center"/>
        <w:rPr>
          <w:sz w:val="28"/>
          <w:szCs w:val="28"/>
        </w:rPr>
      </w:pPr>
    </w:p>
    <w:p w:rsidR="00FB2CD0" w:rsidRPr="00FB2CD0" w:rsidRDefault="00FB2CD0" w:rsidP="00FB2CD0">
      <w:pPr>
        <w:pStyle w:val="a5"/>
        <w:jc w:val="center"/>
        <w:rPr>
          <w:bCs/>
          <w:sz w:val="28"/>
          <w:szCs w:val="28"/>
        </w:rPr>
      </w:pPr>
      <w:r w:rsidRPr="00FB2CD0">
        <w:rPr>
          <w:bCs/>
          <w:sz w:val="28"/>
          <w:szCs w:val="28"/>
        </w:rPr>
        <w:t>4. Ресурсное обеспечение «Основного мероприятия»</w:t>
      </w:r>
    </w:p>
    <w:p w:rsidR="00FB2CD0" w:rsidRPr="00FB2CD0" w:rsidRDefault="00FB2CD0" w:rsidP="00FB2CD0">
      <w:pPr>
        <w:pStyle w:val="a5"/>
        <w:jc w:val="center"/>
        <w:rPr>
          <w:sz w:val="28"/>
          <w:szCs w:val="28"/>
        </w:rPr>
      </w:pPr>
    </w:p>
    <w:p w:rsidR="00FB2CD0" w:rsidRPr="00FB2CD0" w:rsidRDefault="00FB2CD0" w:rsidP="00FB2CD0">
      <w:pPr>
        <w:pStyle w:val="a5"/>
        <w:ind w:firstLine="709"/>
        <w:jc w:val="both"/>
        <w:rPr>
          <w:sz w:val="28"/>
          <w:szCs w:val="28"/>
        </w:rPr>
      </w:pPr>
      <w:r w:rsidRPr="00FB2CD0">
        <w:rPr>
          <w:sz w:val="28"/>
          <w:szCs w:val="28"/>
        </w:rPr>
        <w:t>Финансирование основных мероприятий подпрограммы осуществляется за счет средства областного бюджета в том числе поступившие из федерального бюджета и местного бюджетов, а также за счёт собственных и заёмных средств молодых семей.</w:t>
      </w:r>
    </w:p>
    <w:p w:rsidR="00FB2CD0" w:rsidRPr="00FB2CD0" w:rsidRDefault="00FB2CD0" w:rsidP="00FB2CD0">
      <w:pPr>
        <w:pStyle w:val="a5"/>
        <w:ind w:firstLine="709"/>
        <w:jc w:val="both"/>
        <w:rPr>
          <w:sz w:val="28"/>
          <w:szCs w:val="28"/>
        </w:rPr>
      </w:pPr>
      <w:r w:rsidRPr="00FB2CD0">
        <w:rPr>
          <w:sz w:val="28"/>
          <w:szCs w:val="28"/>
        </w:rPr>
        <w:lastRenderedPageBreak/>
        <w:t xml:space="preserve">Объем финансирования основного мероприятия подпрограммы из средства областного бюджета, включающие в себя средства федерального бюджета, местного бюджетов подлежит уточнению, исходя из возможностей бюджетов на соответствующий год. </w:t>
      </w:r>
    </w:p>
    <w:p w:rsidR="00FB2CD0" w:rsidRPr="00FB2CD0" w:rsidRDefault="00FB2CD0" w:rsidP="00FB2CD0">
      <w:pPr>
        <w:pStyle w:val="a5"/>
        <w:ind w:firstLine="709"/>
        <w:jc w:val="both"/>
        <w:rPr>
          <w:sz w:val="28"/>
          <w:szCs w:val="28"/>
        </w:rPr>
      </w:pPr>
      <w:r w:rsidRPr="00FB2CD0">
        <w:rPr>
          <w:sz w:val="28"/>
          <w:szCs w:val="28"/>
        </w:rPr>
        <w:t xml:space="preserve">Ресурсное обеспечение Основного мероприятия </w:t>
      </w:r>
      <w:r w:rsidRPr="00FB2CD0">
        <w:rPr>
          <w:bCs/>
          <w:sz w:val="28"/>
          <w:szCs w:val="28"/>
        </w:rPr>
        <w:t xml:space="preserve">1.1 «Обеспечение жильем молодых семей» </w:t>
      </w:r>
      <w:r w:rsidRPr="00FB2CD0">
        <w:rPr>
          <w:sz w:val="28"/>
          <w:szCs w:val="28"/>
        </w:rPr>
        <w:t>приведено в приложении № 1 к «Основному мероприятию» муниципальной программы.</w:t>
      </w:r>
    </w:p>
    <w:p w:rsidR="00FB2CD0" w:rsidRPr="00FB2CD0" w:rsidRDefault="00FB2CD0" w:rsidP="00FB2CD0">
      <w:pPr>
        <w:pStyle w:val="a5"/>
        <w:jc w:val="center"/>
        <w:rPr>
          <w:sz w:val="28"/>
          <w:szCs w:val="28"/>
        </w:rPr>
      </w:pPr>
    </w:p>
    <w:p w:rsidR="00FB2CD0" w:rsidRPr="00FB2CD0" w:rsidRDefault="00FB2CD0" w:rsidP="00FB2CD0">
      <w:pPr>
        <w:pStyle w:val="a5"/>
        <w:jc w:val="center"/>
        <w:rPr>
          <w:bCs/>
          <w:sz w:val="28"/>
          <w:szCs w:val="28"/>
        </w:rPr>
      </w:pPr>
      <w:r w:rsidRPr="00FB2CD0">
        <w:rPr>
          <w:bCs/>
          <w:sz w:val="28"/>
          <w:szCs w:val="28"/>
        </w:rPr>
        <w:t>5. Механизм реализации Основного мероприятия</w:t>
      </w:r>
    </w:p>
    <w:p w:rsidR="00FB2CD0" w:rsidRPr="00FB2CD0" w:rsidRDefault="00FB2CD0" w:rsidP="00FB2CD0">
      <w:pPr>
        <w:pStyle w:val="a5"/>
        <w:jc w:val="center"/>
        <w:rPr>
          <w:sz w:val="28"/>
          <w:szCs w:val="28"/>
        </w:rPr>
      </w:pPr>
    </w:p>
    <w:p w:rsidR="00FB2CD0" w:rsidRPr="00FB2CD0" w:rsidRDefault="00FB2CD0" w:rsidP="00FB2CD0">
      <w:pPr>
        <w:pStyle w:val="a5"/>
        <w:ind w:firstLine="709"/>
        <w:jc w:val="both"/>
        <w:rPr>
          <w:sz w:val="28"/>
          <w:szCs w:val="28"/>
        </w:rPr>
      </w:pPr>
      <w:r w:rsidRPr="00FB2CD0">
        <w:rPr>
          <w:sz w:val="28"/>
          <w:szCs w:val="28"/>
        </w:rPr>
        <w:t>Администрация Солнцевского района Курской области выступает как координатор «Основного мероприятия»:</w:t>
      </w:r>
    </w:p>
    <w:p w:rsidR="00FB2CD0" w:rsidRPr="00FB2CD0" w:rsidRDefault="00FB2CD0" w:rsidP="00FB2CD0">
      <w:pPr>
        <w:pStyle w:val="a5"/>
        <w:ind w:firstLine="709"/>
        <w:jc w:val="both"/>
        <w:rPr>
          <w:sz w:val="28"/>
          <w:szCs w:val="28"/>
        </w:rPr>
      </w:pPr>
      <w:r w:rsidRPr="00FB2CD0">
        <w:rPr>
          <w:sz w:val="28"/>
          <w:szCs w:val="28"/>
        </w:rPr>
        <w:t>- осуществляет общее руководство реализацией Основного мероприятия;</w:t>
      </w:r>
    </w:p>
    <w:p w:rsidR="00FB2CD0" w:rsidRPr="00FB2CD0" w:rsidRDefault="00FB2CD0" w:rsidP="00FB2CD0">
      <w:pPr>
        <w:pStyle w:val="a5"/>
        <w:ind w:firstLine="709"/>
        <w:jc w:val="both"/>
        <w:rPr>
          <w:sz w:val="28"/>
          <w:szCs w:val="28"/>
        </w:rPr>
      </w:pPr>
      <w:r w:rsidRPr="00FB2CD0">
        <w:rPr>
          <w:sz w:val="28"/>
          <w:szCs w:val="28"/>
        </w:rPr>
        <w:t>- обеспечивает заключение контрактов (договоров) с исполнителями «Основного мероприятия» 1.1 Подпрограммы 1. в установленном законодательством порядке в пределах средств, направленных на выполнение подпрограммных Основных мероприятий в очередном финансовом году;</w:t>
      </w:r>
    </w:p>
    <w:p w:rsidR="00FB2CD0" w:rsidRPr="00FB2CD0" w:rsidRDefault="00FB2CD0" w:rsidP="00FB2CD0">
      <w:pPr>
        <w:pStyle w:val="a5"/>
        <w:ind w:firstLine="709"/>
        <w:jc w:val="both"/>
        <w:rPr>
          <w:sz w:val="28"/>
          <w:szCs w:val="28"/>
        </w:rPr>
      </w:pPr>
      <w:r w:rsidRPr="00FB2CD0">
        <w:rPr>
          <w:sz w:val="28"/>
          <w:szCs w:val="28"/>
        </w:rPr>
        <w:t>- ежегодно уточняет целевые показатели и затраты на подпрограммные Основные мероприятия;</w:t>
      </w:r>
    </w:p>
    <w:p w:rsidR="00FB2CD0" w:rsidRPr="00FB2CD0" w:rsidRDefault="00FB2CD0" w:rsidP="00FB2CD0">
      <w:pPr>
        <w:pStyle w:val="a5"/>
        <w:ind w:firstLine="709"/>
        <w:jc w:val="both"/>
        <w:rPr>
          <w:sz w:val="28"/>
          <w:szCs w:val="28"/>
        </w:rPr>
      </w:pPr>
      <w:r w:rsidRPr="00FB2CD0">
        <w:rPr>
          <w:sz w:val="28"/>
          <w:szCs w:val="28"/>
        </w:rPr>
        <w:t>- осуществляет ведение ежеквартальной, годовой и итоговой отчетности о реализации Основного мероприятия;</w:t>
      </w:r>
    </w:p>
    <w:p w:rsidR="00FB2CD0" w:rsidRPr="00FB2CD0" w:rsidRDefault="00FB2CD0" w:rsidP="00FB2CD0">
      <w:pPr>
        <w:pStyle w:val="a5"/>
        <w:ind w:firstLine="709"/>
        <w:jc w:val="both"/>
        <w:rPr>
          <w:sz w:val="28"/>
          <w:szCs w:val="28"/>
        </w:rPr>
      </w:pPr>
      <w:r w:rsidRPr="00FB2CD0">
        <w:rPr>
          <w:sz w:val="28"/>
          <w:szCs w:val="28"/>
        </w:rPr>
        <w:t>- вносит в установленном порядке предложения об изменении или продлении выполнения подпрограммного «Основного мероприятия».</w:t>
      </w:r>
    </w:p>
    <w:p w:rsidR="00FB2CD0" w:rsidRPr="00FB2CD0" w:rsidRDefault="00FB2CD0" w:rsidP="00FB2CD0">
      <w:pPr>
        <w:pStyle w:val="a5"/>
        <w:ind w:firstLine="709"/>
        <w:jc w:val="both"/>
        <w:rPr>
          <w:sz w:val="28"/>
          <w:szCs w:val="28"/>
        </w:rPr>
      </w:pPr>
      <w:r w:rsidRPr="00FB2CD0">
        <w:rPr>
          <w:sz w:val="28"/>
          <w:szCs w:val="28"/>
        </w:rPr>
        <w:t>Исполнителями Основного мероприятия являются:</w:t>
      </w:r>
    </w:p>
    <w:p w:rsidR="00FB2CD0" w:rsidRPr="00FB2CD0" w:rsidRDefault="00FB2CD0" w:rsidP="00FB2CD0">
      <w:pPr>
        <w:pStyle w:val="a5"/>
        <w:ind w:firstLine="709"/>
        <w:jc w:val="both"/>
        <w:rPr>
          <w:sz w:val="28"/>
          <w:szCs w:val="28"/>
        </w:rPr>
      </w:pPr>
      <w:r w:rsidRPr="00FB2CD0">
        <w:rPr>
          <w:sz w:val="28"/>
          <w:szCs w:val="28"/>
        </w:rPr>
        <w:t>- Администрации Солнцевского района Курской области.</w:t>
      </w:r>
    </w:p>
    <w:p w:rsidR="00FB2CD0" w:rsidRPr="00FB2CD0" w:rsidRDefault="00FB2CD0" w:rsidP="00FB2CD0">
      <w:pPr>
        <w:pStyle w:val="a5"/>
        <w:ind w:firstLine="709"/>
        <w:jc w:val="both"/>
        <w:rPr>
          <w:sz w:val="28"/>
          <w:szCs w:val="28"/>
        </w:rPr>
      </w:pPr>
      <w:r w:rsidRPr="00FB2CD0">
        <w:rPr>
          <w:sz w:val="28"/>
          <w:szCs w:val="28"/>
        </w:rPr>
        <w:t>Исполнители реализации «Основного мероприятия» несут ответственность за качественное и своевременное исполнение «Основного мероприятия», рациональное использование выделяемых на их реализацию бюджетных средств.</w:t>
      </w:r>
    </w:p>
    <w:p w:rsidR="00FB2CD0" w:rsidRPr="00FB2CD0" w:rsidRDefault="00FB2CD0" w:rsidP="00FB2CD0">
      <w:pPr>
        <w:pStyle w:val="a5"/>
        <w:ind w:firstLine="709"/>
        <w:jc w:val="center"/>
        <w:rPr>
          <w:bCs/>
          <w:sz w:val="28"/>
          <w:szCs w:val="28"/>
        </w:rPr>
      </w:pPr>
    </w:p>
    <w:p w:rsidR="00FB2CD0" w:rsidRPr="00FB2CD0" w:rsidRDefault="00FB2CD0" w:rsidP="00FB2CD0">
      <w:pPr>
        <w:pStyle w:val="a5"/>
        <w:ind w:firstLine="709"/>
        <w:jc w:val="center"/>
        <w:rPr>
          <w:bCs/>
          <w:sz w:val="28"/>
          <w:szCs w:val="28"/>
        </w:rPr>
      </w:pPr>
      <w:r w:rsidRPr="00FB2CD0">
        <w:rPr>
          <w:bCs/>
          <w:sz w:val="28"/>
          <w:szCs w:val="28"/>
        </w:rPr>
        <w:t>6. Оценка эффективности реализации Основных мероприятий</w:t>
      </w:r>
    </w:p>
    <w:p w:rsidR="00FB2CD0" w:rsidRPr="00FB2CD0" w:rsidRDefault="00FB2CD0" w:rsidP="00FB2CD0">
      <w:pPr>
        <w:pStyle w:val="a5"/>
        <w:ind w:firstLine="709"/>
        <w:jc w:val="center"/>
        <w:rPr>
          <w:sz w:val="28"/>
          <w:szCs w:val="28"/>
        </w:rPr>
      </w:pPr>
    </w:p>
    <w:p w:rsidR="00FB2CD0" w:rsidRPr="00FB2CD0" w:rsidRDefault="00FB2CD0" w:rsidP="00FB2CD0">
      <w:pPr>
        <w:pStyle w:val="a5"/>
        <w:ind w:firstLine="709"/>
        <w:jc w:val="both"/>
        <w:rPr>
          <w:sz w:val="28"/>
          <w:szCs w:val="28"/>
        </w:rPr>
      </w:pPr>
      <w:r w:rsidRPr="00FB2CD0">
        <w:rPr>
          <w:sz w:val="28"/>
          <w:szCs w:val="28"/>
        </w:rPr>
        <w:t>Оценка результативности подпрограммных мероприятий производится на основе анализа целевых показателей, выражающих степень выполнения мероприятий.</w:t>
      </w:r>
    </w:p>
    <w:p w:rsidR="00FB2CD0" w:rsidRPr="00FB2CD0" w:rsidRDefault="00FB2CD0" w:rsidP="00FB2CD0">
      <w:pPr>
        <w:pStyle w:val="a5"/>
        <w:jc w:val="center"/>
        <w:rPr>
          <w:sz w:val="28"/>
          <w:szCs w:val="28"/>
        </w:rPr>
      </w:pPr>
    </w:p>
    <w:p w:rsidR="00FB2CD0" w:rsidRPr="00FB2CD0" w:rsidRDefault="00FB2CD0" w:rsidP="00FB2CD0">
      <w:pPr>
        <w:pStyle w:val="a5"/>
        <w:jc w:val="center"/>
        <w:rPr>
          <w:sz w:val="28"/>
          <w:szCs w:val="28"/>
        </w:rPr>
      </w:pPr>
      <w:r w:rsidRPr="00FB2CD0">
        <w:rPr>
          <w:sz w:val="28"/>
          <w:szCs w:val="28"/>
        </w:rPr>
        <w:t>Целевые показатели (индикаторы) Основных мероприятий Подпрограммы 1</w:t>
      </w:r>
    </w:p>
    <w:p w:rsidR="00FB2CD0" w:rsidRPr="00FB2CD0" w:rsidRDefault="00FB2CD0" w:rsidP="00FB2CD0">
      <w:pPr>
        <w:pStyle w:val="a5"/>
        <w:jc w:val="center"/>
        <w:rPr>
          <w:bCs/>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2993"/>
        <w:gridCol w:w="1831"/>
        <w:gridCol w:w="1353"/>
        <w:gridCol w:w="1354"/>
        <w:gridCol w:w="1405"/>
      </w:tblGrid>
      <w:tr w:rsidR="00FB2CD0" w:rsidRPr="00FB2CD0" w:rsidTr="00FB2CD0">
        <w:trPr>
          <w:trHeight w:val="300"/>
          <w:jc w:val="center"/>
        </w:trPr>
        <w:tc>
          <w:tcPr>
            <w:tcW w:w="716" w:type="dxa"/>
            <w:vMerge w:val="restart"/>
          </w:tcPr>
          <w:p w:rsidR="00FB2CD0" w:rsidRPr="00FB2CD0" w:rsidRDefault="00FB2CD0" w:rsidP="00FB2CD0">
            <w:pPr>
              <w:pStyle w:val="a5"/>
              <w:jc w:val="center"/>
              <w:rPr>
                <w:sz w:val="28"/>
                <w:szCs w:val="28"/>
              </w:rPr>
            </w:pPr>
            <w:r w:rsidRPr="00FB2CD0">
              <w:rPr>
                <w:sz w:val="28"/>
                <w:szCs w:val="28"/>
              </w:rPr>
              <w:t>№ п/п</w:t>
            </w:r>
          </w:p>
        </w:tc>
        <w:tc>
          <w:tcPr>
            <w:tcW w:w="3078" w:type="dxa"/>
            <w:vMerge w:val="restart"/>
          </w:tcPr>
          <w:p w:rsidR="00FB2CD0" w:rsidRPr="00FB2CD0" w:rsidRDefault="00FB2CD0" w:rsidP="00FB2CD0">
            <w:pPr>
              <w:pStyle w:val="a5"/>
              <w:jc w:val="center"/>
              <w:rPr>
                <w:sz w:val="28"/>
                <w:szCs w:val="28"/>
              </w:rPr>
            </w:pPr>
            <w:r w:rsidRPr="00FB2CD0">
              <w:rPr>
                <w:sz w:val="28"/>
                <w:szCs w:val="28"/>
              </w:rPr>
              <w:t>Наименование индикатора</w:t>
            </w:r>
          </w:p>
        </w:tc>
        <w:tc>
          <w:tcPr>
            <w:tcW w:w="1843" w:type="dxa"/>
            <w:vMerge w:val="restart"/>
          </w:tcPr>
          <w:p w:rsidR="00FB2CD0" w:rsidRPr="00FB2CD0" w:rsidRDefault="00FB2CD0" w:rsidP="00FB2CD0">
            <w:pPr>
              <w:pStyle w:val="a5"/>
              <w:jc w:val="center"/>
              <w:rPr>
                <w:sz w:val="28"/>
                <w:szCs w:val="28"/>
              </w:rPr>
            </w:pPr>
            <w:r w:rsidRPr="00FB2CD0">
              <w:rPr>
                <w:sz w:val="28"/>
                <w:szCs w:val="28"/>
              </w:rPr>
              <w:t>Ед. изм.</w:t>
            </w:r>
          </w:p>
        </w:tc>
        <w:tc>
          <w:tcPr>
            <w:tcW w:w="4309" w:type="dxa"/>
            <w:gridSpan w:val="3"/>
          </w:tcPr>
          <w:p w:rsidR="00FB2CD0" w:rsidRPr="00FB2CD0" w:rsidRDefault="00FB2CD0" w:rsidP="00FB2CD0">
            <w:pPr>
              <w:pStyle w:val="a5"/>
              <w:jc w:val="center"/>
              <w:rPr>
                <w:sz w:val="28"/>
                <w:szCs w:val="28"/>
              </w:rPr>
            </w:pPr>
            <w:r w:rsidRPr="00FB2CD0">
              <w:rPr>
                <w:sz w:val="28"/>
                <w:szCs w:val="28"/>
              </w:rPr>
              <w:t>Годы</w:t>
            </w:r>
          </w:p>
        </w:tc>
      </w:tr>
      <w:tr w:rsidR="00FB2CD0" w:rsidRPr="00FB2CD0" w:rsidTr="00FB2CD0">
        <w:trPr>
          <w:trHeight w:val="345"/>
          <w:jc w:val="center"/>
        </w:trPr>
        <w:tc>
          <w:tcPr>
            <w:tcW w:w="716" w:type="dxa"/>
            <w:vMerge/>
          </w:tcPr>
          <w:p w:rsidR="00FB2CD0" w:rsidRPr="00FB2CD0" w:rsidRDefault="00FB2CD0" w:rsidP="00FB2CD0">
            <w:pPr>
              <w:pStyle w:val="a5"/>
              <w:jc w:val="center"/>
              <w:rPr>
                <w:sz w:val="28"/>
                <w:szCs w:val="28"/>
              </w:rPr>
            </w:pPr>
          </w:p>
        </w:tc>
        <w:tc>
          <w:tcPr>
            <w:tcW w:w="3078" w:type="dxa"/>
            <w:vMerge/>
          </w:tcPr>
          <w:p w:rsidR="00FB2CD0" w:rsidRPr="00FB2CD0" w:rsidRDefault="00FB2CD0" w:rsidP="00FB2CD0">
            <w:pPr>
              <w:pStyle w:val="a5"/>
              <w:rPr>
                <w:sz w:val="28"/>
                <w:szCs w:val="28"/>
              </w:rPr>
            </w:pPr>
          </w:p>
        </w:tc>
        <w:tc>
          <w:tcPr>
            <w:tcW w:w="1843" w:type="dxa"/>
            <w:vMerge/>
          </w:tcPr>
          <w:p w:rsidR="00FB2CD0" w:rsidRPr="00FB2CD0" w:rsidRDefault="00FB2CD0" w:rsidP="00FB2CD0">
            <w:pPr>
              <w:pStyle w:val="a5"/>
              <w:rPr>
                <w:sz w:val="28"/>
                <w:szCs w:val="28"/>
              </w:rPr>
            </w:pPr>
          </w:p>
        </w:tc>
        <w:tc>
          <w:tcPr>
            <w:tcW w:w="1417" w:type="dxa"/>
          </w:tcPr>
          <w:p w:rsidR="00FB2CD0" w:rsidRPr="00FB2CD0" w:rsidRDefault="00FB2CD0" w:rsidP="00FB2CD0">
            <w:pPr>
              <w:pStyle w:val="a5"/>
              <w:jc w:val="center"/>
              <w:rPr>
                <w:sz w:val="28"/>
                <w:szCs w:val="28"/>
              </w:rPr>
            </w:pPr>
            <w:r w:rsidRPr="00FB2CD0">
              <w:rPr>
                <w:sz w:val="28"/>
                <w:szCs w:val="28"/>
              </w:rPr>
              <w:t>2023</w:t>
            </w:r>
          </w:p>
        </w:tc>
        <w:tc>
          <w:tcPr>
            <w:tcW w:w="1418" w:type="dxa"/>
          </w:tcPr>
          <w:p w:rsidR="00FB2CD0" w:rsidRPr="00FB2CD0" w:rsidRDefault="00FB2CD0" w:rsidP="00FB2CD0">
            <w:pPr>
              <w:pStyle w:val="a5"/>
              <w:jc w:val="center"/>
              <w:rPr>
                <w:sz w:val="28"/>
                <w:szCs w:val="28"/>
              </w:rPr>
            </w:pPr>
            <w:r w:rsidRPr="00FB2CD0">
              <w:rPr>
                <w:sz w:val="28"/>
                <w:szCs w:val="28"/>
              </w:rPr>
              <w:t>2024</w:t>
            </w:r>
          </w:p>
        </w:tc>
        <w:tc>
          <w:tcPr>
            <w:tcW w:w="1474" w:type="dxa"/>
          </w:tcPr>
          <w:p w:rsidR="00FB2CD0" w:rsidRPr="00FB2CD0" w:rsidRDefault="00FB2CD0" w:rsidP="00FB2CD0">
            <w:pPr>
              <w:pStyle w:val="a5"/>
              <w:jc w:val="center"/>
              <w:rPr>
                <w:sz w:val="28"/>
                <w:szCs w:val="28"/>
              </w:rPr>
            </w:pPr>
            <w:r w:rsidRPr="00FB2CD0">
              <w:rPr>
                <w:sz w:val="28"/>
                <w:szCs w:val="28"/>
              </w:rPr>
              <w:t>2025</w:t>
            </w:r>
          </w:p>
        </w:tc>
      </w:tr>
      <w:tr w:rsidR="00FB2CD0" w:rsidRPr="00FB2CD0" w:rsidTr="00FB2CD0">
        <w:trPr>
          <w:trHeight w:val="570"/>
          <w:jc w:val="center"/>
        </w:trPr>
        <w:tc>
          <w:tcPr>
            <w:tcW w:w="716" w:type="dxa"/>
          </w:tcPr>
          <w:p w:rsidR="00FB2CD0" w:rsidRPr="00FB2CD0" w:rsidRDefault="00FB2CD0" w:rsidP="00FB2CD0">
            <w:pPr>
              <w:pStyle w:val="a5"/>
              <w:jc w:val="center"/>
              <w:rPr>
                <w:sz w:val="28"/>
                <w:szCs w:val="28"/>
              </w:rPr>
            </w:pPr>
            <w:r w:rsidRPr="00FB2CD0">
              <w:rPr>
                <w:sz w:val="28"/>
                <w:szCs w:val="28"/>
              </w:rPr>
              <w:t>1.1</w:t>
            </w:r>
          </w:p>
        </w:tc>
        <w:tc>
          <w:tcPr>
            <w:tcW w:w="3078" w:type="dxa"/>
          </w:tcPr>
          <w:p w:rsidR="00FB2CD0" w:rsidRPr="00FB2CD0" w:rsidRDefault="00FB2CD0" w:rsidP="00FB2CD0">
            <w:pPr>
              <w:pStyle w:val="a5"/>
              <w:rPr>
                <w:sz w:val="28"/>
                <w:szCs w:val="28"/>
              </w:rPr>
            </w:pPr>
            <w:r w:rsidRPr="00FB2CD0">
              <w:rPr>
                <w:sz w:val="28"/>
                <w:szCs w:val="28"/>
              </w:rPr>
              <w:t>«Обеспечение жильем молодых семей»</w:t>
            </w:r>
          </w:p>
        </w:tc>
        <w:tc>
          <w:tcPr>
            <w:tcW w:w="1843" w:type="dxa"/>
          </w:tcPr>
          <w:p w:rsidR="00FB2CD0" w:rsidRPr="00FB2CD0" w:rsidRDefault="00FB2CD0" w:rsidP="00FB2CD0">
            <w:pPr>
              <w:pStyle w:val="a5"/>
              <w:rPr>
                <w:sz w:val="28"/>
                <w:szCs w:val="28"/>
              </w:rPr>
            </w:pPr>
            <w:r w:rsidRPr="00FB2CD0">
              <w:rPr>
                <w:sz w:val="28"/>
                <w:szCs w:val="28"/>
              </w:rPr>
              <w:t>кол-во мол. сем.</w:t>
            </w:r>
          </w:p>
        </w:tc>
        <w:tc>
          <w:tcPr>
            <w:tcW w:w="1417" w:type="dxa"/>
          </w:tcPr>
          <w:p w:rsidR="00FB2CD0" w:rsidRPr="00FB2CD0" w:rsidRDefault="00FB2CD0" w:rsidP="00FB2CD0">
            <w:pPr>
              <w:pStyle w:val="a5"/>
              <w:jc w:val="center"/>
              <w:rPr>
                <w:sz w:val="28"/>
                <w:szCs w:val="28"/>
              </w:rPr>
            </w:pPr>
            <w:r w:rsidRPr="00FB2CD0">
              <w:rPr>
                <w:sz w:val="28"/>
                <w:szCs w:val="28"/>
              </w:rPr>
              <w:t>1</w:t>
            </w:r>
          </w:p>
        </w:tc>
        <w:tc>
          <w:tcPr>
            <w:tcW w:w="1418" w:type="dxa"/>
          </w:tcPr>
          <w:p w:rsidR="00FB2CD0" w:rsidRPr="00FB2CD0" w:rsidRDefault="00FB2CD0" w:rsidP="00FB2CD0">
            <w:pPr>
              <w:pStyle w:val="a5"/>
              <w:jc w:val="center"/>
              <w:rPr>
                <w:sz w:val="28"/>
                <w:szCs w:val="28"/>
              </w:rPr>
            </w:pPr>
            <w:r w:rsidRPr="00FB2CD0">
              <w:rPr>
                <w:sz w:val="28"/>
                <w:szCs w:val="28"/>
              </w:rPr>
              <w:t>0</w:t>
            </w:r>
          </w:p>
        </w:tc>
        <w:tc>
          <w:tcPr>
            <w:tcW w:w="1474" w:type="dxa"/>
          </w:tcPr>
          <w:p w:rsidR="00FB2CD0" w:rsidRPr="00FB2CD0" w:rsidRDefault="00FB2CD0" w:rsidP="00FB2CD0">
            <w:pPr>
              <w:pStyle w:val="a5"/>
              <w:jc w:val="center"/>
              <w:rPr>
                <w:sz w:val="28"/>
                <w:szCs w:val="28"/>
              </w:rPr>
            </w:pPr>
            <w:r w:rsidRPr="00FB2CD0">
              <w:rPr>
                <w:sz w:val="28"/>
                <w:szCs w:val="28"/>
              </w:rPr>
              <w:t>0</w:t>
            </w:r>
          </w:p>
        </w:tc>
      </w:tr>
      <w:tr w:rsidR="00FB2CD0" w:rsidRPr="00FB2CD0" w:rsidTr="00FB2CD0">
        <w:trPr>
          <w:trHeight w:val="1260"/>
          <w:jc w:val="center"/>
        </w:trPr>
        <w:tc>
          <w:tcPr>
            <w:tcW w:w="716" w:type="dxa"/>
          </w:tcPr>
          <w:p w:rsidR="00FB2CD0" w:rsidRPr="00FB2CD0" w:rsidRDefault="00FB2CD0" w:rsidP="00FB2CD0">
            <w:pPr>
              <w:pStyle w:val="a5"/>
              <w:jc w:val="center"/>
              <w:rPr>
                <w:sz w:val="28"/>
                <w:szCs w:val="28"/>
              </w:rPr>
            </w:pPr>
            <w:r w:rsidRPr="00FB2CD0">
              <w:rPr>
                <w:sz w:val="28"/>
                <w:szCs w:val="28"/>
              </w:rPr>
              <w:lastRenderedPageBreak/>
              <w:t>1.2</w:t>
            </w:r>
          </w:p>
        </w:tc>
        <w:tc>
          <w:tcPr>
            <w:tcW w:w="3078" w:type="dxa"/>
          </w:tcPr>
          <w:p w:rsidR="00FB2CD0" w:rsidRPr="00FB2CD0" w:rsidRDefault="00FB2CD0" w:rsidP="00FB2CD0">
            <w:pPr>
              <w:pStyle w:val="a5"/>
              <w:rPr>
                <w:sz w:val="28"/>
                <w:szCs w:val="28"/>
              </w:rPr>
            </w:pPr>
            <w:r w:rsidRPr="00FB2CD0">
              <w:rPr>
                <w:sz w:val="28"/>
                <w:szCs w:val="28"/>
              </w:rPr>
              <w:t>Создание условий для жилищного строительства на территории муниципального района «Солнцевский район» Курской области</w:t>
            </w:r>
          </w:p>
        </w:tc>
        <w:tc>
          <w:tcPr>
            <w:tcW w:w="1843" w:type="dxa"/>
          </w:tcPr>
          <w:p w:rsidR="00FB2CD0" w:rsidRPr="00FB2CD0" w:rsidRDefault="00FB2CD0" w:rsidP="00FB2CD0">
            <w:pPr>
              <w:pStyle w:val="a5"/>
              <w:rPr>
                <w:sz w:val="28"/>
                <w:szCs w:val="28"/>
              </w:rPr>
            </w:pPr>
            <w:r w:rsidRPr="00FB2CD0">
              <w:rPr>
                <w:sz w:val="28"/>
                <w:szCs w:val="28"/>
              </w:rPr>
              <w:t>Кол-во мун. образований</w:t>
            </w:r>
          </w:p>
        </w:tc>
        <w:tc>
          <w:tcPr>
            <w:tcW w:w="1417" w:type="dxa"/>
          </w:tcPr>
          <w:p w:rsidR="00FB2CD0" w:rsidRPr="00FB2CD0" w:rsidRDefault="00FB2CD0" w:rsidP="00FB2CD0">
            <w:pPr>
              <w:pStyle w:val="a5"/>
              <w:jc w:val="center"/>
              <w:rPr>
                <w:sz w:val="28"/>
                <w:szCs w:val="28"/>
              </w:rPr>
            </w:pPr>
            <w:r w:rsidRPr="00FB2CD0">
              <w:rPr>
                <w:sz w:val="28"/>
                <w:szCs w:val="28"/>
              </w:rPr>
              <w:t>0</w:t>
            </w:r>
          </w:p>
        </w:tc>
        <w:tc>
          <w:tcPr>
            <w:tcW w:w="1418" w:type="dxa"/>
          </w:tcPr>
          <w:p w:rsidR="00FB2CD0" w:rsidRPr="00FB2CD0" w:rsidRDefault="00FB2CD0" w:rsidP="00FB2CD0">
            <w:pPr>
              <w:pStyle w:val="a5"/>
              <w:jc w:val="center"/>
              <w:rPr>
                <w:sz w:val="28"/>
                <w:szCs w:val="28"/>
              </w:rPr>
            </w:pPr>
            <w:r w:rsidRPr="00FB2CD0">
              <w:rPr>
                <w:sz w:val="28"/>
                <w:szCs w:val="28"/>
              </w:rPr>
              <w:t>0</w:t>
            </w:r>
          </w:p>
        </w:tc>
        <w:tc>
          <w:tcPr>
            <w:tcW w:w="1474" w:type="dxa"/>
          </w:tcPr>
          <w:p w:rsidR="00FB2CD0" w:rsidRPr="00FB2CD0" w:rsidRDefault="00FB2CD0" w:rsidP="00FB2CD0">
            <w:pPr>
              <w:pStyle w:val="a5"/>
              <w:jc w:val="center"/>
              <w:rPr>
                <w:sz w:val="28"/>
                <w:szCs w:val="28"/>
              </w:rPr>
            </w:pPr>
            <w:r w:rsidRPr="00FB2CD0">
              <w:rPr>
                <w:sz w:val="28"/>
                <w:szCs w:val="28"/>
              </w:rPr>
              <w:t>0</w:t>
            </w:r>
          </w:p>
        </w:tc>
      </w:tr>
      <w:tr w:rsidR="00FB2CD0" w:rsidRPr="00FB2CD0" w:rsidTr="00FB2CD0">
        <w:trPr>
          <w:trHeight w:val="687"/>
          <w:jc w:val="center"/>
        </w:trPr>
        <w:tc>
          <w:tcPr>
            <w:tcW w:w="716" w:type="dxa"/>
          </w:tcPr>
          <w:p w:rsidR="00FB2CD0" w:rsidRPr="00FB2CD0" w:rsidRDefault="00FB2CD0" w:rsidP="00FB2CD0">
            <w:pPr>
              <w:pStyle w:val="a5"/>
              <w:jc w:val="center"/>
              <w:rPr>
                <w:sz w:val="28"/>
                <w:szCs w:val="28"/>
              </w:rPr>
            </w:pPr>
            <w:r w:rsidRPr="00FB2CD0">
              <w:rPr>
                <w:sz w:val="28"/>
                <w:szCs w:val="28"/>
              </w:rPr>
              <w:t>1.3</w:t>
            </w:r>
          </w:p>
        </w:tc>
        <w:tc>
          <w:tcPr>
            <w:tcW w:w="3078" w:type="dxa"/>
          </w:tcPr>
          <w:p w:rsidR="00FB2CD0" w:rsidRPr="00FB2CD0" w:rsidRDefault="00FB2CD0" w:rsidP="00FB2CD0">
            <w:pPr>
              <w:pStyle w:val="a5"/>
              <w:rPr>
                <w:sz w:val="28"/>
                <w:szCs w:val="28"/>
              </w:rPr>
            </w:pPr>
            <w:r w:rsidRPr="00FB2CD0">
              <w:rPr>
                <w:sz w:val="28"/>
                <w:szCs w:val="28"/>
              </w:rPr>
              <w:t>Ввод жилья по Солнцевскому району Курской области</w:t>
            </w:r>
          </w:p>
        </w:tc>
        <w:tc>
          <w:tcPr>
            <w:tcW w:w="1843" w:type="dxa"/>
          </w:tcPr>
          <w:p w:rsidR="00FB2CD0" w:rsidRPr="00FB2CD0" w:rsidRDefault="00FB2CD0" w:rsidP="00FB2CD0">
            <w:pPr>
              <w:pStyle w:val="a5"/>
              <w:rPr>
                <w:sz w:val="28"/>
                <w:szCs w:val="28"/>
              </w:rPr>
            </w:pPr>
            <w:r w:rsidRPr="00FB2CD0">
              <w:rPr>
                <w:sz w:val="28"/>
                <w:szCs w:val="28"/>
              </w:rPr>
              <w:t>Кв. м</w:t>
            </w:r>
          </w:p>
        </w:tc>
        <w:tc>
          <w:tcPr>
            <w:tcW w:w="1417" w:type="dxa"/>
          </w:tcPr>
          <w:p w:rsidR="00FB2CD0" w:rsidRPr="00FB2CD0" w:rsidRDefault="00FB2CD0" w:rsidP="00FB2CD0">
            <w:pPr>
              <w:pStyle w:val="a5"/>
              <w:jc w:val="center"/>
              <w:rPr>
                <w:sz w:val="28"/>
                <w:szCs w:val="28"/>
              </w:rPr>
            </w:pPr>
            <w:r w:rsidRPr="00FB2CD0">
              <w:rPr>
                <w:sz w:val="28"/>
                <w:szCs w:val="28"/>
              </w:rPr>
              <w:t>5982</w:t>
            </w:r>
          </w:p>
        </w:tc>
        <w:tc>
          <w:tcPr>
            <w:tcW w:w="1418" w:type="dxa"/>
          </w:tcPr>
          <w:p w:rsidR="00FB2CD0" w:rsidRPr="00FB2CD0" w:rsidRDefault="00FB2CD0" w:rsidP="00FB2CD0">
            <w:pPr>
              <w:pStyle w:val="a5"/>
              <w:jc w:val="center"/>
              <w:rPr>
                <w:sz w:val="28"/>
                <w:szCs w:val="28"/>
              </w:rPr>
            </w:pPr>
            <w:r w:rsidRPr="00FB2CD0">
              <w:rPr>
                <w:sz w:val="28"/>
                <w:szCs w:val="28"/>
              </w:rPr>
              <w:t>6286</w:t>
            </w:r>
          </w:p>
        </w:tc>
        <w:tc>
          <w:tcPr>
            <w:tcW w:w="1474" w:type="dxa"/>
          </w:tcPr>
          <w:p w:rsidR="00FB2CD0" w:rsidRPr="00FB2CD0" w:rsidRDefault="00FB2CD0" w:rsidP="00FB2CD0">
            <w:pPr>
              <w:pStyle w:val="a5"/>
              <w:jc w:val="center"/>
              <w:rPr>
                <w:sz w:val="28"/>
                <w:szCs w:val="28"/>
              </w:rPr>
            </w:pPr>
            <w:r w:rsidRPr="00FB2CD0">
              <w:rPr>
                <w:sz w:val="28"/>
                <w:szCs w:val="28"/>
              </w:rPr>
              <w:t>6286</w:t>
            </w:r>
          </w:p>
        </w:tc>
      </w:tr>
    </w:tbl>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rPr>
          <w:sz w:val="28"/>
          <w:szCs w:val="28"/>
        </w:rPr>
      </w:pPr>
    </w:p>
    <w:p w:rsidR="00FB2CD0" w:rsidRDefault="00FB2CD0" w:rsidP="00FB2CD0">
      <w:pPr>
        <w:pStyle w:val="a5"/>
        <w:rPr>
          <w:sz w:val="28"/>
          <w:szCs w:val="28"/>
        </w:rPr>
      </w:pPr>
    </w:p>
    <w:p w:rsidR="00FB2CD0" w:rsidRDefault="00FB2CD0" w:rsidP="00FB2CD0">
      <w:pPr>
        <w:pStyle w:val="a5"/>
        <w:rPr>
          <w:sz w:val="28"/>
          <w:szCs w:val="28"/>
        </w:rPr>
      </w:pPr>
    </w:p>
    <w:p w:rsidR="00FB2CD0" w:rsidRDefault="00FB2CD0" w:rsidP="00FB2CD0">
      <w:pPr>
        <w:pStyle w:val="a5"/>
        <w:rPr>
          <w:sz w:val="28"/>
          <w:szCs w:val="28"/>
        </w:rPr>
      </w:pPr>
    </w:p>
    <w:p w:rsidR="00FB2CD0" w:rsidRDefault="00FB2CD0" w:rsidP="00FB2CD0">
      <w:pPr>
        <w:pStyle w:val="a5"/>
        <w:rPr>
          <w:sz w:val="28"/>
          <w:szCs w:val="28"/>
        </w:rPr>
      </w:pPr>
    </w:p>
    <w:p w:rsidR="00FB2CD0" w:rsidRDefault="00FB2CD0" w:rsidP="00FB2CD0">
      <w:pPr>
        <w:pStyle w:val="a5"/>
        <w:rPr>
          <w:sz w:val="28"/>
          <w:szCs w:val="28"/>
        </w:rPr>
      </w:pPr>
    </w:p>
    <w:p w:rsid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ind w:left="4536"/>
        <w:jc w:val="center"/>
        <w:rPr>
          <w:sz w:val="28"/>
          <w:szCs w:val="28"/>
        </w:rPr>
      </w:pPr>
      <w:r w:rsidRPr="00FB2CD0">
        <w:rPr>
          <w:sz w:val="28"/>
          <w:szCs w:val="28"/>
        </w:rPr>
        <w:lastRenderedPageBreak/>
        <w:t>Приложение № 1</w:t>
      </w:r>
    </w:p>
    <w:p w:rsidR="00FB2CD0" w:rsidRPr="00FB2CD0" w:rsidRDefault="00FB2CD0" w:rsidP="00FB2CD0">
      <w:pPr>
        <w:pStyle w:val="a5"/>
        <w:ind w:left="4536"/>
        <w:jc w:val="center"/>
        <w:rPr>
          <w:sz w:val="28"/>
          <w:szCs w:val="28"/>
        </w:rPr>
      </w:pPr>
      <w:r w:rsidRPr="00FB2CD0">
        <w:rPr>
          <w:sz w:val="28"/>
          <w:szCs w:val="28"/>
        </w:rPr>
        <w:t>к Основным мероприятиям 1.1</w:t>
      </w:r>
    </w:p>
    <w:p w:rsidR="00FB2CD0" w:rsidRPr="00FB2CD0" w:rsidRDefault="00FB2CD0" w:rsidP="00FB2CD0">
      <w:pPr>
        <w:pStyle w:val="a5"/>
        <w:ind w:left="4536"/>
        <w:jc w:val="center"/>
        <w:rPr>
          <w:sz w:val="28"/>
          <w:szCs w:val="28"/>
        </w:rPr>
      </w:pPr>
      <w:r w:rsidRPr="00FB2CD0">
        <w:rPr>
          <w:sz w:val="28"/>
          <w:szCs w:val="28"/>
        </w:rPr>
        <w:t>«Мероприятия по обеспечению жильем</w:t>
      </w:r>
    </w:p>
    <w:p w:rsidR="00FB2CD0" w:rsidRPr="00FB2CD0" w:rsidRDefault="00FB2CD0" w:rsidP="00FB2CD0">
      <w:pPr>
        <w:pStyle w:val="a5"/>
        <w:ind w:left="4536"/>
        <w:jc w:val="center"/>
        <w:rPr>
          <w:sz w:val="28"/>
          <w:szCs w:val="28"/>
        </w:rPr>
      </w:pPr>
      <w:r w:rsidRPr="00FB2CD0">
        <w:rPr>
          <w:sz w:val="28"/>
          <w:szCs w:val="28"/>
        </w:rPr>
        <w:t>молодых семей» подпрограммы 1</w:t>
      </w:r>
    </w:p>
    <w:p w:rsidR="00FB2CD0" w:rsidRPr="00FB2CD0" w:rsidRDefault="00FB2CD0" w:rsidP="00FB2CD0">
      <w:pPr>
        <w:pStyle w:val="a5"/>
        <w:ind w:left="4536"/>
        <w:jc w:val="center"/>
        <w:rPr>
          <w:sz w:val="28"/>
          <w:szCs w:val="28"/>
        </w:rPr>
      </w:pPr>
      <w:r w:rsidRPr="00FB2CD0">
        <w:rPr>
          <w:sz w:val="28"/>
          <w:szCs w:val="28"/>
        </w:rPr>
        <w:t>«Создание условий для обеспечения</w:t>
      </w:r>
    </w:p>
    <w:p w:rsidR="00FB2CD0" w:rsidRDefault="00FB2CD0" w:rsidP="00FB2CD0">
      <w:pPr>
        <w:pStyle w:val="a5"/>
        <w:ind w:left="4536"/>
        <w:jc w:val="center"/>
        <w:rPr>
          <w:sz w:val="28"/>
          <w:szCs w:val="28"/>
        </w:rPr>
      </w:pPr>
      <w:r w:rsidRPr="00FB2CD0">
        <w:rPr>
          <w:sz w:val="28"/>
          <w:szCs w:val="28"/>
        </w:rPr>
        <w:t>доступным и комфортным жильем</w:t>
      </w:r>
    </w:p>
    <w:p w:rsidR="00FB2CD0" w:rsidRDefault="00FB2CD0" w:rsidP="00FB2CD0">
      <w:pPr>
        <w:pStyle w:val="a5"/>
        <w:ind w:left="4536"/>
        <w:jc w:val="center"/>
        <w:rPr>
          <w:sz w:val="28"/>
          <w:szCs w:val="28"/>
        </w:rPr>
      </w:pPr>
      <w:r w:rsidRPr="00FB2CD0">
        <w:rPr>
          <w:sz w:val="28"/>
          <w:szCs w:val="28"/>
        </w:rPr>
        <w:t>граждан</w:t>
      </w:r>
      <w:r>
        <w:rPr>
          <w:sz w:val="28"/>
          <w:szCs w:val="28"/>
        </w:rPr>
        <w:t xml:space="preserve"> </w:t>
      </w:r>
      <w:r w:rsidRPr="00FB2CD0">
        <w:rPr>
          <w:sz w:val="28"/>
          <w:szCs w:val="28"/>
        </w:rPr>
        <w:t>н</w:t>
      </w:r>
      <w:r>
        <w:rPr>
          <w:sz w:val="28"/>
          <w:szCs w:val="28"/>
        </w:rPr>
        <w:t>а территории</w:t>
      </w:r>
    </w:p>
    <w:p w:rsidR="00FB2CD0" w:rsidRPr="00FB2CD0" w:rsidRDefault="00FB2CD0" w:rsidP="00FB2CD0">
      <w:pPr>
        <w:pStyle w:val="a5"/>
        <w:ind w:left="4536"/>
        <w:jc w:val="center"/>
        <w:rPr>
          <w:sz w:val="28"/>
          <w:szCs w:val="28"/>
        </w:rPr>
      </w:pPr>
      <w:r w:rsidRPr="00FB2CD0">
        <w:rPr>
          <w:sz w:val="28"/>
          <w:szCs w:val="28"/>
        </w:rPr>
        <w:t>сельских поселений</w:t>
      </w:r>
    </w:p>
    <w:p w:rsidR="00FB2CD0" w:rsidRDefault="00FB2CD0" w:rsidP="00FB2CD0">
      <w:pPr>
        <w:pStyle w:val="a5"/>
        <w:ind w:left="4536"/>
        <w:jc w:val="center"/>
        <w:rPr>
          <w:sz w:val="28"/>
          <w:szCs w:val="28"/>
        </w:rPr>
      </w:pPr>
      <w:r>
        <w:rPr>
          <w:sz w:val="28"/>
          <w:szCs w:val="28"/>
        </w:rPr>
        <w:t>муниципального района</w:t>
      </w:r>
    </w:p>
    <w:p w:rsidR="00FB2CD0" w:rsidRPr="00FB2CD0" w:rsidRDefault="00FB2CD0" w:rsidP="00FB2CD0">
      <w:pPr>
        <w:pStyle w:val="a5"/>
        <w:ind w:left="4536"/>
        <w:jc w:val="center"/>
        <w:rPr>
          <w:sz w:val="28"/>
          <w:szCs w:val="28"/>
        </w:rPr>
      </w:pPr>
      <w:r w:rsidRPr="00FB2CD0">
        <w:rPr>
          <w:sz w:val="28"/>
          <w:szCs w:val="28"/>
        </w:rPr>
        <w:t>«Солнцевский район»</w:t>
      </w:r>
    </w:p>
    <w:p w:rsidR="00FB2CD0" w:rsidRPr="00FB2CD0" w:rsidRDefault="00FB2CD0" w:rsidP="00FB2CD0">
      <w:pPr>
        <w:pStyle w:val="a5"/>
        <w:ind w:left="4536"/>
        <w:jc w:val="center"/>
        <w:rPr>
          <w:sz w:val="28"/>
          <w:szCs w:val="28"/>
        </w:rPr>
      </w:pPr>
      <w:r w:rsidRPr="00FB2CD0">
        <w:rPr>
          <w:sz w:val="28"/>
          <w:szCs w:val="28"/>
        </w:rPr>
        <w:t>Курской области» муниципальной</w:t>
      </w:r>
    </w:p>
    <w:p w:rsidR="00FB2CD0" w:rsidRPr="00FB2CD0" w:rsidRDefault="00FB2CD0" w:rsidP="00FB2CD0">
      <w:pPr>
        <w:pStyle w:val="a5"/>
        <w:ind w:left="4536"/>
        <w:jc w:val="center"/>
        <w:rPr>
          <w:sz w:val="28"/>
          <w:szCs w:val="28"/>
        </w:rPr>
      </w:pPr>
      <w:r w:rsidRPr="00FB2CD0">
        <w:rPr>
          <w:sz w:val="28"/>
          <w:szCs w:val="28"/>
        </w:rPr>
        <w:t>программы Солнцевского района</w:t>
      </w:r>
    </w:p>
    <w:p w:rsidR="00FB2CD0" w:rsidRPr="00FB2CD0" w:rsidRDefault="00FB2CD0" w:rsidP="00FB2CD0">
      <w:pPr>
        <w:pStyle w:val="a5"/>
        <w:ind w:left="4536"/>
        <w:jc w:val="center"/>
        <w:rPr>
          <w:sz w:val="28"/>
          <w:szCs w:val="28"/>
        </w:rPr>
      </w:pPr>
      <w:r w:rsidRPr="00FB2CD0">
        <w:rPr>
          <w:sz w:val="28"/>
          <w:szCs w:val="28"/>
        </w:rPr>
        <w:t>Курской области «Обеспечение</w:t>
      </w:r>
    </w:p>
    <w:p w:rsidR="00FB2CD0" w:rsidRPr="00FB2CD0" w:rsidRDefault="00FB2CD0" w:rsidP="00FB2CD0">
      <w:pPr>
        <w:pStyle w:val="a5"/>
        <w:ind w:left="4536"/>
        <w:jc w:val="center"/>
        <w:rPr>
          <w:sz w:val="28"/>
          <w:szCs w:val="28"/>
        </w:rPr>
      </w:pPr>
      <w:r w:rsidRPr="00FB2CD0">
        <w:rPr>
          <w:sz w:val="28"/>
          <w:szCs w:val="28"/>
        </w:rPr>
        <w:t>доступным и комфортным жильем и</w:t>
      </w:r>
    </w:p>
    <w:p w:rsidR="00FB2CD0" w:rsidRPr="00FB2CD0" w:rsidRDefault="00FB2CD0" w:rsidP="00FB2CD0">
      <w:pPr>
        <w:pStyle w:val="a5"/>
        <w:ind w:left="4536"/>
        <w:jc w:val="center"/>
        <w:rPr>
          <w:sz w:val="28"/>
          <w:szCs w:val="28"/>
        </w:rPr>
      </w:pPr>
      <w:r w:rsidRPr="00FB2CD0">
        <w:rPr>
          <w:sz w:val="28"/>
          <w:szCs w:val="28"/>
        </w:rPr>
        <w:t>коммунальными услугами граждан</w:t>
      </w:r>
    </w:p>
    <w:p w:rsidR="00FB2CD0" w:rsidRPr="00FB2CD0" w:rsidRDefault="00FB2CD0" w:rsidP="00FB2CD0">
      <w:pPr>
        <w:pStyle w:val="a5"/>
        <w:ind w:left="4536"/>
        <w:jc w:val="center"/>
        <w:rPr>
          <w:sz w:val="28"/>
          <w:szCs w:val="28"/>
        </w:rPr>
      </w:pPr>
      <w:r w:rsidRPr="00FB2CD0">
        <w:rPr>
          <w:sz w:val="28"/>
          <w:szCs w:val="28"/>
        </w:rPr>
        <w:t>на территории сельских поселений</w:t>
      </w:r>
    </w:p>
    <w:p w:rsidR="00FB2CD0" w:rsidRDefault="00FB2CD0" w:rsidP="00FB2CD0">
      <w:pPr>
        <w:pStyle w:val="a5"/>
        <w:ind w:left="4536"/>
        <w:jc w:val="center"/>
        <w:rPr>
          <w:sz w:val="28"/>
          <w:szCs w:val="28"/>
        </w:rPr>
      </w:pPr>
      <w:r>
        <w:rPr>
          <w:sz w:val="28"/>
          <w:szCs w:val="28"/>
        </w:rPr>
        <w:t>муниципального района</w:t>
      </w:r>
    </w:p>
    <w:p w:rsidR="00FB2CD0" w:rsidRPr="00FB2CD0" w:rsidRDefault="00FB2CD0" w:rsidP="00FB2CD0">
      <w:pPr>
        <w:pStyle w:val="a5"/>
        <w:ind w:left="4536"/>
        <w:jc w:val="center"/>
        <w:rPr>
          <w:sz w:val="28"/>
          <w:szCs w:val="28"/>
        </w:rPr>
      </w:pPr>
      <w:r w:rsidRPr="00FB2CD0">
        <w:rPr>
          <w:sz w:val="28"/>
          <w:szCs w:val="28"/>
        </w:rPr>
        <w:t>«Солнцевский район»</w:t>
      </w:r>
    </w:p>
    <w:p w:rsidR="00FB2CD0" w:rsidRPr="00FB2CD0" w:rsidRDefault="00FB2CD0" w:rsidP="00FB2CD0">
      <w:pPr>
        <w:pStyle w:val="a5"/>
        <w:ind w:left="4536"/>
        <w:jc w:val="center"/>
        <w:rPr>
          <w:sz w:val="28"/>
          <w:szCs w:val="28"/>
        </w:rPr>
      </w:pPr>
      <w:r w:rsidRPr="00FB2CD0">
        <w:rPr>
          <w:sz w:val="28"/>
          <w:szCs w:val="28"/>
        </w:rPr>
        <w:t>Курской области»</w:t>
      </w:r>
    </w:p>
    <w:p w:rsidR="00FB2CD0" w:rsidRPr="00FB2CD0" w:rsidRDefault="00FB2CD0" w:rsidP="00FB2CD0">
      <w:pPr>
        <w:pStyle w:val="a5"/>
        <w:ind w:left="4536"/>
        <w:jc w:val="center"/>
        <w:rPr>
          <w:sz w:val="28"/>
          <w:szCs w:val="28"/>
        </w:rPr>
      </w:pPr>
    </w:p>
    <w:p w:rsidR="00FB2CD0" w:rsidRPr="00FB2CD0" w:rsidRDefault="00FB2CD0" w:rsidP="00FB2CD0">
      <w:pPr>
        <w:pStyle w:val="a5"/>
        <w:jc w:val="center"/>
        <w:rPr>
          <w:sz w:val="28"/>
          <w:szCs w:val="28"/>
        </w:rPr>
      </w:pPr>
      <w:r w:rsidRPr="00FB2CD0">
        <w:rPr>
          <w:sz w:val="28"/>
          <w:szCs w:val="28"/>
        </w:rPr>
        <w:t>ПРАВИЛА ПРЕДОСТАВЛЕНИЯ МОЛОДЫМ СЕМЬЯМ СОЦИАЛЬНЫХ ВЫПЛАТ НА ПРИОБРЕТЕНИЕ (СТРОИТЕЛЬСТВО) ЖИЛЬЯ И ИХ ИСПОЛЬЗОВАНИЯ</w:t>
      </w:r>
    </w:p>
    <w:p w:rsidR="00FB2CD0" w:rsidRPr="00FB2CD0" w:rsidRDefault="00FB2CD0" w:rsidP="00FB2CD0">
      <w:pPr>
        <w:pStyle w:val="a5"/>
        <w:jc w:val="center"/>
        <w:rPr>
          <w:sz w:val="28"/>
          <w:szCs w:val="28"/>
        </w:rPr>
      </w:pPr>
    </w:p>
    <w:p w:rsidR="00FB2CD0" w:rsidRPr="00FB2CD0" w:rsidRDefault="00FB2CD0" w:rsidP="00FB2CD0">
      <w:pPr>
        <w:pStyle w:val="a5"/>
        <w:ind w:firstLine="709"/>
        <w:jc w:val="both"/>
        <w:rPr>
          <w:sz w:val="28"/>
          <w:szCs w:val="28"/>
        </w:rPr>
      </w:pPr>
      <w:r w:rsidRPr="00FB2CD0">
        <w:rPr>
          <w:sz w:val="28"/>
          <w:szCs w:val="28"/>
        </w:rPr>
        <w:t>1. Настоящие Правила разработаны в соответствии со статьей 179 Бюджетного кодекса Российской Федерации, постановлением правительства Российской Федерации от 30.12.2017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Российской Федерации от 17 декабря 2010 г. № 1050 «О реализации отдельным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 от 30.12.2017 г.) и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FB2CD0" w:rsidRPr="00FB2CD0" w:rsidRDefault="00FB2CD0" w:rsidP="00FB2CD0">
      <w:pPr>
        <w:pStyle w:val="a5"/>
        <w:ind w:firstLine="709"/>
        <w:jc w:val="both"/>
        <w:rPr>
          <w:sz w:val="28"/>
          <w:szCs w:val="28"/>
        </w:rPr>
      </w:pPr>
      <w:r w:rsidRPr="00FB2CD0">
        <w:rPr>
          <w:sz w:val="28"/>
          <w:szCs w:val="28"/>
        </w:rPr>
        <w:t>2. Социальные выплаты используются:</w:t>
      </w:r>
    </w:p>
    <w:p w:rsidR="00FB2CD0" w:rsidRPr="00FB2CD0" w:rsidRDefault="00FB2CD0" w:rsidP="00FB2CD0">
      <w:pPr>
        <w:pStyle w:val="a5"/>
        <w:ind w:firstLine="709"/>
        <w:jc w:val="both"/>
        <w:rPr>
          <w:sz w:val="28"/>
          <w:szCs w:val="28"/>
        </w:rPr>
      </w:pPr>
      <w:r w:rsidRPr="00FB2CD0">
        <w:rPr>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 (в ред. Постановления Правительства РФ от 30.12.2016 № 1562);</w:t>
      </w:r>
    </w:p>
    <w:p w:rsidR="00FB2CD0" w:rsidRPr="00FB2CD0" w:rsidRDefault="00FB2CD0" w:rsidP="00FB2CD0">
      <w:pPr>
        <w:pStyle w:val="a5"/>
        <w:ind w:firstLine="709"/>
        <w:jc w:val="both"/>
        <w:rPr>
          <w:sz w:val="28"/>
          <w:szCs w:val="28"/>
        </w:rPr>
      </w:pPr>
      <w:r w:rsidRPr="00FB2CD0">
        <w:rPr>
          <w:sz w:val="28"/>
          <w:szCs w:val="28"/>
        </w:rPr>
        <w:lastRenderedPageBreak/>
        <w:t>б) для оплаты цены договора строительного подряда на строительство жилого дома (далее соответственно индивидуальный жилой дом);</w:t>
      </w:r>
    </w:p>
    <w:p w:rsidR="00FB2CD0" w:rsidRPr="00FB2CD0" w:rsidRDefault="00FB2CD0" w:rsidP="00FB2CD0">
      <w:pPr>
        <w:pStyle w:val="a5"/>
        <w:ind w:firstLine="709"/>
        <w:jc w:val="both"/>
        <w:rPr>
          <w:sz w:val="28"/>
          <w:szCs w:val="28"/>
        </w:rPr>
      </w:pPr>
      <w:r w:rsidRPr="00FB2CD0">
        <w:rPr>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B2CD0" w:rsidRPr="00FB2CD0" w:rsidRDefault="00FB2CD0" w:rsidP="00FB2CD0">
      <w:pPr>
        <w:pStyle w:val="a5"/>
        <w:ind w:firstLine="709"/>
        <w:jc w:val="both"/>
        <w:rPr>
          <w:sz w:val="28"/>
          <w:szCs w:val="28"/>
        </w:rPr>
      </w:pPr>
      <w:r w:rsidRPr="00FB2CD0">
        <w:rPr>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FB2CD0" w:rsidRPr="00FB2CD0" w:rsidRDefault="00FB2CD0" w:rsidP="00FB2CD0">
      <w:pPr>
        <w:pStyle w:val="a5"/>
        <w:ind w:firstLine="709"/>
        <w:jc w:val="both"/>
        <w:rPr>
          <w:sz w:val="28"/>
          <w:szCs w:val="28"/>
        </w:rPr>
      </w:pPr>
      <w:r w:rsidRPr="00FB2CD0">
        <w:rPr>
          <w:sz w:val="28"/>
          <w:szCs w:val="28"/>
        </w:rPr>
        <w:t>д) для оплаты цены договора с уполномоченной организацией на приобретение в интересах молодой семьи жилого помещения эконом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B2CD0" w:rsidRPr="00FB2CD0" w:rsidRDefault="00FB2CD0" w:rsidP="00FB2CD0">
      <w:pPr>
        <w:pStyle w:val="a5"/>
        <w:ind w:firstLine="709"/>
        <w:jc w:val="both"/>
        <w:rPr>
          <w:sz w:val="28"/>
          <w:szCs w:val="28"/>
        </w:rPr>
      </w:pPr>
      <w:r w:rsidRPr="00FB2CD0">
        <w:rPr>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FB2CD0" w:rsidRPr="00FB2CD0" w:rsidRDefault="00FB2CD0" w:rsidP="00FB2CD0">
      <w:pPr>
        <w:pStyle w:val="a5"/>
        <w:ind w:firstLine="709"/>
        <w:jc w:val="both"/>
        <w:rPr>
          <w:sz w:val="28"/>
          <w:szCs w:val="28"/>
        </w:rPr>
      </w:pPr>
      <w:r w:rsidRPr="00FB2CD0">
        <w:rPr>
          <w:sz w:val="28"/>
          <w:szCs w:val="28"/>
        </w:rP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FB2CD0" w:rsidRPr="00FB2CD0" w:rsidRDefault="00FB2CD0" w:rsidP="00FB2CD0">
      <w:pPr>
        <w:pStyle w:val="a5"/>
        <w:ind w:firstLine="709"/>
        <w:jc w:val="both"/>
        <w:rPr>
          <w:sz w:val="28"/>
          <w:szCs w:val="28"/>
        </w:rPr>
      </w:pPr>
      <w:r w:rsidRPr="00FB2CD0">
        <w:rPr>
          <w:sz w:val="28"/>
          <w:szCs w:val="28"/>
        </w:rPr>
        <w:t xml:space="preserve">3. Право молодой семьи – участницы </w:t>
      </w:r>
      <w:r w:rsidRPr="00FB2CD0">
        <w:rPr>
          <w:bCs/>
          <w:sz w:val="28"/>
          <w:szCs w:val="28"/>
        </w:rPr>
        <w:t xml:space="preserve">Основного мероприятия 1.1. «Мероприятия по обеспечению жильем молодых семей» </w:t>
      </w:r>
      <w:r w:rsidRPr="00FB2CD0">
        <w:rPr>
          <w:sz w:val="28"/>
          <w:szCs w:val="28"/>
        </w:rPr>
        <w:t>подпрограммы 1 «Создание условий для обеспечения доступным и комфортным жильем граждан на территории сельских поселений муниципального района «Солнцевский район» Курской области муниципальной программы Солнцевского района Курской области «Обеспечение доступным и комфортным жильем и коммунальными услугами граждан на территории сельских поселений муниципального района «Солнцевский район» Курской области» (далее - Основное мероприятие) осуществляется путем предоставления социальной выплаты молодым семьям на приобретение жилого помещения или создание объекта индивидуального жилищного строительства.</w:t>
      </w:r>
    </w:p>
    <w:p w:rsidR="00FB2CD0" w:rsidRPr="00FB2CD0" w:rsidRDefault="00FB2CD0" w:rsidP="00FB2CD0">
      <w:pPr>
        <w:pStyle w:val="a5"/>
        <w:ind w:firstLine="709"/>
        <w:jc w:val="both"/>
        <w:rPr>
          <w:sz w:val="28"/>
          <w:szCs w:val="28"/>
        </w:rPr>
      </w:pPr>
      <w:r w:rsidRPr="00FB2CD0">
        <w:rPr>
          <w:sz w:val="28"/>
          <w:szCs w:val="28"/>
        </w:rPr>
        <w:t>4.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FB2CD0" w:rsidRPr="00FB2CD0" w:rsidRDefault="00FB2CD0" w:rsidP="00FB2CD0">
      <w:pPr>
        <w:pStyle w:val="a5"/>
        <w:ind w:firstLine="709"/>
        <w:jc w:val="both"/>
        <w:rPr>
          <w:sz w:val="28"/>
          <w:szCs w:val="28"/>
        </w:rPr>
      </w:pPr>
      <w:r w:rsidRPr="00FB2CD0">
        <w:rPr>
          <w:sz w:val="28"/>
          <w:szCs w:val="28"/>
        </w:rPr>
        <w:t xml:space="preserve">а) возраст каждого из супругов либо одного родителя в неполной семье на день принятия Администрацией Курской области решения о включении </w:t>
      </w:r>
      <w:r w:rsidRPr="00FB2CD0">
        <w:rPr>
          <w:sz w:val="28"/>
          <w:szCs w:val="28"/>
        </w:rPr>
        <w:lastRenderedPageBreak/>
        <w:t>молодой семьи - участницы программы в список претендентов на получение социальной выплаты в планируемом году не превышает 35 лет;</w:t>
      </w:r>
    </w:p>
    <w:p w:rsidR="00FB2CD0" w:rsidRPr="00FB2CD0" w:rsidRDefault="00FB2CD0" w:rsidP="00FB2CD0">
      <w:pPr>
        <w:pStyle w:val="a5"/>
        <w:ind w:firstLine="709"/>
        <w:jc w:val="both"/>
        <w:rPr>
          <w:sz w:val="28"/>
          <w:szCs w:val="28"/>
        </w:rPr>
      </w:pPr>
      <w:r w:rsidRPr="00FB2CD0">
        <w:rPr>
          <w:sz w:val="28"/>
          <w:szCs w:val="28"/>
        </w:rPr>
        <w:t>б) молодая семья признана нуждающейся в жилом помещении в соответствии с пунктом 5 настоящих Правил;</w:t>
      </w:r>
    </w:p>
    <w:p w:rsidR="00FB2CD0" w:rsidRPr="00FB2CD0" w:rsidRDefault="00FB2CD0" w:rsidP="00FB2CD0">
      <w:pPr>
        <w:pStyle w:val="a5"/>
        <w:ind w:firstLine="709"/>
        <w:jc w:val="both"/>
        <w:rPr>
          <w:sz w:val="28"/>
          <w:szCs w:val="28"/>
        </w:rPr>
      </w:pPr>
      <w:r w:rsidRPr="00FB2CD0">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B2CD0" w:rsidRPr="00FB2CD0" w:rsidRDefault="00FB2CD0" w:rsidP="00FB2CD0">
      <w:pPr>
        <w:pStyle w:val="a5"/>
        <w:ind w:firstLine="709"/>
        <w:jc w:val="both"/>
        <w:rPr>
          <w:sz w:val="28"/>
          <w:szCs w:val="28"/>
        </w:rPr>
      </w:pPr>
      <w:r w:rsidRPr="00FB2CD0">
        <w:rPr>
          <w:sz w:val="28"/>
          <w:szCs w:val="28"/>
        </w:rPr>
        <w:t>5.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B2CD0" w:rsidRPr="00FB2CD0" w:rsidRDefault="00FB2CD0" w:rsidP="00FB2CD0">
      <w:pPr>
        <w:pStyle w:val="a5"/>
        <w:ind w:firstLine="709"/>
        <w:jc w:val="both"/>
        <w:rPr>
          <w:sz w:val="28"/>
          <w:szCs w:val="28"/>
        </w:rPr>
      </w:pPr>
      <w:r w:rsidRPr="00FB2CD0">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FB2CD0" w:rsidRPr="00FB2CD0" w:rsidRDefault="00FB2CD0" w:rsidP="00FB2CD0">
      <w:pPr>
        <w:pStyle w:val="a5"/>
        <w:ind w:firstLine="709"/>
        <w:jc w:val="both"/>
        <w:rPr>
          <w:sz w:val="28"/>
          <w:szCs w:val="28"/>
        </w:rPr>
      </w:pPr>
      <w:r w:rsidRPr="00FB2CD0">
        <w:rPr>
          <w:sz w:val="28"/>
          <w:szCs w:val="28"/>
        </w:rPr>
        <w:t>6.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Администрацией Курской области.</w:t>
      </w:r>
    </w:p>
    <w:p w:rsidR="00FB2CD0" w:rsidRPr="00FB2CD0" w:rsidRDefault="00FB2CD0" w:rsidP="00FB2CD0">
      <w:pPr>
        <w:pStyle w:val="a5"/>
        <w:ind w:firstLine="709"/>
        <w:jc w:val="both"/>
        <w:rPr>
          <w:sz w:val="28"/>
          <w:szCs w:val="28"/>
        </w:rPr>
      </w:pPr>
      <w:r w:rsidRPr="00FB2CD0">
        <w:rPr>
          <w:sz w:val="28"/>
          <w:szCs w:val="28"/>
        </w:rPr>
        <w:t>7. 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w:t>
      </w:r>
    </w:p>
    <w:p w:rsidR="00FB2CD0" w:rsidRPr="00FB2CD0" w:rsidRDefault="00FB2CD0" w:rsidP="00FB2CD0">
      <w:pPr>
        <w:pStyle w:val="a5"/>
        <w:ind w:firstLine="709"/>
        <w:jc w:val="both"/>
        <w:rPr>
          <w:sz w:val="28"/>
          <w:szCs w:val="28"/>
        </w:rPr>
      </w:pPr>
      <w:r w:rsidRPr="00FB2CD0">
        <w:rPr>
          <w:sz w:val="28"/>
          <w:szCs w:val="28"/>
        </w:rPr>
        <w:t>8. Социальная выплата предоставляется в размере не менее:</w:t>
      </w:r>
    </w:p>
    <w:p w:rsidR="00FB2CD0" w:rsidRPr="00FB2CD0" w:rsidRDefault="00FB2CD0" w:rsidP="00FB2CD0">
      <w:pPr>
        <w:pStyle w:val="a5"/>
        <w:ind w:firstLine="709"/>
        <w:jc w:val="both"/>
        <w:rPr>
          <w:sz w:val="28"/>
          <w:szCs w:val="28"/>
        </w:rPr>
      </w:pPr>
      <w:r w:rsidRPr="00FB2CD0">
        <w:rPr>
          <w:sz w:val="28"/>
          <w:szCs w:val="28"/>
        </w:rPr>
        <w:t>а) 30 процентов расчетной (средней) стоимости жилья, определяемой в соответствии с настоящими Правилами, - для молодых семей, не имеющих детей;</w:t>
      </w:r>
    </w:p>
    <w:p w:rsidR="00FB2CD0" w:rsidRPr="00FB2CD0" w:rsidRDefault="00FB2CD0" w:rsidP="00FB2CD0">
      <w:pPr>
        <w:pStyle w:val="a5"/>
        <w:ind w:firstLine="709"/>
        <w:jc w:val="both"/>
        <w:rPr>
          <w:sz w:val="28"/>
          <w:szCs w:val="28"/>
        </w:rPr>
      </w:pPr>
      <w:r w:rsidRPr="00FB2CD0">
        <w:rPr>
          <w:sz w:val="28"/>
          <w:szCs w:val="28"/>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FB2CD0" w:rsidRPr="00FB2CD0" w:rsidRDefault="00FB2CD0" w:rsidP="00FB2CD0">
      <w:pPr>
        <w:pStyle w:val="a5"/>
        <w:ind w:firstLine="709"/>
        <w:jc w:val="both"/>
        <w:rPr>
          <w:sz w:val="28"/>
          <w:szCs w:val="28"/>
        </w:rPr>
      </w:pPr>
      <w:r w:rsidRPr="00FB2CD0">
        <w:rPr>
          <w:sz w:val="28"/>
          <w:szCs w:val="28"/>
        </w:rPr>
        <w:t>9. 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rsidR="00FB2CD0" w:rsidRPr="00FB2CD0" w:rsidRDefault="00FB2CD0" w:rsidP="00FB2CD0">
      <w:pPr>
        <w:pStyle w:val="a5"/>
        <w:ind w:firstLine="709"/>
        <w:jc w:val="both"/>
        <w:rPr>
          <w:sz w:val="28"/>
          <w:szCs w:val="28"/>
        </w:rPr>
      </w:pPr>
      <w:r w:rsidRPr="00FB2CD0">
        <w:rPr>
          <w:sz w:val="28"/>
          <w:szCs w:val="28"/>
        </w:rPr>
        <w:t xml:space="preserve">10. В случае использования социальной выплаты на цель, </w:t>
      </w:r>
      <w:r w:rsidRPr="00FB2CD0">
        <w:rPr>
          <w:sz w:val="28"/>
          <w:szCs w:val="28"/>
        </w:rPr>
        <w:lastRenderedPageBreak/>
        <w:t>предусмотренную подпунктом «е»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B2CD0" w:rsidRPr="00FB2CD0" w:rsidRDefault="00FB2CD0" w:rsidP="00FB2CD0">
      <w:pPr>
        <w:pStyle w:val="a5"/>
        <w:ind w:firstLine="709"/>
        <w:jc w:val="both"/>
        <w:rPr>
          <w:sz w:val="28"/>
          <w:szCs w:val="28"/>
        </w:rPr>
      </w:pPr>
      <w:r w:rsidRPr="00FB2CD0">
        <w:rPr>
          <w:sz w:val="28"/>
          <w:szCs w:val="28"/>
        </w:rPr>
        <w:t>11.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Курской области, определяемой Министерством строительства и жилищно-коммунального хозяйства Российской Федерации.</w:t>
      </w:r>
    </w:p>
    <w:p w:rsidR="00FB2CD0" w:rsidRPr="00FB2CD0" w:rsidRDefault="00FB2CD0" w:rsidP="00FB2CD0">
      <w:pPr>
        <w:pStyle w:val="a5"/>
        <w:ind w:firstLine="709"/>
        <w:jc w:val="both"/>
        <w:rPr>
          <w:sz w:val="28"/>
          <w:szCs w:val="28"/>
        </w:rPr>
      </w:pPr>
      <w:r w:rsidRPr="00FB2CD0">
        <w:rPr>
          <w:sz w:val="28"/>
          <w:szCs w:val="28"/>
        </w:rPr>
        <w:t>12.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B2CD0" w:rsidRPr="00FB2CD0" w:rsidRDefault="00FB2CD0" w:rsidP="00FB2CD0">
      <w:pPr>
        <w:pStyle w:val="a5"/>
        <w:ind w:firstLine="709"/>
        <w:jc w:val="both"/>
        <w:rPr>
          <w:sz w:val="28"/>
          <w:szCs w:val="28"/>
        </w:rPr>
      </w:pPr>
      <w:r w:rsidRPr="00FB2CD0">
        <w:rPr>
          <w:sz w:val="28"/>
          <w:szCs w:val="28"/>
        </w:rPr>
        <w:t>13. Размер общей площади жилого помещения, с учетом которого определяется размер социальной выплаты, составляет:</w:t>
      </w:r>
    </w:p>
    <w:p w:rsidR="00FB2CD0" w:rsidRPr="00FB2CD0" w:rsidRDefault="00FB2CD0" w:rsidP="00FB2CD0">
      <w:pPr>
        <w:pStyle w:val="a5"/>
        <w:ind w:firstLine="709"/>
        <w:jc w:val="both"/>
        <w:rPr>
          <w:sz w:val="28"/>
          <w:szCs w:val="28"/>
        </w:rPr>
      </w:pPr>
      <w:r w:rsidRPr="00FB2CD0">
        <w:rPr>
          <w:sz w:val="28"/>
          <w:szCs w:val="28"/>
        </w:rPr>
        <w:t>а) для семьи, состоящей из 2 человек (молодые супруги или один молодой родитель и ребенок), - 42 кв. метра;</w:t>
      </w:r>
    </w:p>
    <w:p w:rsidR="00FB2CD0" w:rsidRPr="00FB2CD0" w:rsidRDefault="00FB2CD0" w:rsidP="00FB2CD0">
      <w:pPr>
        <w:pStyle w:val="a5"/>
        <w:ind w:firstLine="709"/>
        <w:jc w:val="both"/>
        <w:rPr>
          <w:sz w:val="28"/>
          <w:szCs w:val="28"/>
        </w:rPr>
      </w:pPr>
      <w:r w:rsidRPr="00FB2CD0">
        <w:rPr>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FB2CD0" w:rsidRPr="00FB2CD0" w:rsidRDefault="00FB2CD0" w:rsidP="00FB2CD0">
      <w:pPr>
        <w:pStyle w:val="a5"/>
        <w:ind w:firstLine="709"/>
        <w:jc w:val="both"/>
        <w:rPr>
          <w:sz w:val="28"/>
          <w:szCs w:val="28"/>
        </w:rPr>
      </w:pPr>
      <w:r w:rsidRPr="00FB2CD0">
        <w:rPr>
          <w:sz w:val="28"/>
          <w:szCs w:val="28"/>
        </w:rPr>
        <w:t>14. Расчетная (средняя) стоимость жилья, используемая при расчете размера социальной выплаты, определяется по формуле:</w:t>
      </w:r>
    </w:p>
    <w:p w:rsidR="00FB2CD0" w:rsidRPr="00FB2CD0" w:rsidRDefault="00FB2CD0" w:rsidP="00FB2CD0">
      <w:pPr>
        <w:pStyle w:val="a5"/>
        <w:jc w:val="center"/>
        <w:rPr>
          <w:sz w:val="28"/>
          <w:szCs w:val="28"/>
        </w:rPr>
      </w:pPr>
      <w:r w:rsidRPr="00FB2CD0">
        <w:rPr>
          <w:sz w:val="28"/>
          <w:szCs w:val="28"/>
        </w:rPr>
        <w:t>СтЖ = Н x РЖ,</w:t>
      </w:r>
      <w:r>
        <w:rPr>
          <w:sz w:val="28"/>
          <w:szCs w:val="28"/>
        </w:rPr>
        <w:t xml:space="preserve"> </w:t>
      </w:r>
      <w:r w:rsidRPr="00FB2CD0">
        <w:rPr>
          <w:sz w:val="28"/>
          <w:szCs w:val="28"/>
        </w:rPr>
        <w:t>где:</w:t>
      </w:r>
    </w:p>
    <w:p w:rsidR="00FB2CD0" w:rsidRPr="00FB2CD0" w:rsidRDefault="00FB2CD0" w:rsidP="00FB2CD0">
      <w:pPr>
        <w:pStyle w:val="a5"/>
        <w:ind w:firstLine="709"/>
        <w:jc w:val="both"/>
        <w:rPr>
          <w:sz w:val="28"/>
          <w:szCs w:val="28"/>
        </w:rPr>
      </w:pPr>
      <w:r w:rsidRPr="00FB2CD0">
        <w:rPr>
          <w:sz w:val="28"/>
          <w:szCs w:val="28"/>
        </w:rPr>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w:t>
      </w:r>
    </w:p>
    <w:p w:rsidR="00FB2CD0" w:rsidRPr="00FB2CD0" w:rsidRDefault="00FB2CD0" w:rsidP="00FB2CD0">
      <w:pPr>
        <w:pStyle w:val="a5"/>
        <w:ind w:firstLine="709"/>
        <w:jc w:val="both"/>
        <w:rPr>
          <w:sz w:val="28"/>
          <w:szCs w:val="28"/>
        </w:rPr>
      </w:pPr>
      <w:r w:rsidRPr="00FB2CD0">
        <w:rPr>
          <w:sz w:val="28"/>
          <w:szCs w:val="28"/>
        </w:rPr>
        <w:t>РЖ - размер общей площади жилого помещения, определяемый в соответствии с пунктом 15 настоящих Правил.</w:t>
      </w:r>
    </w:p>
    <w:p w:rsidR="00FB2CD0" w:rsidRPr="00FB2CD0" w:rsidRDefault="00FB2CD0" w:rsidP="00FB2CD0">
      <w:pPr>
        <w:pStyle w:val="a5"/>
        <w:ind w:firstLine="709"/>
        <w:jc w:val="both"/>
        <w:rPr>
          <w:sz w:val="28"/>
          <w:szCs w:val="28"/>
        </w:rPr>
      </w:pPr>
      <w:r w:rsidRPr="00FB2CD0">
        <w:rPr>
          <w:sz w:val="28"/>
          <w:szCs w:val="28"/>
        </w:rPr>
        <w:t>15. Размер социальной выплаты рассчитывается на дату утверждения Администрацией Солнцевского района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B2CD0" w:rsidRPr="00FB2CD0" w:rsidRDefault="00FB2CD0" w:rsidP="00FB2CD0">
      <w:pPr>
        <w:pStyle w:val="a5"/>
        <w:ind w:firstLine="709"/>
        <w:jc w:val="both"/>
        <w:rPr>
          <w:sz w:val="28"/>
          <w:szCs w:val="28"/>
        </w:rPr>
      </w:pPr>
      <w:r w:rsidRPr="00FB2CD0">
        <w:rPr>
          <w:sz w:val="28"/>
          <w:szCs w:val="28"/>
        </w:rPr>
        <w:t xml:space="preserve">16. Для участия в Основном мероприятии программы в целях </w:t>
      </w:r>
      <w:r w:rsidRPr="00FB2CD0">
        <w:rPr>
          <w:sz w:val="28"/>
          <w:szCs w:val="28"/>
        </w:rPr>
        <w:lastRenderedPageBreak/>
        <w:t>использования социальной выплаты в соответствии с подпунктами «а» - «д» пункта 2 настоящих Правил молодая семья подает в Администрацию Солнцевского района Курской области следующие документы:</w:t>
      </w:r>
    </w:p>
    <w:p w:rsidR="00FB2CD0" w:rsidRPr="00FB2CD0" w:rsidRDefault="00FB2CD0" w:rsidP="00FB2CD0">
      <w:pPr>
        <w:pStyle w:val="a5"/>
        <w:ind w:firstLine="709"/>
        <w:jc w:val="both"/>
        <w:rPr>
          <w:sz w:val="28"/>
          <w:szCs w:val="28"/>
        </w:rPr>
      </w:pPr>
      <w:r w:rsidRPr="00FB2CD0">
        <w:rPr>
          <w:sz w:val="28"/>
          <w:szCs w:val="28"/>
        </w:rPr>
        <w:t>а) заявление по форме согласно приложению № 1 в 2 экземплярах (один экземпляр возвращается заявителю с указанием даты принятия заявления и приложенных к нему документов);</w:t>
      </w:r>
    </w:p>
    <w:p w:rsidR="00FB2CD0" w:rsidRPr="00FB2CD0" w:rsidRDefault="00FB2CD0" w:rsidP="00FB2CD0">
      <w:pPr>
        <w:pStyle w:val="a5"/>
        <w:ind w:firstLine="709"/>
        <w:jc w:val="both"/>
        <w:rPr>
          <w:sz w:val="28"/>
          <w:szCs w:val="28"/>
        </w:rPr>
      </w:pPr>
      <w:r w:rsidRPr="00FB2CD0">
        <w:rPr>
          <w:sz w:val="28"/>
          <w:szCs w:val="28"/>
        </w:rPr>
        <w:t>б) копия документов, удостоверяющих личность каждого члена семьи;</w:t>
      </w:r>
    </w:p>
    <w:p w:rsidR="00FB2CD0" w:rsidRPr="00FB2CD0" w:rsidRDefault="00FB2CD0" w:rsidP="00FB2CD0">
      <w:pPr>
        <w:pStyle w:val="a5"/>
        <w:ind w:firstLine="709"/>
        <w:jc w:val="both"/>
        <w:rPr>
          <w:sz w:val="28"/>
          <w:szCs w:val="28"/>
        </w:rPr>
      </w:pPr>
      <w:r w:rsidRPr="00FB2CD0">
        <w:rPr>
          <w:sz w:val="28"/>
          <w:szCs w:val="28"/>
        </w:rPr>
        <w:t>в) копия свидетельства о браке (на неполную семью не распространяется);</w:t>
      </w:r>
    </w:p>
    <w:p w:rsidR="00FB2CD0" w:rsidRPr="00FB2CD0" w:rsidRDefault="00FB2CD0" w:rsidP="00FB2CD0">
      <w:pPr>
        <w:pStyle w:val="a5"/>
        <w:ind w:firstLine="709"/>
        <w:jc w:val="both"/>
        <w:rPr>
          <w:sz w:val="28"/>
          <w:szCs w:val="28"/>
        </w:rPr>
      </w:pPr>
      <w:r w:rsidRPr="00FB2CD0">
        <w:rPr>
          <w:sz w:val="28"/>
          <w:szCs w:val="28"/>
        </w:rPr>
        <w:t>г) документ, подтверждающий признание молодой семьи, нуждающейся в жилых помещениях;</w:t>
      </w:r>
    </w:p>
    <w:p w:rsidR="00FB2CD0" w:rsidRPr="00FB2CD0" w:rsidRDefault="00FB2CD0" w:rsidP="00FB2CD0">
      <w:pPr>
        <w:pStyle w:val="a5"/>
        <w:ind w:firstLine="709"/>
        <w:jc w:val="both"/>
        <w:rPr>
          <w:sz w:val="28"/>
          <w:szCs w:val="28"/>
        </w:rPr>
      </w:pPr>
      <w:r w:rsidRPr="00FB2CD0">
        <w:rPr>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B2CD0" w:rsidRPr="00FB2CD0" w:rsidRDefault="00FB2CD0" w:rsidP="00FB2CD0">
      <w:pPr>
        <w:pStyle w:val="a5"/>
        <w:ind w:firstLine="709"/>
        <w:jc w:val="both"/>
        <w:rPr>
          <w:sz w:val="28"/>
          <w:szCs w:val="28"/>
        </w:rPr>
      </w:pPr>
      <w:r w:rsidRPr="00FB2CD0">
        <w:rPr>
          <w:sz w:val="28"/>
          <w:szCs w:val="28"/>
        </w:rPr>
        <w:t>17. Администрация Солнцевского района Курской области организует работу по проверке сведений, содержащихся в документах, и в 10-дневный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Администрацией Солнцевского района Курской области в 5-дневный срок.</w:t>
      </w:r>
    </w:p>
    <w:p w:rsidR="00FB2CD0" w:rsidRPr="00FB2CD0" w:rsidRDefault="00FB2CD0" w:rsidP="00FB2CD0">
      <w:pPr>
        <w:pStyle w:val="a5"/>
        <w:ind w:firstLine="709"/>
        <w:jc w:val="both"/>
        <w:rPr>
          <w:sz w:val="28"/>
          <w:szCs w:val="28"/>
        </w:rPr>
      </w:pPr>
      <w:r w:rsidRPr="00FB2CD0">
        <w:rPr>
          <w:sz w:val="28"/>
          <w:szCs w:val="28"/>
        </w:rPr>
        <w:t>18. Основаниями для отказа в признании молодой семьи участницей Основного мероприятия являются:</w:t>
      </w:r>
    </w:p>
    <w:p w:rsidR="00FB2CD0" w:rsidRPr="00FB2CD0" w:rsidRDefault="00FB2CD0" w:rsidP="00FB2CD0">
      <w:pPr>
        <w:pStyle w:val="a5"/>
        <w:ind w:firstLine="709"/>
        <w:jc w:val="both"/>
        <w:rPr>
          <w:sz w:val="28"/>
          <w:szCs w:val="28"/>
        </w:rPr>
      </w:pPr>
      <w:r w:rsidRPr="00FB2CD0">
        <w:rPr>
          <w:sz w:val="28"/>
          <w:szCs w:val="28"/>
        </w:rPr>
        <w:t>а) несоответствие молодой семьи требованиям, предусмотренным пунктом 6 настоящих Правил;</w:t>
      </w:r>
    </w:p>
    <w:p w:rsidR="00FB2CD0" w:rsidRPr="00FB2CD0" w:rsidRDefault="00FB2CD0" w:rsidP="00FB2CD0">
      <w:pPr>
        <w:pStyle w:val="a5"/>
        <w:ind w:firstLine="709"/>
        <w:jc w:val="both"/>
        <w:rPr>
          <w:sz w:val="28"/>
          <w:szCs w:val="28"/>
        </w:rPr>
      </w:pPr>
      <w:r w:rsidRPr="00FB2CD0">
        <w:rPr>
          <w:sz w:val="28"/>
          <w:szCs w:val="28"/>
        </w:rPr>
        <w:t>б) непредставление или представление не в полном объеме документов;</w:t>
      </w:r>
    </w:p>
    <w:p w:rsidR="00FB2CD0" w:rsidRPr="00FB2CD0" w:rsidRDefault="00FB2CD0" w:rsidP="00FB2CD0">
      <w:pPr>
        <w:pStyle w:val="a5"/>
        <w:ind w:firstLine="709"/>
        <w:jc w:val="both"/>
        <w:rPr>
          <w:sz w:val="28"/>
          <w:szCs w:val="28"/>
        </w:rPr>
      </w:pPr>
      <w:r w:rsidRPr="00FB2CD0">
        <w:rPr>
          <w:sz w:val="28"/>
          <w:szCs w:val="28"/>
        </w:rPr>
        <w:t>в) недостоверность сведений, содержащихся в представленных документах;</w:t>
      </w:r>
    </w:p>
    <w:p w:rsidR="00FB2CD0" w:rsidRPr="00FB2CD0" w:rsidRDefault="00FB2CD0" w:rsidP="00FB2CD0">
      <w:pPr>
        <w:pStyle w:val="a5"/>
        <w:ind w:firstLine="709"/>
        <w:jc w:val="both"/>
        <w:rPr>
          <w:sz w:val="28"/>
          <w:szCs w:val="28"/>
        </w:rPr>
      </w:pPr>
      <w:r w:rsidRPr="00FB2CD0">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FB2CD0" w:rsidRPr="00FB2CD0" w:rsidRDefault="00FB2CD0" w:rsidP="00FB2CD0">
      <w:pPr>
        <w:pStyle w:val="a5"/>
        <w:ind w:firstLine="709"/>
        <w:jc w:val="both"/>
        <w:rPr>
          <w:sz w:val="28"/>
          <w:szCs w:val="28"/>
        </w:rPr>
      </w:pPr>
      <w:r w:rsidRPr="00FB2CD0">
        <w:rPr>
          <w:sz w:val="28"/>
          <w:szCs w:val="28"/>
        </w:rPr>
        <w:t>19. Повторное обращение с заявлением об участии в Основном мероприятии допускается после устранения оснований для отказа, предусмотренных пунктом 18 настоящих Правил.</w:t>
      </w:r>
    </w:p>
    <w:p w:rsidR="00FB2CD0" w:rsidRPr="00FB2CD0" w:rsidRDefault="00FB2CD0" w:rsidP="00FB2CD0">
      <w:pPr>
        <w:pStyle w:val="a5"/>
        <w:ind w:firstLine="709"/>
        <w:jc w:val="both"/>
        <w:rPr>
          <w:sz w:val="28"/>
          <w:szCs w:val="28"/>
        </w:rPr>
      </w:pPr>
      <w:r w:rsidRPr="00FB2CD0">
        <w:rPr>
          <w:sz w:val="28"/>
          <w:szCs w:val="28"/>
        </w:rPr>
        <w:t xml:space="preserve">20. Администрация Солнцевского района Курской области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Администрацию Курской области. </w:t>
      </w:r>
    </w:p>
    <w:p w:rsidR="00FB2CD0" w:rsidRPr="00FB2CD0" w:rsidRDefault="00FB2CD0" w:rsidP="00FB2CD0">
      <w:pPr>
        <w:pStyle w:val="a5"/>
        <w:ind w:firstLine="709"/>
        <w:jc w:val="both"/>
        <w:rPr>
          <w:sz w:val="28"/>
          <w:szCs w:val="28"/>
        </w:rPr>
      </w:pPr>
      <w:r w:rsidRPr="00FB2CD0">
        <w:rPr>
          <w:sz w:val="28"/>
          <w:szCs w:val="28"/>
        </w:rPr>
        <w:t xml:space="preserve">21. Порядок формирования Администрации Солнцевского района Курской области списка молодых семей – участников основного мероприятия, изъявивших желание получить социальную выплату в планируемом году, и форма этого списка определяются Администрацией Курской области. В </w:t>
      </w:r>
      <w:r w:rsidRPr="00FB2CD0">
        <w:rPr>
          <w:sz w:val="28"/>
          <w:szCs w:val="28"/>
        </w:rPr>
        <w:lastRenderedPageBreak/>
        <w:t>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FB2CD0" w:rsidRPr="00FB2CD0" w:rsidRDefault="00FB2CD0" w:rsidP="00FB2CD0">
      <w:pPr>
        <w:pStyle w:val="a5"/>
        <w:ind w:firstLine="709"/>
        <w:jc w:val="both"/>
        <w:rPr>
          <w:sz w:val="28"/>
          <w:szCs w:val="28"/>
        </w:rPr>
      </w:pPr>
      <w:r w:rsidRPr="00FB2CD0">
        <w:rPr>
          <w:sz w:val="28"/>
          <w:szCs w:val="28"/>
        </w:rPr>
        <w:t>22. Администрация Курской области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FB2CD0" w:rsidRPr="00FB2CD0" w:rsidRDefault="00FB2CD0" w:rsidP="00FB2CD0">
      <w:pPr>
        <w:pStyle w:val="a5"/>
        <w:ind w:firstLine="709"/>
        <w:jc w:val="both"/>
        <w:rPr>
          <w:sz w:val="28"/>
          <w:szCs w:val="28"/>
        </w:rPr>
      </w:pPr>
      <w:r w:rsidRPr="00FB2CD0">
        <w:rPr>
          <w:sz w:val="28"/>
          <w:szCs w:val="28"/>
        </w:rPr>
        <w:t>Администрация Солнцевского района Курской области доводит до сведения молодых семей – участников Основного мероприятия, изъявивших желание получить социальную выплату в соответствующем году, решение Администрации Курской области по вопросу включения их в список молодых семей - претендентов на получение социальных выплат в соответствующем году.</w:t>
      </w:r>
    </w:p>
    <w:p w:rsidR="00FB2CD0" w:rsidRPr="00FB2CD0" w:rsidRDefault="00FB2CD0" w:rsidP="00FB2CD0">
      <w:pPr>
        <w:pStyle w:val="a5"/>
        <w:ind w:firstLine="709"/>
        <w:jc w:val="both"/>
        <w:rPr>
          <w:sz w:val="28"/>
          <w:szCs w:val="28"/>
        </w:rPr>
      </w:pPr>
      <w:r w:rsidRPr="00FB2CD0">
        <w:rPr>
          <w:sz w:val="28"/>
          <w:szCs w:val="28"/>
        </w:rPr>
        <w:t>23. Администрация Солнцевского района Курской области в течение 5 рабочих дней после получения уведомления о лимитах бюджетных обязательств, предусмотренных на предоставление субсидий из бюджета Курской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FB2CD0" w:rsidRPr="00FB2CD0" w:rsidRDefault="00FB2CD0" w:rsidP="00FB2CD0">
      <w:pPr>
        <w:pStyle w:val="a5"/>
        <w:ind w:firstLine="709"/>
        <w:jc w:val="both"/>
        <w:rPr>
          <w:sz w:val="28"/>
          <w:szCs w:val="28"/>
        </w:rPr>
      </w:pPr>
      <w:r w:rsidRPr="00FB2CD0">
        <w:rPr>
          <w:sz w:val="28"/>
          <w:szCs w:val="28"/>
        </w:rPr>
        <w:t>24. В течение одного месяца после получения уведомления о лимитах бюджетных ассигнований из бюджета Курской области, предназначенных для предоставления социальных выплат, Администрация Солнцевского района Курской области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Администрацией Курской области. Администрация Курской области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25 настоящих Правил срок, или в течение срока действия свидетельства оправе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FB2CD0" w:rsidRPr="00FB2CD0" w:rsidRDefault="00FB2CD0" w:rsidP="00FB2CD0">
      <w:pPr>
        <w:pStyle w:val="a5"/>
        <w:ind w:firstLine="709"/>
        <w:jc w:val="both"/>
        <w:rPr>
          <w:sz w:val="28"/>
          <w:szCs w:val="28"/>
        </w:rPr>
      </w:pPr>
      <w:r w:rsidRPr="00FB2CD0">
        <w:rPr>
          <w:sz w:val="28"/>
          <w:szCs w:val="28"/>
        </w:rPr>
        <w:t xml:space="preserve">25. Для получения свидетельства о праве на получение социальной выплаты молодая семья - претендент на получение социальной выплаты в </w:t>
      </w:r>
      <w:r w:rsidRPr="00FB2CD0">
        <w:rPr>
          <w:sz w:val="28"/>
          <w:szCs w:val="28"/>
        </w:rPr>
        <w:lastRenderedPageBreak/>
        <w:t>соответствующем году в течение одного месяца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Солнцевского района Курской области заявление о выдаче такого свидетельства (в произвольной форме) и документы.</w:t>
      </w:r>
    </w:p>
    <w:p w:rsidR="00FB2CD0" w:rsidRPr="00FB2CD0" w:rsidRDefault="00FB2CD0" w:rsidP="00FB2CD0">
      <w:pPr>
        <w:pStyle w:val="a5"/>
        <w:ind w:firstLine="709"/>
        <w:jc w:val="both"/>
        <w:rPr>
          <w:sz w:val="28"/>
          <w:szCs w:val="28"/>
        </w:rPr>
      </w:pPr>
      <w:r w:rsidRPr="00FB2CD0">
        <w:rPr>
          <w:sz w:val="28"/>
          <w:szCs w:val="28"/>
        </w:rPr>
        <w:t>26.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FB2CD0" w:rsidRPr="00FB2CD0" w:rsidRDefault="00FB2CD0" w:rsidP="00FB2CD0">
      <w:pPr>
        <w:pStyle w:val="a5"/>
        <w:ind w:firstLine="709"/>
        <w:jc w:val="both"/>
        <w:rPr>
          <w:sz w:val="28"/>
          <w:szCs w:val="28"/>
        </w:rPr>
      </w:pPr>
      <w:r w:rsidRPr="00FB2CD0">
        <w:rPr>
          <w:sz w:val="28"/>
          <w:szCs w:val="28"/>
        </w:rPr>
        <w:t>27. Администрация Солнцевского района Курской области организует работу по проверке сведений, содержащихся в документах.</w:t>
      </w:r>
    </w:p>
    <w:p w:rsidR="00FB2CD0" w:rsidRPr="00FB2CD0" w:rsidRDefault="00FB2CD0" w:rsidP="00FB2CD0">
      <w:pPr>
        <w:pStyle w:val="a5"/>
        <w:ind w:firstLine="709"/>
        <w:jc w:val="both"/>
        <w:rPr>
          <w:sz w:val="28"/>
          <w:szCs w:val="28"/>
        </w:rPr>
      </w:pPr>
      <w:r w:rsidRPr="00FB2CD0">
        <w:rPr>
          <w:sz w:val="28"/>
          <w:szCs w:val="28"/>
        </w:rPr>
        <w:t>28.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Администрацию Солнцевского района Курской области, выдавшей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 (далее - банк).</w:t>
      </w:r>
    </w:p>
    <w:p w:rsidR="00FB2CD0" w:rsidRPr="00FB2CD0" w:rsidRDefault="00FB2CD0" w:rsidP="00FB2CD0">
      <w:pPr>
        <w:pStyle w:val="a5"/>
        <w:ind w:firstLine="709"/>
        <w:jc w:val="both"/>
        <w:rPr>
          <w:sz w:val="28"/>
          <w:szCs w:val="28"/>
        </w:rPr>
      </w:pPr>
      <w:r w:rsidRPr="00FB2CD0">
        <w:rPr>
          <w:sz w:val="28"/>
          <w:szCs w:val="28"/>
        </w:rPr>
        <w:t>В течение 30 дней со дня получения заявления о замене свидетельства о праве на получение социальной выплаты, Администрация Солнцевского района Курской области, выдавшая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FB2CD0" w:rsidRPr="00FB2CD0" w:rsidRDefault="00FB2CD0" w:rsidP="00FB2CD0">
      <w:pPr>
        <w:pStyle w:val="a5"/>
        <w:ind w:firstLine="709"/>
        <w:jc w:val="both"/>
        <w:rPr>
          <w:sz w:val="28"/>
          <w:szCs w:val="28"/>
        </w:rPr>
      </w:pPr>
      <w:r w:rsidRPr="00FB2CD0">
        <w:rPr>
          <w:sz w:val="28"/>
          <w:szCs w:val="28"/>
        </w:rPr>
        <w:t>29.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FB2CD0" w:rsidRPr="00FB2CD0" w:rsidRDefault="00FB2CD0" w:rsidP="00FB2CD0">
      <w:pPr>
        <w:pStyle w:val="a5"/>
        <w:ind w:firstLine="709"/>
        <w:jc w:val="both"/>
        <w:rPr>
          <w:sz w:val="28"/>
          <w:szCs w:val="28"/>
        </w:rPr>
      </w:pPr>
      <w:r w:rsidRPr="00FB2CD0">
        <w:rPr>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FB2CD0" w:rsidRPr="00FB2CD0" w:rsidRDefault="00FB2CD0" w:rsidP="00FB2CD0">
      <w:pPr>
        <w:pStyle w:val="a5"/>
        <w:ind w:firstLine="709"/>
        <w:jc w:val="both"/>
        <w:rPr>
          <w:sz w:val="28"/>
          <w:szCs w:val="28"/>
        </w:rPr>
      </w:pPr>
      <w:r w:rsidRPr="00FB2CD0">
        <w:rPr>
          <w:sz w:val="28"/>
          <w:szCs w:val="28"/>
        </w:rPr>
        <w:t>Свидетельство о праве на получение социальной выплаты, представленное в банк по истечении месячного срока со дня его выдачи, банком не принимается. 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FB2CD0" w:rsidRPr="00FB2CD0" w:rsidRDefault="00FB2CD0" w:rsidP="00FB2CD0">
      <w:pPr>
        <w:pStyle w:val="a5"/>
        <w:ind w:firstLine="709"/>
        <w:jc w:val="both"/>
        <w:rPr>
          <w:sz w:val="28"/>
          <w:szCs w:val="28"/>
        </w:rPr>
      </w:pPr>
      <w:r w:rsidRPr="00FB2CD0">
        <w:rPr>
          <w:sz w:val="28"/>
          <w:szCs w:val="28"/>
        </w:rPr>
        <w:t xml:space="preserve">Банк заключает с владельцем свидетельства о праве на получение </w:t>
      </w:r>
      <w:r w:rsidRPr="00FB2CD0">
        <w:rPr>
          <w:sz w:val="28"/>
          <w:szCs w:val="28"/>
        </w:rPr>
        <w:lastRenderedPageBreak/>
        <w:t>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FB2CD0" w:rsidRPr="00FB2CD0" w:rsidRDefault="00FB2CD0" w:rsidP="00FB2CD0">
      <w:pPr>
        <w:pStyle w:val="a5"/>
        <w:ind w:firstLine="709"/>
        <w:jc w:val="both"/>
        <w:rPr>
          <w:sz w:val="28"/>
          <w:szCs w:val="28"/>
        </w:rPr>
      </w:pPr>
      <w:r w:rsidRPr="00FB2CD0">
        <w:rPr>
          <w:sz w:val="28"/>
          <w:szCs w:val="28"/>
        </w:rPr>
        <w:t>30.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FB2CD0" w:rsidRPr="00FB2CD0" w:rsidRDefault="00FB2CD0" w:rsidP="00FB2CD0">
      <w:pPr>
        <w:pStyle w:val="a5"/>
        <w:ind w:firstLine="709"/>
        <w:jc w:val="both"/>
        <w:rPr>
          <w:sz w:val="28"/>
          <w:szCs w:val="28"/>
        </w:rPr>
      </w:pPr>
      <w:r w:rsidRPr="00FB2CD0">
        <w:rPr>
          <w:sz w:val="28"/>
          <w:szCs w:val="28"/>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FB2CD0" w:rsidRPr="00FB2CD0" w:rsidRDefault="00FB2CD0" w:rsidP="00FB2CD0">
      <w:pPr>
        <w:pStyle w:val="a5"/>
        <w:ind w:firstLine="709"/>
        <w:jc w:val="both"/>
        <w:rPr>
          <w:sz w:val="28"/>
          <w:szCs w:val="28"/>
        </w:rPr>
      </w:pPr>
      <w:r w:rsidRPr="00FB2CD0">
        <w:rPr>
          <w:sz w:val="28"/>
          <w:szCs w:val="28"/>
        </w:rPr>
        <w:t>31. Банк представляет ежемесячно, до 10-го числа, в Администрацию Солнцевского района Курской области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FB2CD0" w:rsidRPr="00FB2CD0" w:rsidRDefault="00FB2CD0" w:rsidP="00FB2CD0">
      <w:pPr>
        <w:pStyle w:val="a5"/>
        <w:ind w:firstLine="709"/>
        <w:jc w:val="both"/>
        <w:rPr>
          <w:sz w:val="28"/>
          <w:szCs w:val="28"/>
        </w:rPr>
      </w:pPr>
      <w:r w:rsidRPr="00FB2CD0">
        <w:rPr>
          <w:sz w:val="28"/>
          <w:szCs w:val="28"/>
        </w:rPr>
        <w:t>32.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FB2CD0" w:rsidRPr="00FB2CD0" w:rsidRDefault="00FB2CD0" w:rsidP="00FB2CD0">
      <w:pPr>
        <w:pStyle w:val="a5"/>
        <w:ind w:firstLine="709"/>
        <w:jc w:val="both"/>
        <w:rPr>
          <w:sz w:val="28"/>
          <w:szCs w:val="28"/>
        </w:rPr>
      </w:pPr>
      <w:r w:rsidRPr="00FB2CD0">
        <w:rPr>
          <w:sz w:val="28"/>
          <w:szCs w:val="28"/>
        </w:rPr>
        <w:t xml:space="preserve">Приобретаемое жилое помещение должно находиться или строительство жилого дома должно осуществляться на территории Курской области, орган исполнительной власти которой включил молодую семью - участницу Основного мероприятия в список претендентов на получение </w:t>
      </w:r>
      <w:r w:rsidRPr="00FB2CD0">
        <w:rPr>
          <w:sz w:val="28"/>
          <w:szCs w:val="28"/>
        </w:rPr>
        <w:lastRenderedPageBreak/>
        <w:t>социальной выплаты.</w:t>
      </w:r>
    </w:p>
    <w:p w:rsidR="00FB2CD0" w:rsidRPr="00FB2CD0" w:rsidRDefault="00FB2CD0" w:rsidP="00FB2CD0">
      <w:pPr>
        <w:pStyle w:val="a5"/>
        <w:ind w:firstLine="709"/>
        <w:jc w:val="both"/>
        <w:rPr>
          <w:sz w:val="28"/>
          <w:szCs w:val="28"/>
        </w:rPr>
      </w:pPr>
      <w:r w:rsidRPr="00FB2CD0">
        <w:rPr>
          <w:sz w:val="28"/>
          <w:szCs w:val="28"/>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FB2CD0" w:rsidRPr="00FB2CD0" w:rsidRDefault="00FB2CD0" w:rsidP="00FB2CD0">
      <w:pPr>
        <w:pStyle w:val="a5"/>
        <w:ind w:firstLine="709"/>
        <w:jc w:val="both"/>
        <w:rPr>
          <w:sz w:val="28"/>
          <w:szCs w:val="28"/>
        </w:rPr>
      </w:pPr>
      <w:r w:rsidRPr="00FB2CD0">
        <w:rPr>
          <w:sz w:val="28"/>
          <w:szCs w:val="28"/>
        </w:rPr>
        <w:t>Молодые семьи - участники Основного мероприятия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FB2CD0" w:rsidRPr="00FB2CD0" w:rsidRDefault="00FB2CD0" w:rsidP="00FB2CD0">
      <w:pPr>
        <w:pStyle w:val="a5"/>
        <w:ind w:firstLine="709"/>
        <w:jc w:val="both"/>
        <w:rPr>
          <w:sz w:val="28"/>
          <w:szCs w:val="28"/>
        </w:rPr>
      </w:pPr>
      <w:r w:rsidRPr="00FB2CD0">
        <w:rPr>
          <w:sz w:val="28"/>
          <w:szCs w:val="28"/>
        </w:rPr>
        <w:t>33.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FB2CD0" w:rsidRPr="00FB2CD0" w:rsidRDefault="00FB2CD0" w:rsidP="00FB2CD0">
      <w:pPr>
        <w:pStyle w:val="a5"/>
        <w:ind w:firstLine="709"/>
        <w:jc w:val="both"/>
        <w:rPr>
          <w:sz w:val="28"/>
          <w:szCs w:val="28"/>
        </w:rPr>
      </w:pPr>
      <w:r w:rsidRPr="00FB2CD0">
        <w:rPr>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FB2CD0" w:rsidRPr="00FB2CD0" w:rsidRDefault="00FB2CD0" w:rsidP="00FB2CD0">
      <w:pPr>
        <w:pStyle w:val="a5"/>
        <w:ind w:firstLine="709"/>
        <w:jc w:val="both"/>
        <w:rPr>
          <w:sz w:val="28"/>
          <w:szCs w:val="28"/>
        </w:rPr>
      </w:pPr>
      <w:r w:rsidRPr="00FB2CD0">
        <w:rPr>
          <w:sz w:val="28"/>
          <w:szCs w:val="28"/>
        </w:rPr>
        <w:t>34. Администрация Солнцевского района Курской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Администрация Солнцевского района Курской области в указанный срок письменно уведомляет банк.</w:t>
      </w:r>
    </w:p>
    <w:p w:rsidR="00FB2CD0" w:rsidRPr="00FB2CD0" w:rsidRDefault="00FB2CD0" w:rsidP="00FB2CD0">
      <w:pPr>
        <w:pStyle w:val="a5"/>
        <w:ind w:firstLine="709"/>
        <w:jc w:val="both"/>
        <w:rPr>
          <w:sz w:val="28"/>
          <w:szCs w:val="28"/>
        </w:rPr>
      </w:pPr>
      <w:r w:rsidRPr="00FB2CD0">
        <w:rPr>
          <w:sz w:val="28"/>
          <w:szCs w:val="28"/>
        </w:rPr>
        <w:t>35.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FB2CD0" w:rsidRPr="00FB2CD0" w:rsidRDefault="00FB2CD0" w:rsidP="00FB2CD0">
      <w:pPr>
        <w:pStyle w:val="a5"/>
        <w:ind w:firstLine="709"/>
        <w:jc w:val="both"/>
        <w:rPr>
          <w:sz w:val="28"/>
          <w:szCs w:val="28"/>
        </w:rPr>
      </w:pPr>
      <w:r w:rsidRPr="00FB2CD0">
        <w:rPr>
          <w:sz w:val="28"/>
          <w:szCs w:val="28"/>
        </w:rPr>
        <w:t xml:space="preserve">36. По соглашению сторон договор банковского счета может быть </w:t>
      </w:r>
      <w:r w:rsidRPr="00FB2CD0">
        <w:rPr>
          <w:sz w:val="28"/>
          <w:szCs w:val="28"/>
        </w:rPr>
        <w:lastRenderedPageBreak/>
        <w:t>продлен, если:</w:t>
      </w:r>
    </w:p>
    <w:p w:rsidR="00FB2CD0" w:rsidRPr="00FB2CD0" w:rsidRDefault="00FB2CD0" w:rsidP="00FB2CD0">
      <w:pPr>
        <w:pStyle w:val="a5"/>
        <w:ind w:firstLine="709"/>
        <w:jc w:val="both"/>
        <w:rPr>
          <w:sz w:val="28"/>
          <w:szCs w:val="28"/>
        </w:rPr>
      </w:pPr>
      <w:r w:rsidRPr="00FB2CD0">
        <w:rPr>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но оплата не произведена;</w:t>
      </w:r>
    </w:p>
    <w:p w:rsidR="00FB2CD0" w:rsidRPr="00FB2CD0" w:rsidRDefault="00FB2CD0" w:rsidP="00FB2CD0">
      <w:pPr>
        <w:pStyle w:val="a5"/>
        <w:ind w:firstLine="709"/>
        <w:jc w:val="both"/>
        <w:rPr>
          <w:sz w:val="28"/>
          <w:szCs w:val="28"/>
        </w:rPr>
      </w:pPr>
      <w:r w:rsidRPr="00FB2CD0">
        <w:rPr>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w:t>
      </w:r>
    </w:p>
    <w:p w:rsidR="00FB2CD0" w:rsidRPr="00FB2CD0" w:rsidRDefault="00FB2CD0" w:rsidP="00FB2CD0">
      <w:pPr>
        <w:pStyle w:val="a5"/>
        <w:ind w:firstLine="709"/>
        <w:jc w:val="both"/>
        <w:rPr>
          <w:sz w:val="28"/>
          <w:szCs w:val="28"/>
        </w:rPr>
      </w:pPr>
      <w:r w:rsidRPr="00FB2CD0">
        <w:rPr>
          <w:sz w:val="28"/>
          <w:szCs w:val="28"/>
        </w:rPr>
        <w:t>37.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FB2CD0" w:rsidRPr="00FB2CD0" w:rsidRDefault="00FB2CD0" w:rsidP="00FB2CD0">
      <w:pPr>
        <w:pStyle w:val="a5"/>
        <w:ind w:firstLine="709"/>
        <w:jc w:val="both"/>
        <w:rPr>
          <w:sz w:val="28"/>
          <w:szCs w:val="28"/>
        </w:rPr>
      </w:pPr>
      <w:r w:rsidRPr="00FB2CD0">
        <w:rPr>
          <w:sz w:val="28"/>
          <w:szCs w:val="28"/>
        </w:rPr>
        <w:t>38.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FB2CD0" w:rsidRPr="00FB2CD0" w:rsidRDefault="00FB2CD0" w:rsidP="00FB2CD0">
      <w:pPr>
        <w:pStyle w:val="a5"/>
        <w:ind w:firstLine="709"/>
        <w:jc w:val="both"/>
        <w:rPr>
          <w:sz w:val="28"/>
          <w:szCs w:val="28"/>
        </w:rPr>
      </w:pPr>
      <w:r w:rsidRPr="00FB2CD0">
        <w:rPr>
          <w:sz w:val="28"/>
          <w:szCs w:val="28"/>
        </w:rPr>
        <w:t>39.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Солнцевского района Курской области,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
    <w:p w:rsidR="00FB2CD0" w:rsidRDefault="00FB2CD0" w:rsidP="00FB2CD0">
      <w:pPr>
        <w:pStyle w:val="a5"/>
        <w:rPr>
          <w:sz w:val="28"/>
          <w:szCs w:val="28"/>
        </w:rPr>
      </w:pPr>
    </w:p>
    <w:p w:rsidR="00FB2CD0" w:rsidRDefault="00FB2CD0" w:rsidP="00FB2CD0">
      <w:pPr>
        <w:pStyle w:val="a5"/>
        <w:rPr>
          <w:sz w:val="28"/>
          <w:szCs w:val="28"/>
        </w:rPr>
      </w:pPr>
    </w:p>
    <w:p w:rsidR="00FB2CD0" w:rsidRDefault="00FB2CD0" w:rsidP="00FB2CD0">
      <w:pPr>
        <w:pStyle w:val="a5"/>
        <w:rPr>
          <w:sz w:val="28"/>
          <w:szCs w:val="28"/>
        </w:rPr>
      </w:pPr>
    </w:p>
    <w:p w:rsidR="00FB2CD0" w:rsidRDefault="00FB2CD0" w:rsidP="00FB2CD0">
      <w:pPr>
        <w:pStyle w:val="a5"/>
        <w:rPr>
          <w:sz w:val="28"/>
          <w:szCs w:val="28"/>
        </w:rPr>
      </w:pPr>
    </w:p>
    <w:p w:rsidR="00FB2CD0" w:rsidRDefault="00FB2CD0" w:rsidP="00FB2CD0">
      <w:pPr>
        <w:pStyle w:val="a5"/>
        <w:rPr>
          <w:sz w:val="28"/>
          <w:szCs w:val="28"/>
        </w:rPr>
      </w:pPr>
    </w:p>
    <w:p w:rsidR="00FB2CD0" w:rsidRDefault="00FB2CD0" w:rsidP="00FB2CD0">
      <w:pPr>
        <w:pStyle w:val="a5"/>
        <w:rPr>
          <w:sz w:val="28"/>
          <w:szCs w:val="28"/>
        </w:rPr>
      </w:pPr>
    </w:p>
    <w:p w:rsidR="00FB2CD0" w:rsidRDefault="00FB2CD0" w:rsidP="00FB2CD0">
      <w:pPr>
        <w:pStyle w:val="a5"/>
        <w:rPr>
          <w:sz w:val="28"/>
          <w:szCs w:val="28"/>
        </w:rPr>
      </w:pPr>
    </w:p>
    <w:p w:rsidR="00FB2CD0" w:rsidRPr="00FB2CD0" w:rsidRDefault="00FB2CD0" w:rsidP="00FB2CD0">
      <w:pPr>
        <w:pStyle w:val="a5"/>
        <w:rPr>
          <w:sz w:val="28"/>
          <w:szCs w:val="28"/>
        </w:rPr>
      </w:pPr>
    </w:p>
    <w:p w:rsidR="00FB2CD0" w:rsidRPr="00FB2CD0" w:rsidRDefault="00FB2CD0" w:rsidP="00FB2CD0">
      <w:pPr>
        <w:pStyle w:val="a5"/>
        <w:ind w:left="5670"/>
        <w:jc w:val="center"/>
        <w:rPr>
          <w:sz w:val="28"/>
          <w:szCs w:val="28"/>
        </w:rPr>
      </w:pPr>
      <w:r w:rsidRPr="00FB2CD0">
        <w:rPr>
          <w:sz w:val="28"/>
          <w:szCs w:val="28"/>
        </w:rPr>
        <w:lastRenderedPageBreak/>
        <w:t>Приложение № 1</w:t>
      </w:r>
    </w:p>
    <w:p w:rsidR="00FB2CD0" w:rsidRPr="00FB2CD0" w:rsidRDefault="00FB2CD0" w:rsidP="00FB2CD0">
      <w:pPr>
        <w:pStyle w:val="a5"/>
        <w:ind w:left="5670"/>
        <w:jc w:val="center"/>
        <w:rPr>
          <w:sz w:val="28"/>
          <w:szCs w:val="28"/>
        </w:rPr>
      </w:pPr>
      <w:r w:rsidRPr="00FB2CD0">
        <w:rPr>
          <w:sz w:val="28"/>
          <w:szCs w:val="28"/>
        </w:rPr>
        <w:t>к Правилам предоставления</w:t>
      </w:r>
    </w:p>
    <w:p w:rsidR="00FB2CD0" w:rsidRPr="00FB2CD0" w:rsidRDefault="00FB2CD0" w:rsidP="00FB2CD0">
      <w:pPr>
        <w:pStyle w:val="a5"/>
        <w:ind w:left="5670"/>
        <w:jc w:val="center"/>
        <w:rPr>
          <w:sz w:val="28"/>
          <w:szCs w:val="28"/>
        </w:rPr>
      </w:pPr>
      <w:r w:rsidRPr="00FB2CD0">
        <w:rPr>
          <w:sz w:val="28"/>
          <w:szCs w:val="28"/>
        </w:rPr>
        <w:t>молодым семьям социальных</w:t>
      </w:r>
    </w:p>
    <w:p w:rsidR="00FB2CD0" w:rsidRPr="00FB2CD0" w:rsidRDefault="00FB2CD0" w:rsidP="00FB2CD0">
      <w:pPr>
        <w:pStyle w:val="a5"/>
        <w:ind w:left="5670"/>
        <w:jc w:val="center"/>
        <w:rPr>
          <w:sz w:val="28"/>
          <w:szCs w:val="28"/>
        </w:rPr>
      </w:pPr>
      <w:r w:rsidRPr="00FB2CD0">
        <w:rPr>
          <w:sz w:val="28"/>
          <w:szCs w:val="28"/>
        </w:rPr>
        <w:t>выплат на приобретение</w:t>
      </w:r>
    </w:p>
    <w:p w:rsidR="00FB2CD0" w:rsidRPr="00FB2CD0" w:rsidRDefault="00FB2CD0" w:rsidP="00FB2CD0">
      <w:pPr>
        <w:pStyle w:val="a5"/>
        <w:ind w:left="5670"/>
        <w:jc w:val="center"/>
        <w:rPr>
          <w:sz w:val="28"/>
          <w:szCs w:val="28"/>
        </w:rPr>
      </w:pPr>
      <w:r w:rsidRPr="00FB2CD0">
        <w:rPr>
          <w:sz w:val="28"/>
          <w:szCs w:val="28"/>
        </w:rPr>
        <w:t>(строительство) жилья</w:t>
      </w:r>
    </w:p>
    <w:p w:rsidR="00FB2CD0" w:rsidRPr="00FB2CD0" w:rsidRDefault="00FB2CD0" w:rsidP="00FB2CD0">
      <w:pPr>
        <w:pStyle w:val="a5"/>
        <w:ind w:left="5670"/>
        <w:jc w:val="center"/>
        <w:rPr>
          <w:sz w:val="28"/>
          <w:szCs w:val="28"/>
        </w:rPr>
      </w:pPr>
      <w:r w:rsidRPr="00FB2CD0">
        <w:rPr>
          <w:sz w:val="28"/>
          <w:szCs w:val="28"/>
        </w:rPr>
        <w:t>и их использования</w:t>
      </w:r>
    </w:p>
    <w:p w:rsidR="00FB2CD0" w:rsidRPr="00FB2CD0" w:rsidRDefault="00FB2CD0" w:rsidP="00FB2CD0">
      <w:pPr>
        <w:pStyle w:val="a5"/>
        <w:ind w:left="5670"/>
        <w:jc w:val="center"/>
        <w:rPr>
          <w:sz w:val="28"/>
          <w:szCs w:val="28"/>
        </w:rPr>
      </w:pPr>
    </w:p>
    <w:p w:rsidR="00FB2CD0" w:rsidRPr="00FB2CD0" w:rsidRDefault="00FB2CD0" w:rsidP="00FB2CD0">
      <w:pPr>
        <w:pStyle w:val="a5"/>
        <w:jc w:val="right"/>
        <w:rPr>
          <w:sz w:val="28"/>
          <w:szCs w:val="28"/>
        </w:rPr>
      </w:pPr>
      <w:r w:rsidRPr="00FB2CD0">
        <w:rPr>
          <w:sz w:val="28"/>
          <w:szCs w:val="28"/>
        </w:rPr>
        <w:t>(форма)</w:t>
      </w:r>
    </w:p>
    <w:p w:rsidR="00FB2CD0" w:rsidRPr="00FB2CD0" w:rsidRDefault="00FB2CD0" w:rsidP="007203FF">
      <w:pPr>
        <w:pStyle w:val="a5"/>
        <w:jc w:val="right"/>
        <w:rPr>
          <w:sz w:val="28"/>
          <w:szCs w:val="28"/>
        </w:rPr>
      </w:pPr>
    </w:p>
    <w:p w:rsidR="007203FF" w:rsidRDefault="00FB2CD0" w:rsidP="007203FF">
      <w:pPr>
        <w:pStyle w:val="a5"/>
        <w:jc w:val="right"/>
        <w:rPr>
          <w:sz w:val="28"/>
          <w:szCs w:val="28"/>
        </w:rPr>
      </w:pPr>
      <w:r w:rsidRPr="00FB2CD0">
        <w:rPr>
          <w:sz w:val="28"/>
          <w:szCs w:val="28"/>
        </w:rPr>
        <w:t>________________________________</w:t>
      </w:r>
    </w:p>
    <w:p w:rsidR="00FB2CD0" w:rsidRPr="00FB2CD0" w:rsidRDefault="00FB2CD0" w:rsidP="007203FF">
      <w:pPr>
        <w:pStyle w:val="a5"/>
        <w:jc w:val="right"/>
        <w:rPr>
          <w:sz w:val="28"/>
          <w:szCs w:val="28"/>
        </w:rPr>
      </w:pPr>
      <w:r w:rsidRPr="00FB2CD0">
        <w:rPr>
          <w:sz w:val="28"/>
          <w:szCs w:val="28"/>
        </w:rPr>
        <w:t>________________________________</w:t>
      </w:r>
    </w:p>
    <w:p w:rsidR="00FB2CD0" w:rsidRPr="00FB2CD0" w:rsidRDefault="00FB2CD0" w:rsidP="007203FF">
      <w:pPr>
        <w:pStyle w:val="a5"/>
        <w:jc w:val="right"/>
        <w:rPr>
          <w:sz w:val="28"/>
          <w:szCs w:val="28"/>
        </w:rPr>
      </w:pPr>
      <w:r w:rsidRPr="00FB2CD0">
        <w:rPr>
          <w:sz w:val="28"/>
          <w:szCs w:val="28"/>
        </w:rPr>
        <w:t>(орган местного самоуправления)</w:t>
      </w:r>
    </w:p>
    <w:p w:rsidR="00FB2CD0" w:rsidRPr="00FB2CD0" w:rsidRDefault="00FB2CD0" w:rsidP="007203FF">
      <w:pPr>
        <w:pStyle w:val="a5"/>
        <w:jc w:val="right"/>
        <w:rPr>
          <w:sz w:val="28"/>
          <w:szCs w:val="28"/>
        </w:rPr>
      </w:pPr>
    </w:p>
    <w:p w:rsidR="00FB2CD0" w:rsidRPr="00FB2CD0" w:rsidRDefault="00FB2CD0" w:rsidP="00FB2CD0">
      <w:pPr>
        <w:pStyle w:val="a5"/>
        <w:jc w:val="center"/>
        <w:rPr>
          <w:sz w:val="28"/>
          <w:szCs w:val="28"/>
        </w:rPr>
      </w:pPr>
      <w:r w:rsidRPr="00FB2CD0">
        <w:rPr>
          <w:sz w:val="28"/>
          <w:szCs w:val="28"/>
        </w:rPr>
        <w:t>ЗАЯВЛЕНИЕ</w:t>
      </w:r>
    </w:p>
    <w:p w:rsidR="00FB2CD0" w:rsidRPr="00FB2CD0" w:rsidRDefault="00FB2CD0" w:rsidP="00FB2CD0">
      <w:pPr>
        <w:pStyle w:val="a5"/>
        <w:jc w:val="center"/>
        <w:rPr>
          <w:sz w:val="28"/>
          <w:szCs w:val="28"/>
        </w:rPr>
      </w:pPr>
    </w:p>
    <w:p w:rsidR="007203FF" w:rsidRPr="00946C6B" w:rsidRDefault="007203FF" w:rsidP="007203FF">
      <w:pPr>
        <w:pStyle w:val="ConsPlusNonformat"/>
        <w:ind w:firstLine="709"/>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Прошу включить в состав уч</w:t>
      </w:r>
      <w:r>
        <w:rPr>
          <w:rFonts w:ascii="Times New Roman" w:hAnsi="Times New Roman" w:cs="Times New Roman"/>
          <w:color w:val="000000"/>
          <w:sz w:val="28"/>
          <w:szCs w:val="28"/>
        </w:rPr>
        <w:t>астников основного мероприятия «</w:t>
      </w:r>
      <w:r w:rsidRPr="00946C6B">
        <w:rPr>
          <w:rFonts w:ascii="Times New Roman" w:hAnsi="Times New Roman" w:cs="Times New Roman"/>
          <w:color w:val="000000"/>
          <w:sz w:val="28"/>
          <w:szCs w:val="28"/>
        </w:rPr>
        <w:t>Обеспечение жильем молодых семей</w:t>
      </w:r>
      <w:r>
        <w:rPr>
          <w:rFonts w:ascii="Times New Roman" w:hAnsi="Times New Roman" w:cs="Times New Roman"/>
          <w:color w:val="000000"/>
          <w:sz w:val="28"/>
          <w:szCs w:val="28"/>
        </w:rPr>
        <w:t>»</w:t>
      </w:r>
      <w:r w:rsidRPr="00946C6B">
        <w:rPr>
          <w:rFonts w:ascii="Times New Roman" w:hAnsi="Times New Roman" w:cs="Times New Roman"/>
          <w:color w:val="000000"/>
          <w:sz w:val="28"/>
          <w:szCs w:val="28"/>
        </w:rPr>
        <w:t xml:space="preserve"> государственной программы Российской Федерации </w:t>
      </w:r>
      <w:r>
        <w:rPr>
          <w:rFonts w:ascii="Times New Roman" w:hAnsi="Times New Roman" w:cs="Times New Roman"/>
          <w:color w:val="000000"/>
          <w:sz w:val="28"/>
          <w:szCs w:val="28"/>
        </w:rPr>
        <w:t>«</w:t>
      </w:r>
      <w:r w:rsidRPr="00946C6B">
        <w:rPr>
          <w:rFonts w:ascii="Times New Roman" w:hAnsi="Times New Roman" w:cs="Times New Roman"/>
          <w:color w:val="000000"/>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color w:val="000000"/>
          <w:sz w:val="28"/>
          <w:szCs w:val="28"/>
        </w:rPr>
        <w:t>»</w:t>
      </w:r>
      <w:r w:rsidRPr="00946C6B">
        <w:rPr>
          <w:rFonts w:ascii="Times New Roman" w:hAnsi="Times New Roman" w:cs="Times New Roman"/>
          <w:color w:val="000000"/>
          <w:sz w:val="28"/>
          <w:szCs w:val="28"/>
        </w:rPr>
        <w:t xml:space="preserve"> молодую семью в составе:</w:t>
      </w:r>
    </w:p>
    <w:p w:rsidR="007203FF" w:rsidRPr="00946C6B" w:rsidRDefault="007203FF" w:rsidP="007203FF">
      <w:pPr>
        <w:pStyle w:val="ConsPlusNonformat"/>
        <w:ind w:firstLine="709"/>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супруг ___________________________________</w:t>
      </w:r>
      <w:r>
        <w:rPr>
          <w:rFonts w:ascii="Times New Roman" w:hAnsi="Times New Roman" w:cs="Times New Roman"/>
          <w:color w:val="000000"/>
          <w:sz w:val="28"/>
          <w:szCs w:val="28"/>
        </w:rPr>
        <w:t>_________________</w:t>
      </w:r>
      <w:r w:rsidRPr="00946C6B">
        <w:rPr>
          <w:rFonts w:ascii="Times New Roman" w:hAnsi="Times New Roman" w:cs="Times New Roman"/>
          <w:color w:val="000000"/>
          <w:sz w:val="28"/>
          <w:szCs w:val="28"/>
        </w:rPr>
        <w:t>,</w:t>
      </w:r>
    </w:p>
    <w:p w:rsidR="007203FF" w:rsidRPr="00946C6B" w:rsidRDefault="007203FF" w:rsidP="007203FF">
      <w:pPr>
        <w:pStyle w:val="ConsPlusNonformat"/>
        <w:ind w:left="4253"/>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(ф.и.о., дата рождения)</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 xml:space="preserve">паспорт: серия ___________ </w:t>
      </w:r>
      <w:r>
        <w:rPr>
          <w:rFonts w:ascii="Times New Roman" w:hAnsi="Times New Roman" w:cs="Times New Roman"/>
          <w:color w:val="000000"/>
          <w:sz w:val="28"/>
          <w:szCs w:val="28"/>
        </w:rPr>
        <w:t>№ ___________</w:t>
      </w:r>
      <w:r w:rsidRPr="00946C6B">
        <w:rPr>
          <w:rFonts w:ascii="Times New Roman" w:hAnsi="Times New Roman" w:cs="Times New Roman"/>
          <w:color w:val="000000"/>
          <w:sz w:val="28"/>
          <w:szCs w:val="28"/>
        </w:rPr>
        <w:t>, выданный __________</w:t>
      </w:r>
      <w:r>
        <w:rPr>
          <w:rFonts w:ascii="Times New Roman" w:hAnsi="Times New Roman" w:cs="Times New Roman"/>
          <w:color w:val="000000"/>
          <w:sz w:val="28"/>
          <w:szCs w:val="28"/>
        </w:rPr>
        <w:t>______</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 xml:space="preserve">_______________________________________________ </w:t>
      </w:r>
      <w:r>
        <w:rPr>
          <w:rFonts w:ascii="Times New Roman" w:hAnsi="Times New Roman" w:cs="Times New Roman"/>
          <w:color w:val="000000"/>
          <w:sz w:val="28"/>
          <w:szCs w:val="28"/>
        </w:rPr>
        <w:t>«</w:t>
      </w:r>
      <w:r w:rsidRPr="00946C6B">
        <w:rPr>
          <w:rFonts w:ascii="Times New Roman" w:hAnsi="Times New Roman" w:cs="Times New Roman"/>
          <w:color w:val="000000"/>
          <w:sz w:val="28"/>
          <w:szCs w:val="28"/>
        </w:rPr>
        <w:t>__</w:t>
      </w:r>
      <w:r>
        <w:rPr>
          <w:rFonts w:ascii="Times New Roman" w:hAnsi="Times New Roman" w:cs="Times New Roman"/>
          <w:color w:val="000000"/>
          <w:sz w:val="28"/>
          <w:szCs w:val="28"/>
        </w:rPr>
        <w:t>»</w:t>
      </w:r>
      <w:r w:rsidRPr="00946C6B">
        <w:rPr>
          <w:rFonts w:ascii="Times New Roman" w:hAnsi="Times New Roman" w:cs="Times New Roman"/>
          <w:color w:val="000000"/>
          <w:sz w:val="28"/>
          <w:szCs w:val="28"/>
        </w:rPr>
        <w:t xml:space="preserve"> ____________ 20__ г.,</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проживает по адресу: _____________________</w:t>
      </w:r>
      <w:r>
        <w:rPr>
          <w:rFonts w:ascii="Times New Roman" w:hAnsi="Times New Roman" w:cs="Times New Roman"/>
          <w:color w:val="000000"/>
          <w:sz w:val="28"/>
          <w:szCs w:val="28"/>
        </w:rPr>
        <w:t>________________________</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______________________________________</w:t>
      </w:r>
      <w:r>
        <w:rPr>
          <w:rFonts w:ascii="Times New Roman" w:hAnsi="Times New Roman" w:cs="Times New Roman"/>
          <w:color w:val="000000"/>
          <w:sz w:val="28"/>
          <w:szCs w:val="28"/>
        </w:rPr>
        <w:t>__________________________</w:t>
      </w:r>
      <w:r w:rsidRPr="00946C6B">
        <w:rPr>
          <w:rFonts w:ascii="Times New Roman" w:hAnsi="Times New Roman" w:cs="Times New Roman"/>
          <w:color w:val="000000"/>
          <w:sz w:val="28"/>
          <w:szCs w:val="28"/>
        </w:rPr>
        <w:t>;</w:t>
      </w:r>
    </w:p>
    <w:p w:rsidR="007203FF" w:rsidRPr="00946C6B" w:rsidRDefault="007203FF" w:rsidP="007203FF">
      <w:pPr>
        <w:pStyle w:val="ConsPlusNonformat"/>
        <w:ind w:firstLine="709"/>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супруга __________________________________</w:t>
      </w:r>
      <w:r>
        <w:rPr>
          <w:rFonts w:ascii="Times New Roman" w:hAnsi="Times New Roman" w:cs="Times New Roman"/>
          <w:color w:val="000000"/>
          <w:sz w:val="28"/>
          <w:szCs w:val="28"/>
        </w:rPr>
        <w:t>__________________</w:t>
      </w:r>
      <w:r w:rsidRPr="00946C6B">
        <w:rPr>
          <w:rFonts w:ascii="Times New Roman" w:hAnsi="Times New Roman" w:cs="Times New Roman"/>
          <w:color w:val="000000"/>
          <w:sz w:val="28"/>
          <w:szCs w:val="28"/>
        </w:rPr>
        <w:t>,</w:t>
      </w:r>
    </w:p>
    <w:p w:rsidR="007203FF" w:rsidRPr="00946C6B" w:rsidRDefault="007203FF" w:rsidP="007203FF">
      <w:pPr>
        <w:pStyle w:val="ConsPlusNonformat"/>
        <w:ind w:left="4253"/>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(ф.и.о., дата рождения)</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 xml:space="preserve">паспорт: серия _______________ </w:t>
      </w:r>
      <w:r>
        <w:rPr>
          <w:rFonts w:ascii="Times New Roman" w:hAnsi="Times New Roman" w:cs="Times New Roman"/>
          <w:color w:val="000000"/>
          <w:sz w:val="28"/>
          <w:szCs w:val="28"/>
        </w:rPr>
        <w:t>№ ____________</w:t>
      </w:r>
      <w:r w:rsidRPr="00946C6B">
        <w:rPr>
          <w:rFonts w:ascii="Times New Roman" w:hAnsi="Times New Roman" w:cs="Times New Roman"/>
          <w:color w:val="000000"/>
          <w:sz w:val="28"/>
          <w:szCs w:val="28"/>
        </w:rPr>
        <w:t xml:space="preserve">, выданный </w:t>
      </w:r>
      <w:r>
        <w:rPr>
          <w:rFonts w:ascii="Times New Roman" w:hAnsi="Times New Roman" w:cs="Times New Roman"/>
          <w:color w:val="000000"/>
          <w:sz w:val="28"/>
          <w:szCs w:val="28"/>
        </w:rPr>
        <w:t>___________</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______________</w:t>
      </w:r>
      <w:r>
        <w:rPr>
          <w:rFonts w:ascii="Times New Roman" w:hAnsi="Times New Roman" w:cs="Times New Roman"/>
          <w:color w:val="000000"/>
          <w:sz w:val="28"/>
          <w:szCs w:val="28"/>
        </w:rPr>
        <w:t>______________________________</w:t>
      </w:r>
      <w:r w:rsidRPr="00946C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946C6B">
        <w:rPr>
          <w:rFonts w:ascii="Times New Roman" w:hAnsi="Times New Roman" w:cs="Times New Roman"/>
          <w:color w:val="000000"/>
          <w:sz w:val="28"/>
          <w:szCs w:val="28"/>
        </w:rPr>
        <w:t>__</w:t>
      </w:r>
      <w:r>
        <w:rPr>
          <w:rFonts w:ascii="Times New Roman" w:hAnsi="Times New Roman" w:cs="Times New Roman"/>
          <w:color w:val="000000"/>
          <w:sz w:val="28"/>
          <w:szCs w:val="28"/>
        </w:rPr>
        <w:t>»</w:t>
      </w:r>
      <w:r w:rsidRPr="00946C6B">
        <w:rPr>
          <w:rFonts w:ascii="Times New Roman" w:hAnsi="Times New Roman" w:cs="Times New Roman"/>
          <w:color w:val="000000"/>
          <w:sz w:val="28"/>
          <w:szCs w:val="28"/>
        </w:rPr>
        <w:t xml:space="preserve"> _________20__ г.,</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проживает по адресу: _____________________________________________</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_____________________________________</w:t>
      </w:r>
      <w:r>
        <w:rPr>
          <w:rFonts w:ascii="Times New Roman" w:hAnsi="Times New Roman" w:cs="Times New Roman"/>
          <w:color w:val="000000"/>
          <w:sz w:val="28"/>
          <w:szCs w:val="28"/>
        </w:rPr>
        <w:t>___________________________</w:t>
      </w:r>
      <w:r w:rsidRPr="00946C6B">
        <w:rPr>
          <w:rFonts w:ascii="Times New Roman" w:hAnsi="Times New Roman" w:cs="Times New Roman"/>
          <w:color w:val="000000"/>
          <w:sz w:val="28"/>
          <w:szCs w:val="28"/>
        </w:rPr>
        <w:t>;</w:t>
      </w:r>
    </w:p>
    <w:p w:rsidR="007203FF" w:rsidRPr="00946C6B" w:rsidRDefault="007203FF" w:rsidP="007203FF">
      <w:pPr>
        <w:pStyle w:val="ConsPlusNonformat"/>
        <w:ind w:firstLine="709"/>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дети:</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________________________________________________________________</w:t>
      </w:r>
    </w:p>
    <w:p w:rsidR="007203FF" w:rsidRPr="00946C6B" w:rsidRDefault="007203FF" w:rsidP="007203FF">
      <w:pPr>
        <w:pStyle w:val="ConsPlusNonformat"/>
        <w:jc w:val="center"/>
        <w:rPr>
          <w:rFonts w:ascii="Times New Roman" w:hAnsi="Times New Roman" w:cs="Times New Roman"/>
          <w:color w:val="000000"/>
          <w:sz w:val="28"/>
          <w:szCs w:val="28"/>
        </w:rPr>
      </w:pPr>
      <w:r w:rsidRPr="00946C6B">
        <w:rPr>
          <w:rFonts w:ascii="Times New Roman" w:hAnsi="Times New Roman" w:cs="Times New Roman"/>
          <w:color w:val="000000"/>
          <w:sz w:val="28"/>
          <w:szCs w:val="28"/>
        </w:rPr>
        <w:t>(ф.и.о., дата рождения)</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свидетельство о рождении (паспорт для ребенка, достигшего 14 лет)</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(ненужное вычеркнуть)</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 xml:space="preserve">паспорт: серия _____________ </w:t>
      </w:r>
      <w:r>
        <w:rPr>
          <w:rFonts w:ascii="Times New Roman" w:hAnsi="Times New Roman" w:cs="Times New Roman"/>
          <w:color w:val="000000"/>
          <w:sz w:val="28"/>
          <w:szCs w:val="28"/>
        </w:rPr>
        <w:t>№ ___________</w:t>
      </w:r>
      <w:r w:rsidRPr="00946C6B">
        <w:rPr>
          <w:rFonts w:ascii="Times New Roman" w:hAnsi="Times New Roman" w:cs="Times New Roman"/>
          <w:color w:val="000000"/>
          <w:sz w:val="28"/>
          <w:szCs w:val="28"/>
        </w:rPr>
        <w:t>, выданный _____________</w:t>
      </w:r>
      <w:r>
        <w:rPr>
          <w:rFonts w:ascii="Times New Roman" w:hAnsi="Times New Roman" w:cs="Times New Roman"/>
          <w:color w:val="000000"/>
          <w:sz w:val="28"/>
          <w:szCs w:val="28"/>
        </w:rPr>
        <w:t>_</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 xml:space="preserve">_______________________________________ </w:t>
      </w:r>
      <w:r>
        <w:rPr>
          <w:rFonts w:ascii="Times New Roman" w:hAnsi="Times New Roman" w:cs="Times New Roman"/>
          <w:color w:val="000000"/>
          <w:sz w:val="28"/>
          <w:szCs w:val="28"/>
        </w:rPr>
        <w:t>«</w:t>
      </w:r>
      <w:r w:rsidRPr="00946C6B">
        <w:rPr>
          <w:rFonts w:ascii="Times New Roman" w:hAnsi="Times New Roman" w:cs="Times New Roman"/>
          <w:color w:val="000000"/>
          <w:sz w:val="28"/>
          <w:szCs w:val="28"/>
        </w:rPr>
        <w:t>__</w:t>
      </w:r>
      <w:r>
        <w:rPr>
          <w:rFonts w:ascii="Times New Roman" w:hAnsi="Times New Roman" w:cs="Times New Roman"/>
          <w:color w:val="000000"/>
          <w:sz w:val="28"/>
          <w:szCs w:val="28"/>
        </w:rPr>
        <w:t>»</w:t>
      </w:r>
      <w:r w:rsidRPr="00946C6B">
        <w:rPr>
          <w:rFonts w:ascii="Times New Roman" w:hAnsi="Times New Roman" w:cs="Times New Roman"/>
          <w:color w:val="000000"/>
          <w:sz w:val="28"/>
          <w:szCs w:val="28"/>
        </w:rPr>
        <w:t xml:space="preserve"> _____________ 20__ г.,</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проживает по адресу: _________________________________________</w:t>
      </w:r>
      <w:r>
        <w:rPr>
          <w:rFonts w:ascii="Times New Roman" w:hAnsi="Times New Roman" w:cs="Times New Roman"/>
          <w:color w:val="000000"/>
          <w:sz w:val="28"/>
          <w:szCs w:val="28"/>
        </w:rPr>
        <w:t>____</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________________________________________________________________;</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________________________________________________________________</w:t>
      </w:r>
    </w:p>
    <w:p w:rsidR="007203FF" w:rsidRPr="00946C6B" w:rsidRDefault="007203FF" w:rsidP="007203FF">
      <w:pPr>
        <w:pStyle w:val="ConsPlusNonformat"/>
        <w:jc w:val="center"/>
        <w:rPr>
          <w:rFonts w:ascii="Times New Roman" w:hAnsi="Times New Roman" w:cs="Times New Roman"/>
          <w:color w:val="000000"/>
          <w:sz w:val="28"/>
          <w:szCs w:val="28"/>
        </w:rPr>
      </w:pPr>
      <w:r w:rsidRPr="00946C6B">
        <w:rPr>
          <w:rFonts w:ascii="Times New Roman" w:hAnsi="Times New Roman" w:cs="Times New Roman"/>
          <w:color w:val="000000"/>
          <w:sz w:val="28"/>
          <w:szCs w:val="28"/>
        </w:rPr>
        <w:lastRenderedPageBreak/>
        <w:t>(ф.и.о., дата рождения)</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свидетельство о рождении (паспорт для ребенка, достигшего 14 лет)</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(ненужное вычеркнуть)</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 xml:space="preserve">паспорт: серия _____________ </w:t>
      </w:r>
      <w:r>
        <w:rPr>
          <w:rFonts w:ascii="Times New Roman" w:hAnsi="Times New Roman" w:cs="Times New Roman"/>
          <w:color w:val="000000"/>
          <w:sz w:val="28"/>
          <w:szCs w:val="28"/>
        </w:rPr>
        <w:t>№</w:t>
      </w:r>
      <w:r w:rsidRPr="00946C6B">
        <w:rPr>
          <w:rFonts w:ascii="Times New Roman" w:hAnsi="Times New Roman" w:cs="Times New Roman"/>
          <w:color w:val="000000"/>
          <w:sz w:val="28"/>
          <w:szCs w:val="28"/>
        </w:rPr>
        <w:t xml:space="preserve"> ______________, выданный ________</w:t>
      </w:r>
      <w:r>
        <w:rPr>
          <w:rFonts w:ascii="Times New Roman" w:hAnsi="Times New Roman" w:cs="Times New Roman"/>
          <w:color w:val="000000"/>
          <w:sz w:val="28"/>
          <w:szCs w:val="28"/>
        </w:rPr>
        <w:t>___</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 xml:space="preserve">_______________________________________________ </w:t>
      </w:r>
      <w:r>
        <w:rPr>
          <w:rFonts w:ascii="Times New Roman" w:hAnsi="Times New Roman" w:cs="Times New Roman"/>
          <w:color w:val="000000"/>
          <w:sz w:val="28"/>
          <w:szCs w:val="28"/>
        </w:rPr>
        <w:t>«</w:t>
      </w:r>
      <w:r w:rsidRPr="00946C6B">
        <w:rPr>
          <w:rFonts w:ascii="Times New Roman" w:hAnsi="Times New Roman" w:cs="Times New Roman"/>
          <w:color w:val="000000"/>
          <w:sz w:val="28"/>
          <w:szCs w:val="28"/>
        </w:rPr>
        <w:t>__</w:t>
      </w:r>
      <w:r>
        <w:rPr>
          <w:rFonts w:ascii="Times New Roman" w:hAnsi="Times New Roman" w:cs="Times New Roman"/>
          <w:color w:val="000000"/>
          <w:sz w:val="28"/>
          <w:szCs w:val="28"/>
        </w:rPr>
        <w:t>»</w:t>
      </w:r>
      <w:r w:rsidRPr="00946C6B">
        <w:rPr>
          <w:rFonts w:ascii="Times New Roman" w:hAnsi="Times New Roman" w:cs="Times New Roman"/>
          <w:color w:val="000000"/>
          <w:sz w:val="28"/>
          <w:szCs w:val="28"/>
        </w:rPr>
        <w:t xml:space="preserve"> _________ 20__ г.,</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проживает по адресу: ______________________________________</w:t>
      </w:r>
      <w:r>
        <w:rPr>
          <w:rFonts w:ascii="Times New Roman" w:hAnsi="Times New Roman" w:cs="Times New Roman"/>
          <w:color w:val="000000"/>
          <w:sz w:val="28"/>
          <w:szCs w:val="28"/>
        </w:rPr>
        <w:t>_______</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________________________________________________________________.</w:t>
      </w:r>
    </w:p>
    <w:p w:rsidR="007203FF" w:rsidRPr="00946C6B" w:rsidRDefault="007203FF" w:rsidP="007203FF">
      <w:pPr>
        <w:pStyle w:val="ConsPlusNonformat"/>
        <w:ind w:firstLine="709"/>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 xml:space="preserve">С условиями участия в основном мероприятии </w:t>
      </w:r>
      <w:r>
        <w:rPr>
          <w:rFonts w:ascii="Times New Roman" w:hAnsi="Times New Roman" w:cs="Times New Roman"/>
          <w:color w:val="000000"/>
          <w:sz w:val="28"/>
          <w:szCs w:val="28"/>
        </w:rPr>
        <w:t>«</w:t>
      </w:r>
      <w:r w:rsidRPr="00946C6B">
        <w:rPr>
          <w:rFonts w:ascii="Times New Roman" w:hAnsi="Times New Roman" w:cs="Times New Roman"/>
          <w:color w:val="000000"/>
          <w:sz w:val="28"/>
          <w:szCs w:val="28"/>
        </w:rPr>
        <w:t>Обеспечение жильем молодых семей</w:t>
      </w:r>
      <w:r>
        <w:rPr>
          <w:rFonts w:ascii="Times New Roman" w:hAnsi="Times New Roman" w:cs="Times New Roman"/>
          <w:color w:val="000000"/>
          <w:sz w:val="28"/>
          <w:szCs w:val="28"/>
        </w:rPr>
        <w:t>»</w:t>
      </w:r>
      <w:r w:rsidRPr="00946C6B">
        <w:rPr>
          <w:rFonts w:ascii="Times New Roman" w:hAnsi="Times New Roman" w:cs="Times New Roman"/>
          <w:color w:val="000000"/>
          <w:sz w:val="28"/>
          <w:szCs w:val="28"/>
        </w:rPr>
        <w:t xml:space="preserve"> государственной программы Российской Федерации </w:t>
      </w:r>
      <w:r>
        <w:rPr>
          <w:rFonts w:ascii="Times New Roman" w:hAnsi="Times New Roman" w:cs="Times New Roman"/>
          <w:color w:val="000000"/>
          <w:sz w:val="28"/>
          <w:szCs w:val="28"/>
        </w:rPr>
        <w:t>«</w:t>
      </w:r>
      <w:r w:rsidRPr="00946C6B">
        <w:rPr>
          <w:rFonts w:ascii="Times New Roman" w:hAnsi="Times New Roman" w:cs="Times New Roman"/>
          <w:color w:val="000000"/>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color w:val="000000"/>
          <w:sz w:val="28"/>
          <w:szCs w:val="28"/>
        </w:rPr>
        <w:t>»</w:t>
      </w:r>
      <w:r w:rsidRPr="00946C6B">
        <w:rPr>
          <w:rFonts w:ascii="Times New Roman" w:hAnsi="Times New Roman" w:cs="Times New Roman"/>
          <w:color w:val="000000"/>
          <w:sz w:val="28"/>
          <w:szCs w:val="28"/>
        </w:rPr>
        <w:t xml:space="preserve"> ознакомлен(ознакомлены) и обязуюсь (обязуемся) их выполнять:</w:t>
      </w:r>
    </w:p>
    <w:p w:rsidR="007203FF" w:rsidRDefault="007203FF" w:rsidP="007203FF">
      <w:pPr>
        <w:pStyle w:val="ConsPlusNonformat"/>
        <w:ind w:firstLine="709"/>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1) ____________________________________</w:t>
      </w:r>
      <w:r>
        <w:rPr>
          <w:rFonts w:ascii="Times New Roman" w:hAnsi="Times New Roman" w:cs="Times New Roman"/>
          <w:color w:val="000000"/>
          <w:sz w:val="28"/>
          <w:szCs w:val="28"/>
        </w:rPr>
        <w:t>_____ ______________ _</w:t>
      </w:r>
    </w:p>
    <w:p w:rsidR="007203FF" w:rsidRPr="00946C6B" w:rsidRDefault="007203FF" w:rsidP="007203FF">
      <w:pPr>
        <w:pStyle w:val="ConsPlusNonformat"/>
        <w:ind w:left="156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46C6B">
        <w:rPr>
          <w:rFonts w:ascii="Times New Roman" w:hAnsi="Times New Roman" w:cs="Times New Roman"/>
          <w:color w:val="000000"/>
          <w:sz w:val="28"/>
          <w:szCs w:val="28"/>
        </w:rPr>
        <w:t>ф.и.о. совершеннолетнего члена семьи)</w:t>
      </w:r>
      <w:r>
        <w:rPr>
          <w:rFonts w:ascii="Times New Roman" w:hAnsi="Times New Roman" w:cs="Times New Roman"/>
          <w:color w:val="000000"/>
          <w:sz w:val="28"/>
          <w:szCs w:val="28"/>
        </w:rPr>
        <w:t xml:space="preserve">      </w:t>
      </w:r>
      <w:r w:rsidRPr="00946C6B">
        <w:rPr>
          <w:rFonts w:ascii="Times New Roman" w:hAnsi="Times New Roman" w:cs="Times New Roman"/>
          <w:color w:val="000000"/>
          <w:sz w:val="28"/>
          <w:szCs w:val="28"/>
        </w:rPr>
        <w:t>(подпись)</w:t>
      </w:r>
      <w:r>
        <w:rPr>
          <w:rFonts w:ascii="Times New Roman" w:hAnsi="Times New Roman" w:cs="Times New Roman"/>
          <w:color w:val="000000"/>
          <w:sz w:val="28"/>
          <w:szCs w:val="28"/>
        </w:rPr>
        <w:t xml:space="preserve">     </w:t>
      </w:r>
      <w:r w:rsidRPr="00946C6B">
        <w:rPr>
          <w:rFonts w:ascii="Times New Roman" w:hAnsi="Times New Roman" w:cs="Times New Roman"/>
          <w:color w:val="000000"/>
          <w:sz w:val="28"/>
          <w:szCs w:val="28"/>
        </w:rPr>
        <w:t>(дата)</w:t>
      </w:r>
    </w:p>
    <w:p w:rsidR="007203FF" w:rsidRDefault="007203FF" w:rsidP="007203FF">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946C6B">
        <w:rPr>
          <w:rFonts w:ascii="Times New Roman" w:hAnsi="Times New Roman" w:cs="Times New Roman"/>
          <w:color w:val="000000"/>
          <w:sz w:val="28"/>
          <w:szCs w:val="28"/>
        </w:rPr>
        <w:t>) ____________________________________</w:t>
      </w:r>
      <w:r>
        <w:rPr>
          <w:rFonts w:ascii="Times New Roman" w:hAnsi="Times New Roman" w:cs="Times New Roman"/>
          <w:color w:val="000000"/>
          <w:sz w:val="28"/>
          <w:szCs w:val="28"/>
        </w:rPr>
        <w:t>_____ ______________ _</w:t>
      </w:r>
    </w:p>
    <w:p w:rsidR="007203FF" w:rsidRPr="00946C6B" w:rsidRDefault="007203FF" w:rsidP="007203FF">
      <w:pPr>
        <w:pStyle w:val="ConsPlusNonformat"/>
        <w:ind w:left="156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46C6B">
        <w:rPr>
          <w:rFonts w:ascii="Times New Roman" w:hAnsi="Times New Roman" w:cs="Times New Roman"/>
          <w:color w:val="000000"/>
          <w:sz w:val="28"/>
          <w:szCs w:val="28"/>
        </w:rPr>
        <w:t>ф.и.о. совершеннолетнего члена семьи)</w:t>
      </w:r>
      <w:r>
        <w:rPr>
          <w:rFonts w:ascii="Times New Roman" w:hAnsi="Times New Roman" w:cs="Times New Roman"/>
          <w:color w:val="000000"/>
          <w:sz w:val="28"/>
          <w:szCs w:val="28"/>
        </w:rPr>
        <w:t xml:space="preserve">      </w:t>
      </w:r>
      <w:r w:rsidRPr="00946C6B">
        <w:rPr>
          <w:rFonts w:ascii="Times New Roman" w:hAnsi="Times New Roman" w:cs="Times New Roman"/>
          <w:color w:val="000000"/>
          <w:sz w:val="28"/>
          <w:szCs w:val="28"/>
        </w:rPr>
        <w:t>(подпись)</w:t>
      </w:r>
      <w:r>
        <w:rPr>
          <w:rFonts w:ascii="Times New Roman" w:hAnsi="Times New Roman" w:cs="Times New Roman"/>
          <w:color w:val="000000"/>
          <w:sz w:val="28"/>
          <w:szCs w:val="28"/>
        </w:rPr>
        <w:t xml:space="preserve">     </w:t>
      </w:r>
      <w:r w:rsidRPr="00946C6B">
        <w:rPr>
          <w:rFonts w:ascii="Times New Roman" w:hAnsi="Times New Roman" w:cs="Times New Roman"/>
          <w:color w:val="000000"/>
          <w:sz w:val="28"/>
          <w:szCs w:val="28"/>
        </w:rPr>
        <w:t>(дата)</w:t>
      </w:r>
    </w:p>
    <w:p w:rsidR="007203FF" w:rsidRDefault="007203FF" w:rsidP="007203FF">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946C6B">
        <w:rPr>
          <w:rFonts w:ascii="Times New Roman" w:hAnsi="Times New Roman" w:cs="Times New Roman"/>
          <w:color w:val="000000"/>
          <w:sz w:val="28"/>
          <w:szCs w:val="28"/>
        </w:rPr>
        <w:t>) ____________________________________</w:t>
      </w:r>
      <w:r>
        <w:rPr>
          <w:rFonts w:ascii="Times New Roman" w:hAnsi="Times New Roman" w:cs="Times New Roman"/>
          <w:color w:val="000000"/>
          <w:sz w:val="28"/>
          <w:szCs w:val="28"/>
        </w:rPr>
        <w:t>_____ ______________ _</w:t>
      </w:r>
    </w:p>
    <w:p w:rsidR="007203FF" w:rsidRPr="00946C6B" w:rsidRDefault="007203FF" w:rsidP="007203FF">
      <w:pPr>
        <w:pStyle w:val="ConsPlusNonformat"/>
        <w:ind w:left="156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46C6B">
        <w:rPr>
          <w:rFonts w:ascii="Times New Roman" w:hAnsi="Times New Roman" w:cs="Times New Roman"/>
          <w:color w:val="000000"/>
          <w:sz w:val="28"/>
          <w:szCs w:val="28"/>
        </w:rPr>
        <w:t>ф.и.о. совершеннолетнего члена семьи)</w:t>
      </w:r>
      <w:r>
        <w:rPr>
          <w:rFonts w:ascii="Times New Roman" w:hAnsi="Times New Roman" w:cs="Times New Roman"/>
          <w:color w:val="000000"/>
          <w:sz w:val="28"/>
          <w:szCs w:val="28"/>
        </w:rPr>
        <w:t xml:space="preserve">      </w:t>
      </w:r>
      <w:r w:rsidRPr="00946C6B">
        <w:rPr>
          <w:rFonts w:ascii="Times New Roman" w:hAnsi="Times New Roman" w:cs="Times New Roman"/>
          <w:color w:val="000000"/>
          <w:sz w:val="28"/>
          <w:szCs w:val="28"/>
        </w:rPr>
        <w:t>(подпись)</w:t>
      </w:r>
      <w:r>
        <w:rPr>
          <w:rFonts w:ascii="Times New Roman" w:hAnsi="Times New Roman" w:cs="Times New Roman"/>
          <w:color w:val="000000"/>
          <w:sz w:val="28"/>
          <w:szCs w:val="28"/>
        </w:rPr>
        <w:t xml:space="preserve">     </w:t>
      </w:r>
      <w:r w:rsidRPr="00946C6B">
        <w:rPr>
          <w:rFonts w:ascii="Times New Roman" w:hAnsi="Times New Roman" w:cs="Times New Roman"/>
          <w:color w:val="000000"/>
          <w:sz w:val="28"/>
          <w:szCs w:val="28"/>
        </w:rPr>
        <w:t>(дата)</w:t>
      </w:r>
    </w:p>
    <w:p w:rsidR="007203FF" w:rsidRDefault="007203FF" w:rsidP="007203FF">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946C6B">
        <w:rPr>
          <w:rFonts w:ascii="Times New Roman" w:hAnsi="Times New Roman" w:cs="Times New Roman"/>
          <w:color w:val="000000"/>
          <w:sz w:val="28"/>
          <w:szCs w:val="28"/>
        </w:rPr>
        <w:t>) ____________________________________</w:t>
      </w:r>
      <w:r>
        <w:rPr>
          <w:rFonts w:ascii="Times New Roman" w:hAnsi="Times New Roman" w:cs="Times New Roman"/>
          <w:color w:val="000000"/>
          <w:sz w:val="28"/>
          <w:szCs w:val="28"/>
        </w:rPr>
        <w:t>_____ ______________ _</w:t>
      </w:r>
    </w:p>
    <w:p w:rsidR="007203FF" w:rsidRPr="00946C6B" w:rsidRDefault="007203FF" w:rsidP="007203FF">
      <w:pPr>
        <w:pStyle w:val="ConsPlusNonformat"/>
        <w:ind w:left="156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46C6B">
        <w:rPr>
          <w:rFonts w:ascii="Times New Roman" w:hAnsi="Times New Roman" w:cs="Times New Roman"/>
          <w:color w:val="000000"/>
          <w:sz w:val="28"/>
          <w:szCs w:val="28"/>
        </w:rPr>
        <w:t>ф.и.о. совершеннолетнего члена семьи)</w:t>
      </w:r>
      <w:r>
        <w:rPr>
          <w:rFonts w:ascii="Times New Roman" w:hAnsi="Times New Roman" w:cs="Times New Roman"/>
          <w:color w:val="000000"/>
          <w:sz w:val="28"/>
          <w:szCs w:val="28"/>
        </w:rPr>
        <w:t xml:space="preserve">        </w:t>
      </w:r>
      <w:r w:rsidRPr="00946C6B">
        <w:rPr>
          <w:rFonts w:ascii="Times New Roman" w:hAnsi="Times New Roman" w:cs="Times New Roman"/>
          <w:color w:val="000000"/>
          <w:sz w:val="28"/>
          <w:szCs w:val="28"/>
        </w:rPr>
        <w:t>(подпись)</w:t>
      </w:r>
      <w:r>
        <w:rPr>
          <w:rFonts w:ascii="Times New Roman" w:hAnsi="Times New Roman" w:cs="Times New Roman"/>
          <w:color w:val="000000"/>
          <w:sz w:val="28"/>
          <w:szCs w:val="28"/>
        </w:rPr>
        <w:t xml:space="preserve">   </w:t>
      </w:r>
      <w:r w:rsidRPr="00946C6B">
        <w:rPr>
          <w:rFonts w:ascii="Times New Roman" w:hAnsi="Times New Roman" w:cs="Times New Roman"/>
          <w:color w:val="000000"/>
          <w:sz w:val="28"/>
          <w:szCs w:val="28"/>
        </w:rPr>
        <w:t>(дата)</w:t>
      </w:r>
    </w:p>
    <w:p w:rsidR="007203FF" w:rsidRPr="00946C6B" w:rsidRDefault="007203FF" w:rsidP="007203FF">
      <w:pPr>
        <w:pStyle w:val="ConsPlusNonformat"/>
        <w:ind w:firstLine="709"/>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К заявлению прилагаются следующие документы:</w:t>
      </w:r>
    </w:p>
    <w:p w:rsidR="007203FF" w:rsidRPr="00946C6B" w:rsidRDefault="007203FF" w:rsidP="007203FF">
      <w:pPr>
        <w:pStyle w:val="ConsPlusNonformat"/>
        <w:ind w:firstLine="709"/>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1) ____________________________________</w:t>
      </w:r>
      <w:r>
        <w:rPr>
          <w:rFonts w:ascii="Times New Roman" w:hAnsi="Times New Roman" w:cs="Times New Roman"/>
          <w:color w:val="000000"/>
          <w:sz w:val="28"/>
          <w:szCs w:val="28"/>
        </w:rPr>
        <w:t>___________________________</w:t>
      </w:r>
      <w:r w:rsidRPr="00946C6B">
        <w:rPr>
          <w:rFonts w:ascii="Times New Roman" w:hAnsi="Times New Roman" w:cs="Times New Roman"/>
          <w:color w:val="000000"/>
          <w:sz w:val="28"/>
          <w:szCs w:val="28"/>
        </w:rPr>
        <w:t>;</w:t>
      </w:r>
    </w:p>
    <w:p w:rsidR="007203FF" w:rsidRPr="00946C6B" w:rsidRDefault="007203FF" w:rsidP="007203FF">
      <w:pPr>
        <w:pStyle w:val="ConsPlusNonformat"/>
        <w:ind w:left="851"/>
        <w:jc w:val="center"/>
        <w:rPr>
          <w:rFonts w:ascii="Times New Roman" w:hAnsi="Times New Roman" w:cs="Times New Roman"/>
          <w:color w:val="000000"/>
          <w:sz w:val="28"/>
          <w:szCs w:val="28"/>
        </w:rPr>
      </w:pPr>
      <w:r w:rsidRPr="00946C6B">
        <w:rPr>
          <w:rFonts w:ascii="Times New Roman" w:hAnsi="Times New Roman" w:cs="Times New Roman"/>
          <w:color w:val="000000"/>
          <w:sz w:val="28"/>
          <w:szCs w:val="28"/>
        </w:rPr>
        <w:t>(наименование и номер документа, кем и когда выдан)</w:t>
      </w:r>
    </w:p>
    <w:p w:rsidR="007203FF" w:rsidRPr="00946C6B" w:rsidRDefault="007203FF" w:rsidP="007203FF">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946C6B">
        <w:rPr>
          <w:rFonts w:ascii="Times New Roman" w:hAnsi="Times New Roman" w:cs="Times New Roman"/>
          <w:color w:val="000000"/>
          <w:sz w:val="28"/>
          <w:szCs w:val="28"/>
        </w:rPr>
        <w:t>) ____________________________________</w:t>
      </w:r>
      <w:r>
        <w:rPr>
          <w:rFonts w:ascii="Times New Roman" w:hAnsi="Times New Roman" w:cs="Times New Roman"/>
          <w:color w:val="000000"/>
          <w:sz w:val="28"/>
          <w:szCs w:val="28"/>
        </w:rPr>
        <w:t>___________________________</w:t>
      </w:r>
      <w:r w:rsidRPr="00946C6B">
        <w:rPr>
          <w:rFonts w:ascii="Times New Roman" w:hAnsi="Times New Roman" w:cs="Times New Roman"/>
          <w:color w:val="000000"/>
          <w:sz w:val="28"/>
          <w:szCs w:val="28"/>
        </w:rPr>
        <w:t>;</w:t>
      </w:r>
    </w:p>
    <w:p w:rsidR="007203FF" w:rsidRPr="00946C6B" w:rsidRDefault="007203FF" w:rsidP="007203FF">
      <w:pPr>
        <w:pStyle w:val="ConsPlusNonformat"/>
        <w:ind w:left="851"/>
        <w:jc w:val="center"/>
        <w:rPr>
          <w:rFonts w:ascii="Times New Roman" w:hAnsi="Times New Roman" w:cs="Times New Roman"/>
          <w:color w:val="000000"/>
          <w:sz w:val="28"/>
          <w:szCs w:val="28"/>
        </w:rPr>
      </w:pPr>
      <w:r w:rsidRPr="00946C6B">
        <w:rPr>
          <w:rFonts w:ascii="Times New Roman" w:hAnsi="Times New Roman" w:cs="Times New Roman"/>
          <w:color w:val="000000"/>
          <w:sz w:val="28"/>
          <w:szCs w:val="28"/>
        </w:rPr>
        <w:t>(наименование и номер документа, кем и когда выдан)</w:t>
      </w:r>
    </w:p>
    <w:p w:rsidR="007203FF" w:rsidRPr="00946C6B" w:rsidRDefault="007203FF" w:rsidP="007203FF">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946C6B">
        <w:rPr>
          <w:rFonts w:ascii="Times New Roman" w:hAnsi="Times New Roman" w:cs="Times New Roman"/>
          <w:color w:val="000000"/>
          <w:sz w:val="28"/>
          <w:szCs w:val="28"/>
        </w:rPr>
        <w:t>) ____________________________________</w:t>
      </w:r>
      <w:r>
        <w:rPr>
          <w:rFonts w:ascii="Times New Roman" w:hAnsi="Times New Roman" w:cs="Times New Roman"/>
          <w:color w:val="000000"/>
          <w:sz w:val="28"/>
          <w:szCs w:val="28"/>
        </w:rPr>
        <w:t>___________________________</w:t>
      </w:r>
      <w:r w:rsidRPr="00946C6B">
        <w:rPr>
          <w:rFonts w:ascii="Times New Roman" w:hAnsi="Times New Roman" w:cs="Times New Roman"/>
          <w:color w:val="000000"/>
          <w:sz w:val="28"/>
          <w:szCs w:val="28"/>
        </w:rPr>
        <w:t>;</w:t>
      </w:r>
    </w:p>
    <w:p w:rsidR="007203FF" w:rsidRPr="00946C6B" w:rsidRDefault="007203FF" w:rsidP="007203FF">
      <w:pPr>
        <w:pStyle w:val="ConsPlusNonformat"/>
        <w:ind w:left="851"/>
        <w:jc w:val="center"/>
        <w:rPr>
          <w:rFonts w:ascii="Times New Roman" w:hAnsi="Times New Roman" w:cs="Times New Roman"/>
          <w:color w:val="000000"/>
          <w:sz w:val="28"/>
          <w:szCs w:val="28"/>
        </w:rPr>
      </w:pPr>
      <w:r w:rsidRPr="00946C6B">
        <w:rPr>
          <w:rFonts w:ascii="Times New Roman" w:hAnsi="Times New Roman" w:cs="Times New Roman"/>
          <w:color w:val="000000"/>
          <w:sz w:val="28"/>
          <w:szCs w:val="28"/>
        </w:rPr>
        <w:t>(наименование и номер документа, кем и когда выдан)</w:t>
      </w:r>
    </w:p>
    <w:p w:rsidR="007203FF" w:rsidRPr="00946C6B" w:rsidRDefault="007203FF" w:rsidP="007203FF">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946C6B">
        <w:rPr>
          <w:rFonts w:ascii="Times New Roman" w:hAnsi="Times New Roman" w:cs="Times New Roman"/>
          <w:color w:val="000000"/>
          <w:sz w:val="28"/>
          <w:szCs w:val="28"/>
        </w:rPr>
        <w:t>) ____________________________________</w:t>
      </w:r>
      <w:r>
        <w:rPr>
          <w:rFonts w:ascii="Times New Roman" w:hAnsi="Times New Roman" w:cs="Times New Roman"/>
          <w:color w:val="000000"/>
          <w:sz w:val="28"/>
          <w:szCs w:val="28"/>
        </w:rPr>
        <w:t>___________________________</w:t>
      </w:r>
      <w:r w:rsidRPr="00946C6B">
        <w:rPr>
          <w:rFonts w:ascii="Times New Roman" w:hAnsi="Times New Roman" w:cs="Times New Roman"/>
          <w:color w:val="000000"/>
          <w:sz w:val="28"/>
          <w:szCs w:val="28"/>
        </w:rPr>
        <w:t>;</w:t>
      </w:r>
    </w:p>
    <w:p w:rsidR="007203FF" w:rsidRPr="00946C6B" w:rsidRDefault="007203FF" w:rsidP="007203FF">
      <w:pPr>
        <w:pStyle w:val="ConsPlusNonformat"/>
        <w:ind w:left="851"/>
        <w:jc w:val="center"/>
        <w:rPr>
          <w:rFonts w:ascii="Times New Roman" w:hAnsi="Times New Roman" w:cs="Times New Roman"/>
          <w:color w:val="000000"/>
          <w:sz w:val="28"/>
          <w:szCs w:val="28"/>
        </w:rPr>
      </w:pPr>
      <w:r w:rsidRPr="00946C6B">
        <w:rPr>
          <w:rFonts w:ascii="Times New Roman" w:hAnsi="Times New Roman" w:cs="Times New Roman"/>
          <w:color w:val="000000"/>
          <w:sz w:val="28"/>
          <w:szCs w:val="28"/>
        </w:rPr>
        <w:t>(наименование и номер документа, кем и когда выдан)</w:t>
      </w:r>
    </w:p>
    <w:p w:rsidR="007203FF" w:rsidRPr="00946C6B" w:rsidRDefault="007203FF" w:rsidP="007203FF">
      <w:pPr>
        <w:pStyle w:val="ConsPlusNonformat"/>
        <w:ind w:firstLine="709"/>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 xml:space="preserve">Заявление и прилагаемые к нему согласно перечню документы приняты </w:t>
      </w:r>
      <w:r>
        <w:rPr>
          <w:rFonts w:ascii="Times New Roman" w:hAnsi="Times New Roman" w:cs="Times New Roman"/>
          <w:color w:val="000000"/>
          <w:sz w:val="28"/>
          <w:szCs w:val="28"/>
        </w:rPr>
        <w:t>«</w:t>
      </w:r>
      <w:r w:rsidRPr="00946C6B">
        <w:rPr>
          <w:rFonts w:ascii="Times New Roman" w:hAnsi="Times New Roman" w:cs="Times New Roman"/>
          <w:color w:val="000000"/>
          <w:sz w:val="28"/>
          <w:szCs w:val="28"/>
        </w:rPr>
        <w:t>__</w:t>
      </w:r>
      <w:r>
        <w:rPr>
          <w:rFonts w:ascii="Times New Roman" w:hAnsi="Times New Roman" w:cs="Times New Roman"/>
          <w:color w:val="000000"/>
          <w:sz w:val="28"/>
          <w:szCs w:val="28"/>
        </w:rPr>
        <w:t xml:space="preserve">» </w:t>
      </w:r>
      <w:r w:rsidRPr="00946C6B">
        <w:rPr>
          <w:rFonts w:ascii="Times New Roman" w:hAnsi="Times New Roman" w:cs="Times New Roman"/>
          <w:color w:val="000000"/>
          <w:sz w:val="28"/>
          <w:szCs w:val="28"/>
        </w:rPr>
        <w:t>____________ 20__ г.</w:t>
      </w:r>
    </w:p>
    <w:p w:rsidR="007203FF" w:rsidRDefault="007203FF" w:rsidP="007203FF">
      <w:pPr>
        <w:pStyle w:val="ConsPlusNonformat"/>
        <w:jc w:val="both"/>
        <w:rPr>
          <w:rFonts w:ascii="Times New Roman" w:hAnsi="Times New Roman" w:cs="Times New Roman"/>
          <w:color w:val="000000"/>
          <w:sz w:val="28"/>
          <w:szCs w:val="28"/>
        </w:rPr>
      </w:pPr>
    </w:p>
    <w:p w:rsidR="007203FF" w:rsidRDefault="007203FF" w:rsidP="007203FF">
      <w:pPr>
        <w:pStyle w:val="ConsPlusNonformat"/>
        <w:jc w:val="both"/>
        <w:rPr>
          <w:rFonts w:ascii="Times New Roman" w:hAnsi="Times New Roman" w:cs="Times New Roman"/>
          <w:color w:val="000000"/>
          <w:sz w:val="28"/>
          <w:szCs w:val="28"/>
        </w:rPr>
      </w:pPr>
    </w:p>
    <w:p w:rsidR="007203FF" w:rsidRPr="00946C6B" w:rsidRDefault="007203FF" w:rsidP="007203FF">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w:t>
      </w:r>
      <w:r w:rsidRPr="00946C6B">
        <w:rPr>
          <w:rFonts w:ascii="Times New Roman" w:hAnsi="Times New Roman" w:cs="Times New Roman"/>
          <w:color w:val="000000"/>
          <w:sz w:val="28"/>
          <w:szCs w:val="28"/>
        </w:rPr>
        <w:t xml:space="preserve"> _______________ ____________________</w:t>
      </w:r>
    </w:p>
    <w:p w:rsidR="007203FF" w:rsidRPr="00946C6B" w:rsidRDefault="007203FF" w:rsidP="007203FF">
      <w:pPr>
        <w:pStyle w:val="ConsPlusNonformat"/>
        <w:jc w:val="both"/>
        <w:rPr>
          <w:rFonts w:ascii="Times New Roman" w:hAnsi="Times New Roman" w:cs="Times New Roman"/>
          <w:color w:val="000000"/>
          <w:sz w:val="28"/>
          <w:szCs w:val="28"/>
        </w:rPr>
      </w:pPr>
      <w:r w:rsidRPr="00946C6B">
        <w:rPr>
          <w:rFonts w:ascii="Times New Roman" w:hAnsi="Times New Roman" w:cs="Times New Roman"/>
          <w:color w:val="000000"/>
          <w:sz w:val="28"/>
          <w:szCs w:val="28"/>
        </w:rPr>
        <w:t>(должность лица, принявшего заявлен</w:t>
      </w:r>
      <w:r>
        <w:rPr>
          <w:rFonts w:ascii="Times New Roman" w:hAnsi="Times New Roman" w:cs="Times New Roman"/>
          <w:color w:val="000000"/>
          <w:sz w:val="28"/>
          <w:szCs w:val="28"/>
        </w:rPr>
        <w:t xml:space="preserve">ие) (подпись, дата)(расшифровка </w:t>
      </w:r>
      <w:r w:rsidRPr="00946C6B">
        <w:rPr>
          <w:rFonts w:ascii="Times New Roman" w:hAnsi="Times New Roman" w:cs="Times New Roman"/>
          <w:color w:val="000000"/>
          <w:sz w:val="28"/>
          <w:szCs w:val="28"/>
        </w:rPr>
        <w:t>подписи)</w:t>
      </w:r>
    </w:p>
    <w:p w:rsidR="00FB2CD0" w:rsidRPr="00FB2CD0" w:rsidRDefault="00FB2CD0" w:rsidP="007203FF">
      <w:pPr>
        <w:pStyle w:val="a5"/>
        <w:jc w:val="both"/>
        <w:rPr>
          <w:sz w:val="28"/>
          <w:szCs w:val="28"/>
        </w:rPr>
      </w:pPr>
    </w:p>
    <w:p w:rsidR="00FB2CD0" w:rsidRPr="00FB2CD0" w:rsidRDefault="00FB2CD0" w:rsidP="007203FF">
      <w:pPr>
        <w:pStyle w:val="a5"/>
        <w:jc w:val="both"/>
        <w:rPr>
          <w:sz w:val="28"/>
          <w:szCs w:val="28"/>
        </w:rPr>
      </w:pPr>
    </w:p>
    <w:p w:rsidR="00FB2CD0" w:rsidRPr="007203FF" w:rsidRDefault="00FB2CD0" w:rsidP="007203FF">
      <w:pPr>
        <w:pStyle w:val="a5"/>
        <w:jc w:val="center"/>
        <w:rPr>
          <w:sz w:val="28"/>
          <w:szCs w:val="28"/>
        </w:rPr>
      </w:pPr>
      <w:r w:rsidRPr="007203FF">
        <w:rPr>
          <w:sz w:val="28"/>
          <w:szCs w:val="28"/>
        </w:rPr>
        <w:lastRenderedPageBreak/>
        <w:t>ПАСПОРТ</w:t>
      </w:r>
    </w:p>
    <w:p w:rsidR="00FB2CD0" w:rsidRPr="007203FF" w:rsidRDefault="00FB2CD0" w:rsidP="007203FF">
      <w:pPr>
        <w:pStyle w:val="a5"/>
        <w:jc w:val="center"/>
        <w:rPr>
          <w:sz w:val="28"/>
          <w:szCs w:val="28"/>
        </w:rPr>
      </w:pPr>
      <w:r w:rsidRPr="007203FF">
        <w:rPr>
          <w:sz w:val="28"/>
          <w:szCs w:val="28"/>
        </w:rPr>
        <w:t>подпрограммы 2 «Обеспечение качественными услугами ЖКХ населения муниципального района «Солнцевский район» Курской области»</w:t>
      </w:r>
    </w:p>
    <w:p w:rsidR="00FB2CD0" w:rsidRPr="007203FF" w:rsidRDefault="00FB2CD0" w:rsidP="007203FF">
      <w:pPr>
        <w:pStyle w:val="a5"/>
        <w:jc w:val="center"/>
        <w:rPr>
          <w:sz w:val="28"/>
          <w:szCs w:val="28"/>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541"/>
        <w:gridCol w:w="6098"/>
      </w:tblGrid>
      <w:tr w:rsidR="00FB2CD0" w:rsidRPr="007203FF" w:rsidTr="007203FF">
        <w:trPr>
          <w:jc w:val="center"/>
        </w:trPr>
        <w:tc>
          <w:tcPr>
            <w:tcW w:w="3541" w:type="dxa"/>
          </w:tcPr>
          <w:p w:rsidR="00FB2CD0" w:rsidRPr="007203FF" w:rsidRDefault="00FB2CD0" w:rsidP="007203FF">
            <w:pPr>
              <w:pStyle w:val="a5"/>
              <w:rPr>
                <w:sz w:val="28"/>
                <w:szCs w:val="28"/>
              </w:rPr>
            </w:pPr>
            <w:r w:rsidRPr="007203FF">
              <w:rPr>
                <w:bCs/>
                <w:sz w:val="28"/>
                <w:szCs w:val="28"/>
              </w:rPr>
              <w:t>Ответственный Исполнитель подпрограммы</w:t>
            </w:r>
          </w:p>
        </w:tc>
        <w:tc>
          <w:tcPr>
            <w:tcW w:w="6098" w:type="dxa"/>
          </w:tcPr>
          <w:p w:rsidR="00FB2CD0" w:rsidRPr="007203FF" w:rsidRDefault="00FB2CD0" w:rsidP="007203FF">
            <w:pPr>
              <w:pStyle w:val="a5"/>
              <w:rPr>
                <w:sz w:val="28"/>
                <w:szCs w:val="28"/>
              </w:rPr>
            </w:pPr>
            <w:r w:rsidRPr="007203FF">
              <w:rPr>
                <w:sz w:val="28"/>
                <w:szCs w:val="28"/>
              </w:rPr>
              <w:t>Администрация Солнцевского района Курской области</w:t>
            </w:r>
          </w:p>
        </w:tc>
      </w:tr>
      <w:tr w:rsidR="00FB2CD0" w:rsidRPr="007203FF" w:rsidTr="007203FF">
        <w:trPr>
          <w:jc w:val="center"/>
        </w:trPr>
        <w:tc>
          <w:tcPr>
            <w:tcW w:w="3541" w:type="dxa"/>
          </w:tcPr>
          <w:p w:rsidR="00FB2CD0" w:rsidRPr="007203FF" w:rsidRDefault="00FB2CD0" w:rsidP="007203FF">
            <w:pPr>
              <w:pStyle w:val="a5"/>
              <w:rPr>
                <w:sz w:val="28"/>
                <w:szCs w:val="28"/>
              </w:rPr>
            </w:pPr>
            <w:r w:rsidRPr="007203FF">
              <w:rPr>
                <w:sz w:val="28"/>
                <w:szCs w:val="28"/>
              </w:rPr>
              <w:t>Участники подпрограммы</w:t>
            </w:r>
          </w:p>
        </w:tc>
        <w:tc>
          <w:tcPr>
            <w:tcW w:w="6098" w:type="dxa"/>
          </w:tcPr>
          <w:p w:rsidR="00FB2CD0" w:rsidRPr="007203FF" w:rsidRDefault="00FB2CD0" w:rsidP="007203FF">
            <w:pPr>
              <w:pStyle w:val="a5"/>
              <w:rPr>
                <w:sz w:val="28"/>
                <w:szCs w:val="28"/>
              </w:rPr>
            </w:pPr>
            <w:r w:rsidRPr="007203FF">
              <w:rPr>
                <w:sz w:val="28"/>
                <w:szCs w:val="28"/>
              </w:rPr>
              <w:t>Администрация Солнцевского района Курской области</w:t>
            </w:r>
          </w:p>
        </w:tc>
      </w:tr>
      <w:tr w:rsidR="00FB2CD0" w:rsidRPr="007203FF" w:rsidTr="007203FF">
        <w:trPr>
          <w:jc w:val="center"/>
        </w:trPr>
        <w:tc>
          <w:tcPr>
            <w:tcW w:w="3541" w:type="dxa"/>
          </w:tcPr>
          <w:p w:rsidR="00FB2CD0" w:rsidRPr="007203FF" w:rsidRDefault="00FB2CD0" w:rsidP="007203FF">
            <w:pPr>
              <w:pStyle w:val="a5"/>
              <w:rPr>
                <w:sz w:val="28"/>
                <w:szCs w:val="28"/>
              </w:rPr>
            </w:pPr>
            <w:r w:rsidRPr="007203FF">
              <w:rPr>
                <w:sz w:val="28"/>
                <w:szCs w:val="28"/>
              </w:rPr>
              <w:t>Программно-целевые инструменты подпрограммы</w:t>
            </w:r>
          </w:p>
        </w:tc>
        <w:tc>
          <w:tcPr>
            <w:tcW w:w="6098" w:type="dxa"/>
          </w:tcPr>
          <w:p w:rsidR="00FB2CD0" w:rsidRPr="007203FF" w:rsidRDefault="00FB2CD0" w:rsidP="007203FF">
            <w:pPr>
              <w:pStyle w:val="a5"/>
              <w:rPr>
                <w:sz w:val="28"/>
                <w:szCs w:val="28"/>
              </w:rPr>
            </w:pPr>
            <w:r w:rsidRPr="007203FF">
              <w:rPr>
                <w:sz w:val="28"/>
                <w:szCs w:val="28"/>
              </w:rPr>
              <w:t>Отсутствуют</w:t>
            </w:r>
          </w:p>
        </w:tc>
      </w:tr>
      <w:tr w:rsidR="00FB2CD0" w:rsidRPr="007203FF" w:rsidTr="007203FF">
        <w:trPr>
          <w:jc w:val="center"/>
        </w:trPr>
        <w:tc>
          <w:tcPr>
            <w:tcW w:w="3541" w:type="dxa"/>
          </w:tcPr>
          <w:p w:rsidR="00FB2CD0" w:rsidRPr="007203FF" w:rsidRDefault="00FB2CD0" w:rsidP="007203FF">
            <w:pPr>
              <w:pStyle w:val="a5"/>
              <w:rPr>
                <w:sz w:val="28"/>
                <w:szCs w:val="28"/>
              </w:rPr>
            </w:pPr>
            <w:r w:rsidRPr="007203FF">
              <w:rPr>
                <w:sz w:val="28"/>
                <w:szCs w:val="28"/>
              </w:rPr>
              <w:t xml:space="preserve">Цели подпрограммы </w:t>
            </w:r>
          </w:p>
        </w:tc>
        <w:tc>
          <w:tcPr>
            <w:tcW w:w="6098" w:type="dxa"/>
          </w:tcPr>
          <w:p w:rsidR="00FB2CD0" w:rsidRPr="007203FF" w:rsidRDefault="00FB2CD0" w:rsidP="007203FF">
            <w:pPr>
              <w:pStyle w:val="a5"/>
              <w:rPr>
                <w:sz w:val="28"/>
                <w:szCs w:val="28"/>
              </w:rPr>
            </w:pPr>
            <w:r w:rsidRPr="007203FF">
              <w:rPr>
                <w:sz w:val="28"/>
                <w:szCs w:val="28"/>
              </w:rPr>
              <w:t>повышение качества и надежности предоставления жилищно-коммунальных услуг, создание комфортной среды обитания и жизнедеятельности</w:t>
            </w:r>
          </w:p>
        </w:tc>
      </w:tr>
      <w:tr w:rsidR="00FB2CD0" w:rsidRPr="007203FF" w:rsidTr="007203FF">
        <w:trPr>
          <w:jc w:val="center"/>
        </w:trPr>
        <w:tc>
          <w:tcPr>
            <w:tcW w:w="3541" w:type="dxa"/>
          </w:tcPr>
          <w:p w:rsidR="00FB2CD0" w:rsidRPr="007203FF" w:rsidRDefault="00FB2CD0" w:rsidP="007203FF">
            <w:pPr>
              <w:pStyle w:val="a5"/>
              <w:rPr>
                <w:sz w:val="28"/>
                <w:szCs w:val="28"/>
              </w:rPr>
            </w:pPr>
            <w:r w:rsidRPr="007203FF">
              <w:rPr>
                <w:sz w:val="28"/>
                <w:szCs w:val="28"/>
              </w:rPr>
              <w:t>Задачи подпрограммы</w:t>
            </w:r>
          </w:p>
        </w:tc>
        <w:tc>
          <w:tcPr>
            <w:tcW w:w="6098" w:type="dxa"/>
          </w:tcPr>
          <w:p w:rsidR="00FB2CD0" w:rsidRPr="007203FF" w:rsidRDefault="00FB2CD0" w:rsidP="007203FF">
            <w:pPr>
              <w:pStyle w:val="a5"/>
              <w:rPr>
                <w:sz w:val="28"/>
                <w:szCs w:val="28"/>
              </w:rPr>
            </w:pPr>
            <w:r w:rsidRPr="007203FF">
              <w:rPr>
                <w:sz w:val="28"/>
                <w:szCs w:val="28"/>
              </w:rPr>
              <w:t>- строительство, реконструкция систем водоснабжения сельских советов;</w:t>
            </w:r>
          </w:p>
          <w:p w:rsidR="00FB2CD0" w:rsidRPr="007203FF" w:rsidRDefault="00FB2CD0" w:rsidP="007203FF">
            <w:pPr>
              <w:pStyle w:val="a5"/>
              <w:rPr>
                <w:sz w:val="28"/>
                <w:szCs w:val="28"/>
              </w:rPr>
            </w:pPr>
            <w:r w:rsidRPr="007203FF">
              <w:rPr>
                <w:sz w:val="28"/>
                <w:szCs w:val="28"/>
              </w:rPr>
              <w:t>- реализация Федерального закона от 13 июля 2015 года № 218-ФЗ «О государственной регистрации недвижимости»</w:t>
            </w:r>
          </w:p>
        </w:tc>
      </w:tr>
      <w:tr w:rsidR="00FB2CD0" w:rsidRPr="007203FF" w:rsidTr="007203FF">
        <w:trPr>
          <w:jc w:val="center"/>
        </w:trPr>
        <w:tc>
          <w:tcPr>
            <w:tcW w:w="3541" w:type="dxa"/>
          </w:tcPr>
          <w:p w:rsidR="00FB2CD0" w:rsidRPr="007203FF" w:rsidRDefault="00FB2CD0" w:rsidP="007203FF">
            <w:pPr>
              <w:pStyle w:val="a5"/>
              <w:rPr>
                <w:sz w:val="28"/>
                <w:szCs w:val="28"/>
              </w:rPr>
            </w:pPr>
            <w:r w:rsidRPr="007203FF">
              <w:rPr>
                <w:sz w:val="28"/>
                <w:szCs w:val="28"/>
              </w:rPr>
              <w:t>Целевые индикаторы и показатели подпрограммы</w:t>
            </w:r>
          </w:p>
        </w:tc>
        <w:tc>
          <w:tcPr>
            <w:tcW w:w="6098" w:type="dxa"/>
          </w:tcPr>
          <w:p w:rsidR="00FB2CD0" w:rsidRPr="007203FF" w:rsidRDefault="00FB2CD0" w:rsidP="007203FF">
            <w:pPr>
              <w:pStyle w:val="a5"/>
              <w:rPr>
                <w:sz w:val="28"/>
                <w:szCs w:val="28"/>
              </w:rPr>
            </w:pPr>
            <w:r w:rsidRPr="007203FF">
              <w:rPr>
                <w:sz w:val="28"/>
                <w:szCs w:val="28"/>
              </w:rPr>
              <w:t>создание условий для развития социальной и инженерной инфраструктуры;</w:t>
            </w:r>
          </w:p>
          <w:p w:rsidR="00FB2CD0" w:rsidRPr="007203FF" w:rsidRDefault="00FB2CD0" w:rsidP="007203FF">
            <w:pPr>
              <w:pStyle w:val="a5"/>
              <w:rPr>
                <w:sz w:val="28"/>
                <w:szCs w:val="28"/>
              </w:rPr>
            </w:pPr>
            <w:r w:rsidRPr="007203FF">
              <w:rPr>
                <w:sz w:val="28"/>
                <w:szCs w:val="28"/>
              </w:rPr>
              <w:t>проведение работ виде координатного описания границ нас</w:t>
            </w:r>
            <w:bookmarkStart w:id="0" w:name="_GoBack"/>
            <w:bookmarkEnd w:id="0"/>
            <w:r w:rsidRPr="007203FF">
              <w:rPr>
                <w:sz w:val="28"/>
                <w:szCs w:val="28"/>
              </w:rPr>
              <w:t>еленных пунктов муниципальных образований Солнцевского района Курской области в целях внесения в Единый государственный реестр недвижимости</w:t>
            </w:r>
          </w:p>
        </w:tc>
      </w:tr>
      <w:tr w:rsidR="00FB2CD0" w:rsidRPr="007203FF" w:rsidTr="007203FF">
        <w:trPr>
          <w:jc w:val="center"/>
        </w:trPr>
        <w:tc>
          <w:tcPr>
            <w:tcW w:w="3541" w:type="dxa"/>
          </w:tcPr>
          <w:p w:rsidR="00FB2CD0" w:rsidRPr="007203FF" w:rsidRDefault="00FB2CD0" w:rsidP="007203FF">
            <w:pPr>
              <w:pStyle w:val="a5"/>
              <w:rPr>
                <w:sz w:val="28"/>
                <w:szCs w:val="28"/>
              </w:rPr>
            </w:pPr>
            <w:r w:rsidRPr="007203FF">
              <w:rPr>
                <w:sz w:val="28"/>
                <w:szCs w:val="28"/>
              </w:rPr>
              <w:t>Этапы и сроки реализации подпрограммы</w:t>
            </w:r>
          </w:p>
        </w:tc>
        <w:tc>
          <w:tcPr>
            <w:tcW w:w="6098" w:type="dxa"/>
          </w:tcPr>
          <w:p w:rsidR="00FB2CD0" w:rsidRPr="007203FF" w:rsidRDefault="00FB2CD0" w:rsidP="007203FF">
            <w:pPr>
              <w:pStyle w:val="a5"/>
              <w:rPr>
                <w:sz w:val="28"/>
                <w:szCs w:val="28"/>
              </w:rPr>
            </w:pPr>
            <w:r w:rsidRPr="007203FF">
              <w:rPr>
                <w:sz w:val="28"/>
                <w:szCs w:val="28"/>
              </w:rPr>
              <w:t>срок реализации: 2023-2025 годы</w:t>
            </w:r>
          </w:p>
        </w:tc>
      </w:tr>
      <w:tr w:rsidR="00FB2CD0" w:rsidRPr="007203FF" w:rsidTr="007203FF">
        <w:trPr>
          <w:jc w:val="center"/>
        </w:trPr>
        <w:tc>
          <w:tcPr>
            <w:tcW w:w="3541" w:type="dxa"/>
          </w:tcPr>
          <w:p w:rsidR="00FB2CD0" w:rsidRPr="007203FF" w:rsidRDefault="00FB2CD0" w:rsidP="007203FF">
            <w:pPr>
              <w:pStyle w:val="a5"/>
              <w:rPr>
                <w:sz w:val="28"/>
                <w:szCs w:val="28"/>
              </w:rPr>
            </w:pPr>
            <w:r w:rsidRPr="007203FF">
              <w:rPr>
                <w:sz w:val="28"/>
                <w:szCs w:val="28"/>
              </w:rPr>
              <w:t>Объемы бюджетных ассигнований подпрограммы</w:t>
            </w:r>
          </w:p>
        </w:tc>
        <w:tc>
          <w:tcPr>
            <w:tcW w:w="6098" w:type="dxa"/>
          </w:tcPr>
          <w:p w:rsidR="00FB2CD0" w:rsidRPr="007203FF" w:rsidRDefault="00FB2CD0" w:rsidP="007203FF">
            <w:pPr>
              <w:pStyle w:val="a5"/>
              <w:rPr>
                <w:sz w:val="28"/>
                <w:szCs w:val="28"/>
              </w:rPr>
            </w:pPr>
            <w:r w:rsidRPr="007203FF">
              <w:rPr>
                <w:sz w:val="28"/>
                <w:szCs w:val="28"/>
              </w:rPr>
              <w:t xml:space="preserve">общий объем финансирования по </w:t>
            </w:r>
            <w:r w:rsidRPr="007203FF">
              <w:rPr>
                <w:bCs/>
                <w:sz w:val="28"/>
                <w:szCs w:val="28"/>
              </w:rPr>
              <w:t>подпрограмме 2</w:t>
            </w:r>
            <w:r w:rsidRPr="007203FF">
              <w:rPr>
                <w:sz w:val="28"/>
                <w:szCs w:val="28"/>
              </w:rPr>
              <w:t xml:space="preserve"> составит 13 787,891 тыс. рублей, в том числе:</w:t>
            </w:r>
          </w:p>
          <w:p w:rsidR="00FB2CD0" w:rsidRPr="007203FF" w:rsidRDefault="00FB2CD0" w:rsidP="007203FF">
            <w:pPr>
              <w:pStyle w:val="a5"/>
              <w:rPr>
                <w:sz w:val="28"/>
                <w:szCs w:val="28"/>
              </w:rPr>
            </w:pPr>
            <w:r w:rsidRPr="007203FF">
              <w:rPr>
                <w:sz w:val="28"/>
                <w:szCs w:val="28"/>
              </w:rPr>
              <w:t>2023 год – 6 773,691 тыс. руб.;</w:t>
            </w:r>
          </w:p>
          <w:p w:rsidR="00FB2CD0" w:rsidRPr="007203FF" w:rsidRDefault="00FB2CD0" w:rsidP="007203FF">
            <w:pPr>
              <w:pStyle w:val="a5"/>
              <w:rPr>
                <w:sz w:val="28"/>
                <w:szCs w:val="28"/>
              </w:rPr>
            </w:pPr>
            <w:r w:rsidRPr="007203FF">
              <w:rPr>
                <w:sz w:val="28"/>
                <w:szCs w:val="28"/>
              </w:rPr>
              <w:t>2024 год – 3 507,100 тыс. руб.;</w:t>
            </w:r>
          </w:p>
          <w:p w:rsidR="00FB2CD0" w:rsidRPr="007203FF" w:rsidRDefault="00FB2CD0" w:rsidP="007203FF">
            <w:pPr>
              <w:pStyle w:val="a5"/>
              <w:rPr>
                <w:sz w:val="28"/>
                <w:szCs w:val="28"/>
              </w:rPr>
            </w:pPr>
            <w:r w:rsidRPr="007203FF">
              <w:rPr>
                <w:sz w:val="28"/>
                <w:szCs w:val="28"/>
              </w:rPr>
              <w:t>2025 год – 3 507,100 тыс. руб.</w:t>
            </w:r>
          </w:p>
        </w:tc>
      </w:tr>
      <w:tr w:rsidR="00FB2CD0" w:rsidRPr="007203FF" w:rsidTr="007203FF">
        <w:trPr>
          <w:jc w:val="center"/>
        </w:trPr>
        <w:tc>
          <w:tcPr>
            <w:tcW w:w="3541" w:type="dxa"/>
          </w:tcPr>
          <w:p w:rsidR="00FB2CD0" w:rsidRPr="007203FF" w:rsidRDefault="00FB2CD0" w:rsidP="007203FF">
            <w:pPr>
              <w:pStyle w:val="a5"/>
              <w:rPr>
                <w:sz w:val="28"/>
                <w:szCs w:val="28"/>
              </w:rPr>
            </w:pPr>
            <w:r w:rsidRPr="007203FF">
              <w:rPr>
                <w:sz w:val="28"/>
                <w:szCs w:val="28"/>
              </w:rPr>
              <w:t>Ожидаемые результаты реализации подпрограммы</w:t>
            </w:r>
          </w:p>
        </w:tc>
        <w:tc>
          <w:tcPr>
            <w:tcW w:w="6098" w:type="dxa"/>
          </w:tcPr>
          <w:p w:rsidR="00FB2CD0" w:rsidRPr="007203FF" w:rsidRDefault="00FB2CD0" w:rsidP="007203FF">
            <w:pPr>
              <w:pStyle w:val="a5"/>
              <w:rPr>
                <w:sz w:val="28"/>
                <w:szCs w:val="28"/>
              </w:rPr>
            </w:pPr>
            <w:r w:rsidRPr="007203FF">
              <w:rPr>
                <w:sz w:val="28"/>
                <w:szCs w:val="28"/>
              </w:rPr>
              <w:t>повышение удовлетворенности населения сельских поселений муниципального района «Солнцевский район» Курской области уровнем жилищно-коммунального обслуживания</w:t>
            </w:r>
          </w:p>
        </w:tc>
      </w:tr>
    </w:tbl>
    <w:p w:rsidR="00FB2CD0" w:rsidRPr="007203FF" w:rsidRDefault="00FB2CD0" w:rsidP="007203FF">
      <w:pPr>
        <w:pStyle w:val="a5"/>
        <w:jc w:val="center"/>
      </w:pPr>
    </w:p>
    <w:p w:rsidR="00FB2CD0" w:rsidRPr="007203FF" w:rsidRDefault="00FB2CD0" w:rsidP="007203FF">
      <w:pPr>
        <w:pStyle w:val="a5"/>
        <w:jc w:val="center"/>
        <w:rPr>
          <w:bCs/>
          <w:sz w:val="28"/>
          <w:szCs w:val="28"/>
        </w:rPr>
      </w:pPr>
      <w:r w:rsidRPr="007203FF">
        <w:rPr>
          <w:bCs/>
          <w:sz w:val="28"/>
          <w:szCs w:val="28"/>
          <w:lang w:val="en-US"/>
        </w:rPr>
        <w:t>I</w:t>
      </w:r>
      <w:r w:rsidRPr="007203FF">
        <w:rPr>
          <w:bCs/>
          <w:sz w:val="28"/>
          <w:szCs w:val="28"/>
        </w:rPr>
        <w:t>. Характеристика текущего состояния в жилищной сфере, основные проблемы и прогноз их развития</w:t>
      </w:r>
    </w:p>
    <w:p w:rsidR="007203FF" w:rsidRPr="007203FF" w:rsidRDefault="007203FF" w:rsidP="007203FF">
      <w:pPr>
        <w:pStyle w:val="a5"/>
        <w:jc w:val="center"/>
      </w:pPr>
    </w:p>
    <w:p w:rsidR="00FB2CD0" w:rsidRPr="00FB2CD0" w:rsidRDefault="00FB2CD0" w:rsidP="007203FF">
      <w:pPr>
        <w:pStyle w:val="a5"/>
        <w:ind w:firstLine="709"/>
        <w:jc w:val="both"/>
        <w:rPr>
          <w:sz w:val="28"/>
          <w:szCs w:val="28"/>
        </w:rPr>
      </w:pPr>
      <w:r w:rsidRPr="00FB2CD0">
        <w:rPr>
          <w:sz w:val="28"/>
          <w:szCs w:val="28"/>
        </w:rPr>
        <w:t xml:space="preserve">В соответствии со ст. 14 Федерального закона от 06.10.2003 № 131-ФЗ </w:t>
      </w:r>
      <w:r w:rsidRPr="00FB2CD0">
        <w:rPr>
          <w:sz w:val="28"/>
          <w:szCs w:val="28"/>
        </w:rPr>
        <w:lastRenderedPageBreak/>
        <w:t xml:space="preserve">«Об общих принципах организации местного самоуправления в Российской Федерации» к вопросам местного значения,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 включая и организацию содержание мест захоронения, сбора и вывоза бытовых отходов и мусора. </w:t>
      </w:r>
    </w:p>
    <w:p w:rsidR="00FB2CD0" w:rsidRPr="00FB2CD0" w:rsidRDefault="00FB2CD0" w:rsidP="007203FF">
      <w:pPr>
        <w:pStyle w:val="a5"/>
        <w:ind w:firstLine="709"/>
        <w:jc w:val="both"/>
        <w:rPr>
          <w:sz w:val="28"/>
          <w:szCs w:val="28"/>
        </w:rPr>
      </w:pPr>
      <w:r w:rsidRPr="00FB2CD0">
        <w:rPr>
          <w:sz w:val="28"/>
          <w:szCs w:val="28"/>
        </w:rPr>
        <w:t xml:space="preserve">На территории сельских поселений муниципального района расположено 85 населенных пункта, где проживает 11,1 тыс. человек. На территории поселений находятся объекты благоустройства, места массового пребывания людей, места захоронения и многое другое, что нуждается в уходе, контроле, поддержании в должном состоянии. </w:t>
      </w:r>
    </w:p>
    <w:p w:rsidR="00FB2CD0" w:rsidRPr="00FB2CD0" w:rsidRDefault="00FB2CD0" w:rsidP="007203FF">
      <w:pPr>
        <w:pStyle w:val="a5"/>
        <w:ind w:firstLine="709"/>
        <w:jc w:val="both"/>
        <w:rPr>
          <w:sz w:val="28"/>
          <w:szCs w:val="28"/>
        </w:rPr>
      </w:pPr>
      <w:r w:rsidRPr="00FB2CD0">
        <w:rPr>
          <w:sz w:val="28"/>
          <w:szCs w:val="28"/>
        </w:rPr>
        <w:t xml:space="preserve">Проблема санитарного содержания мест захоронения, является одной из социально значимых, требующих каждодневного внимания и эффективного решения. Анализ состояния мест захоронения сельских поселений муниципального района «Солнцевский район» Курской области показал, что за последние годы в их содержании наметился положительный сдвиг. Это стало возможно благодаря соразмерному финансированию мероприятий этой сферы. Такая тенденция может сохраниться только при условии системного выполнения мероприятий, направленных на улучшение состояния мест захоронения и повышение качества оказываемых услуг населению в этой социальной сфере деятельности. </w:t>
      </w:r>
    </w:p>
    <w:p w:rsidR="00FB2CD0" w:rsidRPr="00FB2CD0" w:rsidRDefault="00FB2CD0" w:rsidP="007203FF">
      <w:pPr>
        <w:pStyle w:val="a5"/>
        <w:ind w:firstLine="709"/>
        <w:jc w:val="both"/>
        <w:rPr>
          <w:sz w:val="28"/>
          <w:szCs w:val="28"/>
        </w:rPr>
      </w:pPr>
      <w:r w:rsidRPr="00FB2CD0">
        <w:rPr>
          <w:sz w:val="28"/>
          <w:szCs w:val="28"/>
        </w:rPr>
        <w:t xml:space="preserve">Санитарное содержание территории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для всех жителей сельских поселений муниципального района «Солнцевский район» Курской области. При выполнении комплекса мероприятий они способны значительно улучшить экологическое состояние и внешний облик территории, создать более комфортные микроклиматические, санитарно-гигиенические и эстетические условия на улицах, общественных местах. </w:t>
      </w:r>
    </w:p>
    <w:p w:rsidR="00FB2CD0" w:rsidRPr="007203FF" w:rsidRDefault="00FB2CD0" w:rsidP="007203FF">
      <w:pPr>
        <w:pStyle w:val="a5"/>
        <w:jc w:val="center"/>
        <w:rPr>
          <w:bCs/>
        </w:rPr>
      </w:pPr>
    </w:p>
    <w:p w:rsidR="00FB2CD0" w:rsidRPr="007203FF" w:rsidRDefault="00FB2CD0" w:rsidP="007203FF">
      <w:pPr>
        <w:pStyle w:val="a5"/>
        <w:jc w:val="center"/>
        <w:rPr>
          <w:bCs/>
          <w:sz w:val="28"/>
          <w:szCs w:val="28"/>
        </w:rPr>
      </w:pPr>
      <w:r w:rsidRPr="007203FF">
        <w:rPr>
          <w:bCs/>
          <w:sz w:val="28"/>
          <w:szCs w:val="28"/>
          <w:lang w:val="en-US"/>
        </w:rPr>
        <w:t>II</w:t>
      </w:r>
      <w:r w:rsidRPr="007203FF">
        <w:rPr>
          <w:bCs/>
          <w:sz w:val="28"/>
          <w:szCs w:val="28"/>
        </w:rPr>
        <w:t>. Приоритеты и цели государственной политики в жилищной сферы, задачи и показатели (индикаторы) достижения целей и задач, описание основных ожидаемых конечных результатов подпрограммы, сроков и контрольных этапов реализации подпрограммы 2</w:t>
      </w:r>
    </w:p>
    <w:p w:rsidR="00FB2CD0" w:rsidRPr="007203FF" w:rsidRDefault="00FB2CD0" w:rsidP="007203FF">
      <w:pPr>
        <w:pStyle w:val="a5"/>
        <w:jc w:val="center"/>
        <w:rPr>
          <w:bCs/>
        </w:rPr>
      </w:pPr>
    </w:p>
    <w:p w:rsidR="00FB2CD0" w:rsidRPr="00FB2CD0" w:rsidRDefault="00FB2CD0" w:rsidP="007203FF">
      <w:pPr>
        <w:pStyle w:val="a5"/>
        <w:ind w:firstLine="709"/>
        <w:jc w:val="both"/>
        <w:rPr>
          <w:sz w:val="28"/>
          <w:szCs w:val="28"/>
        </w:rPr>
      </w:pPr>
      <w:r w:rsidRPr="00FB2CD0">
        <w:rPr>
          <w:sz w:val="28"/>
          <w:szCs w:val="28"/>
        </w:rPr>
        <w:t xml:space="preserve">В соответствии с </w:t>
      </w:r>
      <w:r w:rsidRPr="007203FF">
        <w:rPr>
          <w:sz w:val="28"/>
          <w:szCs w:val="28"/>
        </w:rPr>
        <w:t>Концепцией</w:t>
      </w:r>
      <w:r w:rsidRPr="00FB2CD0">
        <w:rPr>
          <w:sz w:val="28"/>
          <w:szCs w:val="28"/>
        </w:rPr>
        <w:t xml:space="preserve"> долгосрочного социально-экономического развития Российской Федерации на период до 2023 года, утвержденной распоряжением Правительства Российской Федерации от 17 ноября 2008 года № 1662-р, приоритетом государственной жилищной политики является улучшение качества жилищного фонда, повышение комфортности условий проживания граждан.</w:t>
      </w:r>
    </w:p>
    <w:p w:rsidR="00FB2CD0" w:rsidRPr="00FB2CD0" w:rsidRDefault="00FB2CD0" w:rsidP="007203FF">
      <w:pPr>
        <w:pStyle w:val="a5"/>
        <w:ind w:firstLine="709"/>
        <w:jc w:val="both"/>
        <w:rPr>
          <w:sz w:val="28"/>
          <w:szCs w:val="28"/>
        </w:rPr>
      </w:pPr>
      <w:r w:rsidRPr="00FB2CD0">
        <w:rPr>
          <w:sz w:val="28"/>
          <w:szCs w:val="28"/>
        </w:rPr>
        <w:t xml:space="preserve">Выделенные приоритеты до 2030 года направлены на достижение стратегической цели государственной жилищной политики – создание </w:t>
      </w:r>
      <w:r w:rsidRPr="00FB2CD0">
        <w:rPr>
          <w:sz w:val="28"/>
          <w:szCs w:val="28"/>
        </w:rPr>
        <w:lastRenderedPageBreak/>
        <w:t>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FB2CD0" w:rsidRPr="00FB2CD0" w:rsidRDefault="00FB2CD0" w:rsidP="007203FF">
      <w:pPr>
        <w:pStyle w:val="a5"/>
        <w:ind w:firstLine="709"/>
        <w:jc w:val="both"/>
        <w:rPr>
          <w:sz w:val="28"/>
          <w:szCs w:val="28"/>
        </w:rPr>
      </w:pPr>
      <w:r w:rsidRPr="00FB2CD0">
        <w:rPr>
          <w:sz w:val="28"/>
          <w:szCs w:val="28"/>
        </w:rPr>
        <w:t>Целями подпрограммы 2 являются:</w:t>
      </w:r>
    </w:p>
    <w:p w:rsidR="00FB2CD0" w:rsidRPr="00FB2CD0" w:rsidRDefault="00FB2CD0" w:rsidP="007203FF">
      <w:pPr>
        <w:pStyle w:val="a5"/>
        <w:ind w:firstLine="709"/>
        <w:jc w:val="both"/>
        <w:rPr>
          <w:sz w:val="28"/>
          <w:szCs w:val="28"/>
        </w:rPr>
      </w:pPr>
      <w:r w:rsidRPr="00FB2CD0">
        <w:rPr>
          <w:sz w:val="28"/>
          <w:szCs w:val="28"/>
        </w:rPr>
        <w:t>- повышение качества и надежности предоставления жилищно-коммунальных услуг;</w:t>
      </w:r>
    </w:p>
    <w:p w:rsidR="00FB2CD0" w:rsidRPr="00FB2CD0" w:rsidRDefault="00FB2CD0" w:rsidP="007203FF">
      <w:pPr>
        <w:pStyle w:val="a5"/>
        <w:ind w:firstLine="709"/>
        <w:jc w:val="both"/>
        <w:rPr>
          <w:sz w:val="28"/>
          <w:szCs w:val="28"/>
        </w:rPr>
      </w:pPr>
      <w:r w:rsidRPr="00FB2CD0">
        <w:rPr>
          <w:sz w:val="28"/>
          <w:szCs w:val="28"/>
        </w:rPr>
        <w:t>- создание комфортной среды обитания и жизнедеятельности.</w:t>
      </w:r>
    </w:p>
    <w:p w:rsidR="00FB2CD0" w:rsidRPr="00FB2CD0" w:rsidRDefault="00FB2CD0" w:rsidP="007203FF">
      <w:pPr>
        <w:pStyle w:val="a5"/>
        <w:ind w:firstLine="709"/>
        <w:jc w:val="both"/>
        <w:rPr>
          <w:sz w:val="28"/>
          <w:szCs w:val="28"/>
        </w:rPr>
      </w:pPr>
      <w:r w:rsidRPr="00FB2CD0">
        <w:rPr>
          <w:sz w:val="28"/>
          <w:szCs w:val="28"/>
        </w:rPr>
        <w:t>Реализация подпрограммы 2 должна привести к созданию комфортной среды обитания и жизнедеятельности для человека.</w:t>
      </w:r>
    </w:p>
    <w:p w:rsidR="00FB2CD0" w:rsidRPr="00FB2CD0" w:rsidRDefault="00FB2CD0" w:rsidP="007203FF">
      <w:pPr>
        <w:pStyle w:val="a5"/>
        <w:ind w:firstLine="709"/>
        <w:jc w:val="both"/>
        <w:rPr>
          <w:sz w:val="28"/>
          <w:szCs w:val="28"/>
        </w:rPr>
      </w:pPr>
      <w:r w:rsidRPr="00FB2CD0">
        <w:rPr>
          <w:sz w:val="28"/>
          <w:szCs w:val="28"/>
        </w:rPr>
        <w:t>В результате реализации подпрограммы 2 должен сложиться качественно новый уровень состояния жилищно-коммунальной сферы, характеризуемый повышением удовлетворенности населения сельских поселений муниципального района «Солнцевский район» Курской области уровнем жилищно-коммунального обслуживания.</w:t>
      </w:r>
    </w:p>
    <w:p w:rsidR="00FB2CD0" w:rsidRPr="00FB2CD0" w:rsidRDefault="00FB2CD0" w:rsidP="007203FF">
      <w:pPr>
        <w:pStyle w:val="a5"/>
        <w:ind w:firstLine="709"/>
        <w:jc w:val="both"/>
        <w:rPr>
          <w:sz w:val="28"/>
          <w:szCs w:val="28"/>
        </w:rPr>
      </w:pPr>
      <w:r w:rsidRPr="00FB2CD0">
        <w:rPr>
          <w:sz w:val="28"/>
          <w:szCs w:val="28"/>
        </w:rPr>
        <w:t>Подпрограмма 2 будет реализовываться в период 2023 – 2025 годов в один этап.</w:t>
      </w:r>
    </w:p>
    <w:p w:rsidR="00FB2CD0" w:rsidRPr="007203FF" w:rsidRDefault="00FB2CD0" w:rsidP="007203FF">
      <w:pPr>
        <w:pStyle w:val="a5"/>
        <w:jc w:val="center"/>
        <w:rPr>
          <w:bCs/>
        </w:rPr>
      </w:pPr>
    </w:p>
    <w:p w:rsidR="00FB2CD0" w:rsidRPr="007203FF" w:rsidRDefault="00FB2CD0" w:rsidP="007203FF">
      <w:pPr>
        <w:pStyle w:val="a5"/>
        <w:jc w:val="center"/>
        <w:rPr>
          <w:bCs/>
          <w:sz w:val="28"/>
          <w:szCs w:val="28"/>
        </w:rPr>
      </w:pPr>
      <w:r w:rsidRPr="007203FF">
        <w:rPr>
          <w:bCs/>
          <w:sz w:val="28"/>
          <w:szCs w:val="28"/>
          <w:lang w:val="en-US"/>
        </w:rPr>
        <w:t>III</w:t>
      </w:r>
      <w:r w:rsidRPr="007203FF">
        <w:rPr>
          <w:bCs/>
          <w:sz w:val="28"/>
          <w:szCs w:val="28"/>
        </w:rPr>
        <w:t>. Характеристика основных мероприятий подпрограммы 2</w:t>
      </w:r>
    </w:p>
    <w:p w:rsidR="00FB2CD0" w:rsidRPr="007203FF" w:rsidRDefault="00FB2CD0" w:rsidP="007203FF">
      <w:pPr>
        <w:pStyle w:val="a5"/>
        <w:jc w:val="center"/>
        <w:rPr>
          <w:bCs/>
        </w:rPr>
      </w:pPr>
    </w:p>
    <w:p w:rsidR="00FB2CD0" w:rsidRPr="007203FF" w:rsidRDefault="00FB2CD0" w:rsidP="007203FF">
      <w:pPr>
        <w:pStyle w:val="a5"/>
        <w:ind w:firstLine="709"/>
        <w:jc w:val="both"/>
        <w:rPr>
          <w:bCs/>
          <w:sz w:val="28"/>
          <w:szCs w:val="28"/>
        </w:rPr>
      </w:pPr>
      <w:r w:rsidRPr="007203FF">
        <w:rPr>
          <w:bCs/>
          <w:sz w:val="28"/>
          <w:szCs w:val="28"/>
        </w:rPr>
        <w:t>Задачи подпрограммы 2 будут решаться в рамках реализации следующих основных мероприятий:</w:t>
      </w:r>
    </w:p>
    <w:p w:rsidR="00FB2CD0" w:rsidRPr="007203FF" w:rsidRDefault="00FB2CD0" w:rsidP="007203FF">
      <w:pPr>
        <w:pStyle w:val="a5"/>
        <w:ind w:firstLine="709"/>
        <w:jc w:val="both"/>
        <w:rPr>
          <w:sz w:val="28"/>
          <w:szCs w:val="28"/>
        </w:rPr>
      </w:pPr>
      <w:r w:rsidRPr="007203FF">
        <w:rPr>
          <w:sz w:val="28"/>
          <w:szCs w:val="28"/>
        </w:rPr>
        <w:t>Основное мероприятие 2.1 «Строительство, реконструкция и капитальный ремонт объектов водоснабжения».</w:t>
      </w:r>
    </w:p>
    <w:p w:rsidR="00FB2CD0" w:rsidRPr="007203FF" w:rsidRDefault="00FB2CD0" w:rsidP="007203FF">
      <w:pPr>
        <w:pStyle w:val="a5"/>
        <w:ind w:firstLine="709"/>
        <w:jc w:val="both"/>
        <w:rPr>
          <w:sz w:val="28"/>
          <w:szCs w:val="28"/>
        </w:rPr>
      </w:pPr>
      <w:r w:rsidRPr="007203FF">
        <w:rPr>
          <w:sz w:val="28"/>
          <w:szCs w:val="28"/>
        </w:rPr>
        <w:t>В рамках основного мероприятия 2.1 предусматривается реализация комплекса мер, направленных на развитие социальной и инженерной инфраструктуры муниципальных образований Солнцевского района Курской области.</w:t>
      </w:r>
    </w:p>
    <w:p w:rsidR="00FB2CD0" w:rsidRPr="007203FF" w:rsidRDefault="00FB2CD0" w:rsidP="007203FF">
      <w:pPr>
        <w:pStyle w:val="a5"/>
        <w:ind w:firstLine="709"/>
        <w:jc w:val="both"/>
        <w:rPr>
          <w:sz w:val="28"/>
          <w:szCs w:val="28"/>
        </w:rPr>
      </w:pPr>
      <w:r w:rsidRPr="007203FF">
        <w:rPr>
          <w:sz w:val="28"/>
          <w:szCs w:val="28"/>
        </w:rPr>
        <w:t xml:space="preserve">Реализация основного мероприятия 2.1 будет осуществляться посредством предоставления субсидий из областного бюджета бюджетам муниципальных образований Солнцевского района Курской области на развитие социальной и инженерной инфраструктуры муниципальных образований. </w:t>
      </w:r>
    </w:p>
    <w:p w:rsidR="00FB2CD0" w:rsidRPr="007203FF" w:rsidRDefault="00FB2CD0" w:rsidP="007203FF">
      <w:pPr>
        <w:pStyle w:val="a5"/>
        <w:ind w:firstLine="709"/>
        <w:jc w:val="both"/>
        <w:rPr>
          <w:sz w:val="28"/>
          <w:szCs w:val="28"/>
        </w:rPr>
      </w:pPr>
      <w:r w:rsidRPr="007203FF">
        <w:rPr>
          <w:sz w:val="28"/>
          <w:szCs w:val="28"/>
        </w:rPr>
        <w:t>Исполнителем указанного мероприятия является министерство строительства Курской области и Администрация Солнцевского района Курской области.</w:t>
      </w:r>
    </w:p>
    <w:p w:rsidR="00FB2CD0" w:rsidRPr="007203FF" w:rsidRDefault="00FB2CD0" w:rsidP="007203FF">
      <w:pPr>
        <w:pStyle w:val="a5"/>
        <w:ind w:firstLine="709"/>
        <w:jc w:val="both"/>
        <w:rPr>
          <w:sz w:val="28"/>
          <w:szCs w:val="28"/>
        </w:rPr>
      </w:pPr>
      <w:r w:rsidRPr="007203FF">
        <w:rPr>
          <w:sz w:val="28"/>
          <w:szCs w:val="28"/>
        </w:rPr>
        <w:t>Ожидаемым непосредственным результатом реализации данного мероприятия является повышение комфортных условий проживания населения Солнцевского района Курской области, а именно: решение вопросов газоснабжения, водоснабжения и водоотведения, обеспечение надежности теплоснабжения и повышение качества поставляемой тепловой энергии, снижение тарифов, и, как следствие, уменьшение затрат граждан на оплату потребленных энергоресурсов, получение доступного и качественного дошкольного и школьного образования, организация досуга и занятий физической культурой и спортом.</w:t>
      </w:r>
    </w:p>
    <w:p w:rsidR="00FB2CD0" w:rsidRPr="007203FF" w:rsidRDefault="00FB2CD0" w:rsidP="007203FF">
      <w:pPr>
        <w:pStyle w:val="a5"/>
        <w:ind w:firstLine="709"/>
        <w:jc w:val="both"/>
        <w:rPr>
          <w:sz w:val="28"/>
          <w:szCs w:val="28"/>
        </w:rPr>
      </w:pPr>
      <w:r w:rsidRPr="007203FF">
        <w:rPr>
          <w:sz w:val="28"/>
          <w:szCs w:val="28"/>
        </w:rPr>
        <w:lastRenderedPageBreak/>
        <w:t>Не реализация основного мероприятия 2.1 повлечет снижение качества жизнедеятельности населения Курской области.</w:t>
      </w:r>
    </w:p>
    <w:p w:rsidR="00FB2CD0" w:rsidRPr="007203FF" w:rsidRDefault="00FB2CD0" w:rsidP="007203FF">
      <w:pPr>
        <w:pStyle w:val="a5"/>
        <w:ind w:firstLine="709"/>
        <w:jc w:val="both"/>
        <w:rPr>
          <w:sz w:val="28"/>
          <w:szCs w:val="28"/>
        </w:rPr>
      </w:pPr>
      <w:r w:rsidRPr="007203FF">
        <w:rPr>
          <w:sz w:val="28"/>
          <w:szCs w:val="28"/>
        </w:rPr>
        <w:t>Основное мероприятие 2.2 «Государственная регистрация недвижимости».</w:t>
      </w:r>
    </w:p>
    <w:p w:rsidR="00FB2CD0" w:rsidRPr="007203FF" w:rsidRDefault="00FB2CD0" w:rsidP="007203FF">
      <w:pPr>
        <w:pStyle w:val="a5"/>
        <w:ind w:firstLine="709"/>
        <w:jc w:val="both"/>
        <w:rPr>
          <w:sz w:val="28"/>
          <w:szCs w:val="28"/>
        </w:rPr>
      </w:pPr>
      <w:r w:rsidRPr="007203FF">
        <w:rPr>
          <w:sz w:val="28"/>
          <w:szCs w:val="28"/>
        </w:rPr>
        <w:t xml:space="preserve">Основными целями мероприятия является внесение в ЕГРН сведений о границах муниципальных образований и границах населённых пунктов </w:t>
      </w:r>
    </w:p>
    <w:p w:rsidR="00FB2CD0" w:rsidRPr="007203FF" w:rsidRDefault="00FB2CD0" w:rsidP="007203FF">
      <w:pPr>
        <w:pStyle w:val="a5"/>
        <w:ind w:firstLine="709"/>
        <w:jc w:val="both"/>
        <w:rPr>
          <w:sz w:val="28"/>
          <w:szCs w:val="28"/>
        </w:rPr>
      </w:pPr>
      <w:r w:rsidRPr="007203FF">
        <w:rPr>
          <w:sz w:val="28"/>
          <w:szCs w:val="28"/>
        </w:rPr>
        <w:t>На 2023 год на территории района запланировано провести координирование 14 населённых пунктов и 21 территориальной зоны.</w:t>
      </w:r>
    </w:p>
    <w:p w:rsidR="00FB2CD0" w:rsidRPr="007203FF" w:rsidRDefault="00FB2CD0" w:rsidP="007203FF">
      <w:pPr>
        <w:pStyle w:val="a5"/>
        <w:ind w:firstLine="709"/>
        <w:jc w:val="both"/>
        <w:rPr>
          <w:sz w:val="28"/>
          <w:szCs w:val="28"/>
        </w:rPr>
      </w:pPr>
      <w:r w:rsidRPr="007203FF">
        <w:rPr>
          <w:sz w:val="28"/>
          <w:szCs w:val="28"/>
        </w:rPr>
        <w:t>С 1 января 2017 года в соответствии с Законом Курской области от 23.08.2016 №57-ЗКО «О закреплении за сельскими поселениями Курской области отдельных вопросов местного значения» реализация данного мероприятия предусматривается в рамках реализации муниципальных программ сельских поселений; подготовка карт (планов) для установления границ населенных пунктов, входящих в состав сельских поселений Солнцевского района Курской области.</w:t>
      </w:r>
    </w:p>
    <w:p w:rsidR="00FB2CD0" w:rsidRPr="007203FF" w:rsidRDefault="00FB2CD0" w:rsidP="007203FF">
      <w:pPr>
        <w:pStyle w:val="a5"/>
        <w:ind w:firstLine="709"/>
        <w:jc w:val="both"/>
        <w:rPr>
          <w:sz w:val="28"/>
          <w:szCs w:val="28"/>
        </w:rPr>
      </w:pPr>
      <w:r w:rsidRPr="007203FF">
        <w:rPr>
          <w:sz w:val="28"/>
          <w:szCs w:val="28"/>
        </w:rPr>
        <w:t>Исполнителями основного мероприятия 2.2 являются:</w:t>
      </w:r>
    </w:p>
    <w:p w:rsidR="00FB2CD0" w:rsidRPr="007203FF" w:rsidRDefault="00FB2CD0" w:rsidP="007203FF">
      <w:pPr>
        <w:pStyle w:val="a5"/>
        <w:ind w:firstLine="709"/>
        <w:jc w:val="both"/>
        <w:rPr>
          <w:sz w:val="28"/>
          <w:szCs w:val="28"/>
        </w:rPr>
      </w:pPr>
      <w:r w:rsidRPr="007203FF">
        <w:rPr>
          <w:sz w:val="28"/>
          <w:szCs w:val="28"/>
        </w:rPr>
        <w:t>Администрация Солнцевского района Курской области.</w:t>
      </w:r>
    </w:p>
    <w:p w:rsidR="00FB2CD0" w:rsidRPr="007203FF" w:rsidRDefault="00FB2CD0" w:rsidP="007203FF">
      <w:pPr>
        <w:pStyle w:val="a5"/>
        <w:ind w:firstLine="709"/>
        <w:jc w:val="both"/>
        <w:rPr>
          <w:sz w:val="28"/>
          <w:szCs w:val="28"/>
        </w:rPr>
      </w:pPr>
      <w:r w:rsidRPr="007203FF">
        <w:rPr>
          <w:sz w:val="28"/>
          <w:szCs w:val="28"/>
        </w:rPr>
        <w:t>Основное мероприятие 2.3 «Организация сбора и вывоза бытовых отходов и мусора».</w:t>
      </w:r>
    </w:p>
    <w:p w:rsidR="00FB2CD0" w:rsidRPr="007203FF" w:rsidRDefault="00FB2CD0" w:rsidP="007203FF">
      <w:pPr>
        <w:pStyle w:val="a5"/>
        <w:jc w:val="center"/>
      </w:pPr>
    </w:p>
    <w:p w:rsidR="00FB2CD0" w:rsidRPr="007203FF" w:rsidRDefault="00FB2CD0" w:rsidP="007203FF">
      <w:pPr>
        <w:pStyle w:val="a5"/>
        <w:jc w:val="center"/>
        <w:rPr>
          <w:sz w:val="28"/>
          <w:szCs w:val="28"/>
        </w:rPr>
      </w:pPr>
      <w:r w:rsidRPr="007203FF">
        <w:rPr>
          <w:sz w:val="28"/>
          <w:szCs w:val="28"/>
          <w:lang w:val="en-US"/>
        </w:rPr>
        <w:t>I</w:t>
      </w:r>
      <w:r w:rsidRPr="007203FF">
        <w:rPr>
          <w:sz w:val="28"/>
          <w:szCs w:val="28"/>
        </w:rPr>
        <w:t>V. Характеристика основных мероприятий, реализуемых органами местного самоуправления Солнцевского района Курской области в рамках реализации подпрограммы 2</w:t>
      </w:r>
    </w:p>
    <w:p w:rsidR="00FB2CD0" w:rsidRPr="007203FF" w:rsidRDefault="00FB2CD0" w:rsidP="007203FF">
      <w:pPr>
        <w:pStyle w:val="a5"/>
        <w:jc w:val="center"/>
      </w:pPr>
    </w:p>
    <w:p w:rsidR="00FB2CD0" w:rsidRPr="00FB2CD0" w:rsidRDefault="00FB2CD0" w:rsidP="007203FF">
      <w:pPr>
        <w:pStyle w:val="a5"/>
        <w:ind w:firstLine="709"/>
        <w:jc w:val="both"/>
        <w:rPr>
          <w:sz w:val="28"/>
          <w:szCs w:val="28"/>
        </w:rPr>
      </w:pPr>
      <w:r w:rsidRPr="00FB2CD0">
        <w:rPr>
          <w:sz w:val="28"/>
          <w:szCs w:val="28"/>
        </w:rPr>
        <w:t>Муниципальные образования Солнцевского района Курской области принимают участие в реализации следующих мероприятий подпрограммы 2:</w:t>
      </w:r>
    </w:p>
    <w:p w:rsidR="00FB2CD0" w:rsidRPr="00FB2CD0" w:rsidRDefault="00FB2CD0" w:rsidP="007203FF">
      <w:pPr>
        <w:pStyle w:val="a5"/>
        <w:ind w:firstLine="709"/>
        <w:jc w:val="both"/>
        <w:rPr>
          <w:sz w:val="28"/>
          <w:szCs w:val="28"/>
        </w:rPr>
      </w:pPr>
      <w:r w:rsidRPr="00FB2CD0">
        <w:rPr>
          <w:sz w:val="28"/>
          <w:szCs w:val="28"/>
        </w:rPr>
        <w:t>Основное мероприятие 2.1 «Строительство, реконструкция и капитальный ремонт объектов водоснабжения»;</w:t>
      </w:r>
    </w:p>
    <w:p w:rsidR="00FB2CD0" w:rsidRPr="00FB2CD0" w:rsidRDefault="00FB2CD0" w:rsidP="007203FF">
      <w:pPr>
        <w:pStyle w:val="a5"/>
        <w:ind w:firstLine="709"/>
        <w:jc w:val="both"/>
        <w:rPr>
          <w:sz w:val="28"/>
          <w:szCs w:val="28"/>
        </w:rPr>
      </w:pPr>
      <w:r w:rsidRPr="00FB2CD0">
        <w:rPr>
          <w:sz w:val="28"/>
          <w:szCs w:val="28"/>
        </w:rPr>
        <w:t>Основное мероприятие 2.2 «Государственная регистрация недвижимости».</w:t>
      </w:r>
    </w:p>
    <w:p w:rsidR="00FB2CD0" w:rsidRPr="00FB2CD0" w:rsidRDefault="00FB2CD0" w:rsidP="007203FF">
      <w:pPr>
        <w:pStyle w:val="a5"/>
        <w:ind w:firstLine="709"/>
        <w:jc w:val="both"/>
        <w:rPr>
          <w:sz w:val="28"/>
          <w:szCs w:val="28"/>
        </w:rPr>
      </w:pPr>
      <w:r w:rsidRPr="00FB2CD0">
        <w:rPr>
          <w:sz w:val="28"/>
          <w:szCs w:val="28"/>
        </w:rPr>
        <w:t>Муниципальные образования признаются участниками реализации подпрограммы 2 по основным мероприятиям 2.1, 2.2 при наличии Соглашения между органом местного самоуправления муниципального района и органом местного самоуправления поселения о передачи осуществления части полномочий.</w:t>
      </w:r>
    </w:p>
    <w:p w:rsidR="00FB2CD0" w:rsidRPr="00FB2CD0" w:rsidRDefault="00FB2CD0" w:rsidP="007203FF">
      <w:pPr>
        <w:pStyle w:val="a5"/>
        <w:ind w:firstLine="709"/>
        <w:jc w:val="both"/>
        <w:rPr>
          <w:sz w:val="28"/>
          <w:szCs w:val="28"/>
        </w:rPr>
      </w:pPr>
      <w:r w:rsidRPr="00FB2CD0">
        <w:rPr>
          <w:sz w:val="28"/>
          <w:szCs w:val="28"/>
        </w:rPr>
        <w:t>Основное мероприятие 2.3 «Организация сбора и вывоза бытовых отходов и мусора».</w:t>
      </w:r>
    </w:p>
    <w:p w:rsidR="00FB2CD0" w:rsidRPr="007203FF" w:rsidRDefault="00FB2CD0" w:rsidP="007203FF">
      <w:pPr>
        <w:pStyle w:val="a5"/>
        <w:jc w:val="center"/>
      </w:pPr>
    </w:p>
    <w:p w:rsidR="00FB2CD0" w:rsidRPr="007203FF" w:rsidRDefault="00FB2CD0" w:rsidP="007203FF">
      <w:pPr>
        <w:pStyle w:val="a5"/>
        <w:jc w:val="center"/>
        <w:rPr>
          <w:sz w:val="28"/>
          <w:szCs w:val="28"/>
        </w:rPr>
      </w:pPr>
      <w:r w:rsidRPr="007203FF">
        <w:rPr>
          <w:sz w:val="28"/>
          <w:szCs w:val="28"/>
        </w:rPr>
        <w:t>V. Обоснование объема финансовых ресурсов, необходимых для реализации подпрограммы 2</w:t>
      </w:r>
    </w:p>
    <w:p w:rsidR="00FB2CD0" w:rsidRPr="007203FF" w:rsidRDefault="00FB2CD0" w:rsidP="007203FF">
      <w:pPr>
        <w:pStyle w:val="a5"/>
        <w:jc w:val="center"/>
      </w:pPr>
    </w:p>
    <w:p w:rsidR="00FB2CD0" w:rsidRPr="00FB2CD0" w:rsidRDefault="00FB2CD0" w:rsidP="007203FF">
      <w:pPr>
        <w:pStyle w:val="a5"/>
        <w:ind w:firstLine="709"/>
        <w:jc w:val="both"/>
        <w:rPr>
          <w:sz w:val="28"/>
          <w:szCs w:val="28"/>
        </w:rPr>
      </w:pPr>
      <w:r w:rsidRPr="00FB2CD0">
        <w:rPr>
          <w:sz w:val="28"/>
          <w:szCs w:val="28"/>
        </w:rPr>
        <w:t>Реализация подпрограммы 2 осуществляется за счет средств федерального, областного и бюджета муниципального района «Солнцевский район» Курской области.</w:t>
      </w:r>
    </w:p>
    <w:p w:rsidR="00FB2CD0" w:rsidRPr="00FB2CD0" w:rsidRDefault="00FB2CD0" w:rsidP="007203FF">
      <w:pPr>
        <w:pStyle w:val="a5"/>
        <w:ind w:firstLine="709"/>
        <w:jc w:val="both"/>
        <w:rPr>
          <w:sz w:val="28"/>
          <w:szCs w:val="28"/>
        </w:rPr>
      </w:pPr>
      <w:r w:rsidRPr="00FB2CD0">
        <w:rPr>
          <w:sz w:val="28"/>
          <w:szCs w:val="28"/>
        </w:rPr>
        <w:t xml:space="preserve">Обоснование планируемых объемов ресурсов на реализацию </w:t>
      </w:r>
      <w:r w:rsidRPr="00FB2CD0">
        <w:rPr>
          <w:sz w:val="28"/>
          <w:szCs w:val="28"/>
        </w:rPr>
        <w:lastRenderedPageBreak/>
        <w:t>подпрограммы 2 заключается в следующем:</w:t>
      </w:r>
    </w:p>
    <w:p w:rsidR="00FB2CD0" w:rsidRPr="00FB2CD0" w:rsidRDefault="00FB2CD0" w:rsidP="007203FF">
      <w:pPr>
        <w:pStyle w:val="a5"/>
        <w:ind w:firstLine="709"/>
        <w:jc w:val="both"/>
        <w:rPr>
          <w:sz w:val="28"/>
          <w:szCs w:val="28"/>
        </w:rPr>
      </w:pPr>
      <w:r w:rsidRPr="00FB2CD0">
        <w:rPr>
          <w:sz w:val="28"/>
          <w:szCs w:val="28"/>
        </w:rPr>
        <w:t>подпрограмма 2 обеспечивает вклад в достижение целей муниципальной программы, в том числе путем повышения качества и надежности предоставления жилищно-коммунальных услуг населению сельских поселений муниципального района «Солнцевский район» Курской области;</w:t>
      </w:r>
    </w:p>
    <w:p w:rsidR="00FB2CD0" w:rsidRPr="00FB2CD0" w:rsidRDefault="00FB2CD0" w:rsidP="007203FF">
      <w:pPr>
        <w:pStyle w:val="a5"/>
        <w:ind w:firstLine="709"/>
        <w:jc w:val="both"/>
        <w:rPr>
          <w:sz w:val="28"/>
          <w:szCs w:val="28"/>
        </w:rPr>
      </w:pPr>
      <w:r w:rsidRPr="00FB2CD0">
        <w:rPr>
          <w:sz w:val="28"/>
          <w:szCs w:val="28"/>
        </w:rPr>
        <w:t>расходы на реализацию подпрограммы 2 осуществляются в рамках текущего финансирования деятельности муниципального района «Солнцевский район» Курской области, сельских поселений муниципального района «Солнцевский район» Курской области в пределах лимитов бюджетных обязательств, утвержденных на данные цели.</w:t>
      </w:r>
    </w:p>
    <w:p w:rsidR="00FB2CD0" w:rsidRDefault="00FB2CD0" w:rsidP="007203FF">
      <w:pPr>
        <w:pStyle w:val="a5"/>
        <w:ind w:firstLine="709"/>
        <w:jc w:val="both"/>
        <w:rPr>
          <w:sz w:val="28"/>
          <w:szCs w:val="28"/>
        </w:rPr>
      </w:pPr>
      <w:r w:rsidRPr="00FB2CD0">
        <w:rPr>
          <w:sz w:val="28"/>
          <w:szCs w:val="28"/>
        </w:rPr>
        <w:t>Объемы финансирования подпрограммы 2 подлежат ежегодному уточнению.</w:t>
      </w:r>
    </w:p>
    <w:p w:rsidR="007203FF" w:rsidRPr="007203FF" w:rsidRDefault="007203FF" w:rsidP="007203FF">
      <w:pPr>
        <w:pStyle w:val="a5"/>
        <w:jc w:val="center"/>
      </w:pPr>
    </w:p>
    <w:p w:rsidR="00FB2CD0" w:rsidRPr="007203FF" w:rsidRDefault="00FB2CD0" w:rsidP="007203FF">
      <w:pPr>
        <w:pStyle w:val="a5"/>
        <w:jc w:val="center"/>
        <w:rPr>
          <w:sz w:val="28"/>
          <w:szCs w:val="28"/>
        </w:rPr>
      </w:pPr>
      <w:r w:rsidRPr="007203FF">
        <w:rPr>
          <w:sz w:val="28"/>
          <w:szCs w:val="28"/>
        </w:rPr>
        <w:t>VI. Анализ рисков реализации подпрограммы 2 и описание мер управления рисками реализации подпрограммы 2</w:t>
      </w:r>
    </w:p>
    <w:p w:rsidR="00FB2CD0" w:rsidRPr="007203FF" w:rsidRDefault="00FB2CD0" w:rsidP="007203FF">
      <w:pPr>
        <w:pStyle w:val="a5"/>
        <w:jc w:val="center"/>
      </w:pPr>
    </w:p>
    <w:p w:rsidR="00FB2CD0" w:rsidRPr="00FB2CD0" w:rsidRDefault="00FB2CD0" w:rsidP="007203FF">
      <w:pPr>
        <w:pStyle w:val="a5"/>
        <w:ind w:firstLine="709"/>
        <w:jc w:val="both"/>
        <w:rPr>
          <w:sz w:val="28"/>
          <w:szCs w:val="28"/>
        </w:rPr>
      </w:pPr>
      <w:r w:rsidRPr="00FB2CD0">
        <w:rPr>
          <w:sz w:val="28"/>
          <w:szCs w:val="28"/>
        </w:rPr>
        <w:t>К рискам реализации подпрограммы 2, которыми могут управлять ответственный исполнитель подпрограммы 2, уменьшая вероятность их возникновения, следует отнести следующие.</w:t>
      </w:r>
    </w:p>
    <w:p w:rsidR="00FB2CD0" w:rsidRPr="00FB2CD0" w:rsidRDefault="00FB2CD0" w:rsidP="007203FF">
      <w:pPr>
        <w:pStyle w:val="a5"/>
        <w:ind w:firstLine="709"/>
        <w:jc w:val="both"/>
        <w:rPr>
          <w:sz w:val="28"/>
          <w:szCs w:val="28"/>
        </w:rPr>
      </w:pPr>
      <w:r w:rsidRPr="00FB2CD0">
        <w:rPr>
          <w:sz w:val="28"/>
          <w:szCs w:val="28"/>
        </w:rPr>
        <w:t>1. Операционные риски, связанные с ошибками управления реализацией подпрограммы 2, в том числе отдельных ее исполнителей, неготовностью организационной инфраструктуры к решению задачи, поставленных подпрограммой 2, что может привести к нецелевому и/или неэффективному использованию бюджетных средств, невыполнению ряда мероприятий подпрограммы 2 или задержке в их выполнении.</w:t>
      </w:r>
    </w:p>
    <w:p w:rsidR="00FB2CD0" w:rsidRPr="00FB2CD0" w:rsidRDefault="00FB2CD0" w:rsidP="007203FF">
      <w:pPr>
        <w:pStyle w:val="a5"/>
        <w:ind w:firstLine="709"/>
        <w:jc w:val="both"/>
        <w:rPr>
          <w:sz w:val="28"/>
          <w:szCs w:val="28"/>
        </w:rPr>
      </w:pPr>
      <w:r w:rsidRPr="00FB2CD0">
        <w:rPr>
          <w:sz w:val="28"/>
          <w:szCs w:val="28"/>
        </w:rPr>
        <w:t>2. Риск финансового обеспечения, который связан с финансированием подпрограммы 2 в неполном объеме. Данный риск возникает по причине значительной продолжительности подпрограммы 2. Однако, учитывая формируемую практику программного бюджетирования в части обеспечения реализации подпрограммы 2 за счет средств местного бюджета, риск сбоев в реализации подпрограммы 2 по причине недофинансирования можно считать умеренным.</w:t>
      </w:r>
    </w:p>
    <w:p w:rsidR="00FB2CD0" w:rsidRPr="00FB2CD0" w:rsidRDefault="00FB2CD0" w:rsidP="007203FF">
      <w:pPr>
        <w:pStyle w:val="a5"/>
        <w:ind w:firstLine="709"/>
        <w:jc w:val="both"/>
        <w:rPr>
          <w:sz w:val="28"/>
          <w:szCs w:val="28"/>
        </w:rPr>
      </w:pPr>
      <w:r w:rsidRPr="00FB2CD0">
        <w:rPr>
          <w:sz w:val="28"/>
          <w:szCs w:val="28"/>
        </w:rPr>
        <w:t>Реализации подпрограммы 2 также угрожает риск, связанный с изменения внешней среды и которым невозможно управлять в рамках реализации подпрограммы 2. Это -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Такой риск для реализации программы может быть качественно оценен как высокий.</w:t>
      </w:r>
    </w:p>
    <w:p w:rsidR="00FB2CD0" w:rsidRDefault="00FB2CD0" w:rsidP="007203FF">
      <w:pPr>
        <w:pStyle w:val="a5"/>
        <w:ind w:firstLine="709"/>
        <w:jc w:val="both"/>
        <w:rPr>
          <w:sz w:val="28"/>
          <w:szCs w:val="28"/>
        </w:rPr>
      </w:pPr>
      <w:r w:rsidRPr="00FB2CD0">
        <w:rPr>
          <w:sz w:val="28"/>
          <w:szCs w:val="28"/>
        </w:rPr>
        <w:t xml:space="preserve">Меры управления рисками реализации подпрограммы 2 основываются на том, что наибольшее отрицательное влияние из вышеперечисленных рисков на реализацию подпрограммы 2 может оказать реализация риска ухудшения состояния экономики, который содержит угрозу срыва реализации </w:t>
      </w:r>
      <w:r w:rsidR="007203FF">
        <w:rPr>
          <w:sz w:val="28"/>
          <w:szCs w:val="28"/>
        </w:rPr>
        <w:t>подпрограммы.</w:t>
      </w:r>
    </w:p>
    <w:sectPr w:rsidR="00FB2CD0" w:rsidSect="007203FF">
      <w:headerReference w:type="even" r:id="rId19"/>
      <w:pgSz w:w="11906" w:h="16838"/>
      <w:pgMar w:top="1361" w:right="851" w:bottom="1134" w:left="1701" w:header="720"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DA7" w:rsidRDefault="00C00DA7" w:rsidP="00F571E0">
      <w:r>
        <w:separator/>
      </w:r>
    </w:p>
  </w:endnote>
  <w:endnote w:type="continuationSeparator" w:id="0">
    <w:p w:rsidR="00C00DA7" w:rsidRDefault="00C00DA7" w:rsidP="00F5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ansSerif">
    <w:panose1 w:val="00000000000000000000"/>
    <w:charset w:val="CC"/>
    <w:family w:val="auto"/>
    <w:notTrueType/>
    <w:pitch w:val="default"/>
    <w:sig w:usb0="00000201" w:usb1="00000000" w:usb2="00000000" w:usb3="00000000" w:csb0="00000004" w:csb1="00000000"/>
  </w:font>
  <w:font w:name="Respect">
    <w:altName w:val="Arial"/>
    <w:panose1 w:val="00000000000000000000"/>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DA7" w:rsidRDefault="00C00DA7" w:rsidP="00F571E0">
      <w:r>
        <w:separator/>
      </w:r>
    </w:p>
  </w:footnote>
  <w:footnote w:type="continuationSeparator" w:id="0">
    <w:p w:rsidR="00C00DA7" w:rsidRDefault="00C00DA7" w:rsidP="00F571E0">
      <w:r>
        <w:continuationSeparator/>
      </w:r>
    </w:p>
  </w:footnote>
  <w:footnote w:id="1">
    <w:p w:rsidR="00FB2CD0" w:rsidRPr="00BC3E56" w:rsidRDefault="00FB2CD0" w:rsidP="00C42C90">
      <w:pPr>
        <w:pStyle w:val="af6"/>
        <w:ind w:firstLine="709"/>
        <w:jc w:val="both"/>
        <w:rPr>
          <w:rFonts w:ascii="Times New Roman" w:hAnsi="Times New Roman"/>
          <w:sz w:val="22"/>
          <w:szCs w:val="22"/>
        </w:rPr>
      </w:pPr>
      <w:r w:rsidRPr="00BC3E56">
        <w:rPr>
          <w:rStyle w:val="af8"/>
          <w:rFonts w:ascii="Times New Roman" w:hAnsi="Times New Roman"/>
          <w:sz w:val="22"/>
          <w:szCs w:val="22"/>
        </w:rPr>
        <w:footnoteRef/>
      </w:r>
      <w:r w:rsidRPr="00BC3E56">
        <w:rPr>
          <w:rFonts w:ascii="Times New Roman" w:hAnsi="Times New Roman"/>
          <w:sz w:val="22"/>
          <w:szCs w:val="22"/>
        </w:rPr>
        <w:t xml:space="preserve"> </w:t>
      </w:r>
      <w:r w:rsidRPr="00BC3E56">
        <w:rPr>
          <w:rFonts w:ascii="Times New Roman" w:hAnsi="Times New Roman"/>
          <w:color w:val="000000"/>
          <w:spacing w:val="2"/>
          <w:sz w:val="22"/>
          <w:szCs w:val="22"/>
        </w:rPr>
        <w:t>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footnote>
  <w:footnote w:id="2">
    <w:p w:rsidR="00FB2CD0" w:rsidRPr="00BC3E56" w:rsidRDefault="00FB2CD0" w:rsidP="00C42C90">
      <w:pPr>
        <w:pStyle w:val="af6"/>
        <w:ind w:firstLine="709"/>
        <w:jc w:val="both"/>
        <w:rPr>
          <w:rFonts w:ascii="Times New Roman" w:hAnsi="Times New Roman"/>
          <w:sz w:val="22"/>
          <w:szCs w:val="22"/>
        </w:rPr>
      </w:pPr>
      <w:r w:rsidRPr="00BC3E56">
        <w:rPr>
          <w:rStyle w:val="af8"/>
          <w:rFonts w:ascii="Times New Roman" w:hAnsi="Times New Roman"/>
          <w:sz w:val="22"/>
          <w:szCs w:val="22"/>
        </w:rPr>
        <w:footnoteRef/>
      </w:r>
      <w:r w:rsidRPr="00BC3E56">
        <w:rPr>
          <w:rFonts w:ascii="Times New Roman" w:hAnsi="Times New Roman"/>
          <w:sz w:val="22"/>
          <w:szCs w:val="22"/>
        </w:rPr>
        <w:t xml:space="preserve"> </w:t>
      </w:r>
      <w:r w:rsidRPr="00BC3E56">
        <w:rPr>
          <w:rFonts w:ascii="Times New Roman" w:hAnsi="Times New Roman"/>
          <w:color w:val="000000"/>
          <w:spacing w:val="2"/>
          <w:sz w:val="22"/>
          <w:szCs w:val="22"/>
        </w:rPr>
        <w:t>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D0" w:rsidRDefault="00FB2CD0">
    <w:pPr>
      <w:pStyle w:val="a8"/>
      <w:framePr w:wrap="around" w:vAnchor="text" w:hAnchor="margin" w:xAlign="center" w:y="1"/>
      <w:rPr>
        <w:rStyle w:val="aff8"/>
      </w:rPr>
    </w:pPr>
    <w:r>
      <w:rPr>
        <w:rStyle w:val="aff8"/>
      </w:rPr>
      <w:fldChar w:fldCharType="begin"/>
    </w:r>
    <w:r>
      <w:rPr>
        <w:rStyle w:val="aff8"/>
      </w:rPr>
      <w:instrText xml:space="preserve">PAGE  </w:instrText>
    </w:r>
    <w:r>
      <w:rPr>
        <w:rStyle w:val="aff8"/>
      </w:rPr>
      <w:fldChar w:fldCharType="end"/>
    </w:r>
  </w:p>
  <w:p w:rsidR="00FB2CD0" w:rsidRDefault="00FB2CD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Symbol"/>
        <w:b w:val="0"/>
        <w:bCs w:val="0"/>
        <w:color w:val="000000"/>
        <w:sz w:val="24"/>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4"/>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9"/>
    <w:multiLevelType w:val="multilevel"/>
    <w:tmpl w:val="00000009"/>
    <w:name w:val="WW8Num9"/>
    <w:lvl w:ilvl="0">
      <w:start w:val="1"/>
      <w:numFmt w:val="decimal"/>
      <w:lvlText w:val="%1."/>
      <w:lvlJc w:val="left"/>
      <w:pPr>
        <w:tabs>
          <w:tab w:val="num" w:pos="754"/>
        </w:tabs>
        <w:ind w:left="75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E0"/>
    <w:rsid w:val="00022497"/>
    <w:rsid w:val="00022F2D"/>
    <w:rsid w:val="000242D1"/>
    <w:rsid w:val="00025DE5"/>
    <w:rsid w:val="0003135F"/>
    <w:rsid w:val="00032BB6"/>
    <w:rsid w:val="00041BE7"/>
    <w:rsid w:val="000506D8"/>
    <w:rsid w:val="00052C3D"/>
    <w:rsid w:val="00063185"/>
    <w:rsid w:val="000B506E"/>
    <w:rsid w:val="000C32BF"/>
    <w:rsid w:val="001118A7"/>
    <w:rsid w:val="00130F9E"/>
    <w:rsid w:val="00147FAF"/>
    <w:rsid w:val="001B299D"/>
    <w:rsid w:val="001D2C82"/>
    <w:rsid w:val="001E0DBF"/>
    <w:rsid w:val="002033A0"/>
    <w:rsid w:val="00270437"/>
    <w:rsid w:val="00274E2B"/>
    <w:rsid w:val="002A2288"/>
    <w:rsid w:val="002C1489"/>
    <w:rsid w:val="002C4D84"/>
    <w:rsid w:val="002D0C13"/>
    <w:rsid w:val="002F28AC"/>
    <w:rsid w:val="0033225D"/>
    <w:rsid w:val="003327FD"/>
    <w:rsid w:val="00332826"/>
    <w:rsid w:val="00344EC1"/>
    <w:rsid w:val="00346AB8"/>
    <w:rsid w:val="00380F16"/>
    <w:rsid w:val="0039113D"/>
    <w:rsid w:val="003A3AD7"/>
    <w:rsid w:val="003D3146"/>
    <w:rsid w:val="003F0AEE"/>
    <w:rsid w:val="00464D7D"/>
    <w:rsid w:val="004662CD"/>
    <w:rsid w:val="004D3B2F"/>
    <w:rsid w:val="00514941"/>
    <w:rsid w:val="00533F98"/>
    <w:rsid w:val="00550BF2"/>
    <w:rsid w:val="00561E75"/>
    <w:rsid w:val="0056633B"/>
    <w:rsid w:val="00587D82"/>
    <w:rsid w:val="005901F2"/>
    <w:rsid w:val="005A26D2"/>
    <w:rsid w:val="005A7E46"/>
    <w:rsid w:val="005B1444"/>
    <w:rsid w:val="005B1B5D"/>
    <w:rsid w:val="005D6ED0"/>
    <w:rsid w:val="00606C49"/>
    <w:rsid w:val="00615C00"/>
    <w:rsid w:val="006173BA"/>
    <w:rsid w:val="0064065E"/>
    <w:rsid w:val="00653EE8"/>
    <w:rsid w:val="00672053"/>
    <w:rsid w:val="006734DF"/>
    <w:rsid w:val="0068062C"/>
    <w:rsid w:val="006C2AE8"/>
    <w:rsid w:val="006C2CA2"/>
    <w:rsid w:val="006E23DB"/>
    <w:rsid w:val="006E680F"/>
    <w:rsid w:val="007203FF"/>
    <w:rsid w:val="00736078"/>
    <w:rsid w:val="00742C25"/>
    <w:rsid w:val="007734A8"/>
    <w:rsid w:val="007934AC"/>
    <w:rsid w:val="007A5F88"/>
    <w:rsid w:val="0083213B"/>
    <w:rsid w:val="008451C9"/>
    <w:rsid w:val="00845D3E"/>
    <w:rsid w:val="008755BB"/>
    <w:rsid w:val="008A088C"/>
    <w:rsid w:val="008A628F"/>
    <w:rsid w:val="008F675A"/>
    <w:rsid w:val="00914E51"/>
    <w:rsid w:val="00920209"/>
    <w:rsid w:val="0094127E"/>
    <w:rsid w:val="00944F46"/>
    <w:rsid w:val="00945D76"/>
    <w:rsid w:val="009722B0"/>
    <w:rsid w:val="00981CEE"/>
    <w:rsid w:val="009A690F"/>
    <w:rsid w:val="009B7A2C"/>
    <w:rsid w:val="009C226B"/>
    <w:rsid w:val="00A34C97"/>
    <w:rsid w:val="00A36CE5"/>
    <w:rsid w:val="00A52F33"/>
    <w:rsid w:val="00A8340D"/>
    <w:rsid w:val="00A865DF"/>
    <w:rsid w:val="00A97EB5"/>
    <w:rsid w:val="00AE0013"/>
    <w:rsid w:val="00AE79C5"/>
    <w:rsid w:val="00AF5A58"/>
    <w:rsid w:val="00B05136"/>
    <w:rsid w:val="00B3318B"/>
    <w:rsid w:val="00B43220"/>
    <w:rsid w:val="00B51D09"/>
    <w:rsid w:val="00B6243C"/>
    <w:rsid w:val="00B940CF"/>
    <w:rsid w:val="00BE2377"/>
    <w:rsid w:val="00C00DA7"/>
    <w:rsid w:val="00C35CAA"/>
    <w:rsid w:val="00C42C90"/>
    <w:rsid w:val="00C55C60"/>
    <w:rsid w:val="00C5746F"/>
    <w:rsid w:val="00C60099"/>
    <w:rsid w:val="00C704F9"/>
    <w:rsid w:val="00C813EE"/>
    <w:rsid w:val="00C90705"/>
    <w:rsid w:val="00CE33AA"/>
    <w:rsid w:val="00CE490C"/>
    <w:rsid w:val="00CE5F54"/>
    <w:rsid w:val="00D00E55"/>
    <w:rsid w:val="00D01214"/>
    <w:rsid w:val="00D10CFB"/>
    <w:rsid w:val="00D3193D"/>
    <w:rsid w:val="00D320E7"/>
    <w:rsid w:val="00D40C13"/>
    <w:rsid w:val="00D5177D"/>
    <w:rsid w:val="00D56691"/>
    <w:rsid w:val="00D70E4C"/>
    <w:rsid w:val="00D90A55"/>
    <w:rsid w:val="00DA3EFB"/>
    <w:rsid w:val="00DB74AD"/>
    <w:rsid w:val="00DC5254"/>
    <w:rsid w:val="00DD2B31"/>
    <w:rsid w:val="00DE2103"/>
    <w:rsid w:val="00DE349D"/>
    <w:rsid w:val="00DE386E"/>
    <w:rsid w:val="00DF440D"/>
    <w:rsid w:val="00E2309F"/>
    <w:rsid w:val="00E4498B"/>
    <w:rsid w:val="00E45FFB"/>
    <w:rsid w:val="00E52D34"/>
    <w:rsid w:val="00E614DC"/>
    <w:rsid w:val="00E6743C"/>
    <w:rsid w:val="00E844C6"/>
    <w:rsid w:val="00E9268A"/>
    <w:rsid w:val="00EB2E38"/>
    <w:rsid w:val="00ED357E"/>
    <w:rsid w:val="00F503F9"/>
    <w:rsid w:val="00F5609B"/>
    <w:rsid w:val="00F571E0"/>
    <w:rsid w:val="00F62113"/>
    <w:rsid w:val="00F72573"/>
    <w:rsid w:val="00F76754"/>
    <w:rsid w:val="00F84244"/>
    <w:rsid w:val="00FB2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816C6D7-919F-4F88-909F-A2CD67A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uiPriority w:val="99"/>
    <w:qFormat/>
    <w:rsid w:val="00944F46"/>
    <w:pPr>
      <w:keepNext/>
      <w:widowControl/>
      <w:numPr>
        <w:numId w:val="1"/>
      </w:numPr>
      <w:outlineLvl w:val="0"/>
    </w:pPr>
    <w:rPr>
      <w:rFonts w:eastAsia="Times New Roman"/>
      <w:b/>
      <w:bCs/>
      <w:sz w:val="28"/>
      <w:lang w:eastAsia="ar-SA"/>
    </w:rPr>
  </w:style>
  <w:style w:type="paragraph" w:styleId="2">
    <w:name w:val="heading 2"/>
    <w:basedOn w:val="a"/>
    <w:next w:val="a"/>
    <w:link w:val="20"/>
    <w:uiPriority w:val="99"/>
    <w:unhideWhenUsed/>
    <w:qFormat/>
    <w:rsid w:val="00FB2CD0"/>
    <w:pPr>
      <w:keepNext/>
      <w:keepLines/>
      <w:widowControl/>
      <w:suppressAutoHyphens w:val="0"/>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unhideWhenUsed/>
    <w:qFormat/>
    <w:rsid w:val="00FB2CD0"/>
    <w:pPr>
      <w:keepNext/>
      <w:keepLines/>
      <w:widowControl/>
      <w:suppressAutoHyphens w:val="0"/>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4">
    <w:name w:val="heading 4"/>
    <w:basedOn w:val="a"/>
    <w:next w:val="a0"/>
    <w:link w:val="41"/>
    <w:uiPriority w:val="99"/>
    <w:qFormat/>
    <w:rsid w:val="00FB2CD0"/>
    <w:pPr>
      <w:widowControl/>
      <w:tabs>
        <w:tab w:val="num" w:pos="0"/>
      </w:tabs>
      <w:spacing w:before="280" w:after="120"/>
      <w:ind w:left="864" w:hanging="864"/>
      <w:outlineLvl w:val="3"/>
    </w:pPr>
    <w:rPr>
      <w:rFonts w:ascii="Trebuchet MS" w:eastAsia="Times New Roman" w:hAnsi="Trebuchet MS" w:cs="Trebuchet MS"/>
      <w:color w:val="D92612"/>
      <w:spacing w:val="5"/>
      <w:sz w:val="36"/>
      <w:szCs w:val="36"/>
      <w:lang w:eastAsia="ar-SA"/>
    </w:rPr>
  </w:style>
  <w:style w:type="paragraph" w:styleId="5">
    <w:name w:val="heading 5"/>
    <w:basedOn w:val="a"/>
    <w:next w:val="a0"/>
    <w:link w:val="51"/>
    <w:uiPriority w:val="99"/>
    <w:qFormat/>
    <w:rsid w:val="00FB2CD0"/>
    <w:pPr>
      <w:widowControl/>
      <w:tabs>
        <w:tab w:val="num" w:pos="0"/>
      </w:tabs>
      <w:spacing w:before="280" w:after="360"/>
      <w:ind w:left="1008" w:hanging="1008"/>
      <w:outlineLvl w:val="4"/>
    </w:pPr>
    <w:rPr>
      <w:rFonts w:ascii="Trebuchet MS" w:eastAsia="Times New Roman" w:hAnsi="Trebuchet MS" w:cs="Trebuchet MS"/>
      <w:b/>
      <w:bCs/>
      <w:color w:val="D92612"/>
      <w:spacing w:val="5"/>
      <w:sz w:val="29"/>
      <w:szCs w:val="29"/>
      <w:lang w:eastAsia="ar-SA"/>
    </w:rPr>
  </w:style>
  <w:style w:type="paragraph" w:styleId="6">
    <w:name w:val="heading 6"/>
    <w:basedOn w:val="a"/>
    <w:next w:val="a0"/>
    <w:link w:val="61"/>
    <w:uiPriority w:val="99"/>
    <w:qFormat/>
    <w:rsid w:val="00FB2CD0"/>
    <w:pPr>
      <w:widowControl/>
      <w:tabs>
        <w:tab w:val="num" w:pos="0"/>
      </w:tabs>
      <w:spacing w:before="280" w:after="280"/>
      <w:ind w:left="1152" w:hanging="1152"/>
      <w:outlineLvl w:val="5"/>
    </w:pPr>
    <w:rPr>
      <w:rFonts w:ascii="Trebuchet MS" w:eastAsia="Times New Roman" w:hAnsi="Trebuchet MS" w:cs="Trebuchet MS"/>
      <w:b/>
      <w:bCs/>
      <w:color w:val="D92612"/>
      <w:spacing w:val="5"/>
      <w:lang w:eastAsia="ar-SA"/>
    </w:rPr>
  </w:style>
  <w:style w:type="paragraph" w:styleId="7">
    <w:name w:val="heading 7"/>
    <w:basedOn w:val="a"/>
    <w:next w:val="a"/>
    <w:link w:val="70"/>
    <w:uiPriority w:val="9"/>
    <w:semiHidden/>
    <w:unhideWhenUsed/>
    <w:qFormat/>
    <w:rsid w:val="00FB2CD0"/>
    <w:pPr>
      <w:keepNext/>
      <w:keepLines/>
      <w:widowControl/>
      <w:suppressAutoHyphens w:val="0"/>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44F46"/>
    <w:rPr>
      <w:rFonts w:ascii="Times New Roman" w:eastAsia="Times New Roman" w:hAnsi="Times New Roman" w:cs="Times New Roman"/>
      <w:b/>
      <w:bCs/>
      <w:sz w:val="28"/>
      <w:szCs w:val="24"/>
      <w:lang w:eastAsia="ar-SA"/>
    </w:rPr>
  </w:style>
  <w:style w:type="character" w:customStyle="1" w:styleId="20">
    <w:name w:val="Заголовок 2 Знак"/>
    <w:basedOn w:val="a1"/>
    <w:link w:val="2"/>
    <w:uiPriority w:val="99"/>
    <w:rsid w:val="00FB2CD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1"/>
    <w:link w:val="3"/>
    <w:uiPriority w:val="99"/>
    <w:rsid w:val="00FB2CD0"/>
    <w:rPr>
      <w:rFonts w:asciiTheme="majorHAnsi" w:eastAsiaTheme="majorEastAsia" w:hAnsiTheme="majorHAnsi" w:cstheme="majorBidi"/>
      <w:b/>
      <w:bCs/>
      <w:color w:val="5B9BD5" w:themeColor="accent1"/>
    </w:rPr>
  </w:style>
  <w:style w:type="paragraph" w:styleId="a0">
    <w:name w:val="Body Text"/>
    <w:basedOn w:val="a"/>
    <w:link w:val="a4"/>
    <w:uiPriority w:val="99"/>
    <w:qFormat/>
    <w:rsid w:val="00B51D09"/>
    <w:pPr>
      <w:spacing w:after="120"/>
    </w:pPr>
    <w:rPr>
      <w:rFonts w:eastAsia="Andale Sans UI"/>
      <w:kern w:val="1"/>
    </w:rPr>
  </w:style>
  <w:style w:type="character" w:customStyle="1" w:styleId="a4">
    <w:name w:val="Основной текст Знак"/>
    <w:basedOn w:val="a1"/>
    <w:link w:val="a0"/>
    <w:uiPriority w:val="99"/>
    <w:rsid w:val="00B51D09"/>
    <w:rPr>
      <w:rFonts w:ascii="Times New Roman" w:eastAsia="Andale Sans UI" w:hAnsi="Times New Roman" w:cs="Times New Roman"/>
      <w:kern w:val="1"/>
      <w:sz w:val="24"/>
      <w:szCs w:val="24"/>
    </w:rPr>
  </w:style>
  <w:style w:type="character" w:customStyle="1" w:styleId="41">
    <w:name w:val="Заголовок 4 Знак1"/>
    <w:basedOn w:val="a1"/>
    <w:link w:val="4"/>
    <w:uiPriority w:val="99"/>
    <w:locked/>
    <w:rsid w:val="00FB2CD0"/>
    <w:rPr>
      <w:rFonts w:ascii="Trebuchet MS" w:eastAsia="Times New Roman" w:hAnsi="Trebuchet MS" w:cs="Trebuchet MS"/>
      <w:color w:val="D92612"/>
      <w:spacing w:val="5"/>
      <w:sz w:val="36"/>
      <w:szCs w:val="36"/>
      <w:lang w:eastAsia="ar-SA"/>
    </w:rPr>
  </w:style>
  <w:style w:type="character" w:customStyle="1" w:styleId="51">
    <w:name w:val="Заголовок 5 Знак1"/>
    <w:basedOn w:val="a1"/>
    <w:link w:val="5"/>
    <w:uiPriority w:val="99"/>
    <w:locked/>
    <w:rsid w:val="00FB2CD0"/>
    <w:rPr>
      <w:rFonts w:ascii="Trebuchet MS" w:eastAsia="Times New Roman" w:hAnsi="Trebuchet MS" w:cs="Trebuchet MS"/>
      <w:b/>
      <w:bCs/>
      <w:color w:val="D92612"/>
      <w:spacing w:val="5"/>
      <w:sz w:val="29"/>
      <w:szCs w:val="29"/>
      <w:lang w:eastAsia="ar-SA"/>
    </w:rPr>
  </w:style>
  <w:style w:type="character" w:customStyle="1" w:styleId="61">
    <w:name w:val="Заголовок 6 Знак1"/>
    <w:basedOn w:val="a1"/>
    <w:link w:val="6"/>
    <w:uiPriority w:val="99"/>
    <w:locked/>
    <w:rsid w:val="00FB2CD0"/>
    <w:rPr>
      <w:rFonts w:ascii="Trebuchet MS" w:eastAsia="Times New Roman" w:hAnsi="Trebuchet MS" w:cs="Trebuchet MS"/>
      <w:b/>
      <w:bCs/>
      <w:color w:val="D92612"/>
      <w:spacing w:val="5"/>
      <w:sz w:val="24"/>
      <w:szCs w:val="24"/>
      <w:lang w:eastAsia="ar-SA"/>
    </w:rPr>
  </w:style>
  <w:style w:type="character" w:customStyle="1" w:styleId="70">
    <w:name w:val="Заголовок 7 Знак"/>
    <w:basedOn w:val="a1"/>
    <w:link w:val="7"/>
    <w:uiPriority w:val="9"/>
    <w:semiHidden/>
    <w:rsid w:val="00FB2CD0"/>
    <w:rPr>
      <w:rFonts w:asciiTheme="majorHAnsi" w:eastAsiaTheme="majorEastAsia" w:hAnsiTheme="majorHAnsi" w:cstheme="majorBidi"/>
      <w:i/>
      <w:iCs/>
      <w:color w:val="404040" w:themeColor="text1" w:themeTint="BF"/>
    </w:rPr>
  </w:style>
  <w:style w:type="paragraph" w:styleId="a5">
    <w:name w:val="No Spacing"/>
    <w:link w:val="a6"/>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customStyle="1" w:styleId="a6">
    <w:name w:val="Без интервала Знак"/>
    <w:link w:val="a5"/>
    <w:uiPriority w:val="1"/>
    <w:rsid w:val="00FB2CD0"/>
    <w:rPr>
      <w:rFonts w:ascii="Times New Roman" w:eastAsia="Lucida Sans Unicode" w:hAnsi="Times New Roman" w:cs="Times New Roman"/>
      <w:sz w:val="24"/>
      <w:szCs w:val="24"/>
    </w:rPr>
  </w:style>
  <w:style w:type="character" w:styleId="a7">
    <w:name w:val="Hyperlink"/>
    <w:uiPriority w:val="99"/>
    <w:rsid w:val="00F571E0"/>
    <w:rPr>
      <w:rFonts w:cs="Times New Roman"/>
      <w:color w:val="0000FF"/>
      <w:u w:val="single"/>
    </w:rPr>
  </w:style>
  <w:style w:type="paragraph" w:styleId="a8">
    <w:name w:val="header"/>
    <w:basedOn w:val="a"/>
    <w:link w:val="a9"/>
    <w:uiPriority w:val="99"/>
    <w:unhideWhenUsed/>
    <w:rsid w:val="00F571E0"/>
    <w:pPr>
      <w:tabs>
        <w:tab w:val="center" w:pos="4677"/>
        <w:tab w:val="right" w:pos="9355"/>
      </w:tabs>
    </w:pPr>
  </w:style>
  <w:style w:type="character" w:customStyle="1" w:styleId="a9">
    <w:name w:val="Верхний колонтитул Знак"/>
    <w:basedOn w:val="a1"/>
    <w:link w:val="a8"/>
    <w:uiPriority w:val="99"/>
    <w:rsid w:val="00F571E0"/>
    <w:rPr>
      <w:rFonts w:ascii="Times New Roman" w:eastAsia="Lucida Sans Unicode" w:hAnsi="Times New Roman" w:cs="Times New Roman"/>
      <w:sz w:val="24"/>
      <w:szCs w:val="24"/>
    </w:rPr>
  </w:style>
  <w:style w:type="paragraph" w:styleId="aa">
    <w:name w:val="footer"/>
    <w:basedOn w:val="a"/>
    <w:link w:val="ab"/>
    <w:uiPriority w:val="99"/>
    <w:unhideWhenUsed/>
    <w:rsid w:val="00F571E0"/>
    <w:pPr>
      <w:tabs>
        <w:tab w:val="center" w:pos="4677"/>
        <w:tab w:val="right" w:pos="9355"/>
      </w:tabs>
    </w:pPr>
  </w:style>
  <w:style w:type="character" w:customStyle="1" w:styleId="ab">
    <w:name w:val="Нижний колонтитул Знак"/>
    <w:basedOn w:val="a1"/>
    <w:link w:val="aa"/>
    <w:uiPriority w:val="99"/>
    <w:rsid w:val="00F571E0"/>
    <w:rPr>
      <w:rFonts w:ascii="Times New Roman" w:eastAsia="Lucida Sans Unicode" w:hAnsi="Times New Roman" w:cs="Times New Roman"/>
      <w:sz w:val="24"/>
      <w:szCs w:val="24"/>
    </w:rPr>
  </w:style>
  <w:style w:type="table" w:styleId="ac">
    <w:name w:val="Table Grid"/>
    <w:basedOn w:val="a2"/>
    <w:uiPriority w:val="99"/>
    <w:rsid w:val="00F571E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rsid w:val="00ED357E"/>
    <w:pPr>
      <w:widowControl/>
      <w:suppressAutoHyphens w:val="0"/>
      <w:ind w:firstLine="708"/>
    </w:pPr>
    <w:rPr>
      <w:rFonts w:eastAsia="Times New Roman"/>
      <w:sz w:val="28"/>
      <w:lang w:eastAsia="ru-RU"/>
    </w:rPr>
  </w:style>
  <w:style w:type="character" w:customStyle="1" w:styleId="ae">
    <w:name w:val="Основной текст с отступом Знак"/>
    <w:basedOn w:val="a1"/>
    <w:link w:val="ad"/>
    <w:uiPriority w:val="99"/>
    <w:rsid w:val="00ED357E"/>
    <w:rPr>
      <w:rFonts w:ascii="Times New Roman" w:eastAsia="Times New Roman" w:hAnsi="Times New Roman" w:cs="Times New Roman"/>
      <w:sz w:val="28"/>
      <w:szCs w:val="24"/>
      <w:lang w:eastAsia="ru-RU"/>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DB74AD"/>
    <w:pPr>
      <w:widowControl/>
      <w:suppressAutoHyphens w:val="0"/>
      <w:spacing w:before="100" w:beforeAutospacing="1" w:after="119"/>
    </w:pPr>
    <w:rPr>
      <w:rFonts w:eastAsia="Times New Roman"/>
      <w:lang w:eastAsia="ru-RU"/>
    </w:rPr>
  </w:style>
  <w:style w:type="paragraph" w:customStyle="1" w:styleId="ConsPlusNormal">
    <w:name w:val="ConsPlusNormal"/>
    <w:link w:val="ConsPlusNormal0"/>
    <w:uiPriority w:val="99"/>
    <w:rsid w:val="00DB74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FB2CD0"/>
    <w:rPr>
      <w:rFonts w:ascii="Calibri" w:eastAsia="Times New Roman" w:hAnsi="Calibri" w:cs="Calibri"/>
      <w:szCs w:val="20"/>
      <w:lang w:eastAsia="ru-RU"/>
    </w:rPr>
  </w:style>
  <w:style w:type="paragraph" w:customStyle="1" w:styleId="ConsPlusTitle">
    <w:name w:val="ConsPlusTitle"/>
    <w:uiPriority w:val="99"/>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uiPriority w:val="99"/>
    <w:rsid w:val="00B51D09"/>
    <w:rPr>
      <w:rFonts w:eastAsia="HiddenHorzOCR"/>
      <w:b/>
      <w:color w:val="FF0000"/>
      <w:sz w:val="24"/>
      <w:szCs w:val="24"/>
    </w:rPr>
  </w:style>
  <w:style w:type="character" w:customStyle="1" w:styleId="WW8Num1z1">
    <w:name w:val="WW8Num1z1"/>
    <w:uiPriority w:val="99"/>
    <w:rsid w:val="00B51D09"/>
    <w:rPr>
      <w:rFonts w:eastAsia="HiddenHorzOCR"/>
      <w:b/>
      <w:color w:val="000000"/>
      <w:sz w:val="24"/>
      <w:szCs w:val="24"/>
    </w:rPr>
  </w:style>
  <w:style w:type="character" w:customStyle="1" w:styleId="WW8Num1z2">
    <w:name w:val="WW8Num1z2"/>
    <w:uiPriority w:val="99"/>
    <w:rsid w:val="00B51D09"/>
  </w:style>
  <w:style w:type="character" w:customStyle="1" w:styleId="WW8Num1z3">
    <w:name w:val="WW8Num1z3"/>
    <w:uiPriority w:val="99"/>
    <w:rsid w:val="00B51D09"/>
  </w:style>
  <w:style w:type="character" w:customStyle="1" w:styleId="WW8Num1z4">
    <w:name w:val="WW8Num1z4"/>
    <w:uiPriority w:val="99"/>
    <w:rsid w:val="00B51D09"/>
  </w:style>
  <w:style w:type="character" w:customStyle="1" w:styleId="WW8Num1z5">
    <w:name w:val="WW8Num1z5"/>
    <w:uiPriority w:val="99"/>
    <w:rsid w:val="00B51D09"/>
  </w:style>
  <w:style w:type="character" w:customStyle="1" w:styleId="WW8Num1z6">
    <w:name w:val="WW8Num1z6"/>
    <w:uiPriority w:val="99"/>
    <w:rsid w:val="00B51D09"/>
  </w:style>
  <w:style w:type="character" w:customStyle="1" w:styleId="WW8Num1z7">
    <w:name w:val="WW8Num1z7"/>
    <w:uiPriority w:val="99"/>
    <w:rsid w:val="00B51D09"/>
  </w:style>
  <w:style w:type="character" w:customStyle="1" w:styleId="WW8Num1z8">
    <w:name w:val="WW8Num1z8"/>
    <w:uiPriority w:val="99"/>
    <w:rsid w:val="00B51D09"/>
  </w:style>
  <w:style w:type="character" w:customStyle="1" w:styleId="WW8Num2z0">
    <w:name w:val="WW8Num2z0"/>
    <w:uiPriority w:val="99"/>
    <w:rsid w:val="00B51D09"/>
    <w:rPr>
      <w:rFonts w:eastAsia="HiddenHorzOCR"/>
      <w:color w:val="000000"/>
      <w:sz w:val="24"/>
      <w:szCs w:val="24"/>
      <w:lang w:val="ru-RU"/>
    </w:rPr>
  </w:style>
  <w:style w:type="character" w:customStyle="1" w:styleId="WW8Num2z1">
    <w:name w:val="WW8Num2z1"/>
    <w:uiPriority w:val="99"/>
    <w:rsid w:val="00B51D09"/>
    <w:rPr>
      <w:rFonts w:eastAsia="Times New Roman"/>
      <w:color w:val="000000"/>
    </w:rPr>
  </w:style>
  <w:style w:type="character" w:customStyle="1" w:styleId="WW8Num2z2">
    <w:name w:val="WW8Num2z2"/>
    <w:uiPriority w:val="99"/>
    <w:rsid w:val="00B51D09"/>
  </w:style>
  <w:style w:type="character" w:customStyle="1" w:styleId="WW8Num2z3">
    <w:name w:val="WW8Num2z3"/>
    <w:uiPriority w:val="99"/>
    <w:rsid w:val="00B51D09"/>
  </w:style>
  <w:style w:type="character" w:customStyle="1" w:styleId="WW8Num2z4">
    <w:name w:val="WW8Num2z4"/>
    <w:uiPriority w:val="99"/>
    <w:rsid w:val="00B51D09"/>
  </w:style>
  <w:style w:type="character" w:customStyle="1" w:styleId="WW8Num2z5">
    <w:name w:val="WW8Num2z5"/>
    <w:uiPriority w:val="99"/>
    <w:rsid w:val="00B51D09"/>
  </w:style>
  <w:style w:type="character" w:customStyle="1" w:styleId="WW8Num2z6">
    <w:name w:val="WW8Num2z6"/>
    <w:uiPriority w:val="99"/>
    <w:rsid w:val="00B51D09"/>
  </w:style>
  <w:style w:type="character" w:customStyle="1" w:styleId="WW8Num2z7">
    <w:name w:val="WW8Num2z7"/>
    <w:uiPriority w:val="99"/>
    <w:rsid w:val="00B51D09"/>
  </w:style>
  <w:style w:type="character" w:customStyle="1" w:styleId="WW8Num2z8">
    <w:name w:val="WW8Num2z8"/>
    <w:uiPriority w:val="99"/>
    <w:rsid w:val="00B51D09"/>
  </w:style>
  <w:style w:type="character" w:customStyle="1" w:styleId="WW8Num3z0">
    <w:name w:val="WW8Num3z0"/>
    <w:uiPriority w:val="99"/>
    <w:rsid w:val="00B51D09"/>
    <w:rPr>
      <w:rFonts w:eastAsia="HiddenHorzOCR"/>
      <w:b/>
      <w:color w:val="FF0000"/>
      <w:sz w:val="24"/>
      <w:szCs w:val="24"/>
      <w:lang w:val="ru-RU"/>
    </w:rPr>
  </w:style>
  <w:style w:type="character" w:customStyle="1" w:styleId="WW8Num3z1">
    <w:name w:val="WW8Num3z1"/>
    <w:uiPriority w:val="99"/>
    <w:rsid w:val="00B51D09"/>
    <w:rPr>
      <w:rFonts w:eastAsia="HiddenHorzOCR"/>
      <w:b/>
      <w:color w:val="000000"/>
      <w:sz w:val="24"/>
      <w:szCs w:val="24"/>
    </w:rPr>
  </w:style>
  <w:style w:type="character" w:customStyle="1" w:styleId="WW8Num3z2">
    <w:name w:val="WW8Num3z2"/>
    <w:uiPriority w:val="99"/>
    <w:rsid w:val="00B51D09"/>
  </w:style>
  <w:style w:type="character" w:customStyle="1" w:styleId="WW8Num3z3">
    <w:name w:val="WW8Num3z3"/>
    <w:uiPriority w:val="99"/>
    <w:rsid w:val="00B51D09"/>
  </w:style>
  <w:style w:type="character" w:customStyle="1" w:styleId="WW8Num3z4">
    <w:name w:val="WW8Num3z4"/>
    <w:uiPriority w:val="99"/>
    <w:rsid w:val="00B51D09"/>
  </w:style>
  <w:style w:type="character" w:customStyle="1" w:styleId="WW8Num3z5">
    <w:name w:val="WW8Num3z5"/>
    <w:uiPriority w:val="99"/>
    <w:rsid w:val="00B51D09"/>
  </w:style>
  <w:style w:type="character" w:customStyle="1" w:styleId="WW8Num3z6">
    <w:name w:val="WW8Num3z6"/>
    <w:uiPriority w:val="99"/>
    <w:rsid w:val="00B51D09"/>
  </w:style>
  <w:style w:type="character" w:customStyle="1" w:styleId="WW8Num3z7">
    <w:name w:val="WW8Num3z7"/>
    <w:uiPriority w:val="99"/>
    <w:rsid w:val="00B51D09"/>
  </w:style>
  <w:style w:type="character" w:customStyle="1" w:styleId="WW8Num3z8">
    <w:name w:val="WW8Num3z8"/>
    <w:uiPriority w:val="99"/>
    <w:rsid w:val="00B51D09"/>
  </w:style>
  <w:style w:type="character" w:customStyle="1" w:styleId="WW8Num4z0">
    <w:name w:val="WW8Num4z0"/>
    <w:uiPriority w:val="99"/>
    <w:rsid w:val="00B51D09"/>
    <w:rPr>
      <w:rFonts w:ascii="Symbol" w:eastAsia="HiddenHorzOCR" w:hAnsi="Symbol" w:cs="Symbol"/>
      <w:b/>
      <w:color w:val="000000"/>
      <w:sz w:val="28"/>
      <w:szCs w:val="28"/>
      <w:lang w:val="ru-RU"/>
    </w:rPr>
  </w:style>
  <w:style w:type="character" w:customStyle="1" w:styleId="WW8Num4z1">
    <w:name w:val="WW8Num4z1"/>
    <w:uiPriority w:val="99"/>
    <w:rsid w:val="00B51D09"/>
  </w:style>
  <w:style w:type="character" w:customStyle="1" w:styleId="WW8Num4z2">
    <w:name w:val="WW8Num4z2"/>
    <w:uiPriority w:val="99"/>
    <w:rsid w:val="00B51D09"/>
  </w:style>
  <w:style w:type="character" w:customStyle="1" w:styleId="WW8Num4z3">
    <w:name w:val="WW8Num4z3"/>
    <w:uiPriority w:val="99"/>
    <w:rsid w:val="00B51D09"/>
  </w:style>
  <w:style w:type="character" w:customStyle="1" w:styleId="WW8Num4z4">
    <w:name w:val="WW8Num4z4"/>
    <w:uiPriority w:val="99"/>
    <w:rsid w:val="00B51D09"/>
  </w:style>
  <w:style w:type="character" w:customStyle="1" w:styleId="WW8Num4z5">
    <w:name w:val="WW8Num4z5"/>
    <w:uiPriority w:val="99"/>
    <w:rsid w:val="00B51D09"/>
  </w:style>
  <w:style w:type="character" w:customStyle="1" w:styleId="WW8Num4z6">
    <w:name w:val="WW8Num4z6"/>
    <w:uiPriority w:val="99"/>
    <w:rsid w:val="00B51D09"/>
  </w:style>
  <w:style w:type="character" w:customStyle="1" w:styleId="WW8Num4z7">
    <w:name w:val="WW8Num4z7"/>
    <w:uiPriority w:val="99"/>
    <w:rsid w:val="00B51D09"/>
  </w:style>
  <w:style w:type="character" w:customStyle="1" w:styleId="WW8Num4z8">
    <w:name w:val="WW8Num4z8"/>
    <w:uiPriority w:val="99"/>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f0">
    <w:name w:val="Символ нумерации"/>
    <w:uiPriority w:val="99"/>
    <w:rsid w:val="00B51D09"/>
  </w:style>
  <w:style w:type="character" w:customStyle="1" w:styleId="WW8Num36z0">
    <w:name w:val="WW8Num36z0"/>
    <w:rsid w:val="00B51D09"/>
    <w:rPr>
      <w:rFonts w:eastAsia="HiddenHorzOCR" w:cs="Times New Roman"/>
      <w:color w:val="000000"/>
    </w:rPr>
  </w:style>
  <w:style w:type="character" w:customStyle="1" w:styleId="af1">
    <w:name w:val="Маркеры списка"/>
    <w:uiPriority w:val="99"/>
    <w:rsid w:val="00B51D09"/>
    <w:rPr>
      <w:rFonts w:ascii="OpenSymbol" w:eastAsia="OpenSymbol" w:hAnsi="OpenSymbol" w:cs="OpenSymbol"/>
    </w:rPr>
  </w:style>
  <w:style w:type="paragraph" w:customStyle="1" w:styleId="11">
    <w:name w:val="Заголовок1"/>
    <w:basedOn w:val="a"/>
    <w:next w:val="a0"/>
    <w:uiPriority w:val="99"/>
    <w:rsid w:val="00B51D09"/>
    <w:pPr>
      <w:keepNext/>
      <w:spacing w:before="240" w:after="120"/>
    </w:pPr>
    <w:rPr>
      <w:rFonts w:ascii="Arial" w:eastAsia="Andale Sans UI" w:hAnsi="Arial" w:cs="Tahoma"/>
      <w:kern w:val="1"/>
      <w:sz w:val="28"/>
      <w:szCs w:val="28"/>
    </w:rPr>
  </w:style>
  <w:style w:type="paragraph" w:styleId="af2">
    <w:name w:val="List"/>
    <w:basedOn w:val="a0"/>
    <w:uiPriority w:val="99"/>
    <w:rsid w:val="00B51D09"/>
    <w:rPr>
      <w:rFonts w:cs="Tahoma"/>
    </w:rPr>
  </w:style>
  <w:style w:type="paragraph" w:customStyle="1" w:styleId="12">
    <w:name w:val="Название1"/>
    <w:basedOn w:val="a"/>
    <w:rsid w:val="00B51D09"/>
    <w:pPr>
      <w:suppressLineNumbers/>
      <w:spacing w:before="120" w:after="120"/>
    </w:pPr>
    <w:rPr>
      <w:rFonts w:eastAsia="Andale Sans UI" w:cs="Tahoma"/>
      <w:i/>
      <w:iCs/>
      <w:kern w:val="1"/>
    </w:rPr>
  </w:style>
  <w:style w:type="paragraph" w:customStyle="1" w:styleId="13">
    <w:name w:val="Указатель1"/>
    <w:basedOn w:val="a"/>
    <w:uiPriority w:val="99"/>
    <w:rsid w:val="00B51D09"/>
    <w:pPr>
      <w:suppressLineNumbers/>
    </w:pPr>
    <w:rPr>
      <w:rFonts w:eastAsia="Andale Sans UI" w:cs="Tahoma"/>
      <w:kern w:val="1"/>
    </w:rPr>
  </w:style>
  <w:style w:type="paragraph" w:styleId="af3">
    <w:name w:val="List Paragraph"/>
    <w:basedOn w:val="a"/>
    <w:uiPriority w:val="99"/>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uiPriority w:val="99"/>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
    <w:name w:val="Основной текст (2)_"/>
    <w:link w:val="22"/>
    <w:uiPriority w:val="99"/>
    <w:locked/>
    <w:rsid w:val="0064065E"/>
    <w:rPr>
      <w:sz w:val="28"/>
      <w:shd w:val="clear" w:color="auto" w:fill="FFFFFF"/>
    </w:rPr>
  </w:style>
  <w:style w:type="paragraph" w:customStyle="1" w:styleId="22">
    <w:name w:val="Основной текст (2)"/>
    <w:basedOn w:val="a"/>
    <w:link w:val="21"/>
    <w:uiPriority w:val="99"/>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4">
    <w:name w:val="Balloon Text"/>
    <w:basedOn w:val="a"/>
    <w:link w:val="af5"/>
    <w:uiPriority w:val="99"/>
    <w:unhideWhenUsed/>
    <w:rsid w:val="00346AB8"/>
    <w:rPr>
      <w:rFonts w:ascii="Segoe UI" w:hAnsi="Segoe UI" w:cs="Segoe UI"/>
      <w:sz w:val="18"/>
      <w:szCs w:val="18"/>
    </w:rPr>
  </w:style>
  <w:style w:type="character" w:customStyle="1" w:styleId="af5">
    <w:name w:val="Текст выноски Знак"/>
    <w:basedOn w:val="a1"/>
    <w:link w:val="af4"/>
    <w:uiPriority w:val="99"/>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6">
    <w:name w:val="footnote text"/>
    <w:basedOn w:val="a"/>
    <w:link w:val="af7"/>
    <w:uiPriority w:val="99"/>
    <w:semiHidden/>
    <w:unhideWhenUsed/>
    <w:rsid w:val="00C42C90"/>
    <w:pPr>
      <w:widowControl/>
      <w:suppressAutoHyphens w:val="0"/>
    </w:pPr>
    <w:rPr>
      <w:rFonts w:ascii="Calibri" w:eastAsia="Calibri" w:hAnsi="Calibri"/>
      <w:sz w:val="20"/>
      <w:szCs w:val="20"/>
    </w:rPr>
  </w:style>
  <w:style w:type="character" w:customStyle="1" w:styleId="af7">
    <w:name w:val="Текст сноски Знак"/>
    <w:basedOn w:val="a1"/>
    <w:link w:val="af6"/>
    <w:uiPriority w:val="99"/>
    <w:semiHidden/>
    <w:rsid w:val="00C42C90"/>
    <w:rPr>
      <w:rFonts w:ascii="Calibri" w:eastAsia="Calibri" w:hAnsi="Calibri" w:cs="Times New Roman"/>
      <w:sz w:val="20"/>
      <w:szCs w:val="20"/>
    </w:rPr>
  </w:style>
  <w:style w:type="character" w:styleId="af8">
    <w:name w:val="footnote reference"/>
    <w:basedOn w:val="a1"/>
    <w:uiPriority w:val="99"/>
    <w:semiHidden/>
    <w:unhideWhenUsed/>
    <w:rsid w:val="00C42C90"/>
    <w:rPr>
      <w:vertAlign w:val="superscript"/>
    </w:rPr>
  </w:style>
  <w:style w:type="character" w:customStyle="1" w:styleId="40">
    <w:name w:val="Заголовок 4 Знак"/>
    <w:basedOn w:val="a1"/>
    <w:uiPriority w:val="99"/>
    <w:rsid w:val="00FB2CD0"/>
    <w:rPr>
      <w:rFonts w:asciiTheme="majorHAnsi" w:eastAsiaTheme="majorEastAsia" w:hAnsiTheme="majorHAnsi" w:cstheme="majorBidi"/>
      <w:i/>
      <w:iCs/>
      <w:color w:val="2E74B5" w:themeColor="accent1" w:themeShade="BF"/>
      <w:sz w:val="24"/>
      <w:szCs w:val="24"/>
    </w:rPr>
  </w:style>
  <w:style w:type="character" w:customStyle="1" w:styleId="50">
    <w:name w:val="Заголовок 5 Знак"/>
    <w:basedOn w:val="a1"/>
    <w:uiPriority w:val="99"/>
    <w:rsid w:val="00FB2CD0"/>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1"/>
    <w:uiPriority w:val="99"/>
    <w:rsid w:val="00FB2CD0"/>
    <w:rPr>
      <w:rFonts w:asciiTheme="majorHAnsi" w:eastAsiaTheme="majorEastAsia" w:hAnsiTheme="majorHAnsi" w:cstheme="majorBidi"/>
      <w:color w:val="1F4D78" w:themeColor="accent1" w:themeShade="7F"/>
      <w:sz w:val="24"/>
      <w:szCs w:val="24"/>
    </w:rPr>
  </w:style>
  <w:style w:type="paragraph" w:customStyle="1" w:styleId="af9">
    <w:name w:val="Содержимое таблицы"/>
    <w:basedOn w:val="a"/>
    <w:uiPriority w:val="99"/>
    <w:rsid w:val="00FB2CD0"/>
    <w:pPr>
      <w:suppressLineNumbers/>
    </w:pPr>
    <w:rPr>
      <w:rFonts w:cs="Mangal"/>
      <w:kern w:val="1"/>
      <w:lang w:eastAsia="hi-IN" w:bidi="hi-IN"/>
    </w:rPr>
  </w:style>
  <w:style w:type="paragraph" w:customStyle="1" w:styleId="ConsPlusCell">
    <w:name w:val="ConsPlusCell"/>
    <w:rsid w:val="00FB2CD0"/>
    <w:pPr>
      <w:widowControl w:val="0"/>
      <w:suppressAutoHyphens/>
      <w:autoSpaceDE w:val="0"/>
      <w:spacing w:after="0" w:line="240" w:lineRule="auto"/>
    </w:pPr>
    <w:rPr>
      <w:rFonts w:ascii="Arial" w:eastAsia="Arial" w:hAnsi="Arial" w:cs="Arial"/>
      <w:sz w:val="20"/>
      <w:szCs w:val="20"/>
      <w:lang w:eastAsia="ar-SA"/>
    </w:rPr>
  </w:style>
  <w:style w:type="character" w:customStyle="1" w:styleId="apple-converted-space">
    <w:name w:val="apple-converted-space"/>
    <w:basedOn w:val="a1"/>
    <w:uiPriority w:val="99"/>
    <w:rsid w:val="00FB2CD0"/>
  </w:style>
  <w:style w:type="paragraph" w:customStyle="1" w:styleId="1250">
    <w:name w:val="Стиль Обычный (веб) + Первая строка:  125 см После:  0 пт"/>
    <w:basedOn w:val="a0"/>
    <w:next w:val="a0"/>
    <w:rsid w:val="00FB2CD0"/>
    <w:pPr>
      <w:widowControl/>
      <w:spacing w:after="0"/>
      <w:ind w:firstLine="708"/>
    </w:pPr>
    <w:rPr>
      <w:rFonts w:eastAsia="Times New Roman"/>
      <w:kern w:val="0"/>
      <w:szCs w:val="20"/>
      <w:lang w:eastAsia="ar-SA"/>
    </w:rPr>
  </w:style>
  <w:style w:type="paragraph" w:styleId="afa">
    <w:name w:val="Title"/>
    <w:basedOn w:val="a"/>
    <w:next w:val="a"/>
    <w:link w:val="afb"/>
    <w:uiPriority w:val="99"/>
    <w:qFormat/>
    <w:rsid w:val="00FB2CD0"/>
    <w:pPr>
      <w:widowControl/>
      <w:jc w:val="center"/>
    </w:pPr>
    <w:rPr>
      <w:rFonts w:eastAsia="Times New Roman"/>
      <w:sz w:val="28"/>
      <w:szCs w:val="20"/>
    </w:rPr>
  </w:style>
  <w:style w:type="character" w:customStyle="1" w:styleId="afb">
    <w:name w:val="Название Знак"/>
    <w:basedOn w:val="a1"/>
    <w:link w:val="afa"/>
    <w:uiPriority w:val="99"/>
    <w:rsid w:val="00FB2CD0"/>
    <w:rPr>
      <w:rFonts w:ascii="Times New Roman" w:eastAsia="Times New Roman" w:hAnsi="Times New Roman" w:cs="Times New Roman"/>
      <w:sz w:val="28"/>
      <w:szCs w:val="20"/>
    </w:rPr>
  </w:style>
  <w:style w:type="paragraph" w:styleId="afc">
    <w:name w:val="Subtitle"/>
    <w:basedOn w:val="a"/>
    <w:next w:val="a"/>
    <w:link w:val="afd"/>
    <w:uiPriority w:val="99"/>
    <w:qFormat/>
    <w:rsid w:val="00FB2CD0"/>
    <w:pPr>
      <w:widowControl/>
      <w:numPr>
        <w:ilvl w:val="1"/>
      </w:numPr>
      <w:suppressAutoHyphens w:val="0"/>
      <w:spacing w:after="200" w:line="276" w:lineRule="auto"/>
    </w:pPr>
    <w:rPr>
      <w:rFonts w:asciiTheme="majorHAnsi" w:eastAsiaTheme="majorEastAsia" w:hAnsiTheme="majorHAnsi" w:cstheme="majorBidi"/>
      <w:i/>
      <w:iCs/>
      <w:color w:val="5B9BD5" w:themeColor="accent1"/>
      <w:spacing w:val="15"/>
    </w:rPr>
  </w:style>
  <w:style w:type="character" w:customStyle="1" w:styleId="afd">
    <w:name w:val="Подзаголовок Знак"/>
    <w:basedOn w:val="a1"/>
    <w:link w:val="afc"/>
    <w:uiPriority w:val="99"/>
    <w:rsid w:val="00FB2CD0"/>
    <w:rPr>
      <w:rFonts w:asciiTheme="majorHAnsi" w:eastAsiaTheme="majorEastAsia" w:hAnsiTheme="majorHAnsi" w:cstheme="majorBidi"/>
      <w:i/>
      <w:iCs/>
      <w:color w:val="5B9BD5" w:themeColor="accent1"/>
      <w:spacing w:val="15"/>
      <w:sz w:val="24"/>
      <w:szCs w:val="24"/>
    </w:rPr>
  </w:style>
  <w:style w:type="character" w:customStyle="1" w:styleId="afe">
    <w:name w:val="Гипертекстовая ссылка"/>
    <w:basedOn w:val="a1"/>
    <w:uiPriority w:val="99"/>
    <w:rsid w:val="00FB2CD0"/>
    <w:rPr>
      <w:color w:val="106BBE"/>
    </w:rPr>
  </w:style>
  <w:style w:type="paragraph" w:customStyle="1" w:styleId="14">
    <w:name w:val="Текст1"/>
    <w:basedOn w:val="a"/>
    <w:rsid w:val="00FB2CD0"/>
    <w:pPr>
      <w:widowControl/>
      <w:tabs>
        <w:tab w:val="left" w:pos="720"/>
      </w:tabs>
      <w:spacing w:before="28" w:after="28"/>
    </w:pPr>
    <w:rPr>
      <w:rFonts w:eastAsia="Times New Roman"/>
      <w:color w:val="00000A"/>
      <w:kern w:val="1"/>
      <w:lang w:eastAsia="zh-CN"/>
    </w:rPr>
  </w:style>
  <w:style w:type="paragraph" w:customStyle="1" w:styleId="15">
    <w:name w:val="Стиль Заголовок 1 + полужирный"/>
    <w:basedOn w:val="1"/>
    <w:rsid w:val="00FB2CD0"/>
    <w:pPr>
      <w:keepLines/>
      <w:widowControl w:val="0"/>
      <w:numPr>
        <w:numId w:val="0"/>
      </w:numPr>
      <w:tabs>
        <w:tab w:val="left" w:pos="720"/>
      </w:tabs>
      <w:spacing w:before="360" w:after="360"/>
      <w:ind w:firstLine="567"/>
    </w:pPr>
    <w:rPr>
      <w:color w:val="000000"/>
      <w:kern w:val="1"/>
      <w:sz w:val="32"/>
      <w:lang w:eastAsia="zh-CN"/>
    </w:rPr>
  </w:style>
  <w:style w:type="character" w:styleId="aff">
    <w:name w:val="Strong"/>
    <w:basedOn w:val="a1"/>
    <w:uiPriority w:val="99"/>
    <w:qFormat/>
    <w:rsid w:val="00FB2CD0"/>
    <w:rPr>
      <w:b/>
      <w:bCs/>
    </w:rPr>
  </w:style>
  <w:style w:type="character" w:customStyle="1" w:styleId="aff0">
    <w:name w:val="Основной текст_"/>
    <w:link w:val="23"/>
    <w:uiPriority w:val="99"/>
    <w:rsid w:val="00FB2CD0"/>
    <w:rPr>
      <w:sz w:val="23"/>
      <w:szCs w:val="23"/>
      <w:shd w:val="clear" w:color="auto" w:fill="FFFFFF"/>
    </w:rPr>
  </w:style>
  <w:style w:type="paragraph" w:customStyle="1" w:styleId="23">
    <w:name w:val="Основной текст2"/>
    <w:basedOn w:val="a"/>
    <w:link w:val="aff0"/>
    <w:uiPriority w:val="99"/>
    <w:rsid w:val="00FB2CD0"/>
    <w:pPr>
      <w:shd w:val="clear" w:color="auto" w:fill="FFFFFF"/>
      <w:suppressAutoHyphens w:val="0"/>
      <w:spacing w:after="720" w:line="0" w:lineRule="atLeast"/>
    </w:pPr>
    <w:rPr>
      <w:rFonts w:asciiTheme="minorHAnsi" w:eastAsiaTheme="minorHAnsi" w:hAnsiTheme="minorHAnsi" w:cstheme="minorBidi"/>
      <w:sz w:val="23"/>
      <w:szCs w:val="23"/>
    </w:rPr>
  </w:style>
  <w:style w:type="character" w:customStyle="1" w:styleId="createby">
    <w:name w:val="createby"/>
    <w:basedOn w:val="a1"/>
    <w:rsid w:val="00FB2CD0"/>
  </w:style>
  <w:style w:type="character" w:customStyle="1" w:styleId="Absatz-Standardschriftart">
    <w:name w:val="Absatz-Standardschriftart"/>
    <w:rsid w:val="00FB2CD0"/>
  </w:style>
  <w:style w:type="character" w:customStyle="1" w:styleId="submenu-table">
    <w:name w:val="submenu-table"/>
    <w:basedOn w:val="a1"/>
    <w:rsid w:val="00FB2CD0"/>
  </w:style>
  <w:style w:type="paragraph" w:customStyle="1" w:styleId="western">
    <w:name w:val="western"/>
    <w:basedOn w:val="a"/>
    <w:rsid w:val="00FB2CD0"/>
    <w:pPr>
      <w:widowControl/>
      <w:suppressAutoHyphens w:val="0"/>
      <w:spacing w:before="100" w:beforeAutospacing="1" w:after="100" w:afterAutospacing="1"/>
    </w:pPr>
    <w:rPr>
      <w:rFonts w:eastAsia="Times New Roman"/>
      <w:lang w:eastAsia="ru-RU"/>
    </w:rPr>
  </w:style>
  <w:style w:type="character" w:customStyle="1" w:styleId="16">
    <w:name w:val="Основной шрифт абзаца1"/>
    <w:uiPriority w:val="99"/>
    <w:rsid w:val="00FB2CD0"/>
  </w:style>
  <w:style w:type="paragraph" w:customStyle="1" w:styleId="17">
    <w:name w:val="Абзац списка1"/>
    <w:basedOn w:val="a"/>
    <w:rsid w:val="00FB2CD0"/>
    <w:pPr>
      <w:widowControl/>
      <w:ind w:left="720"/>
      <w:contextualSpacing/>
    </w:pPr>
    <w:rPr>
      <w:rFonts w:eastAsia="Times New Roman"/>
      <w:lang w:eastAsia="ar-SA"/>
    </w:rPr>
  </w:style>
  <w:style w:type="character" w:customStyle="1" w:styleId="2105pt">
    <w:name w:val="Основной текст (2) + 10;5 pt"/>
    <w:basedOn w:val="21"/>
    <w:rsid w:val="00FB2CD0"/>
    <w:rPr>
      <w:color w:val="000000"/>
      <w:spacing w:val="0"/>
      <w:w w:val="100"/>
      <w:position w:val="0"/>
      <w:sz w:val="21"/>
      <w:szCs w:val="21"/>
      <w:shd w:val="clear" w:color="auto" w:fill="FFFFFF"/>
      <w:lang w:val="ru-RU" w:eastAsia="ru-RU" w:bidi="ru-RU"/>
    </w:rPr>
  </w:style>
  <w:style w:type="character" w:customStyle="1" w:styleId="2SegoeUI75pt0pt">
    <w:name w:val="Основной текст (2) + Segoe UI;7;5 pt;Полужирный;Интервал 0 pt"/>
    <w:basedOn w:val="21"/>
    <w:rsid w:val="00FB2CD0"/>
    <w:rPr>
      <w:rFonts w:ascii="Segoe UI" w:eastAsia="Segoe UI" w:hAnsi="Segoe UI" w:cs="Segoe UI"/>
      <w:b/>
      <w:bCs/>
      <w:color w:val="000000"/>
      <w:spacing w:val="10"/>
      <w:w w:val="100"/>
      <w:position w:val="0"/>
      <w:sz w:val="15"/>
      <w:szCs w:val="15"/>
      <w:shd w:val="clear" w:color="auto" w:fill="FFFFFF"/>
      <w:lang w:val="ru-RU" w:eastAsia="ru-RU" w:bidi="ru-RU"/>
    </w:rPr>
  </w:style>
  <w:style w:type="paragraph" w:customStyle="1" w:styleId="aff1">
    <w:name w:val="Стиль"/>
    <w:rsid w:val="00FB2C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8">
    <w:name w:val="Стиль1 Знак"/>
    <w:rsid w:val="00FB2CD0"/>
    <w:rPr>
      <w:rFonts w:ascii="Times New Roman" w:eastAsia="Times New Roman" w:hAnsi="Times New Roman" w:cs="Times New Roman"/>
      <w:sz w:val="28"/>
      <w:szCs w:val="28"/>
    </w:rPr>
  </w:style>
  <w:style w:type="character" w:styleId="aff2">
    <w:name w:val="FollowedHyperlink"/>
    <w:basedOn w:val="a1"/>
    <w:uiPriority w:val="99"/>
    <w:unhideWhenUsed/>
    <w:rsid w:val="00FB2CD0"/>
    <w:rPr>
      <w:color w:val="800080"/>
      <w:u w:val="single"/>
    </w:rPr>
  </w:style>
  <w:style w:type="paragraph" w:customStyle="1" w:styleId="xl63">
    <w:name w:val="xl63"/>
    <w:basedOn w:val="a"/>
    <w:rsid w:val="00FB2CD0"/>
    <w:pPr>
      <w:widowControl/>
      <w:shd w:val="clear" w:color="000000" w:fill="FFFFFF"/>
      <w:suppressAutoHyphens w:val="0"/>
      <w:spacing w:before="100" w:beforeAutospacing="1" w:after="100" w:afterAutospacing="1"/>
    </w:pPr>
    <w:rPr>
      <w:rFonts w:eastAsia="Times New Roman"/>
      <w:lang w:eastAsia="ru-RU"/>
    </w:rPr>
  </w:style>
  <w:style w:type="paragraph" w:customStyle="1" w:styleId="xl64">
    <w:name w:val="xl64"/>
    <w:basedOn w:val="a"/>
    <w:rsid w:val="00FB2CD0"/>
    <w:pPr>
      <w:widowControl/>
      <w:shd w:val="clear" w:color="000000" w:fill="FFFFFF"/>
      <w:suppressAutoHyphens w:val="0"/>
      <w:spacing w:before="100" w:beforeAutospacing="1" w:after="100" w:afterAutospacing="1"/>
      <w:jc w:val="right"/>
    </w:pPr>
    <w:rPr>
      <w:rFonts w:eastAsia="Times New Roman"/>
      <w:color w:val="000000"/>
      <w:lang w:eastAsia="ru-RU"/>
    </w:rPr>
  </w:style>
  <w:style w:type="paragraph" w:customStyle="1" w:styleId="xl65">
    <w:name w:val="xl65"/>
    <w:basedOn w:val="a"/>
    <w:rsid w:val="00FB2CD0"/>
    <w:pPr>
      <w:widowControl/>
      <w:pBdr>
        <w:bottom w:val="single" w:sz="4" w:space="0" w:color="000000"/>
      </w:pBdr>
      <w:shd w:val="clear" w:color="000000" w:fill="FFFFFF"/>
      <w:suppressAutoHyphens w:val="0"/>
      <w:spacing w:before="100" w:beforeAutospacing="1" w:after="100" w:afterAutospacing="1"/>
      <w:jc w:val="center"/>
    </w:pPr>
    <w:rPr>
      <w:rFonts w:eastAsia="Times New Roman"/>
      <w:color w:val="000000"/>
      <w:lang w:eastAsia="ru-RU"/>
    </w:rPr>
  </w:style>
  <w:style w:type="paragraph" w:customStyle="1" w:styleId="xl66">
    <w:name w:val="xl66"/>
    <w:basedOn w:val="a"/>
    <w:rsid w:val="00FB2CD0"/>
    <w:pPr>
      <w:widowControl/>
      <w:shd w:val="clear" w:color="000000" w:fill="FFFFFF"/>
      <w:suppressAutoHyphens w:val="0"/>
      <w:spacing w:before="100" w:beforeAutospacing="1" w:after="100" w:afterAutospacing="1"/>
    </w:pPr>
    <w:rPr>
      <w:rFonts w:eastAsia="Times New Roman"/>
      <w:lang w:eastAsia="ru-RU"/>
    </w:rPr>
  </w:style>
  <w:style w:type="paragraph" w:customStyle="1" w:styleId="xl67">
    <w:name w:val="xl67"/>
    <w:basedOn w:val="a"/>
    <w:rsid w:val="00FB2CD0"/>
    <w:pPr>
      <w:widowControl/>
      <w:shd w:val="clear" w:color="000000" w:fill="FFFFFF"/>
      <w:suppressAutoHyphens w:val="0"/>
      <w:spacing w:before="100" w:beforeAutospacing="1" w:after="100" w:afterAutospacing="1"/>
      <w:jc w:val="right"/>
      <w:textAlignment w:val="center"/>
    </w:pPr>
    <w:rPr>
      <w:rFonts w:eastAsia="Times New Roman"/>
      <w:b/>
      <w:bCs/>
      <w:color w:val="000000"/>
      <w:lang w:eastAsia="ru-RU"/>
    </w:rPr>
  </w:style>
  <w:style w:type="paragraph" w:customStyle="1" w:styleId="xl68">
    <w:name w:val="xl68"/>
    <w:basedOn w:val="a"/>
    <w:rsid w:val="00FB2CD0"/>
    <w:pPr>
      <w:widowControl/>
      <w:pBdr>
        <w:bottom w:val="single" w:sz="4" w:space="0" w:color="000000"/>
      </w:pBdr>
      <w:shd w:val="clear" w:color="000000" w:fill="FFFFFF"/>
      <w:suppressAutoHyphens w:val="0"/>
      <w:spacing w:before="100" w:beforeAutospacing="1" w:after="100" w:afterAutospacing="1"/>
      <w:jc w:val="center"/>
      <w:textAlignment w:val="center"/>
    </w:pPr>
    <w:rPr>
      <w:rFonts w:eastAsia="Times New Roman"/>
      <w:b/>
      <w:bCs/>
      <w:color w:val="000000"/>
      <w:lang w:eastAsia="ru-RU"/>
    </w:rPr>
  </w:style>
  <w:style w:type="paragraph" w:customStyle="1" w:styleId="xl69">
    <w:name w:val="xl69"/>
    <w:basedOn w:val="a"/>
    <w:rsid w:val="00FB2CD0"/>
    <w:pPr>
      <w:widowControl/>
      <w:shd w:val="clear" w:color="000000" w:fill="FFFFFF"/>
      <w:suppressAutoHyphens w:val="0"/>
      <w:spacing w:before="100" w:beforeAutospacing="1" w:after="100" w:afterAutospacing="1"/>
      <w:textAlignment w:val="center"/>
    </w:pPr>
    <w:rPr>
      <w:rFonts w:eastAsia="Times New Roman"/>
      <w:b/>
      <w:bCs/>
      <w:color w:val="000000"/>
      <w:lang w:eastAsia="ru-RU"/>
    </w:rPr>
  </w:style>
  <w:style w:type="paragraph" w:customStyle="1" w:styleId="xl70">
    <w:name w:val="xl70"/>
    <w:basedOn w:val="a"/>
    <w:rsid w:val="00FB2CD0"/>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71">
    <w:name w:val="xl71"/>
    <w:basedOn w:val="a"/>
    <w:rsid w:val="00FB2CD0"/>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72">
    <w:name w:val="xl72"/>
    <w:basedOn w:val="a"/>
    <w:rsid w:val="00FB2CD0"/>
    <w:pPr>
      <w:widowControl/>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73">
    <w:name w:val="xl73"/>
    <w:basedOn w:val="a"/>
    <w:rsid w:val="00FB2CD0"/>
    <w:pPr>
      <w:widowControl/>
      <w:shd w:val="clear" w:color="000000" w:fill="FFFFFF"/>
      <w:suppressAutoHyphens w:val="0"/>
      <w:spacing w:before="100" w:beforeAutospacing="1" w:after="100" w:afterAutospacing="1"/>
    </w:pPr>
    <w:rPr>
      <w:rFonts w:eastAsia="Times New Roman"/>
      <w:lang w:eastAsia="ru-RU"/>
    </w:rPr>
  </w:style>
  <w:style w:type="paragraph" w:customStyle="1" w:styleId="xl74">
    <w:name w:val="xl74"/>
    <w:basedOn w:val="a"/>
    <w:rsid w:val="00FB2CD0"/>
    <w:pPr>
      <w:widowControl/>
      <w:shd w:val="clear" w:color="000000" w:fill="FFFFFF"/>
      <w:suppressAutoHyphens w:val="0"/>
      <w:spacing w:before="100" w:beforeAutospacing="1" w:after="100" w:afterAutospacing="1"/>
      <w:textAlignment w:val="center"/>
    </w:pPr>
    <w:rPr>
      <w:rFonts w:eastAsia="Times New Roman"/>
      <w:color w:val="000000"/>
      <w:lang w:eastAsia="ru-RU"/>
    </w:rPr>
  </w:style>
  <w:style w:type="paragraph" w:customStyle="1" w:styleId="xl75">
    <w:name w:val="xl75"/>
    <w:basedOn w:val="a"/>
    <w:rsid w:val="00FB2CD0"/>
    <w:pPr>
      <w:widowControl/>
      <w:shd w:val="clear" w:color="000000" w:fill="FFFFFF"/>
      <w:suppressAutoHyphens w:val="0"/>
      <w:spacing w:before="100" w:beforeAutospacing="1" w:after="100" w:afterAutospacing="1"/>
      <w:textAlignment w:val="center"/>
    </w:pPr>
    <w:rPr>
      <w:rFonts w:eastAsia="Times New Roman"/>
      <w:color w:val="000000"/>
      <w:lang w:eastAsia="ru-RU"/>
    </w:rPr>
  </w:style>
  <w:style w:type="paragraph" w:customStyle="1" w:styleId="xl76">
    <w:name w:val="xl76"/>
    <w:basedOn w:val="a"/>
    <w:rsid w:val="00FB2CD0"/>
    <w:pPr>
      <w:widowControl/>
      <w:shd w:val="clear" w:color="000000" w:fill="FFFFFF"/>
      <w:suppressAutoHyphens w:val="0"/>
      <w:spacing w:before="100" w:beforeAutospacing="1" w:after="100" w:afterAutospacing="1"/>
    </w:pPr>
    <w:rPr>
      <w:rFonts w:eastAsia="Times New Roman"/>
      <w:color w:val="000000"/>
      <w:lang w:eastAsia="ru-RU"/>
    </w:rPr>
  </w:style>
  <w:style w:type="paragraph" w:customStyle="1" w:styleId="xl77">
    <w:name w:val="xl77"/>
    <w:basedOn w:val="a"/>
    <w:rsid w:val="00FB2CD0"/>
    <w:pPr>
      <w:widowControl/>
      <w:shd w:val="clear" w:color="000000" w:fill="FFFFFF"/>
      <w:suppressAutoHyphens w:val="0"/>
      <w:spacing w:before="100" w:beforeAutospacing="1" w:after="100" w:afterAutospacing="1"/>
    </w:pPr>
    <w:rPr>
      <w:rFonts w:eastAsia="Times New Roman"/>
      <w:color w:val="000000"/>
      <w:lang w:eastAsia="ru-RU"/>
    </w:rPr>
  </w:style>
  <w:style w:type="paragraph" w:customStyle="1" w:styleId="xl78">
    <w:name w:val="xl78"/>
    <w:basedOn w:val="a"/>
    <w:rsid w:val="00FB2CD0"/>
    <w:pPr>
      <w:widowControl/>
      <w:shd w:val="clear" w:color="000000" w:fill="FFFFFF"/>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9">
    <w:name w:val="xl79"/>
    <w:basedOn w:val="a"/>
    <w:rsid w:val="00FB2CD0"/>
    <w:pPr>
      <w:widowControl/>
      <w:shd w:val="clear" w:color="000000" w:fill="FFFFFF"/>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80">
    <w:name w:val="xl80"/>
    <w:basedOn w:val="a"/>
    <w:rsid w:val="00FB2CD0"/>
    <w:pPr>
      <w:widowControl/>
      <w:shd w:val="clear" w:color="000000" w:fill="FFFFFF"/>
      <w:suppressAutoHyphens w:val="0"/>
      <w:spacing w:before="100" w:beforeAutospacing="1" w:after="100" w:afterAutospacing="1"/>
      <w:jc w:val="center"/>
    </w:pPr>
    <w:rPr>
      <w:rFonts w:eastAsia="Times New Roman"/>
      <w:b/>
      <w:bCs/>
      <w:color w:val="000000"/>
      <w:sz w:val="26"/>
      <w:szCs w:val="26"/>
      <w:lang w:eastAsia="ru-RU"/>
    </w:rPr>
  </w:style>
  <w:style w:type="paragraph" w:customStyle="1" w:styleId="xl81">
    <w:name w:val="xl81"/>
    <w:basedOn w:val="a"/>
    <w:rsid w:val="00FB2CD0"/>
    <w:pPr>
      <w:widowControl/>
      <w:shd w:val="clear" w:color="000000" w:fill="FFFFFF"/>
      <w:suppressAutoHyphens w:val="0"/>
      <w:spacing w:before="100" w:beforeAutospacing="1" w:after="100" w:afterAutospacing="1"/>
      <w:jc w:val="center"/>
    </w:pPr>
    <w:rPr>
      <w:rFonts w:eastAsia="Times New Roman"/>
      <w:b/>
      <w:bCs/>
      <w:color w:val="000000"/>
      <w:sz w:val="26"/>
      <w:szCs w:val="26"/>
      <w:lang w:eastAsia="ru-RU"/>
    </w:rPr>
  </w:style>
  <w:style w:type="paragraph" w:customStyle="1" w:styleId="xl82">
    <w:name w:val="xl82"/>
    <w:basedOn w:val="a"/>
    <w:rsid w:val="00FB2CD0"/>
    <w:pPr>
      <w:widowControl/>
      <w:shd w:val="clear" w:color="000000" w:fill="FFFFFF"/>
      <w:suppressAutoHyphens w:val="0"/>
      <w:spacing w:before="100" w:beforeAutospacing="1" w:after="100" w:afterAutospacing="1"/>
      <w:jc w:val="center"/>
      <w:textAlignment w:val="center"/>
    </w:pPr>
    <w:rPr>
      <w:rFonts w:eastAsia="Times New Roman"/>
      <w:b/>
      <w:bCs/>
      <w:color w:val="000000"/>
      <w:lang w:eastAsia="ru-RU"/>
    </w:rPr>
  </w:style>
  <w:style w:type="paragraph" w:customStyle="1" w:styleId="xl83">
    <w:name w:val="xl83"/>
    <w:basedOn w:val="a"/>
    <w:rsid w:val="00FB2CD0"/>
    <w:pPr>
      <w:widowControl/>
      <w:shd w:val="clear" w:color="000000" w:fill="FFFFFF"/>
      <w:suppressAutoHyphens w:val="0"/>
      <w:spacing w:before="100" w:beforeAutospacing="1" w:after="100" w:afterAutospacing="1"/>
      <w:jc w:val="center"/>
      <w:textAlignment w:val="center"/>
    </w:pPr>
    <w:rPr>
      <w:rFonts w:eastAsia="Times New Roman"/>
      <w:b/>
      <w:bCs/>
      <w:color w:val="000000"/>
      <w:lang w:eastAsia="ru-RU"/>
    </w:rPr>
  </w:style>
  <w:style w:type="paragraph" w:customStyle="1" w:styleId="xl84">
    <w:name w:val="xl84"/>
    <w:basedOn w:val="a"/>
    <w:rsid w:val="00FB2CD0"/>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pPr>
    <w:rPr>
      <w:rFonts w:eastAsia="Times New Roman"/>
      <w:color w:val="000000"/>
      <w:sz w:val="18"/>
      <w:szCs w:val="18"/>
      <w:lang w:eastAsia="ru-RU"/>
    </w:rPr>
  </w:style>
  <w:style w:type="paragraph" w:customStyle="1" w:styleId="xl85">
    <w:name w:val="xl85"/>
    <w:basedOn w:val="a"/>
    <w:rsid w:val="00FB2CD0"/>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pPr>
    <w:rPr>
      <w:rFonts w:eastAsia="Times New Roman"/>
      <w:color w:val="000000"/>
      <w:sz w:val="18"/>
      <w:szCs w:val="18"/>
      <w:lang w:eastAsia="ru-RU"/>
    </w:rPr>
  </w:style>
  <w:style w:type="paragraph" w:customStyle="1" w:styleId="xl86">
    <w:name w:val="xl86"/>
    <w:basedOn w:val="a"/>
    <w:rsid w:val="00FB2CD0"/>
    <w:pPr>
      <w:widowControl/>
      <w:shd w:val="clear" w:color="000000" w:fill="FFFFFF"/>
      <w:suppressAutoHyphens w:val="0"/>
      <w:spacing w:before="100" w:beforeAutospacing="1" w:after="100" w:afterAutospacing="1"/>
      <w:jc w:val="right"/>
      <w:textAlignment w:val="center"/>
    </w:pPr>
    <w:rPr>
      <w:rFonts w:eastAsia="Times New Roman"/>
      <w:color w:val="000000"/>
      <w:sz w:val="20"/>
      <w:szCs w:val="20"/>
      <w:lang w:eastAsia="ru-RU"/>
    </w:rPr>
  </w:style>
  <w:style w:type="paragraph" w:customStyle="1" w:styleId="xl87">
    <w:name w:val="xl87"/>
    <w:basedOn w:val="a"/>
    <w:rsid w:val="00FB2CD0"/>
    <w:pPr>
      <w:widowControl/>
      <w:shd w:val="clear" w:color="000000" w:fill="FFFFFF"/>
      <w:suppressAutoHyphens w:val="0"/>
      <w:spacing w:before="100" w:beforeAutospacing="1" w:after="100" w:afterAutospacing="1"/>
      <w:jc w:val="right"/>
      <w:textAlignment w:val="center"/>
    </w:pPr>
    <w:rPr>
      <w:rFonts w:eastAsia="Times New Roman"/>
      <w:color w:val="000000"/>
      <w:sz w:val="20"/>
      <w:szCs w:val="20"/>
      <w:lang w:eastAsia="ru-RU"/>
    </w:rPr>
  </w:style>
  <w:style w:type="paragraph" w:customStyle="1" w:styleId="xl88">
    <w:name w:val="xl88"/>
    <w:basedOn w:val="a"/>
    <w:rsid w:val="00FB2CD0"/>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20"/>
      <w:szCs w:val="20"/>
      <w:lang w:eastAsia="ru-RU"/>
    </w:rPr>
  </w:style>
  <w:style w:type="paragraph" w:customStyle="1" w:styleId="xl89">
    <w:name w:val="xl89"/>
    <w:basedOn w:val="a"/>
    <w:rsid w:val="00FB2CD0"/>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20"/>
      <w:szCs w:val="20"/>
      <w:lang w:eastAsia="ru-RU"/>
    </w:rPr>
  </w:style>
  <w:style w:type="paragraph" w:customStyle="1" w:styleId="xl90">
    <w:name w:val="xl90"/>
    <w:basedOn w:val="a"/>
    <w:rsid w:val="00FB2CD0"/>
    <w:pPr>
      <w:widowControl/>
      <w:shd w:val="clear" w:color="000000" w:fill="FFFFFF"/>
      <w:suppressAutoHyphens w:val="0"/>
      <w:spacing w:before="100" w:beforeAutospacing="1" w:after="100" w:afterAutospacing="1"/>
    </w:pPr>
    <w:rPr>
      <w:rFonts w:eastAsia="Times New Roman"/>
      <w:color w:val="000000"/>
      <w:sz w:val="18"/>
      <w:szCs w:val="18"/>
      <w:lang w:eastAsia="ru-RU"/>
    </w:rPr>
  </w:style>
  <w:style w:type="paragraph" w:customStyle="1" w:styleId="xl91">
    <w:name w:val="xl91"/>
    <w:basedOn w:val="a"/>
    <w:rsid w:val="00FB2CD0"/>
    <w:pPr>
      <w:widowControl/>
      <w:shd w:val="clear" w:color="000000" w:fill="FFFFFF"/>
      <w:suppressAutoHyphens w:val="0"/>
      <w:spacing w:before="100" w:beforeAutospacing="1" w:after="100" w:afterAutospacing="1"/>
    </w:pPr>
    <w:rPr>
      <w:rFonts w:eastAsia="Times New Roman"/>
      <w:color w:val="000000"/>
      <w:sz w:val="18"/>
      <w:szCs w:val="18"/>
      <w:lang w:eastAsia="ru-RU"/>
    </w:rPr>
  </w:style>
  <w:style w:type="paragraph" w:customStyle="1" w:styleId="xl92">
    <w:name w:val="xl92"/>
    <w:basedOn w:val="a"/>
    <w:rsid w:val="00FB2CD0"/>
    <w:pPr>
      <w:widowControl/>
      <w:pBdr>
        <w:bottom w:val="single" w:sz="4" w:space="0" w:color="000000"/>
      </w:pBdr>
      <w:shd w:val="clear" w:color="000000" w:fill="FFFFFF"/>
      <w:suppressAutoHyphens w:val="0"/>
      <w:spacing w:before="100" w:beforeAutospacing="1" w:after="100" w:afterAutospacing="1"/>
    </w:pPr>
    <w:rPr>
      <w:rFonts w:eastAsia="Times New Roman"/>
      <w:color w:val="000000"/>
      <w:sz w:val="18"/>
      <w:szCs w:val="18"/>
      <w:lang w:eastAsia="ru-RU"/>
    </w:rPr>
  </w:style>
  <w:style w:type="paragraph" w:customStyle="1" w:styleId="xl93">
    <w:name w:val="xl93"/>
    <w:basedOn w:val="a"/>
    <w:rsid w:val="00FB2CD0"/>
    <w:pPr>
      <w:widowControl/>
      <w:pBdr>
        <w:bottom w:val="single" w:sz="4" w:space="0" w:color="000000"/>
      </w:pBdr>
      <w:shd w:val="clear" w:color="000000" w:fill="FFFFFF"/>
      <w:suppressAutoHyphens w:val="0"/>
      <w:spacing w:before="100" w:beforeAutospacing="1" w:after="100" w:afterAutospacing="1"/>
    </w:pPr>
    <w:rPr>
      <w:rFonts w:eastAsia="Times New Roman"/>
      <w:color w:val="000000"/>
      <w:sz w:val="18"/>
      <w:szCs w:val="18"/>
      <w:lang w:eastAsia="ru-RU"/>
    </w:rPr>
  </w:style>
  <w:style w:type="paragraph" w:customStyle="1" w:styleId="xl94">
    <w:name w:val="xl94"/>
    <w:basedOn w:val="a"/>
    <w:rsid w:val="00FB2CD0"/>
    <w:pPr>
      <w:widowControl/>
      <w:shd w:val="clear" w:color="000000" w:fill="FFFFFF"/>
      <w:suppressAutoHyphens w:val="0"/>
      <w:spacing w:before="100" w:beforeAutospacing="1" w:after="100" w:afterAutospacing="1"/>
      <w:jc w:val="center"/>
      <w:textAlignment w:val="top"/>
    </w:pPr>
    <w:rPr>
      <w:rFonts w:eastAsia="Times New Roman"/>
      <w:color w:val="000000"/>
      <w:sz w:val="18"/>
      <w:szCs w:val="18"/>
      <w:lang w:eastAsia="ru-RU"/>
    </w:rPr>
  </w:style>
  <w:style w:type="paragraph" w:customStyle="1" w:styleId="xl95">
    <w:name w:val="xl95"/>
    <w:basedOn w:val="a"/>
    <w:rsid w:val="00FB2CD0"/>
    <w:pPr>
      <w:widowControl/>
      <w:shd w:val="clear" w:color="000000" w:fill="FFFFFF"/>
      <w:suppressAutoHyphens w:val="0"/>
      <w:spacing w:before="100" w:beforeAutospacing="1" w:after="100" w:afterAutospacing="1"/>
      <w:jc w:val="center"/>
      <w:textAlignment w:val="top"/>
    </w:pPr>
    <w:rPr>
      <w:rFonts w:eastAsia="Times New Roman"/>
      <w:color w:val="000000"/>
      <w:sz w:val="18"/>
      <w:szCs w:val="18"/>
      <w:lang w:eastAsia="ru-RU"/>
    </w:rPr>
  </w:style>
  <w:style w:type="paragraph" w:customStyle="1" w:styleId="xl96">
    <w:name w:val="xl96"/>
    <w:basedOn w:val="a"/>
    <w:rsid w:val="00FB2CD0"/>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97">
    <w:name w:val="xl97"/>
    <w:basedOn w:val="a"/>
    <w:rsid w:val="00FB2CD0"/>
    <w:pPr>
      <w:widowControl/>
      <w:shd w:val="clear" w:color="000000" w:fill="FFFFFF"/>
      <w:suppressAutoHyphens w:val="0"/>
      <w:spacing w:before="100" w:beforeAutospacing="1" w:after="100" w:afterAutospacing="1"/>
      <w:textAlignment w:val="center"/>
    </w:pPr>
    <w:rPr>
      <w:rFonts w:eastAsia="Times New Roman"/>
      <w:color w:val="000000"/>
      <w:sz w:val="18"/>
      <w:szCs w:val="18"/>
      <w:lang w:eastAsia="ru-RU"/>
    </w:rPr>
  </w:style>
  <w:style w:type="paragraph" w:customStyle="1" w:styleId="xl98">
    <w:name w:val="xl98"/>
    <w:basedOn w:val="a"/>
    <w:rsid w:val="00FB2CD0"/>
    <w:pPr>
      <w:widowControl/>
      <w:shd w:val="clear" w:color="000000" w:fill="FFFFFF"/>
      <w:suppressAutoHyphens w:val="0"/>
      <w:spacing w:before="100" w:beforeAutospacing="1" w:after="100" w:afterAutospacing="1"/>
      <w:textAlignment w:val="center"/>
    </w:pPr>
    <w:rPr>
      <w:rFonts w:eastAsia="Times New Roman"/>
      <w:color w:val="000000"/>
      <w:sz w:val="18"/>
      <w:szCs w:val="18"/>
      <w:lang w:eastAsia="ru-RU"/>
    </w:rPr>
  </w:style>
  <w:style w:type="paragraph" w:customStyle="1" w:styleId="xl99">
    <w:name w:val="xl99"/>
    <w:basedOn w:val="a"/>
    <w:rsid w:val="00FB2CD0"/>
    <w:pPr>
      <w:widowControl/>
      <w:shd w:val="clear" w:color="000000" w:fill="FFFFFF"/>
      <w:suppressAutoHyphens w:val="0"/>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100">
    <w:name w:val="xl100"/>
    <w:basedOn w:val="a"/>
    <w:rsid w:val="00FB2CD0"/>
    <w:pPr>
      <w:widowControl/>
      <w:shd w:val="clear" w:color="000000" w:fill="FFFFFF"/>
      <w:suppressAutoHyphens w:val="0"/>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101">
    <w:name w:val="xl101"/>
    <w:basedOn w:val="a"/>
    <w:rsid w:val="00FB2CD0"/>
    <w:pPr>
      <w:widowControl/>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102">
    <w:name w:val="xl102"/>
    <w:basedOn w:val="a"/>
    <w:rsid w:val="00FB2CD0"/>
    <w:pPr>
      <w:widowControl/>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103">
    <w:name w:val="xl103"/>
    <w:basedOn w:val="a"/>
    <w:rsid w:val="00FB2CD0"/>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104">
    <w:name w:val="xl104"/>
    <w:basedOn w:val="a"/>
    <w:rsid w:val="00FB2CD0"/>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105">
    <w:name w:val="xl105"/>
    <w:basedOn w:val="a"/>
    <w:rsid w:val="00FB2CD0"/>
    <w:pPr>
      <w:widowControl/>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106">
    <w:name w:val="xl106"/>
    <w:basedOn w:val="a"/>
    <w:rsid w:val="00FB2CD0"/>
    <w:pPr>
      <w:widowControl/>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107">
    <w:name w:val="xl107"/>
    <w:basedOn w:val="a"/>
    <w:rsid w:val="00FB2CD0"/>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right"/>
      <w:textAlignment w:val="center"/>
    </w:pPr>
    <w:rPr>
      <w:rFonts w:eastAsia="Times New Roman"/>
      <w:color w:val="000000"/>
      <w:sz w:val="18"/>
      <w:szCs w:val="18"/>
      <w:lang w:eastAsia="ru-RU"/>
    </w:rPr>
  </w:style>
  <w:style w:type="paragraph" w:customStyle="1" w:styleId="xl108">
    <w:name w:val="xl108"/>
    <w:basedOn w:val="a"/>
    <w:rsid w:val="00FB2CD0"/>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right"/>
      <w:textAlignment w:val="center"/>
    </w:pPr>
    <w:rPr>
      <w:rFonts w:eastAsia="Times New Roman"/>
      <w:color w:val="000000"/>
      <w:sz w:val="18"/>
      <w:szCs w:val="18"/>
      <w:lang w:eastAsia="ru-RU"/>
    </w:rPr>
  </w:style>
  <w:style w:type="paragraph" w:customStyle="1" w:styleId="xl109">
    <w:name w:val="xl109"/>
    <w:basedOn w:val="a"/>
    <w:rsid w:val="00FB2CD0"/>
    <w:pPr>
      <w:widowControl/>
      <w:pBdr>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110">
    <w:name w:val="xl110"/>
    <w:basedOn w:val="a"/>
    <w:rsid w:val="00FB2CD0"/>
    <w:pPr>
      <w:widowControl/>
      <w:pBdr>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111">
    <w:name w:val="xl111"/>
    <w:basedOn w:val="a"/>
    <w:rsid w:val="00FB2CD0"/>
    <w:pPr>
      <w:widowControl/>
      <w:pBdr>
        <w:bottom w:val="single" w:sz="4" w:space="0" w:color="000000"/>
      </w:pBdr>
      <w:shd w:val="clear" w:color="000000" w:fill="FFFFFF"/>
      <w:suppressAutoHyphens w:val="0"/>
      <w:spacing w:before="100" w:beforeAutospacing="1" w:after="100" w:afterAutospacing="1"/>
      <w:jc w:val="center"/>
    </w:pPr>
    <w:rPr>
      <w:rFonts w:eastAsia="Times New Roman"/>
      <w:color w:val="000000"/>
      <w:lang w:eastAsia="ru-RU"/>
    </w:rPr>
  </w:style>
  <w:style w:type="paragraph" w:customStyle="1" w:styleId="xl112">
    <w:name w:val="xl112"/>
    <w:basedOn w:val="a"/>
    <w:rsid w:val="00FB2CD0"/>
    <w:pPr>
      <w:widowControl/>
      <w:shd w:val="clear" w:color="000000" w:fill="FFFFFF"/>
      <w:suppressAutoHyphens w:val="0"/>
      <w:spacing w:before="100" w:beforeAutospacing="1" w:after="100" w:afterAutospacing="1"/>
      <w:jc w:val="center"/>
      <w:textAlignment w:val="center"/>
    </w:pPr>
    <w:rPr>
      <w:rFonts w:eastAsia="Times New Roman"/>
      <w:color w:val="000000"/>
      <w:lang w:eastAsia="ru-RU"/>
    </w:rPr>
  </w:style>
  <w:style w:type="paragraph" w:customStyle="1" w:styleId="xl113">
    <w:name w:val="xl113"/>
    <w:basedOn w:val="a"/>
    <w:rsid w:val="00FB2CD0"/>
    <w:pPr>
      <w:widowControl/>
      <w:shd w:val="clear" w:color="000000" w:fill="FFFFFF"/>
      <w:suppressAutoHyphens w:val="0"/>
      <w:spacing w:before="100" w:beforeAutospacing="1" w:after="100" w:afterAutospacing="1"/>
      <w:jc w:val="right"/>
    </w:pPr>
    <w:rPr>
      <w:rFonts w:eastAsia="Times New Roman"/>
      <w:color w:val="000000"/>
      <w:sz w:val="20"/>
      <w:szCs w:val="20"/>
      <w:lang w:eastAsia="ru-RU"/>
    </w:rPr>
  </w:style>
  <w:style w:type="paragraph" w:customStyle="1" w:styleId="xl114">
    <w:name w:val="xl114"/>
    <w:basedOn w:val="a"/>
    <w:rsid w:val="00FB2CD0"/>
    <w:pPr>
      <w:widowControl/>
      <w:shd w:val="clear" w:color="000000" w:fill="FFFFFF"/>
      <w:suppressAutoHyphens w:val="0"/>
      <w:spacing w:before="100" w:beforeAutospacing="1" w:after="100" w:afterAutospacing="1"/>
      <w:jc w:val="right"/>
    </w:pPr>
    <w:rPr>
      <w:rFonts w:eastAsia="Times New Roman"/>
      <w:color w:val="000000"/>
      <w:sz w:val="20"/>
      <w:szCs w:val="20"/>
      <w:lang w:eastAsia="ru-RU"/>
    </w:rPr>
  </w:style>
  <w:style w:type="paragraph" w:customStyle="1" w:styleId="xl115">
    <w:name w:val="xl115"/>
    <w:basedOn w:val="a"/>
    <w:rsid w:val="00FB2CD0"/>
    <w:pPr>
      <w:widowControl/>
      <w:shd w:val="clear" w:color="000000" w:fill="FFFFFF"/>
      <w:suppressAutoHyphens w:val="0"/>
      <w:spacing w:before="100" w:beforeAutospacing="1" w:after="100" w:afterAutospacing="1"/>
      <w:jc w:val="center"/>
    </w:pPr>
    <w:rPr>
      <w:rFonts w:eastAsia="Times New Roman"/>
      <w:color w:val="000000"/>
      <w:lang w:eastAsia="ru-RU"/>
    </w:rPr>
  </w:style>
  <w:style w:type="paragraph" w:customStyle="1" w:styleId="xl116">
    <w:name w:val="xl116"/>
    <w:basedOn w:val="a"/>
    <w:rsid w:val="00FB2CD0"/>
    <w:pPr>
      <w:widowControl/>
      <w:shd w:val="clear" w:color="000000" w:fill="FFFFFF"/>
      <w:suppressAutoHyphens w:val="0"/>
      <w:spacing w:before="100" w:beforeAutospacing="1" w:after="100" w:afterAutospacing="1"/>
      <w:jc w:val="center"/>
    </w:pPr>
    <w:rPr>
      <w:rFonts w:eastAsia="Times New Roman"/>
      <w:color w:val="000000"/>
      <w:lang w:eastAsia="ru-RU"/>
    </w:rPr>
  </w:style>
  <w:style w:type="paragraph" w:customStyle="1" w:styleId="xl117">
    <w:name w:val="xl117"/>
    <w:basedOn w:val="a"/>
    <w:rsid w:val="00FB2CD0"/>
    <w:pPr>
      <w:widowControl/>
      <w:pBdr>
        <w:top w:val="single" w:sz="4" w:space="0" w:color="000000"/>
      </w:pBdr>
      <w:shd w:val="clear" w:color="000000" w:fill="FFFFFF"/>
      <w:suppressAutoHyphens w:val="0"/>
      <w:spacing w:before="100" w:beforeAutospacing="1" w:after="100" w:afterAutospacing="1"/>
      <w:jc w:val="center"/>
      <w:textAlignment w:val="top"/>
    </w:pPr>
    <w:rPr>
      <w:rFonts w:eastAsia="Times New Roman"/>
      <w:color w:val="000000"/>
      <w:sz w:val="18"/>
      <w:szCs w:val="18"/>
      <w:lang w:eastAsia="ru-RU"/>
    </w:rPr>
  </w:style>
  <w:style w:type="paragraph" w:customStyle="1" w:styleId="xl118">
    <w:name w:val="xl118"/>
    <w:basedOn w:val="a"/>
    <w:rsid w:val="00FB2CD0"/>
    <w:pPr>
      <w:widowControl/>
      <w:pBdr>
        <w:top w:val="single" w:sz="4" w:space="0" w:color="000000"/>
      </w:pBdr>
      <w:shd w:val="clear" w:color="000000" w:fill="FFFFFF"/>
      <w:suppressAutoHyphens w:val="0"/>
      <w:spacing w:before="100" w:beforeAutospacing="1" w:after="100" w:afterAutospacing="1"/>
      <w:jc w:val="center"/>
      <w:textAlignment w:val="top"/>
    </w:pPr>
    <w:rPr>
      <w:rFonts w:eastAsia="Times New Roman"/>
      <w:color w:val="000000"/>
      <w:sz w:val="18"/>
      <w:szCs w:val="18"/>
      <w:lang w:eastAsia="ru-RU"/>
    </w:rPr>
  </w:style>
  <w:style w:type="paragraph" w:customStyle="1" w:styleId="xl119">
    <w:name w:val="xl119"/>
    <w:basedOn w:val="a"/>
    <w:rsid w:val="00FB2CD0"/>
    <w:pPr>
      <w:widowControl/>
      <w:shd w:val="clear" w:color="000000" w:fill="FFFFFF"/>
      <w:suppressAutoHyphens w:val="0"/>
      <w:spacing w:before="100" w:beforeAutospacing="1" w:after="100" w:afterAutospacing="1"/>
      <w:jc w:val="right"/>
      <w:textAlignment w:val="center"/>
    </w:pPr>
    <w:rPr>
      <w:rFonts w:eastAsia="Times New Roman"/>
      <w:b/>
      <w:bCs/>
      <w:color w:val="000000"/>
      <w:sz w:val="14"/>
      <w:szCs w:val="14"/>
      <w:lang w:eastAsia="ru-RU"/>
    </w:rPr>
  </w:style>
  <w:style w:type="paragraph" w:customStyle="1" w:styleId="xl120">
    <w:name w:val="xl120"/>
    <w:basedOn w:val="a"/>
    <w:rsid w:val="00FB2CD0"/>
    <w:pPr>
      <w:widowControl/>
      <w:shd w:val="clear" w:color="000000" w:fill="FFFFFF"/>
      <w:suppressAutoHyphens w:val="0"/>
      <w:spacing w:before="100" w:beforeAutospacing="1" w:after="100" w:afterAutospacing="1"/>
      <w:jc w:val="right"/>
      <w:textAlignment w:val="center"/>
    </w:pPr>
    <w:rPr>
      <w:rFonts w:eastAsia="Times New Roman"/>
      <w:b/>
      <w:bCs/>
      <w:color w:val="000000"/>
      <w:sz w:val="14"/>
      <w:szCs w:val="14"/>
      <w:lang w:eastAsia="ru-RU"/>
    </w:rPr>
  </w:style>
  <w:style w:type="paragraph" w:customStyle="1" w:styleId="xl121">
    <w:name w:val="xl121"/>
    <w:basedOn w:val="a"/>
    <w:rsid w:val="00FB2CD0"/>
    <w:pPr>
      <w:widowControl/>
      <w:shd w:val="clear" w:color="000000" w:fill="FFFFFF"/>
      <w:suppressAutoHyphens w:val="0"/>
      <w:spacing w:before="100" w:beforeAutospacing="1" w:after="100" w:afterAutospacing="1"/>
      <w:textAlignment w:val="top"/>
    </w:pPr>
    <w:rPr>
      <w:rFonts w:ascii="SansSerif" w:eastAsia="Times New Roman" w:hAnsi="SansSerif"/>
      <w:color w:val="000000"/>
      <w:sz w:val="18"/>
      <w:szCs w:val="18"/>
      <w:lang w:eastAsia="ru-RU"/>
    </w:rPr>
  </w:style>
  <w:style w:type="paragraph" w:customStyle="1" w:styleId="xl122">
    <w:name w:val="xl122"/>
    <w:basedOn w:val="a"/>
    <w:rsid w:val="00FB2CD0"/>
    <w:pPr>
      <w:widowControl/>
      <w:shd w:val="clear" w:color="000000" w:fill="FFFFFF"/>
      <w:suppressAutoHyphens w:val="0"/>
      <w:spacing w:before="100" w:beforeAutospacing="1" w:after="100" w:afterAutospacing="1"/>
      <w:textAlignment w:val="top"/>
    </w:pPr>
    <w:rPr>
      <w:rFonts w:ascii="SansSerif" w:eastAsia="Times New Roman" w:hAnsi="SansSerif"/>
      <w:color w:val="000000"/>
      <w:sz w:val="18"/>
      <w:szCs w:val="18"/>
      <w:lang w:eastAsia="ru-RU"/>
    </w:rPr>
  </w:style>
  <w:style w:type="paragraph" w:customStyle="1" w:styleId="xl123">
    <w:name w:val="xl123"/>
    <w:basedOn w:val="a"/>
    <w:rsid w:val="00FB2CD0"/>
    <w:pPr>
      <w:widowControl/>
      <w:shd w:val="clear" w:color="000000" w:fill="FFFFFF"/>
      <w:suppressAutoHyphens w:val="0"/>
      <w:spacing w:before="100" w:beforeAutospacing="1" w:after="100" w:afterAutospacing="1"/>
    </w:pPr>
    <w:rPr>
      <w:rFonts w:eastAsia="Times New Roman"/>
      <w:b/>
      <w:bCs/>
      <w:color w:val="000000"/>
      <w:sz w:val="14"/>
      <w:szCs w:val="14"/>
      <w:lang w:eastAsia="ru-RU"/>
    </w:rPr>
  </w:style>
  <w:style w:type="paragraph" w:customStyle="1" w:styleId="xl124">
    <w:name w:val="xl124"/>
    <w:basedOn w:val="a"/>
    <w:rsid w:val="00FB2CD0"/>
    <w:pPr>
      <w:widowControl/>
      <w:shd w:val="clear" w:color="000000" w:fill="FFFFFF"/>
      <w:suppressAutoHyphens w:val="0"/>
      <w:spacing w:before="100" w:beforeAutospacing="1" w:after="100" w:afterAutospacing="1"/>
    </w:pPr>
    <w:rPr>
      <w:rFonts w:eastAsia="Times New Roman"/>
      <w:b/>
      <w:bCs/>
      <w:color w:val="000000"/>
      <w:sz w:val="14"/>
      <w:szCs w:val="14"/>
      <w:lang w:eastAsia="ru-RU"/>
    </w:rPr>
  </w:style>
  <w:style w:type="paragraph" w:customStyle="1" w:styleId="xl125">
    <w:name w:val="xl125"/>
    <w:basedOn w:val="a"/>
    <w:rsid w:val="00FB2CD0"/>
    <w:pPr>
      <w:widowControl/>
      <w:pBdr>
        <w:bottom w:val="single" w:sz="4" w:space="0" w:color="000000"/>
      </w:pBdr>
      <w:shd w:val="clear" w:color="000000" w:fill="FFFFFF"/>
      <w:suppressAutoHyphens w:val="0"/>
      <w:spacing w:before="100" w:beforeAutospacing="1" w:after="100" w:afterAutospacing="1"/>
    </w:pPr>
    <w:rPr>
      <w:rFonts w:eastAsia="Times New Roman"/>
      <w:color w:val="000000"/>
      <w:sz w:val="14"/>
      <w:szCs w:val="14"/>
      <w:lang w:eastAsia="ru-RU"/>
    </w:rPr>
  </w:style>
  <w:style w:type="paragraph" w:customStyle="1" w:styleId="xl126">
    <w:name w:val="xl126"/>
    <w:basedOn w:val="a"/>
    <w:rsid w:val="00FB2CD0"/>
    <w:pPr>
      <w:widowControl/>
      <w:pBdr>
        <w:bottom w:val="single" w:sz="4" w:space="0" w:color="000000"/>
      </w:pBdr>
      <w:shd w:val="clear" w:color="000000" w:fill="FFFFFF"/>
      <w:suppressAutoHyphens w:val="0"/>
      <w:spacing w:before="100" w:beforeAutospacing="1" w:after="100" w:afterAutospacing="1"/>
    </w:pPr>
    <w:rPr>
      <w:rFonts w:eastAsia="Times New Roman"/>
      <w:color w:val="000000"/>
      <w:sz w:val="14"/>
      <w:szCs w:val="14"/>
      <w:lang w:eastAsia="ru-RU"/>
    </w:rPr>
  </w:style>
  <w:style w:type="paragraph" w:customStyle="1" w:styleId="xl127">
    <w:name w:val="xl127"/>
    <w:basedOn w:val="a"/>
    <w:rsid w:val="00FB2CD0"/>
    <w:pPr>
      <w:widowControl/>
      <w:shd w:val="clear" w:color="000000" w:fill="FFFFFF"/>
      <w:suppressAutoHyphens w:val="0"/>
      <w:spacing w:before="100" w:beforeAutospacing="1" w:after="100" w:afterAutospacing="1"/>
      <w:textAlignment w:val="center"/>
    </w:pPr>
    <w:rPr>
      <w:rFonts w:eastAsia="Times New Roman"/>
      <w:b/>
      <w:bCs/>
      <w:color w:val="000000"/>
      <w:sz w:val="14"/>
      <w:szCs w:val="14"/>
      <w:lang w:eastAsia="ru-RU"/>
    </w:rPr>
  </w:style>
  <w:style w:type="paragraph" w:customStyle="1" w:styleId="xl128">
    <w:name w:val="xl128"/>
    <w:basedOn w:val="a"/>
    <w:rsid w:val="00FB2CD0"/>
    <w:pPr>
      <w:widowControl/>
      <w:shd w:val="clear" w:color="000000" w:fill="FFFFFF"/>
      <w:suppressAutoHyphens w:val="0"/>
      <w:spacing w:before="100" w:beforeAutospacing="1" w:after="100" w:afterAutospacing="1"/>
      <w:textAlignment w:val="center"/>
    </w:pPr>
    <w:rPr>
      <w:rFonts w:eastAsia="Times New Roman"/>
      <w:b/>
      <w:bCs/>
      <w:color w:val="000000"/>
      <w:sz w:val="14"/>
      <w:szCs w:val="14"/>
      <w:lang w:eastAsia="ru-RU"/>
    </w:rPr>
  </w:style>
  <w:style w:type="paragraph" w:customStyle="1" w:styleId="xl129">
    <w:name w:val="xl129"/>
    <w:basedOn w:val="a"/>
    <w:rsid w:val="00FB2CD0"/>
    <w:pPr>
      <w:widowControl/>
      <w:shd w:val="clear" w:color="000000" w:fill="FFFFFF"/>
      <w:suppressAutoHyphens w:val="0"/>
      <w:spacing w:before="100" w:beforeAutospacing="1" w:after="100" w:afterAutospacing="1"/>
      <w:jc w:val="center"/>
      <w:textAlignment w:val="center"/>
    </w:pPr>
    <w:rPr>
      <w:rFonts w:eastAsia="Times New Roman"/>
      <w:b/>
      <w:bCs/>
      <w:color w:val="000000"/>
      <w:sz w:val="14"/>
      <w:szCs w:val="14"/>
      <w:lang w:eastAsia="ru-RU"/>
    </w:rPr>
  </w:style>
  <w:style w:type="paragraph" w:customStyle="1" w:styleId="xl130">
    <w:name w:val="xl130"/>
    <w:basedOn w:val="a"/>
    <w:rsid w:val="00FB2CD0"/>
    <w:pPr>
      <w:widowControl/>
      <w:shd w:val="clear" w:color="000000" w:fill="FFFFFF"/>
      <w:suppressAutoHyphens w:val="0"/>
      <w:spacing w:before="100" w:beforeAutospacing="1" w:after="100" w:afterAutospacing="1"/>
      <w:jc w:val="center"/>
      <w:textAlignment w:val="center"/>
    </w:pPr>
    <w:rPr>
      <w:rFonts w:eastAsia="Times New Roman"/>
      <w:b/>
      <w:bCs/>
      <w:color w:val="000000"/>
      <w:sz w:val="14"/>
      <w:szCs w:val="14"/>
      <w:lang w:eastAsia="ru-RU"/>
    </w:rPr>
  </w:style>
  <w:style w:type="paragraph" w:customStyle="1" w:styleId="xl131">
    <w:name w:val="xl131"/>
    <w:basedOn w:val="a"/>
    <w:rsid w:val="00FB2CD0"/>
    <w:pPr>
      <w:widowControl/>
      <w:shd w:val="clear" w:color="000000" w:fill="FFFFFF"/>
      <w:suppressAutoHyphens w:val="0"/>
      <w:spacing w:before="100" w:beforeAutospacing="1" w:after="100" w:afterAutospacing="1"/>
      <w:jc w:val="center"/>
    </w:pPr>
    <w:rPr>
      <w:rFonts w:eastAsia="Times New Roman"/>
      <w:b/>
      <w:bCs/>
      <w:color w:val="000000"/>
      <w:sz w:val="14"/>
      <w:szCs w:val="14"/>
      <w:lang w:eastAsia="ru-RU"/>
    </w:rPr>
  </w:style>
  <w:style w:type="paragraph" w:customStyle="1" w:styleId="xl132">
    <w:name w:val="xl132"/>
    <w:basedOn w:val="a"/>
    <w:rsid w:val="00FB2CD0"/>
    <w:pPr>
      <w:widowControl/>
      <w:shd w:val="clear" w:color="000000" w:fill="FFFFFF"/>
      <w:suppressAutoHyphens w:val="0"/>
      <w:spacing w:before="100" w:beforeAutospacing="1" w:after="100" w:afterAutospacing="1"/>
      <w:jc w:val="center"/>
    </w:pPr>
    <w:rPr>
      <w:rFonts w:eastAsia="Times New Roman"/>
      <w:b/>
      <w:bCs/>
      <w:color w:val="000000"/>
      <w:sz w:val="14"/>
      <w:szCs w:val="14"/>
      <w:lang w:eastAsia="ru-RU"/>
    </w:rPr>
  </w:style>
  <w:style w:type="paragraph" w:customStyle="1" w:styleId="xl133">
    <w:name w:val="xl133"/>
    <w:basedOn w:val="a"/>
    <w:rsid w:val="00FB2CD0"/>
    <w:pPr>
      <w:widowControl/>
      <w:shd w:val="clear" w:color="000000" w:fill="FFFFFF"/>
      <w:suppressAutoHyphens w:val="0"/>
      <w:spacing w:before="100" w:beforeAutospacing="1" w:after="100" w:afterAutospacing="1"/>
      <w:jc w:val="center"/>
    </w:pPr>
    <w:rPr>
      <w:rFonts w:eastAsia="Times New Roman"/>
      <w:b/>
      <w:bCs/>
      <w:color w:val="000000"/>
      <w:sz w:val="14"/>
      <w:szCs w:val="14"/>
      <w:lang w:eastAsia="ru-RU"/>
    </w:rPr>
  </w:style>
  <w:style w:type="paragraph" w:customStyle="1" w:styleId="ConsPlusNonformat">
    <w:name w:val="ConsPlusNonformat"/>
    <w:uiPriority w:val="99"/>
    <w:rsid w:val="00FB2C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uiPriority w:val="99"/>
    <w:rsid w:val="00FB2CD0"/>
    <w:pPr>
      <w:widowControl w:val="0"/>
      <w:autoSpaceDE w:val="0"/>
      <w:autoSpaceDN w:val="0"/>
      <w:adjustRightInd w:val="0"/>
      <w:spacing w:before="120" w:after="0" w:line="240" w:lineRule="auto"/>
      <w:ind w:left="280"/>
      <w:jc w:val="center"/>
    </w:pPr>
    <w:rPr>
      <w:rFonts w:ascii="Times New Roman" w:eastAsia="Times New Roman" w:hAnsi="Times New Roman" w:cs="Times New Roman"/>
      <w:sz w:val="36"/>
      <w:szCs w:val="20"/>
      <w:lang w:eastAsia="ru-RU"/>
    </w:rPr>
  </w:style>
  <w:style w:type="paragraph" w:customStyle="1" w:styleId="FR2">
    <w:name w:val="FR2"/>
    <w:uiPriority w:val="99"/>
    <w:rsid w:val="00FB2CD0"/>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character" w:customStyle="1" w:styleId="returnzhe2returnzheview2">
    <w:name w:val="return_zhe2 return_zhe_view2"/>
    <w:basedOn w:val="a1"/>
    <w:rsid w:val="00FB2CD0"/>
  </w:style>
  <w:style w:type="paragraph" w:customStyle="1" w:styleId="xl134">
    <w:name w:val="xl134"/>
    <w:basedOn w:val="a"/>
    <w:rsid w:val="00FB2CD0"/>
    <w:pPr>
      <w:widowControl/>
      <w:shd w:val="clear" w:color="000000" w:fill="FFFFFF"/>
      <w:suppressAutoHyphens w:val="0"/>
      <w:spacing w:before="100" w:beforeAutospacing="1" w:after="100" w:afterAutospacing="1"/>
      <w:jc w:val="center"/>
      <w:textAlignment w:val="center"/>
    </w:pPr>
    <w:rPr>
      <w:rFonts w:eastAsia="Times New Roman"/>
      <w:b/>
      <w:bCs/>
      <w:color w:val="000000"/>
      <w:sz w:val="14"/>
      <w:szCs w:val="14"/>
      <w:lang w:eastAsia="ru-RU"/>
    </w:rPr>
  </w:style>
  <w:style w:type="paragraph" w:customStyle="1" w:styleId="xl135">
    <w:name w:val="xl135"/>
    <w:basedOn w:val="a"/>
    <w:rsid w:val="00FB2CD0"/>
    <w:pPr>
      <w:widowControl/>
      <w:shd w:val="clear" w:color="000000" w:fill="FFFFFF"/>
      <w:suppressAutoHyphens w:val="0"/>
      <w:spacing w:before="100" w:beforeAutospacing="1" w:after="100" w:afterAutospacing="1"/>
      <w:jc w:val="center"/>
      <w:textAlignment w:val="center"/>
    </w:pPr>
    <w:rPr>
      <w:rFonts w:eastAsia="Times New Roman"/>
      <w:b/>
      <w:bCs/>
      <w:color w:val="000000"/>
      <w:sz w:val="14"/>
      <w:szCs w:val="14"/>
      <w:lang w:eastAsia="ru-RU"/>
    </w:rPr>
  </w:style>
  <w:style w:type="paragraph" w:customStyle="1" w:styleId="xl136">
    <w:name w:val="xl136"/>
    <w:basedOn w:val="a"/>
    <w:rsid w:val="00FB2CD0"/>
    <w:pPr>
      <w:widowControl/>
      <w:shd w:val="clear" w:color="000000" w:fill="FFFFFF"/>
      <w:suppressAutoHyphens w:val="0"/>
      <w:spacing w:before="100" w:beforeAutospacing="1" w:after="100" w:afterAutospacing="1"/>
      <w:jc w:val="center"/>
    </w:pPr>
    <w:rPr>
      <w:rFonts w:eastAsia="Times New Roman"/>
      <w:b/>
      <w:bCs/>
      <w:color w:val="000000"/>
      <w:sz w:val="14"/>
      <w:szCs w:val="14"/>
      <w:lang w:eastAsia="ru-RU"/>
    </w:rPr>
  </w:style>
  <w:style w:type="paragraph" w:customStyle="1" w:styleId="xl137">
    <w:name w:val="xl137"/>
    <w:basedOn w:val="a"/>
    <w:rsid w:val="00FB2CD0"/>
    <w:pPr>
      <w:widowControl/>
      <w:shd w:val="clear" w:color="000000" w:fill="FFFFFF"/>
      <w:suppressAutoHyphens w:val="0"/>
      <w:spacing w:before="100" w:beforeAutospacing="1" w:after="100" w:afterAutospacing="1"/>
      <w:jc w:val="center"/>
    </w:pPr>
    <w:rPr>
      <w:rFonts w:eastAsia="Times New Roman"/>
      <w:b/>
      <w:bCs/>
      <w:color w:val="000000"/>
      <w:sz w:val="14"/>
      <w:szCs w:val="14"/>
      <w:lang w:eastAsia="ru-RU"/>
    </w:rPr>
  </w:style>
  <w:style w:type="paragraph" w:customStyle="1" w:styleId="xl138">
    <w:name w:val="xl138"/>
    <w:basedOn w:val="a"/>
    <w:rsid w:val="00FB2CD0"/>
    <w:pPr>
      <w:widowControl/>
      <w:shd w:val="clear" w:color="000000" w:fill="FFFFFF"/>
      <w:suppressAutoHyphens w:val="0"/>
      <w:spacing w:before="100" w:beforeAutospacing="1" w:after="100" w:afterAutospacing="1"/>
      <w:jc w:val="center"/>
    </w:pPr>
    <w:rPr>
      <w:rFonts w:eastAsia="Times New Roman"/>
      <w:b/>
      <w:bCs/>
      <w:color w:val="000000"/>
      <w:sz w:val="14"/>
      <w:szCs w:val="14"/>
      <w:lang w:eastAsia="ru-RU"/>
    </w:rPr>
  </w:style>
  <w:style w:type="character" w:customStyle="1" w:styleId="aff3">
    <w:name w:val="Текст примечания Знак"/>
    <w:basedOn w:val="a1"/>
    <w:link w:val="aff4"/>
    <w:uiPriority w:val="99"/>
    <w:semiHidden/>
    <w:rsid w:val="00FB2CD0"/>
    <w:rPr>
      <w:rFonts w:ascii="Calibri" w:eastAsia="Calibri" w:hAnsi="Calibri" w:cs="Times New Roman"/>
      <w:sz w:val="20"/>
      <w:szCs w:val="20"/>
    </w:rPr>
  </w:style>
  <w:style w:type="paragraph" w:styleId="aff4">
    <w:name w:val="annotation text"/>
    <w:basedOn w:val="a"/>
    <w:link w:val="aff3"/>
    <w:uiPriority w:val="99"/>
    <w:semiHidden/>
    <w:unhideWhenUsed/>
    <w:rsid w:val="00FB2CD0"/>
    <w:pPr>
      <w:widowControl/>
      <w:suppressAutoHyphens w:val="0"/>
      <w:spacing w:after="200"/>
    </w:pPr>
    <w:rPr>
      <w:rFonts w:ascii="Calibri" w:eastAsia="Calibri" w:hAnsi="Calibri"/>
      <w:sz w:val="20"/>
      <w:szCs w:val="20"/>
    </w:rPr>
  </w:style>
  <w:style w:type="character" w:customStyle="1" w:styleId="aff5">
    <w:name w:val="Тема примечания Знак"/>
    <w:basedOn w:val="aff3"/>
    <w:link w:val="aff6"/>
    <w:uiPriority w:val="99"/>
    <w:semiHidden/>
    <w:rsid w:val="00FB2CD0"/>
    <w:rPr>
      <w:rFonts w:ascii="Calibri" w:eastAsia="Calibri" w:hAnsi="Calibri" w:cs="Times New Roman"/>
      <w:b/>
      <w:bCs/>
      <w:sz w:val="20"/>
      <w:szCs w:val="20"/>
    </w:rPr>
  </w:style>
  <w:style w:type="paragraph" w:styleId="aff6">
    <w:name w:val="annotation subject"/>
    <w:basedOn w:val="aff4"/>
    <w:next w:val="aff4"/>
    <w:link w:val="aff5"/>
    <w:uiPriority w:val="99"/>
    <w:semiHidden/>
    <w:unhideWhenUsed/>
    <w:rsid w:val="00FB2CD0"/>
    <w:rPr>
      <w:b/>
      <w:bCs/>
    </w:rPr>
  </w:style>
  <w:style w:type="paragraph" w:styleId="aff7">
    <w:name w:val="caption"/>
    <w:basedOn w:val="a"/>
    <w:next w:val="a"/>
    <w:qFormat/>
    <w:rsid w:val="00FB2CD0"/>
    <w:pPr>
      <w:widowControl/>
      <w:suppressAutoHyphens w:val="0"/>
      <w:jc w:val="center"/>
    </w:pPr>
    <w:rPr>
      <w:rFonts w:ascii="Respect" w:eastAsia="Times New Roman" w:hAnsi="Respect"/>
      <w:b/>
      <w:sz w:val="26"/>
      <w:szCs w:val="20"/>
      <w:lang w:eastAsia="ru-RU"/>
    </w:rPr>
  </w:style>
  <w:style w:type="character" w:styleId="aff8">
    <w:name w:val="page number"/>
    <w:basedOn w:val="a1"/>
    <w:rsid w:val="00FB2CD0"/>
  </w:style>
  <w:style w:type="paragraph" w:customStyle="1" w:styleId="aff9">
    <w:name w:val="Нормальный (таблица)"/>
    <w:basedOn w:val="a"/>
    <w:next w:val="a"/>
    <w:uiPriority w:val="99"/>
    <w:rsid w:val="00FB2CD0"/>
    <w:pPr>
      <w:suppressAutoHyphens w:val="0"/>
      <w:autoSpaceDE w:val="0"/>
      <w:autoSpaceDN w:val="0"/>
      <w:adjustRightInd w:val="0"/>
      <w:jc w:val="both"/>
    </w:pPr>
    <w:rPr>
      <w:rFonts w:ascii="Arial" w:eastAsia="Times New Roman" w:hAnsi="Arial" w:cs="Arial"/>
      <w:lang w:eastAsia="ru-RU"/>
    </w:rPr>
  </w:style>
  <w:style w:type="character" w:customStyle="1" w:styleId="120">
    <w:name w:val="Заголовок 1 Знак2"/>
    <w:basedOn w:val="a1"/>
    <w:uiPriority w:val="99"/>
    <w:locked/>
    <w:rsid w:val="00FB2CD0"/>
    <w:rPr>
      <w:b/>
      <w:sz w:val="40"/>
      <w:lang w:eastAsia="ar-SA"/>
    </w:rPr>
  </w:style>
  <w:style w:type="character" w:customStyle="1" w:styleId="210">
    <w:name w:val="Заголовок 2 Знак1"/>
    <w:basedOn w:val="a1"/>
    <w:uiPriority w:val="99"/>
    <w:locked/>
    <w:rsid w:val="00FB2CD0"/>
    <w:rPr>
      <w:rFonts w:ascii="Trebuchet MS" w:hAnsi="Trebuchet MS" w:cs="Trebuchet MS"/>
      <w:color w:val="D92612"/>
      <w:spacing w:val="5"/>
      <w:sz w:val="36"/>
      <w:szCs w:val="36"/>
      <w:lang w:eastAsia="ar-SA"/>
    </w:rPr>
  </w:style>
  <w:style w:type="character" w:customStyle="1" w:styleId="31">
    <w:name w:val="Заголовок 3 Знак1"/>
    <w:basedOn w:val="a1"/>
    <w:uiPriority w:val="99"/>
    <w:locked/>
    <w:rsid w:val="00FB2CD0"/>
    <w:rPr>
      <w:rFonts w:ascii="Trebuchet MS" w:hAnsi="Trebuchet MS" w:cs="Trebuchet MS"/>
      <w:color w:val="000000"/>
      <w:spacing w:val="5"/>
      <w:sz w:val="29"/>
      <w:szCs w:val="29"/>
      <w:lang w:eastAsia="ar-SA"/>
    </w:rPr>
  </w:style>
  <w:style w:type="character" w:customStyle="1" w:styleId="32">
    <w:name w:val="Основной шрифт абзаца3"/>
    <w:uiPriority w:val="99"/>
    <w:rsid w:val="00FB2CD0"/>
  </w:style>
  <w:style w:type="character" w:customStyle="1" w:styleId="24">
    <w:name w:val="Основной шрифт абзаца2"/>
    <w:uiPriority w:val="99"/>
    <w:rsid w:val="00FB2CD0"/>
  </w:style>
  <w:style w:type="character" w:styleId="HTML">
    <w:name w:val="HTML Code"/>
    <w:basedOn w:val="a1"/>
    <w:uiPriority w:val="99"/>
    <w:rsid w:val="00FB2CD0"/>
    <w:rPr>
      <w:rFonts w:ascii="Lucida Console" w:hAnsi="Lucida Console" w:cs="Times New Roman"/>
      <w:sz w:val="24"/>
      <w:shd w:val="clear" w:color="auto" w:fill="F9F9F9"/>
    </w:rPr>
  </w:style>
  <w:style w:type="character" w:styleId="affa">
    <w:name w:val="Emphasis"/>
    <w:basedOn w:val="a1"/>
    <w:uiPriority w:val="99"/>
    <w:qFormat/>
    <w:rsid w:val="00FB2CD0"/>
    <w:rPr>
      <w:rFonts w:cs="Times New Roman"/>
      <w:i/>
      <w:shd w:val="clear" w:color="auto" w:fill="FFFFCC"/>
    </w:rPr>
  </w:style>
  <w:style w:type="character" w:customStyle="1" w:styleId="HTML0">
    <w:name w:val="Стандартный HTML Знак"/>
    <w:uiPriority w:val="99"/>
    <w:rsid w:val="00FB2CD0"/>
    <w:rPr>
      <w:rFonts w:ascii="Lucida Console" w:hAnsi="Lucida Console"/>
      <w:sz w:val="24"/>
      <w:shd w:val="clear" w:color="auto" w:fill="F9F9F9"/>
    </w:rPr>
  </w:style>
  <w:style w:type="character" w:customStyle="1" w:styleId="col-moduleheadercolor">
    <w:name w:val="col-module_header_color"/>
    <w:uiPriority w:val="99"/>
    <w:rsid w:val="00FB2CD0"/>
    <w:rPr>
      <w:color w:val="D92612"/>
    </w:rPr>
  </w:style>
  <w:style w:type="character" w:customStyle="1" w:styleId="icons">
    <w:name w:val="icons"/>
    <w:uiPriority w:val="99"/>
    <w:rsid w:val="00FB2CD0"/>
  </w:style>
  <w:style w:type="character" w:customStyle="1" w:styleId="small1">
    <w:name w:val="small1"/>
    <w:uiPriority w:val="99"/>
    <w:rsid w:val="00FB2CD0"/>
    <w:rPr>
      <w:color w:val="999999"/>
      <w:sz w:val="22"/>
    </w:rPr>
  </w:style>
  <w:style w:type="character" w:customStyle="1" w:styleId="discategory">
    <w:name w:val="discategory"/>
    <w:uiPriority w:val="99"/>
    <w:rsid w:val="00FB2CD0"/>
  </w:style>
  <w:style w:type="character" w:customStyle="1" w:styleId="sub">
    <w:name w:val="sub"/>
    <w:uiPriority w:val="99"/>
    <w:rsid w:val="00FB2CD0"/>
  </w:style>
  <w:style w:type="character" w:customStyle="1" w:styleId="other">
    <w:name w:val="other"/>
    <w:uiPriority w:val="99"/>
    <w:rsid w:val="00FB2CD0"/>
  </w:style>
  <w:style w:type="character" w:customStyle="1" w:styleId="icons1">
    <w:name w:val="icons1"/>
    <w:uiPriority w:val="99"/>
    <w:rsid w:val="00FB2CD0"/>
  </w:style>
  <w:style w:type="character" w:customStyle="1" w:styleId="icons2">
    <w:name w:val="icons2"/>
    <w:uiPriority w:val="99"/>
    <w:rsid w:val="00FB2CD0"/>
  </w:style>
  <w:style w:type="character" w:customStyle="1" w:styleId="icons3">
    <w:name w:val="icons3"/>
    <w:uiPriority w:val="99"/>
    <w:rsid w:val="00FB2CD0"/>
  </w:style>
  <w:style w:type="character" w:customStyle="1" w:styleId="icons4">
    <w:name w:val="icons4"/>
    <w:uiPriority w:val="99"/>
    <w:rsid w:val="00FB2CD0"/>
  </w:style>
  <w:style w:type="character" w:customStyle="1" w:styleId="icons5">
    <w:name w:val="icons5"/>
    <w:uiPriority w:val="99"/>
    <w:rsid w:val="00FB2CD0"/>
  </w:style>
  <w:style w:type="character" w:customStyle="1" w:styleId="icons6">
    <w:name w:val="icons6"/>
    <w:uiPriority w:val="99"/>
    <w:rsid w:val="00FB2CD0"/>
  </w:style>
  <w:style w:type="character" w:customStyle="1" w:styleId="icons7">
    <w:name w:val="icons7"/>
    <w:uiPriority w:val="99"/>
    <w:rsid w:val="00FB2CD0"/>
  </w:style>
  <w:style w:type="character" w:customStyle="1" w:styleId="icons8">
    <w:name w:val="icons8"/>
    <w:uiPriority w:val="99"/>
    <w:rsid w:val="00FB2CD0"/>
  </w:style>
  <w:style w:type="character" w:customStyle="1" w:styleId="icons9">
    <w:name w:val="icons9"/>
    <w:uiPriority w:val="99"/>
    <w:rsid w:val="00FB2CD0"/>
  </w:style>
  <w:style w:type="character" w:customStyle="1" w:styleId="icons10">
    <w:name w:val="icons10"/>
    <w:uiPriority w:val="99"/>
    <w:rsid w:val="00FB2CD0"/>
  </w:style>
  <w:style w:type="character" w:customStyle="1" w:styleId="col-moduleheadercolor1">
    <w:name w:val="col-module_header_color1"/>
    <w:uiPriority w:val="99"/>
    <w:rsid w:val="00FB2CD0"/>
    <w:rPr>
      <w:color w:val="CCCCCC"/>
    </w:rPr>
  </w:style>
  <w:style w:type="character" w:customStyle="1" w:styleId="col-moduleheadercolor2">
    <w:name w:val="col-module_header_color2"/>
    <w:uiPriority w:val="99"/>
    <w:rsid w:val="00FB2CD0"/>
    <w:rPr>
      <w:color w:val="888888"/>
    </w:rPr>
  </w:style>
  <w:style w:type="character" w:customStyle="1" w:styleId="col-moduleheadercolor3">
    <w:name w:val="col-module_header_color3"/>
    <w:uiPriority w:val="99"/>
    <w:rsid w:val="00FB2CD0"/>
    <w:rPr>
      <w:color w:val="CCCCCC"/>
    </w:rPr>
  </w:style>
  <w:style w:type="character" w:customStyle="1" w:styleId="icons11">
    <w:name w:val="icons11"/>
    <w:uiPriority w:val="99"/>
    <w:rsid w:val="00FB2CD0"/>
  </w:style>
  <w:style w:type="character" w:customStyle="1" w:styleId="icons12">
    <w:name w:val="icons12"/>
    <w:uiPriority w:val="99"/>
    <w:rsid w:val="00FB2CD0"/>
  </w:style>
  <w:style w:type="character" w:customStyle="1" w:styleId="icons13">
    <w:name w:val="icons13"/>
    <w:uiPriority w:val="99"/>
    <w:rsid w:val="00FB2CD0"/>
  </w:style>
  <w:style w:type="character" w:customStyle="1" w:styleId="icons14">
    <w:name w:val="icons14"/>
    <w:uiPriority w:val="99"/>
    <w:rsid w:val="00FB2CD0"/>
  </w:style>
  <w:style w:type="character" w:customStyle="1" w:styleId="icons15">
    <w:name w:val="icons15"/>
    <w:uiPriority w:val="99"/>
    <w:rsid w:val="00FB2CD0"/>
  </w:style>
  <w:style w:type="character" w:customStyle="1" w:styleId="icons16">
    <w:name w:val="icons16"/>
    <w:uiPriority w:val="99"/>
    <w:rsid w:val="00FB2CD0"/>
  </w:style>
  <w:style w:type="character" w:customStyle="1" w:styleId="icons17">
    <w:name w:val="icons17"/>
    <w:uiPriority w:val="99"/>
    <w:rsid w:val="00FB2CD0"/>
  </w:style>
  <w:style w:type="character" w:customStyle="1" w:styleId="icons18">
    <w:name w:val="icons18"/>
    <w:uiPriority w:val="99"/>
    <w:rsid w:val="00FB2CD0"/>
  </w:style>
  <w:style w:type="character" w:customStyle="1" w:styleId="icons19">
    <w:name w:val="icons19"/>
    <w:uiPriority w:val="99"/>
    <w:rsid w:val="00FB2CD0"/>
  </w:style>
  <w:style w:type="character" w:customStyle="1" w:styleId="icons20">
    <w:name w:val="icons20"/>
    <w:uiPriority w:val="99"/>
    <w:rsid w:val="00FB2CD0"/>
  </w:style>
  <w:style w:type="character" w:customStyle="1" w:styleId="discategory1">
    <w:name w:val="discategory1"/>
    <w:uiPriority w:val="99"/>
    <w:rsid w:val="00FB2CD0"/>
    <w:rPr>
      <w:color w:val="999999"/>
    </w:rPr>
  </w:style>
  <w:style w:type="character" w:customStyle="1" w:styleId="col-moduleheadercolor4">
    <w:name w:val="col-module_header_color4"/>
    <w:uiPriority w:val="99"/>
    <w:rsid w:val="00FB2CD0"/>
    <w:rPr>
      <w:color w:val="FFFFFF"/>
    </w:rPr>
  </w:style>
  <w:style w:type="character" w:customStyle="1" w:styleId="title1">
    <w:name w:val="title1"/>
    <w:uiPriority w:val="99"/>
    <w:rsid w:val="00FB2CD0"/>
    <w:rPr>
      <w:spacing w:val="19"/>
      <w:sz w:val="24"/>
    </w:rPr>
  </w:style>
  <w:style w:type="character" w:customStyle="1" w:styleId="sub1">
    <w:name w:val="sub1"/>
    <w:uiPriority w:val="99"/>
    <w:rsid w:val="00FB2CD0"/>
    <w:rPr>
      <w:rFonts w:ascii="Arial" w:hAnsi="Arial"/>
      <w:color w:val="FFFFFF"/>
      <w:sz w:val="22"/>
    </w:rPr>
  </w:style>
  <w:style w:type="character" w:customStyle="1" w:styleId="title2">
    <w:name w:val="title2"/>
    <w:uiPriority w:val="99"/>
    <w:rsid w:val="00FB2CD0"/>
    <w:rPr>
      <w:rFonts w:ascii="Georgia" w:hAnsi="Georgia"/>
      <w:color w:val="777777"/>
      <w:spacing w:val="19"/>
      <w:sz w:val="24"/>
    </w:rPr>
  </w:style>
  <w:style w:type="character" w:customStyle="1" w:styleId="sub2">
    <w:name w:val="sub2"/>
    <w:uiPriority w:val="99"/>
    <w:rsid w:val="00FB2CD0"/>
    <w:rPr>
      <w:rFonts w:ascii="Georgia" w:hAnsi="Georgia"/>
      <w:color w:val="777777"/>
      <w:sz w:val="24"/>
    </w:rPr>
  </w:style>
  <w:style w:type="character" w:customStyle="1" w:styleId="other1">
    <w:name w:val="other1"/>
    <w:uiPriority w:val="99"/>
    <w:rsid w:val="00FB2CD0"/>
  </w:style>
  <w:style w:type="character" w:customStyle="1" w:styleId="other2">
    <w:name w:val="other2"/>
    <w:uiPriority w:val="99"/>
    <w:rsid w:val="00FB2CD0"/>
  </w:style>
  <w:style w:type="character" w:customStyle="1" w:styleId="small2">
    <w:name w:val="small2"/>
    <w:uiPriority w:val="99"/>
    <w:rsid w:val="00FB2CD0"/>
    <w:rPr>
      <w:color w:val="999999"/>
      <w:sz w:val="22"/>
    </w:rPr>
  </w:style>
  <w:style w:type="character" w:customStyle="1" w:styleId="textcopy">
    <w:name w:val="textcopy"/>
    <w:uiPriority w:val="99"/>
    <w:rsid w:val="00FB2CD0"/>
  </w:style>
  <w:style w:type="character" w:customStyle="1" w:styleId="FontStyle18">
    <w:name w:val="Font Style18"/>
    <w:basedOn w:val="16"/>
    <w:uiPriority w:val="99"/>
    <w:rsid w:val="00FB2CD0"/>
    <w:rPr>
      <w:rFonts w:cs="Times New Roman"/>
    </w:rPr>
  </w:style>
  <w:style w:type="paragraph" w:customStyle="1" w:styleId="42">
    <w:name w:val="Название4"/>
    <w:basedOn w:val="a"/>
    <w:uiPriority w:val="99"/>
    <w:rsid w:val="00FB2CD0"/>
    <w:pPr>
      <w:widowControl/>
      <w:suppressLineNumbers/>
      <w:spacing w:before="120" w:after="120" w:line="276" w:lineRule="auto"/>
    </w:pPr>
    <w:rPr>
      <w:rFonts w:ascii="Calibri" w:eastAsia="Times New Roman" w:hAnsi="Calibri" w:cs="Mangal"/>
      <w:i/>
      <w:iCs/>
      <w:lang w:eastAsia="ar-SA"/>
    </w:rPr>
  </w:style>
  <w:style w:type="paragraph" w:customStyle="1" w:styleId="33">
    <w:name w:val="Указатель3"/>
    <w:basedOn w:val="a"/>
    <w:uiPriority w:val="99"/>
    <w:rsid w:val="00FB2CD0"/>
    <w:pPr>
      <w:widowControl/>
      <w:suppressLineNumbers/>
      <w:spacing w:after="200" w:line="276" w:lineRule="auto"/>
    </w:pPr>
    <w:rPr>
      <w:rFonts w:ascii="Calibri" w:eastAsia="Times New Roman" w:hAnsi="Calibri" w:cs="Mangal"/>
      <w:sz w:val="22"/>
      <w:szCs w:val="22"/>
      <w:lang w:eastAsia="ar-SA"/>
    </w:rPr>
  </w:style>
  <w:style w:type="paragraph" w:customStyle="1" w:styleId="34">
    <w:name w:val="Название3"/>
    <w:basedOn w:val="a"/>
    <w:uiPriority w:val="99"/>
    <w:rsid w:val="00FB2CD0"/>
    <w:pPr>
      <w:widowControl/>
      <w:suppressLineNumbers/>
      <w:spacing w:before="120" w:after="120" w:line="276" w:lineRule="auto"/>
    </w:pPr>
    <w:rPr>
      <w:rFonts w:ascii="Calibri" w:eastAsia="Times New Roman" w:hAnsi="Calibri" w:cs="Mangal"/>
      <w:i/>
      <w:iCs/>
      <w:lang w:eastAsia="ar-SA"/>
    </w:rPr>
  </w:style>
  <w:style w:type="paragraph" w:customStyle="1" w:styleId="25">
    <w:name w:val="Указатель2"/>
    <w:basedOn w:val="a"/>
    <w:uiPriority w:val="99"/>
    <w:rsid w:val="00FB2CD0"/>
    <w:pPr>
      <w:widowControl/>
      <w:suppressLineNumbers/>
      <w:spacing w:after="200" w:line="276" w:lineRule="auto"/>
    </w:pPr>
    <w:rPr>
      <w:rFonts w:ascii="Calibri" w:eastAsia="Times New Roman" w:hAnsi="Calibri" w:cs="Mangal"/>
      <w:sz w:val="22"/>
      <w:szCs w:val="22"/>
      <w:lang w:eastAsia="ar-SA"/>
    </w:rPr>
  </w:style>
  <w:style w:type="paragraph" w:customStyle="1" w:styleId="26">
    <w:name w:val="Название2"/>
    <w:basedOn w:val="a"/>
    <w:uiPriority w:val="99"/>
    <w:rsid w:val="00FB2CD0"/>
    <w:pPr>
      <w:widowControl/>
      <w:suppressLineNumbers/>
      <w:spacing w:before="120" w:after="120" w:line="276" w:lineRule="auto"/>
    </w:pPr>
    <w:rPr>
      <w:rFonts w:ascii="Calibri" w:eastAsia="Times New Roman" w:hAnsi="Calibri" w:cs="Mangal"/>
      <w:i/>
      <w:iCs/>
      <w:lang w:eastAsia="ar-SA"/>
    </w:rPr>
  </w:style>
  <w:style w:type="character" w:customStyle="1" w:styleId="19">
    <w:name w:val="Текст выноски Знак1"/>
    <w:basedOn w:val="a1"/>
    <w:uiPriority w:val="99"/>
    <w:rsid w:val="00FB2CD0"/>
    <w:rPr>
      <w:rFonts w:ascii="Tahoma" w:hAnsi="Tahoma"/>
      <w:sz w:val="16"/>
      <w:szCs w:val="16"/>
      <w:lang w:eastAsia="ar-SA"/>
    </w:rPr>
  </w:style>
  <w:style w:type="paragraph" w:styleId="HTML1">
    <w:name w:val="HTML Preformatted"/>
    <w:basedOn w:val="a"/>
    <w:link w:val="HTML10"/>
    <w:uiPriority w:val="99"/>
    <w:rsid w:val="00FB2CD0"/>
    <w:pPr>
      <w:widowControl/>
      <w:shd w:val="clear" w:color="auto" w:fill="F9F9F9"/>
      <w:spacing w:before="120" w:after="360"/>
    </w:pPr>
    <w:rPr>
      <w:rFonts w:ascii="Lucida Console" w:eastAsia="Times New Roman" w:hAnsi="Lucida Console"/>
      <w:lang w:eastAsia="ar-SA"/>
    </w:rPr>
  </w:style>
  <w:style w:type="character" w:customStyle="1" w:styleId="HTML10">
    <w:name w:val="Стандартный HTML Знак1"/>
    <w:basedOn w:val="a1"/>
    <w:link w:val="HTML1"/>
    <w:uiPriority w:val="99"/>
    <w:rsid w:val="00FB2CD0"/>
    <w:rPr>
      <w:rFonts w:ascii="Lucida Console" w:eastAsia="Times New Roman" w:hAnsi="Lucida Console" w:cs="Times New Roman"/>
      <w:sz w:val="24"/>
      <w:szCs w:val="24"/>
      <w:shd w:val="clear" w:color="auto" w:fill="F9F9F9"/>
      <w:lang w:eastAsia="ar-SA"/>
    </w:rPr>
  </w:style>
  <w:style w:type="paragraph" w:customStyle="1" w:styleId="textcaption">
    <w:name w:val="textcaption"/>
    <w:basedOn w:val="a"/>
    <w:uiPriority w:val="99"/>
    <w:rsid w:val="00FB2CD0"/>
    <w:pPr>
      <w:widowControl/>
      <w:spacing w:after="240"/>
      <w:jc w:val="center"/>
    </w:pPr>
    <w:rPr>
      <w:rFonts w:eastAsia="Times New Roman"/>
      <w:i/>
      <w:iCs/>
      <w:color w:val="999999"/>
      <w:sz w:val="22"/>
      <w:szCs w:val="22"/>
      <w:lang w:eastAsia="ar-SA"/>
    </w:rPr>
  </w:style>
  <w:style w:type="paragraph" w:customStyle="1" w:styleId="buttonheading">
    <w:name w:val="buttonheading"/>
    <w:basedOn w:val="a"/>
    <w:uiPriority w:val="99"/>
    <w:rsid w:val="00FB2CD0"/>
    <w:pPr>
      <w:widowControl/>
      <w:spacing w:before="45"/>
    </w:pPr>
    <w:rPr>
      <w:rFonts w:eastAsia="Times New Roman"/>
      <w:color w:val="000000"/>
      <w:lang w:eastAsia="ar-SA"/>
    </w:rPr>
  </w:style>
  <w:style w:type="paragraph" w:customStyle="1" w:styleId="noticebottom">
    <w:name w:val="noticebottom"/>
    <w:basedOn w:val="a"/>
    <w:uiPriority w:val="99"/>
    <w:rsid w:val="00FB2CD0"/>
    <w:pPr>
      <w:widowControl/>
      <w:spacing w:after="225" w:line="450" w:lineRule="atLeast"/>
      <w:jc w:val="center"/>
    </w:pPr>
    <w:rPr>
      <w:rFonts w:eastAsia="Times New Roman"/>
      <w:color w:val="000000"/>
      <w:lang w:eastAsia="ar-SA"/>
    </w:rPr>
  </w:style>
  <w:style w:type="paragraph" w:customStyle="1" w:styleId="readmore">
    <w:name w:val="readmore"/>
    <w:basedOn w:val="a"/>
    <w:uiPriority w:val="99"/>
    <w:rsid w:val="00FB2CD0"/>
    <w:pPr>
      <w:widowControl/>
      <w:ind w:left="15"/>
    </w:pPr>
    <w:rPr>
      <w:rFonts w:eastAsia="Times New Roman"/>
      <w:color w:val="000000"/>
      <w:lang w:eastAsia="ar-SA"/>
    </w:rPr>
  </w:style>
  <w:style w:type="paragraph" w:customStyle="1" w:styleId="counter">
    <w:name w:val="counter"/>
    <w:basedOn w:val="a"/>
    <w:uiPriority w:val="99"/>
    <w:rsid w:val="00FB2CD0"/>
    <w:pPr>
      <w:widowControl/>
      <w:spacing w:after="240"/>
      <w:jc w:val="right"/>
    </w:pPr>
    <w:rPr>
      <w:rFonts w:eastAsia="Times New Roman"/>
      <w:color w:val="000000"/>
      <w:lang w:eastAsia="ar-SA"/>
    </w:rPr>
  </w:style>
  <w:style w:type="paragraph" w:customStyle="1" w:styleId="polltitle">
    <w:name w:val="polltitle"/>
    <w:basedOn w:val="a"/>
    <w:uiPriority w:val="99"/>
    <w:rsid w:val="00FB2CD0"/>
    <w:pPr>
      <w:widowControl/>
      <w:spacing w:after="240"/>
    </w:pPr>
    <w:rPr>
      <w:rFonts w:eastAsia="Times New Roman"/>
      <w:color w:val="000000"/>
      <w:lang w:eastAsia="ar-SA"/>
    </w:rPr>
  </w:style>
  <w:style w:type="paragraph" w:customStyle="1" w:styleId="pollradio">
    <w:name w:val="pollradio"/>
    <w:basedOn w:val="a"/>
    <w:uiPriority w:val="99"/>
    <w:rsid w:val="00FB2CD0"/>
    <w:pPr>
      <w:widowControl/>
      <w:spacing w:after="240"/>
    </w:pPr>
    <w:rPr>
      <w:rFonts w:eastAsia="Times New Roman"/>
      <w:color w:val="000000"/>
      <w:lang w:eastAsia="ar-SA"/>
    </w:rPr>
  </w:style>
  <w:style w:type="paragraph" w:customStyle="1" w:styleId="createdate">
    <w:name w:val="createdate"/>
    <w:basedOn w:val="a"/>
    <w:uiPriority w:val="99"/>
    <w:rsid w:val="00FB2CD0"/>
    <w:pPr>
      <w:widowControl/>
      <w:spacing w:after="240"/>
    </w:pPr>
    <w:rPr>
      <w:rFonts w:eastAsia="Times New Roman"/>
      <w:color w:val="000000"/>
      <w:lang w:eastAsia="ar-SA"/>
    </w:rPr>
  </w:style>
  <w:style w:type="paragraph" w:customStyle="1" w:styleId="modifydate">
    <w:name w:val="modifydate"/>
    <w:basedOn w:val="a"/>
    <w:uiPriority w:val="99"/>
    <w:rsid w:val="00FB2CD0"/>
    <w:pPr>
      <w:widowControl/>
      <w:spacing w:after="240"/>
    </w:pPr>
    <w:rPr>
      <w:rFonts w:eastAsia="Times New Roman"/>
      <w:color w:val="000000"/>
      <w:lang w:eastAsia="ar-SA"/>
    </w:rPr>
  </w:style>
  <w:style w:type="paragraph" w:customStyle="1" w:styleId="createdby">
    <w:name w:val="createdby"/>
    <w:basedOn w:val="a"/>
    <w:uiPriority w:val="99"/>
    <w:rsid w:val="00FB2CD0"/>
    <w:pPr>
      <w:widowControl/>
      <w:spacing w:after="240"/>
    </w:pPr>
    <w:rPr>
      <w:rFonts w:eastAsia="Times New Roman"/>
      <w:color w:val="000000"/>
      <w:lang w:eastAsia="ar-SA"/>
    </w:rPr>
  </w:style>
  <w:style w:type="paragraph" w:customStyle="1" w:styleId="invalid">
    <w:name w:val="invalid"/>
    <w:basedOn w:val="a"/>
    <w:uiPriority w:val="99"/>
    <w:rsid w:val="00FB2CD0"/>
    <w:pPr>
      <w:widowControl/>
      <w:spacing w:after="240"/>
    </w:pPr>
    <w:rPr>
      <w:rFonts w:eastAsia="Times New Roman"/>
      <w:color w:val="000000"/>
      <w:lang w:eastAsia="ar-SA"/>
    </w:rPr>
  </w:style>
  <w:style w:type="paragraph" w:customStyle="1" w:styleId="button2-left">
    <w:name w:val="button2-left"/>
    <w:basedOn w:val="a"/>
    <w:uiPriority w:val="99"/>
    <w:rsid w:val="00FB2CD0"/>
    <w:pPr>
      <w:widowControl/>
      <w:spacing w:after="240"/>
      <w:ind w:left="75"/>
    </w:pPr>
    <w:rPr>
      <w:rFonts w:eastAsia="Times New Roman"/>
      <w:color w:val="000000"/>
      <w:lang w:eastAsia="ar-SA"/>
    </w:rPr>
  </w:style>
  <w:style w:type="paragraph" w:customStyle="1" w:styleId="button2-right">
    <w:name w:val="button2-right"/>
    <w:basedOn w:val="a"/>
    <w:uiPriority w:val="99"/>
    <w:rsid w:val="00FB2CD0"/>
    <w:pPr>
      <w:widowControl/>
      <w:spacing w:after="240"/>
      <w:ind w:left="75"/>
    </w:pPr>
    <w:rPr>
      <w:rFonts w:eastAsia="Times New Roman"/>
      <w:color w:val="000000"/>
      <w:lang w:eastAsia="ar-SA"/>
    </w:rPr>
  </w:style>
  <w:style w:type="paragraph" w:customStyle="1" w:styleId="system-unpublished">
    <w:name w:val="system-unpublished"/>
    <w:basedOn w:val="a"/>
    <w:uiPriority w:val="99"/>
    <w:rsid w:val="00FB2CD0"/>
    <w:pPr>
      <w:widowControl/>
      <w:shd w:val="clear" w:color="auto" w:fill="E8EDF1"/>
      <w:spacing w:after="240"/>
    </w:pPr>
    <w:rPr>
      <w:rFonts w:eastAsia="Times New Roman"/>
      <w:color w:val="000000"/>
      <w:lang w:eastAsia="ar-SA"/>
    </w:rPr>
  </w:style>
  <w:style w:type="paragraph" w:customStyle="1" w:styleId="clearfix">
    <w:name w:val="clearfix"/>
    <w:basedOn w:val="a"/>
    <w:uiPriority w:val="99"/>
    <w:rsid w:val="00FB2CD0"/>
    <w:pPr>
      <w:widowControl/>
      <w:spacing w:after="240"/>
    </w:pPr>
    <w:rPr>
      <w:rFonts w:eastAsia="Times New Roman"/>
      <w:color w:val="000000"/>
      <w:lang w:eastAsia="ar-SA"/>
    </w:rPr>
  </w:style>
  <w:style w:type="paragraph" w:customStyle="1" w:styleId="pagination">
    <w:name w:val="pagination`"/>
    <w:basedOn w:val="a"/>
    <w:uiPriority w:val="99"/>
    <w:rsid w:val="00FB2CD0"/>
    <w:pPr>
      <w:widowControl/>
    </w:pPr>
    <w:rPr>
      <w:rFonts w:eastAsia="Times New Roman"/>
      <w:color w:val="000000"/>
      <w:lang w:eastAsia="ar-SA"/>
    </w:rPr>
  </w:style>
  <w:style w:type="paragraph" w:customStyle="1" w:styleId="reflectimg">
    <w:name w:val="reflectimg"/>
    <w:basedOn w:val="a"/>
    <w:uiPriority w:val="99"/>
    <w:rsid w:val="00FB2CD0"/>
    <w:pPr>
      <w:widowControl/>
      <w:spacing w:before="300" w:after="300"/>
      <w:ind w:left="300" w:right="300"/>
    </w:pPr>
    <w:rPr>
      <w:rFonts w:eastAsia="Times New Roman"/>
      <w:color w:val="000000"/>
      <w:lang w:eastAsia="ar-SA"/>
    </w:rPr>
  </w:style>
  <w:style w:type="paragraph" w:customStyle="1" w:styleId="small">
    <w:name w:val="small"/>
    <w:basedOn w:val="a"/>
    <w:uiPriority w:val="99"/>
    <w:rsid w:val="00FB2CD0"/>
    <w:pPr>
      <w:widowControl/>
      <w:spacing w:after="240"/>
    </w:pPr>
    <w:rPr>
      <w:rFonts w:eastAsia="Times New Roman"/>
      <w:color w:val="999999"/>
      <w:sz w:val="22"/>
      <w:szCs w:val="22"/>
      <w:lang w:eastAsia="ar-SA"/>
    </w:rPr>
  </w:style>
  <w:style w:type="paragraph" w:customStyle="1" w:styleId="large">
    <w:name w:val="large"/>
    <w:basedOn w:val="a"/>
    <w:uiPriority w:val="99"/>
    <w:rsid w:val="00FB2CD0"/>
    <w:pPr>
      <w:widowControl/>
      <w:spacing w:after="240"/>
    </w:pPr>
    <w:rPr>
      <w:rFonts w:eastAsia="Times New Roman"/>
      <w:color w:val="000000"/>
      <w:sz w:val="29"/>
      <w:szCs w:val="29"/>
      <w:lang w:eastAsia="ar-SA"/>
    </w:rPr>
  </w:style>
  <w:style w:type="paragraph" w:customStyle="1" w:styleId="highlight">
    <w:name w:val="highlight"/>
    <w:basedOn w:val="a"/>
    <w:uiPriority w:val="99"/>
    <w:rsid w:val="00FB2CD0"/>
    <w:pPr>
      <w:widowControl/>
      <w:shd w:val="clear" w:color="auto" w:fill="F8ECD3"/>
      <w:spacing w:after="240"/>
    </w:pPr>
    <w:rPr>
      <w:rFonts w:eastAsia="Times New Roman"/>
      <w:color w:val="000000"/>
      <w:lang w:eastAsia="ar-SA"/>
    </w:rPr>
  </w:style>
  <w:style w:type="paragraph" w:customStyle="1" w:styleId="line-through">
    <w:name w:val="line-through"/>
    <w:basedOn w:val="a"/>
    <w:uiPriority w:val="99"/>
    <w:rsid w:val="00FB2CD0"/>
    <w:pPr>
      <w:widowControl/>
      <w:spacing w:after="240"/>
    </w:pPr>
    <w:rPr>
      <w:rFonts w:eastAsia="Times New Roman"/>
      <w:strike/>
      <w:color w:val="888888"/>
      <w:lang w:eastAsia="ar-SA"/>
    </w:rPr>
  </w:style>
  <w:style w:type="paragraph" w:customStyle="1" w:styleId="dropcap">
    <w:name w:val="dropcap"/>
    <w:basedOn w:val="a"/>
    <w:uiPriority w:val="99"/>
    <w:rsid w:val="00FB2CD0"/>
    <w:pPr>
      <w:widowControl/>
      <w:spacing w:after="240" w:line="180" w:lineRule="auto"/>
    </w:pPr>
    <w:rPr>
      <w:rFonts w:ascii="Trebuchet MS" w:eastAsia="Times New Roman" w:hAnsi="Trebuchet MS" w:cs="Trebuchet MS"/>
      <w:color w:val="000000"/>
      <w:sz w:val="134"/>
      <w:szCs w:val="134"/>
      <w:lang w:eastAsia="ar-SA"/>
    </w:rPr>
  </w:style>
  <w:style w:type="paragraph" w:customStyle="1" w:styleId="inputbox">
    <w:name w:val="inputbox"/>
    <w:basedOn w:val="a"/>
    <w:uiPriority w:val="99"/>
    <w:rsid w:val="00FB2CD0"/>
    <w:pPr>
      <w:widowControl/>
      <w:shd w:val="clear" w:color="auto" w:fill="F2F2F2"/>
      <w:spacing w:line="270" w:lineRule="atLeast"/>
      <w:ind w:right="60"/>
    </w:pPr>
    <w:rPr>
      <w:rFonts w:eastAsia="Times New Roman"/>
      <w:color w:val="555555"/>
      <w:lang w:eastAsia="ar-SA"/>
    </w:rPr>
  </w:style>
  <w:style w:type="paragraph" w:customStyle="1" w:styleId="success">
    <w:name w:val="success"/>
    <w:basedOn w:val="a"/>
    <w:uiPriority w:val="99"/>
    <w:rsid w:val="00FB2CD0"/>
    <w:pPr>
      <w:widowControl/>
      <w:spacing w:after="360"/>
    </w:pPr>
    <w:rPr>
      <w:rFonts w:eastAsia="Times New Roman"/>
      <w:color w:val="264409"/>
      <w:lang w:eastAsia="ar-SA"/>
    </w:rPr>
  </w:style>
  <w:style w:type="paragraph" w:customStyle="1" w:styleId="notice">
    <w:name w:val="notice"/>
    <w:basedOn w:val="a"/>
    <w:uiPriority w:val="99"/>
    <w:rsid w:val="00FB2CD0"/>
    <w:pPr>
      <w:widowControl/>
      <w:spacing w:after="360"/>
    </w:pPr>
    <w:rPr>
      <w:rFonts w:eastAsia="Times New Roman"/>
      <w:color w:val="514721"/>
      <w:lang w:eastAsia="ar-SA"/>
    </w:rPr>
  </w:style>
  <w:style w:type="paragraph" w:customStyle="1" w:styleId="error">
    <w:name w:val="error"/>
    <w:basedOn w:val="a"/>
    <w:uiPriority w:val="99"/>
    <w:rsid w:val="00FB2CD0"/>
    <w:pPr>
      <w:widowControl/>
      <w:spacing w:after="360"/>
    </w:pPr>
    <w:rPr>
      <w:rFonts w:eastAsia="Times New Roman"/>
      <w:color w:val="8A1F11"/>
      <w:lang w:eastAsia="ar-SA"/>
    </w:rPr>
  </w:style>
  <w:style w:type="paragraph" w:customStyle="1" w:styleId="buttonarea">
    <w:name w:val="buttonarea"/>
    <w:basedOn w:val="a"/>
    <w:uiPriority w:val="99"/>
    <w:rsid w:val="00FB2CD0"/>
    <w:pPr>
      <w:widowControl/>
      <w:spacing w:after="480"/>
      <w:ind w:left="48"/>
    </w:pPr>
    <w:rPr>
      <w:rFonts w:eastAsia="Times New Roman"/>
      <w:color w:val="000000"/>
      <w:lang w:eastAsia="ar-SA"/>
    </w:rPr>
  </w:style>
  <w:style w:type="paragraph" w:customStyle="1" w:styleId="round">
    <w:name w:val="round"/>
    <w:basedOn w:val="a"/>
    <w:uiPriority w:val="99"/>
    <w:rsid w:val="00FB2CD0"/>
    <w:pPr>
      <w:widowControl/>
      <w:spacing w:after="240" w:line="405" w:lineRule="atLeast"/>
      <w:textAlignment w:val="center"/>
    </w:pPr>
    <w:rPr>
      <w:rFonts w:ascii="Trebuchet MS" w:eastAsia="Times New Roman" w:hAnsi="Trebuchet MS" w:cs="Trebuchet MS"/>
      <w:color w:val="CCCCCC"/>
      <w:lang w:eastAsia="ar-SA"/>
    </w:rPr>
  </w:style>
  <w:style w:type="paragraph" w:customStyle="1" w:styleId="wrapperfull">
    <w:name w:val="wrapper_full"/>
    <w:basedOn w:val="a"/>
    <w:uiPriority w:val="99"/>
    <w:rsid w:val="00FB2CD0"/>
    <w:pPr>
      <w:widowControl/>
    </w:pPr>
    <w:rPr>
      <w:rFonts w:eastAsia="Times New Roman"/>
      <w:color w:val="000000"/>
      <w:lang w:eastAsia="ar-SA"/>
    </w:rPr>
  </w:style>
  <w:style w:type="paragraph" w:customStyle="1" w:styleId="wrapper">
    <w:name w:val="wrapper"/>
    <w:basedOn w:val="a"/>
    <w:uiPriority w:val="99"/>
    <w:rsid w:val="00FB2CD0"/>
    <w:pPr>
      <w:widowControl/>
    </w:pPr>
    <w:rPr>
      <w:rFonts w:eastAsia="Times New Roman"/>
      <w:color w:val="000000"/>
      <w:lang w:eastAsia="ar-SA"/>
    </w:rPr>
  </w:style>
  <w:style w:type="paragraph" w:customStyle="1" w:styleId="width16">
    <w:name w:val="width16"/>
    <w:basedOn w:val="a"/>
    <w:uiPriority w:val="99"/>
    <w:rsid w:val="00FB2CD0"/>
    <w:pPr>
      <w:widowControl/>
      <w:spacing w:after="240"/>
    </w:pPr>
    <w:rPr>
      <w:rFonts w:eastAsia="Times New Roman"/>
      <w:color w:val="000000"/>
      <w:lang w:eastAsia="ar-SA"/>
    </w:rPr>
  </w:style>
  <w:style w:type="paragraph" w:customStyle="1" w:styleId="width20">
    <w:name w:val="width20"/>
    <w:basedOn w:val="a"/>
    <w:uiPriority w:val="99"/>
    <w:rsid w:val="00FB2CD0"/>
    <w:pPr>
      <w:widowControl/>
      <w:spacing w:after="240"/>
    </w:pPr>
    <w:rPr>
      <w:rFonts w:eastAsia="Times New Roman"/>
      <w:color w:val="000000"/>
      <w:lang w:eastAsia="ar-SA"/>
    </w:rPr>
  </w:style>
  <w:style w:type="paragraph" w:customStyle="1" w:styleId="width25">
    <w:name w:val="width25"/>
    <w:basedOn w:val="a"/>
    <w:uiPriority w:val="99"/>
    <w:rsid w:val="00FB2CD0"/>
    <w:pPr>
      <w:widowControl/>
      <w:spacing w:after="240"/>
    </w:pPr>
    <w:rPr>
      <w:rFonts w:eastAsia="Times New Roman"/>
      <w:color w:val="000000"/>
      <w:lang w:eastAsia="ar-SA"/>
    </w:rPr>
  </w:style>
  <w:style w:type="paragraph" w:customStyle="1" w:styleId="width33">
    <w:name w:val="width33"/>
    <w:basedOn w:val="a"/>
    <w:uiPriority w:val="99"/>
    <w:rsid w:val="00FB2CD0"/>
    <w:pPr>
      <w:widowControl/>
      <w:spacing w:after="240"/>
    </w:pPr>
    <w:rPr>
      <w:rFonts w:eastAsia="Times New Roman"/>
      <w:color w:val="000000"/>
      <w:lang w:eastAsia="ar-SA"/>
    </w:rPr>
  </w:style>
  <w:style w:type="paragraph" w:customStyle="1" w:styleId="width50">
    <w:name w:val="width50"/>
    <w:basedOn w:val="a"/>
    <w:uiPriority w:val="99"/>
    <w:rsid w:val="00FB2CD0"/>
    <w:pPr>
      <w:widowControl/>
      <w:spacing w:after="240"/>
    </w:pPr>
    <w:rPr>
      <w:rFonts w:eastAsia="Times New Roman"/>
      <w:color w:val="000000"/>
      <w:lang w:eastAsia="ar-SA"/>
    </w:rPr>
  </w:style>
  <w:style w:type="paragraph" w:customStyle="1" w:styleId="width75">
    <w:name w:val="width75"/>
    <w:basedOn w:val="a"/>
    <w:uiPriority w:val="99"/>
    <w:rsid w:val="00FB2CD0"/>
    <w:pPr>
      <w:widowControl/>
      <w:spacing w:after="240"/>
    </w:pPr>
    <w:rPr>
      <w:rFonts w:eastAsia="Times New Roman"/>
      <w:color w:val="000000"/>
      <w:lang w:eastAsia="ar-SA"/>
    </w:rPr>
  </w:style>
  <w:style w:type="paragraph" w:customStyle="1" w:styleId="width100">
    <w:name w:val="width100"/>
    <w:basedOn w:val="a"/>
    <w:uiPriority w:val="99"/>
    <w:rsid w:val="00FB2CD0"/>
    <w:pPr>
      <w:widowControl/>
      <w:spacing w:after="240"/>
    </w:pPr>
    <w:rPr>
      <w:rFonts w:eastAsia="Times New Roman"/>
      <w:color w:val="000000"/>
      <w:lang w:eastAsia="ar-SA"/>
    </w:rPr>
  </w:style>
  <w:style w:type="paragraph" w:customStyle="1" w:styleId="width1user">
    <w:name w:val="width1_user"/>
    <w:basedOn w:val="a"/>
    <w:uiPriority w:val="99"/>
    <w:rsid w:val="00FB2CD0"/>
    <w:pPr>
      <w:widowControl/>
      <w:spacing w:after="240"/>
    </w:pPr>
    <w:rPr>
      <w:rFonts w:eastAsia="Times New Roman"/>
      <w:color w:val="000000"/>
      <w:lang w:eastAsia="ar-SA"/>
    </w:rPr>
  </w:style>
  <w:style w:type="paragraph" w:customStyle="1" w:styleId="width2user">
    <w:name w:val="width2_user"/>
    <w:basedOn w:val="a"/>
    <w:uiPriority w:val="99"/>
    <w:rsid w:val="00FB2CD0"/>
    <w:pPr>
      <w:widowControl/>
      <w:spacing w:after="240"/>
    </w:pPr>
    <w:rPr>
      <w:rFonts w:eastAsia="Times New Roman"/>
      <w:color w:val="000000"/>
      <w:lang w:eastAsia="ar-SA"/>
    </w:rPr>
  </w:style>
  <w:style w:type="paragraph" w:customStyle="1" w:styleId="width3user">
    <w:name w:val="width3_user"/>
    <w:basedOn w:val="a"/>
    <w:uiPriority w:val="99"/>
    <w:rsid w:val="00FB2CD0"/>
    <w:pPr>
      <w:widowControl/>
      <w:spacing w:after="240"/>
    </w:pPr>
    <w:rPr>
      <w:rFonts w:eastAsia="Times New Roman"/>
      <w:color w:val="000000"/>
      <w:lang w:eastAsia="ar-SA"/>
    </w:rPr>
  </w:style>
  <w:style w:type="paragraph" w:customStyle="1" w:styleId="width1content">
    <w:name w:val="width1_content"/>
    <w:basedOn w:val="a"/>
    <w:uiPriority w:val="99"/>
    <w:rsid w:val="00FB2CD0"/>
    <w:pPr>
      <w:widowControl/>
      <w:spacing w:after="240"/>
    </w:pPr>
    <w:rPr>
      <w:rFonts w:eastAsia="Times New Roman"/>
      <w:color w:val="000000"/>
      <w:lang w:eastAsia="ar-SA"/>
    </w:rPr>
  </w:style>
  <w:style w:type="paragraph" w:customStyle="1" w:styleId="width2content">
    <w:name w:val="width2_content"/>
    <w:basedOn w:val="a"/>
    <w:uiPriority w:val="99"/>
    <w:rsid w:val="00FB2CD0"/>
    <w:pPr>
      <w:widowControl/>
      <w:spacing w:after="240"/>
    </w:pPr>
    <w:rPr>
      <w:rFonts w:eastAsia="Times New Roman"/>
      <w:color w:val="000000"/>
      <w:lang w:eastAsia="ar-SA"/>
    </w:rPr>
  </w:style>
  <w:style w:type="paragraph" w:customStyle="1" w:styleId="separator">
    <w:name w:val="separator"/>
    <w:basedOn w:val="a"/>
    <w:uiPriority w:val="99"/>
    <w:rsid w:val="00FB2CD0"/>
    <w:pPr>
      <w:widowControl/>
      <w:spacing w:after="240"/>
      <w:ind w:right="150"/>
    </w:pPr>
    <w:rPr>
      <w:rFonts w:eastAsia="Times New Roman"/>
      <w:color w:val="000000"/>
      <w:lang w:eastAsia="ar-SA"/>
    </w:rPr>
  </w:style>
  <w:style w:type="paragraph" w:customStyle="1" w:styleId="aligncenter">
    <w:name w:val="aligncenter"/>
    <w:basedOn w:val="a"/>
    <w:uiPriority w:val="99"/>
    <w:rsid w:val="00FB2CD0"/>
    <w:pPr>
      <w:widowControl/>
      <w:spacing w:after="240"/>
      <w:jc w:val="center"/>
    </w:pPr>
    <w:rPr>
      <w:rFonts w:eastAsia="Times New Roman"/>
      <w:color w:val="000000"/>
      <w:lang w:eastAsia="ar-SA"/>
    </w:rPr>
  </w:style>
  <w:style w:type="paragraph" w:customStyle="1" w:styleId="alignright">
    <w:name w:val="alignright"/>
    <w:basedOn w:val="a"/>
    <w:uiPriority w:val="99"/>
    <w:rsid w:val="00FB2CD0"/>
    <w:pPr>
      <w:widowControl/>
      <w:spacing w:after="240"/>
      <w:jc w:val="right"/>
    </w:pPr>
    <w:rPr>
      <w:rFonts w:eastAsia="Times New Roman"/>
      <w:color w:val="000000"/>
      <w:lang w:eastAsia="ar-SA"/>
    </w:rPr>
  </w:style>
  <w:style w:type="paragraph" w:customStyle="1" w:styleId="padding">
    <w:name w:val="padding"/>
    <w:basedOn w:val="a"/>
    <w:uiPriority w:val="99"/>
    <w:rsid w:val="00FB2CD0"/>
    <w:pPr>
      <w:widowControl/>
      <w:spacing w:after="240"/>
    </w:pPr>
    <w:rPr>
      <w:rFonts w:eastAsia="Times New Roman"/>
      <w:color w:val="000000"/>
      <w:lang w:eastAsia="ar-SA"/>
    </w:rPr>
  </w:style>
  <w:style w:type="paragraph" w:customStyle="1" w:styleId="clear-columns">
    <w:name w:val="clear-columns"/>
    <w:basedOn w:val="a"/>
    <w:uiPriority w:val="99"/>
    <w:rsid w:val="00FB2CD0"/>
    <w:pPr>
      <w:widowControl/>
      <w:spacing w:after="240"/>
    </w:pPr>
    <w:rPr>
      <w:rFonts w:eastAsia="Times New Roman"/>
      <w:color w:val="000000"/>
      <w:lang w:eastAsia="ar-SA"/>
    </w:rPr>
  </w:style>
  <w:style w:type="paragraph" w:customStyle="1" w:styleId="inside">
    <w:name w:val="inside"/>
    <w:basedOn w:val="a"/>
    <w:uiPriority w:val="99"/>
    <w:rsid w:val="00FB2CD0"/>
    <w:pPr>
      <w:widowControl/>
      <w:spacing w:before="225"/>
    </w:pPr>
    <w:rPr>
      <w:rFonts w:eastAsia="Times New Roman"/>
      <w:color w:val="000000"/>
      <w:lang w:eastAsia="ar-SA"/>
    </w:rPr>
  </w:style>
  <w:style w:type="paragraph" w:customStyle="1" w:styleId="blogdescription">
    <w:name w:val="blog_description"/>
    <w:basedOn w:val="a"/>
    <w:uiPriority w:val="99"/>
    <w:rsid w:val="00FB2CD0"/>
    <w:pPr>
      <w:widowControl/>
      <w:spacing w:after="240"/>
    </w:pPr>
    <w:rPr>
      <w:rFonts w:eastAsia="Times New Roman"/>
      <w:color w:val="000000"/>
      <w:lang w:eastAsia="ar-SA"/>
    </w:rPr>
  </w:style>
  <w:style w:type="paragraph" w:customStyle="1" w:styleId="blogcontent">
    <w:name w:val="blogcontent"/>
    <w:basedOn w:val="a"/>
    <w:uiPriority w:val="99"/>
    <w:rsid w:val="00FB2CD0"/>
    <w:pPr>
      <w:widowControl/>
      <w:spacing w:after="240"/>
    </w:pPr>
    <w:rPr>
      <w:rFonts w:eastAsia="Times New Roman"/>
      <w:color w:val="000000"/>
      <w:lang w:eastAsia="ar-SA"/>
    </w:rPr>
  </w:style>
  <w:style w:type="paragraph" w:customStyle="1" w:styleId="articleswrap">
    <w:name w:val="articles_wrap"/>
    <w:basedOn w:val="a"/>
    <w:uiPriority w:val="99"/>
    <w:rsid w:val="00FB2CD0"/>
    <w:pPr>
      <w:widowControl/>
      <w:spacing w:after="240"/>
    </w:pPr>
    <w:rPr>
      <w:rFonts w:eastAsia="Times New Roman"/>
      <w:color w:val="000000"/>
      <w:lang w:eastAsia="ar-SA"/>
    </w:rPr>
  </w:style>
  <w:style w:type="paragraph" w:customStyle="1" w:styleId="sectiontableheader">
    <w:name w:val="sectiontableheader"/>
    <w:basedOn w:val="a"/>
    <w:uiPriority w:val="99"/>
    <w:rsid w:val="00FB2CD0"/>
    <w:pPr>
      <w:widowControl/>
      <w:spacing w:before="450" w:after="240"/>
    </w:pPr>
    <w:rPr>
      <w:rFonts w:eastAsia="Times New Roman"/>
      <w:color w:val="000000"/>
      <w:lang w:eastAsia="ar-SA"/>
    </w:rPr>
  </w:style>
  <w:style w:type="paragraph" w:customStyle="1" w:styleId="xtbuttons">
    <w:name w:val="xtbuttons"/>
    <w:basedOn w:val="a"/>
    <w:uiPriority w:val="99"/>
    <w:rsid w:val="00FB2CD0"/>
    <w:pPr>
      <w:widowControl/>
      <w:spacing w:before="300"/>
    </w:pPr>
    <w:rPr>
      <w:rFonts w:eastAsia="Times New Roman"/>
      <w:color w:val="000000"/>
      <w:lang w:eastAsia="ar-SA"/>
    </w:rPr>
  </w:style>
  <w:style w:type="paragraph" w:customStyle="1" w:styleId="blogmore">
    <w:name w:val="blog_more"/>
    <w:basedOn w:val="a"/>
    <w:uiPriority w:val="99"/>
    <w:rsid w:val="00FB2CD0"/>
    <w:pPr>
      <w:widowControl/>
      <w:spacing w:after="300"/>
    </w:pPr>
    <w:rPr>
      <w:rFonts w:eastAsia="Times New Roman"/>
      <w:color w:val="000000"/>
      <w:lang w:eastAsia="ar-SA"/>
    </w:rPr>
  </w:style>
  <w:style w:type="paragraph" w:customStyle="1" w:styleId="col-module">
    <w:name w:val="col-module"/>
    <w:basedOn w:val="a"/>
    <w:uiPriority w:val="99"/>
    <w:rsid w:val="00FB2CD0"/>
    <w:pPr>
      <w:widowControl/>
      <w:spacing w:after="240"/>
    </w:pPr>
    <w:rPr>
      <w:rFonts w:eastAsia="Times New Roman"/>
      <w:color w:val="000000"/>
      <w:sz w:val="18"/>
      <w:szCs w:val="18"/>
      <w:lang w:eastAsia="ar-SA"/>
    </w:rPr>
  </w:style>
  <w:style w:type="paragraph" w:customStyle="1" w:styleId="mainpagecontent">
    <w:name w:val="main_page_content"/>
    <w:basedOn w:val="a"/>
    <w:uiPriority w:val="99"/>
    <w:rsid w:val="00FB2CD0"/>
    <w:pPr>
      <w:widowControl/>
      <w:shd w:val="clear" w:color="auto" w:fill="FFFFFF"/>
      <w:spacing w:before="150" w:after="150"/>
      <w:ind w:left="150" w:right="150"/>
    </w:pPr>
    <w:rPr>
      <w:rFonts w:eastAsia="Times New Roman"/>
      <w:color w:val="000000"/>
      <w:lang w:eastAsia="ar-SA"/>
    </w:rPr>
  </w:style>
  <w:style w:type="paragraph" w:customStyle="1" w:styleId="rightblock">
    <w:name w:val="right_block"/>
    <w:basedOn w:val="a"/>
    <w:uiPriority w:val="99"/>
    <w:rsid w:val="00FB2CD0"/>
    <w:pPr>
      <w:widowControl/>
      <w:shd w:val="clear" w:color="auto" w:fill="FFFFFF"/>
      <w:spacing w:after="150"/>
      <w:ind w:left="150" w:right="150"/>
    </w:pPr>
    <w:rPr>
      <w:rFonts w:eastAsia="Times New Roman"/>
      <w:color w:val="000000"/>
      <w:lang w:eastAsia="ar-SA"/>
    </w:rPr>
  </w:style>
  <w:style w:type="paragraph" w:customStyle="1" w:styleId="pmenu">
    <w:name w:val="p_menu"/>
    <w:basedOn w:val="a"/>
    <w:uiPriority w:val="99"/>
    <w:rsid w:val="00FB2CD0"/>
    <w:pPr>
      <w:widowControl/>
      <w:spacing w:after="240"/>
    </w:pPr>
    <w:rPr>
      <w:rFonts w:eastAsia="Times New Roman"/>
      <w:b/>
      <w:bCs/>
      <w:caps/>
      <w:color w:val="D92612"/>
      <w:sz w:val="29"/>
      <w:szCs w:val="29"/>
      <w:lang w:eastAsia="ar-SA"/>
    </w:rPr>
  </w:style>
  <w:style w:type="paragraph" w:customStyle="1" w:styleId="pmenuzred">
    <w:name w:val="p_menu_z_red"/>
    <w:basedOn w:val="a"/>
    <w:uiPriority w:val="99"/>
    <w:rsid w:val="00FB2CD0"/>
    <w:pPr>
      <w:widowControl/>
      <w:spacing w:after="240"/>
    </w:pPr>
    <w:rPr>
      <w:rFonts w:eastAsia="Times New Roman"/>
      <w:b/>
      <w:bCs/>
      <w:caps/>
      <w:color w:val="D92612"/>
      <w:sz w:val="26"/>
      <w:szCs w:val="26"/>
      <w:lang w:eastAsia="ar-SA"/>
    </w:rPr>
  </w:style>
  <w:style w:type="paragraph" w:customStyle="1" w:styleId="pmenuzblack">
    <w:name w:val="p_menu_z_black"/>
    <w:basedOn w:val="a"/>
    <w:uiPriority w:val="99"/>
    <w:rsid w:val="00FB2CD0"/>
    <w:pPr>
      <w:widowControl/>
      <w:spacing w:after="240"/>
    </w:pPr>
    <w:rPr>
      <w:rFonts w:eastAsia="Times New Roman"/>
      <w:b/>
      <w:bCs/>
      <w:color w:val="000000"/>
      <w:sz w:val="26"/>
      <w:szCs w:val="26"/>
      <w:lang w:eastAsia="ar-SA"/>
    </w:rPr>
  </w:style>
  <w:style w:type="paragraph" w:customStyle="1" w:styleId="ncdatetime">
    <w:name w:val="nc_datetime"/>
    <w:basedOn w:val="a"/>
    <w:uiPriority w:val="99"/>
    <w:rsid w:val="00FB2CD0"/>
    <w:pPr>
      <w:widowControl/>
      <w:spacing w:after="240"/>
    </w:pPr>
    <w:rPr>
      <w:rFonts w:eastAsia="Times New Roman"/>
      <w:color w:val="000000"/>
      <w:lang w:eastAsia="ar-SA"/>
    </w:rPr>
  </w:style>
  <w:style w:type="paragraph" w:customStyle="1" w:styleId="ncrow1">
    <w:name w:val="nc_row1"/>
    <w:basedOn w:val="a"/>
    <w:uiPriority w:val="99"/>
    <w:rsid w:val="00FB2CD0"/>
    <w:pPr>
      <w:widowControl/>
      <w:spacing w:after="240"/>
    </w:pPr>
    <w:rPr>
      <w:rFonts w:eastAsia="Times New Roman"/>
      <w:color w:val="000000"/>
      <w:lang w:eastAsia="ar-SA"/>
    </w:rPr>
  </w:style>
  <w:style w:type="paragraph" w:customStyle="1" w:styleId="sl">
    <w:name w:val="sl"/>
    <w:basedOn w:val="a"/>
    <w:uiPriority w:val="99"/>
    <w:rsid w:val="00FB2CD0"/>
    <w:pPr>
      <w:widowControl/>
    </w:pPr>
    <w:rPr>
      <w:rFonts w:eastAsia="Times New Roman"/>
      <w:color w:val="000000"/>
      <w:lang w:eastAsia="ar-SA"/>
    </w:rPr>
  </w:style>
  <w:style w:type="paragraph" w:customStyle="1" w:styleId="psresults">
    <w:name w:val="ps_results"/>
    <w:basedOn w:val="a"/>
    <w:uiPriority w:val="99"/>
    <w:rsid w:val="00FB2CD0"/>
    <w:pPr>
      <w:widowControl/>
      <w:shd w:val="clear" w:color="auto" w:fill="FFFFFF"/>
      <w:spacing w:after="240"/>
    </w:pPr>
    <w:rPr>
      <w:rFonts w:eastAsia="Times New Roman"/>
      <w:color w:val="000000"/>
      <w:lang w:eastAsia="ar-SA"/>
    </w:rPr>
  </w:style>
  <w:style w:type="paragraph" w:customStyle="1" w:styleId="iceaccordioncontent1">
    <w:name w:val="iceaccordion_content_1"/>
    <w:basedOn w:val="a"/>
    <w:uiPriority w:val="99"/>
    <w:rsid w:val="00FB2CD0"/>
    <w:pPr>
      <w:widowControl/>
      <w:spacing w:after="240"/>
    </w:pPr>
    <w:rPr>
      <w:rFonts w:eastAsia="Times New Roman"/>
      <w:color w:val="000000"/>
      <w:lang w:eastAsia="ar-SA"/>
    </w:rPr>
  </w:style>
  <w:style w:type="paragraph" w:customStyle="1" w:styleId="image">
    <w:name w:val="image"/>
    <w:basedOn w:val="a"/>
    <w:uiPriority w:val="99"/>
    <w:rsid w:val="00FB2CD0"/>
    <w:pPr>
      <w:widowControl/>
      <w:spacing w:after="240"/>
    </w:pPr>
    <w:rPr>
      <w:rFonts w:eastAsia="Times New Roman"/>
      <w:color w:val="000000"/>
      <w:lang w:eastAsia="ar-SA"/>
    </w:rPr>
  </w:style>
  <w:style w:type="paragraph" w:customStyle="1" w:styleId="pagebreak">
    <w:name w:val="pagebreak"/>
    <w:basedOn w:val="a"/>
    <w:uiPriority w:val="99"/>
    <w:rsid w:val="00FB2CD0"/>
    <w:pPr>
      <w:widowControl/>
      <w:spacing w:after="240"/>
    </w:pPr>
    <w:rPr>
      <w:rFonts w:eastAsia="Times New Roman"/>
      <w:color w:val="000000"/>
      <w:lang w:eastAsia="ar-SA"/>
    </w:rPr>
  </w:style>
  <w:style w:type="paragraph" w:customStyle="1" w:styleId="blank">
    <w:name w:val="blank"/>
    <w:basedOn w:val="a"/>
    <w:uiPriority w:val="99"/>
    <w:rsid w:val="00FB2CD0"/>
    <w:pPr>
      <w:widowControl/>
      <w:spacing w:after="240"/>
    </w:pPr>
    <w:rPr>
      <w:rFonts w:eastAsia="Times New Roman"/>
      <w:color w:val="000000"/>
      <w:lang w:eastAsia="ar-SA"/>
    </w:rPr>
  </w:style>
  <w:style w:type="paragraph" w:customStyle="1" w:styleId="leading">
    <w:name w:val="leading"/>
    <w:basedOn w:val="a"/>
    <w:uiPriority w:val="99"/>
    <w:rsid w:val="00FB2CD0"/>
    <w:pPr>
      <w:widowControl/>
      <w:spacing w:after="240"/>
    </w:pPr>
    <w:rPr>
      <w:rFonts w:eastAsia="Times New Roman"/>
      <w:color w:val="000000"/>
      <w:lang w:eastAsia="ar-SA"/>
    </w:rPr>
  </w:style>
  <w:style w:type="paragraph" w:customStyle="1" w:styleId="articlerow">
    <w:name w:val="article_row"/>
    <w:basedOn w:val="a"/>
    <w:uiPriority w:val="99"/>
    <w:rsid w:val="00FB2CD0"/>
    <w:pPr>
      <w:widowControl/>
      <w:spacing w:after="240"/>
    </w:pPr>
    <w:rPr>
      <w:rFonts w:eastAsia="Times New Roman"/>
      <w:color w:val="000000"/>
      <w:lang w:eastAsia="ar-SA"/>
    </w:rPr>
  </w:style>
  <w:style w:type="paragraph" w:customStyle="1" w:styleId="col-moduleheaderr">
    <w:name w:val="col-module_header_r"/>
    <w:basedOn w:val="a"/>
    <w:uiPriority w:val="99"/>
    <w:rsid w:val="00FB2CD0"/>
    <w:pPr>
      <w:widowControl/>
      <w:spacing w:after="240"/>
    </w:pPr>
    <w:rPr>
      <w:rFonts w:eastAsia="Times New Roman"/>
      <w:color w:val="000000"/>
      <w:lang w:eastAsia="ar-SA"/>
    </w:rPr>
  </w:style>
  <w:style w:type="paragraph" w:customStyle="1" w:styleId="col-moduleheaderl">
    <w:name w:val="col-module_header_l"/>
    <w:basedOn w:val="a"/>
    <w:uiPriority w:val="99"/>
    <w:rsid w:val="00FB2CD0"/>
    <w:pPr>
      <w:widowControl/>
      <w:spacing w:after="240"/>
    </w:pPr>
    <w:rPr>
      <w:rFonts w:eastAsia="Times New Roman"/>
      <w:color w:val="000000"/>
      <w:lang w:eastAsia="ar-SA"/>
    </w:rPr>
  </w:style>
  <w:style w:type="paragraph" w:customStyle="1" w:styleId="column1">
    <w:name w:val="column1"/>
    <w:basedOn w:val="a"/>
    <w:uiPriority w:val="99"/>
    <w:rsid w:val="00FB2CD0"/>
    <w:pPr>
      <w:widowControl/>
      <w:spacing w:after="240"/>
    </w:pPr>
    <w:rPr>
      <w:rFonts w:eastAsia="Times New Roman"/>
      <w:color w:val="000000"/>
      <w:lang w:eastAsia="ar-SA"/>
    </w:rPr>
  </w:style>
  <w:style w:type="paragraph" w:customStyle="1" w:styleId="cols2">
    <w:name w:val="cols2"/>
    <w:basedOn w:val="a"/>
    <w:uiPriority w:val="99"/>
    <w:rsid w:val="00FB2CD0"/>
    <w:pPr>
      <w:widowControl/>
      <w:spacing w:after="240"/>
    </w:pPr>
    <w:rPr>
      <w:rFonts w:eastAsia="Times New Roman"/>
      <w:color w:val="000000"/>
      <w:lang w:eastAsia="ar-SA"/>
    </w:rPr>
  </w:style>
  <w:style w:type="paragraph" w:customStyle="1" w:styleId="cols3">
    <w:name w:val="cols3"/>
    <w:basedOn w:val="a"/>
    <w:uiPriority w:val="99"/>
    <w:rsid w:val="00FB2CD0"/>
    <w:pPr>
      <w:widowControl/>
      <w:spacing w:after="240"/>
    </w:pPr>
    <w:rPr>
      <w:rFonts w:eastAsia="Times New Roman"/>
      <w:color w:val="000000"/>
      <w:lang w:eastAsia="ar-SA"/>
    </w:rPr>
  </w:style>
  <w:style w:type="paragraph" w:customStyle="1" w:styleId="articlecolumn">
    <w:name w:val="article_column"/>
    <w:basedOn w:val="a"/>
    <w:uiPriority w:val="99"/>
    <w:rsid w:val="00FB2CD0"/>
    <w:pPr>
      <w:widowControl/>
      <w:spacing w:after="240"/>
    </w:pPr>
    <w:rPr>
      <w:rFonts w:eastAsia="Times New Roman"/>
      <w:color w:val="000000"/>
      <w:lang w:eastAsia="ar-SA"/>
    </w:rPr>
  </w:style>
  <w:style w:type="paragraph" w:customStyle="1" w:styleId="moduletable">
    <w:name w:val="moduletable"/>
    <w:basedOn w:val="a"/>
    <w:uiPriority w:val="99"/>
    <w:rsid w:val="00FB2CD0"/>
    <w:pPr>
      <w:widowControl/>
      <w:spacing w:after="240"/>
    </w:pPr>
    <w:rPr>
      <w:rFonts w:eastAsia="Times New Roman"/>
      <w:color w:val="000000"/>
      <w:lang w:eastAsia="ar-SA"/>
    </w:rPr>
  </w:style>
  <w:style w:type="paragraph" w:customStyle="1" w:styleId="moduletabler">
    <w:name w:val="moduletable_r"/>
    <w:basedOn w:val="a"/>
    <w:uiPriority w:val="99"/>
    <w:rsid w:val="00FB2CD0"/>
    <w:pPr>
      <w:widowControl/>
      <w:spacing w:after="240"/>
    </w:pPr>
    <w:rPr>
      <w:rFonts w:eastAsia="Times New Roman"/>
      <w:color w:val="000000"/>
      <w:lang w:eastAsia="ar-SA"/>
    </w:rPr>
  </w:style>
  <w:style w:type="paragraph" w:customStyle="1" w:styleId="moduletablel">
    <w:name w:val="moduletable_l"/>
    <w:basedOn w:val="a"/>
    <w:uiPriority w:val="99"/>
    <w:rsid w:val="00FB2CD0"/>
    <w:pPr>
      <w:widowControl/>
      <w:spacing w:after="240"/>
    </w:pPr>
    <w:rPr>
      <w:rFonts w:eastAsia="Times New Roman"/>
      <w:color w:val="000000"/>
      <w:lang w:eastAsia="ar-SA"/>
    </w:rPr>
  </w:style>
  <w:style w:type="paragraph" w:customStyle="1" w:styleId="moduletablecontent">
    <w:name w:val="moduletable_content"/>
    <w:basedOn w:val="a"/>
    <w:uiPriority w:val="99"/>
    <w:rsid w:val="00FB2CD0"/>
    <w:pPr>
      <w:widowControl/>
      <w:spacing w:after="240"/>
    </w:pPr>
    <w:rPr>
      <w:rFonts w:eastAsia="Times New Roman"/>
      <w:color w:val="000000"/>
      <w:lang w:eastAsia="ar-SA"/>
    </w:rPr>
  </w:style>
  <w:style w:type="paragraph" w:customStyle="1" w:styleId="col-modulecontent">
    <w:name w:val="col-module_content"/>
    <w:basedOn w:val="a"/>
    <w:uiPriority w:val="99"/>
    <w:rsid w:val="00FB2CD0"/>
    <w:pPr>
      <w:widowControl/>
      <w:spacing w:after="240"/>
    </w:pPr>
    <w:rPr>
      <w:rFonts w:eastAsia="Times New Roman"/>
      <w:color w:val="000000"/>
      <w:lang w:eastAsia="ar-SA"/>
    </w:rPr>
  </w:style>
  <w:style w:type="paragraph" w:customStyle="1" w:styleId="col-module-style2">
    <w:name w:val="col-module-style2"/>
    <w:basedOn w:val="a"/>
    <w:uiPriority w:val="99"/>
    <w:rsid w:val="00FB2CD0"/>
    <w:pPr>
      <w:widowControl/>
      <w:spacing w:after="240"/>
    </w:pPr>
    <w:rPr>
      <w:rFonts w:eastAsia="Times New Roman"/>
      <w:color w:val="000000"/>
      <w:lang w:eastAsia="ar-SA"/>
    </w:rPr>
  </w:style>
  <w:style w:type="paragraph" w:customStyle="1" w:styleId="usermodule">
    <w:name w:val="usermodule"/>
    <w:basedOn w:val="a"/>
    <w:uiPriority w:val="99"/>
    <w:rsid w:val="00FB2CD0"/>
    <w:pPr>
      <w:widowControl/>
      <w:spacing w:after="240"/>
    </w:pPr>
    <w:rPr>
      <w:rFonts w:eastAsia="Times New Roman"/>
      <w:color w:val="000000"/>
      <w:lang w:eastAsia="ar-SA"/>
    </w:rPr>
  </w:style>
  <w:style w:type="paragraph" w:customStyle="1" w:styleId="searchintro">
    <w:name w:val="searchintro"/>
    <w:basedOn w:val="a"/>
    <w:uiPriority w:val="99"/>
    <w:rsid w:val="00FB2CD0"/>
    <w:pPr>
      <w:widowControl/>
      <w:spacing w:after="240"/>
    </w:pPr>
    <w:rPr>
      <w:rFonts w:eastAsia="Times New Roman"/>
      <w:color w:val="000000"/>
      <w:lang w:eastAsia="ar-SA"/>
    </w:rPr>
  </w:style>
  <w:style w:type="paragraph" w:customStyle="1" w:styleId="button">
    <w:name w:val="button"/>
    <w:basedOn w:val="a"/>
    <w:uiPriority w:val="99"/>
    <w:rsid w:val="00FB2CD0"/>
    <w:pPr>
      <w:widowControl/>
      <w:spacing w:after="240"/>
    </w:pPr>
    <w:rPr>
      <w:rFonts w:eastAsia="Times New Roman"/>
      <w:color w:val="000000"/>
      <w:lang w:eastAsia="ar-SA"/>
    </w:rPr>
  </w:style>
  <w:style w:type="paragraph" w:customStyle="1" w:styleId="psheader">
    <w:name w:val="ps_header"/>
    <w:basedOn w:val="a"/>
    <w:uiPriority w:val="99"/>
    <w:rsid w:val="00FB2CD0"/>
    <w:pPr>
      <w:widowControl/>
      <w:spacing w:after="240"/>
    </w:pPr>
    <w:rPr>
      <w:rFonts w:eastAsia="Times New Roman"/>
      <w:color w:val="000000"/>
      <w:lang w:eastAsia="ar-SA"/>
    </w:rPr>
  </w:style>
  <w:style w:type="paragraph" w:customStyle="1" w:styleId="psrow1">
    <w:name w:val="ps_row_1"/>
    <w:basedOn w:val="a"/>
    <w:uiPriority w:val="99"/>
    <w:rsid w:val="00FB2CD0"/>
    <w:pPr>
      <w:widowControl/>
      <w:spacing w:after="240"/>
    </w:pPr>
    <w:rPr>
      <w:rFonts w:eastAsia="Times New Roman"/>
      <w:color w:val="000000"/>
      <w:lang w:eastAsia="ar-SA"/>
    </w:rPr>
  </w:style>
  <w:style w:type="paragraph" w:customStyle="1" w:styleId="psrow2">
    <w:name w:val="ps_row_2"/>
    <w:basedOn w:val="a"/>
    <w:uiPriority w:val="99"/>
    <w:rsid w:val="00FB2CD0"/>
    <w:pPr>
      <w:widowControl/>
      <w:spacing w:after="240"/>
    </w:pPr>
    <w:rPr>
      <w:rFonts w:eastAsia="Times New Roman"/>
      <w:color w:val="000000"/>
      <w:lang w:eastAsia="ar-SA"/>
    </w:rPr>
  </w:style>
  <w:style w:type="paragraph" w:customStyle="1" w:styleId="psrowbtm">
    <w:name w:val="ps_row_btm"/>
    <w:basedOn w:val="a"/>
    <w:uiPriority w:val="99"/>
    <w:rsid w:val="00FB2CD0"/>
    <w:pPr>
      <w:widowControl/>
      <w:spacing w:after="240"/>
    </w:pPr>
    <w:rPr>
      <w:rFonts w:eastAsia="Times New Roman"/>
      <w:color w:val="000000"/>
      <w:lang w:eastAsia="ar-SA"/>
    </w:rPr>
  </w:style>
  <w:style w:type="paragraph" w:customStyle="1" w:styleId="image1">
    <w:name w:val="image1"/>
    <w:basedOn w:val="a"/>
    <w:uiPriority w:val="99"/>
    <w:rsid w:val="00FB2CD0"/>
    <w:pPr>
      <w:widowControl/>
      <w:spacing w:after="240"/>
    </w:pPr>
    <w:rPr>
      <w:rFonts w:eastAsia="Times New Roman"/>
      <w:color w:val="000000"/>
      <w:lang w:eastAsia="ar-SA"/>
    </w:rPr>
  </w:style>
  <w:style w:type="paragraph" w:customStyle="1" w:styleId="readmore1">
    <w:name w:val="readmore1"/>
    <w:basedOn w:val="a"/>
    <w:uiPriority w:val="99"/>
    <w:rsid w:val="00FB2CD0"/>
    <w:pPr>
      <w:widowControl/>
      <w:ind w:left="15"/>
    </w:pPr>
    <w:rPr>
      <w:rFonts w:eastAsia="Times New Roman"/>
      <w:color w:val="000000"/>
      <w:lang w:eastAsia="ar-SA"/>
    </w:rPr>
  </w:style>
  <w:style w:type="paragraph" w:customStyle="1" w:styleId="pagebreak1">
    <w:name w:val="pagebreak1"/>
    <w:basedOn w:val="a"/>
    <w:uiPriority w:val="99"/>
    <w:rsid w:val="00FB2CD0"/>
    <w:pPr>
      <w:widowControl/>
      <w:spacing w:after="240"/>
    </w:pPr>
    <w:rPr>
      <w:rFonts w:eastAsia="Times New Roman"/>
      <w:color w:val="000000"/>
      <w:lang w:eastAsia="ar-SA"/>
    </w:rPr>
  </w:style>
  <w:style w:type="paragraph" w:customStyle="1" w:styleId="blank1">
    <w:name w:val="blank1"/>
    <w:basedOn w:val="a"/>
    <w:uiPriority w:val="99"/>
    <w:rsid w:val="00FB2CD0"/>
    <w:pPr>
      <w:widowControl/>
      <w:spacing w:after="240"/>
    </w:pPr>
    <w:rPr>
      <w:rFonts w:eastAsia="Times New Roman"/>
      <w:color w:val="000000"/>
      <w:lang w:eastAsia="ar-SA"/>
    </w:rPr>
  </w:style>
  <w:style w:type="paragraph" w:customStyle="1" w:styleId="column11">
    <w:name w:val="column11"/>
    <w:basedOn w:val="a"/>
    <w:uiPriority w:val="99"/>
    <w:rsid w:val="00FB2CD0"/>
    <w:pPr>
      <w:widowControl/>
      <w:shd w:val="clear" w:color="auto" w:fill="F0F0F0"/>
      <w:spacing w:after="240"/>
    </w:pPr>
    <w:rPr>
      <w:rFonts w:eastAsia="Times New Roman"/>
      <w:color w:val="000000"/>
      <w:lang w:eastAsia="ar-SA"/>
    </w:rPr>
  </w:style>
  <w:style w:type="paragraph" w:customStyle="1" w:styleId="column12">
    <w:name w:val="column12"/>
    <w:basedOn w:val="a"/>
    <w:uiPriority w:val="99"/>
    <w:rsid w:val="00FB2CD0"/>
    <w:pPr>
      <w:widowControl/>
      <w:shd w:val="clear" w:color="auto" w:fill="F0F0F0"/>
      <w:spacing w:after="240"/>
    </w:pPr>
    <w:rPr>
      <w:rFonts w:eastAsia="Times New Roman"/>
      <w:color w:val="000000"/>
      <w:lang w:eastAsia="ar-SA"/>
    </w:rPr>
  </w:style>
  <w:style w:type="paragraph" w:customStyle="1" w:styleId="padding1">
    <w:name w:val="padding1"/>
    <w:basedOn w:val="a"/>
    <w:uiPriority w:val="99"/>
    <w:rsid w:val="00FB2CD0"/>
    <w:pPr>
      <w:widowControl/>
      <w:spacing w:after="240"/>
    </w:pPr>
    <w:rPr>
      <w:rFonts w:eastAsia="Times New Roman"/>
      <w:color w:val="000000"/>
      <w:lang w:eastAsia="ar-SA"/>
    </w:rPr>
  </w:style>
  <w:style w:type="paragraph" w:customStyle="1" w:styleId="moduletable1">
    <w:name w:val="moduletable1"/>
    <w:basedOn w:val="a"/>
    <w:uiPriority w:val="99"/>
    <w:rsid w:val="00FB2CD0"/>
    <w:pPr>
      <w:widowControl/>
    </w:pPr>
    <w:rPr>
      <w:rFonts w:eastAsia="Times New Roman"/>
      <w:color w:val="000000"/>
      <w:lang w:eastAsia="ar-SA"/>
    </w:rPr>
  </w:style>
  <w:style w:type="paragraph" w:customStyle="1" w:styleId="moduletable2">
    <w:name w:val="moduletable2"/>
    <w:basedOn w:val="a"/>
    <w:uiPriority w:val="99"/>
    <w:rsid w:val="00FB2CD0"/>
    <w:pPr>
      <w:widowControl/>
    </w:pPr>
    <w:rPr>
      <w:rFonts w:eastAsia="Times New Roman"/>
      <w:color w:val="000000"/>
      <w:lang w:eastAsia="ar-SA"/>
    </w:rPr>
  </w:style>
  <w:style w:type="paragraph" w:customStyle="1" w:styleId="moduletabler1">
    <w:name w:val="moduletable_r1"/>
    <w:basedOn w:val="a"/>
    <w:uiPriority w:val="99"/>
    <w:rsid w:val="00FB2CD0"/>
    <w:pPr>
      <w:widowControl/>
    </w:pPr>
    <w:rPr>
      <w:rFonts w:eastAsia="Times New Roman"/>
      <w:color w:val="000000"/>
      <w:lang w:eastAsia="ar-SA"/>
    </w:rPr>
  </w:style>
  <w:style w:type="paragraph" w:customStyle="1" w:styleId="moduletabler2">
    <w:name w:val="moduletable_r2"/>
    <w:basedOn w:val="a"/>
    <w:uiPriority w:val="99"/>
    <w:rsid w:val="00FB2CD0"/>
    <w:pPr>
      <w:widowControl/>
    </w:pPr>
    <w:rPr>
      <w:rFonts w:eastAsia="Times New Roman"/>
      <w:color w:val="000000"/>
      <w:lang w:eastAsia="ar-SA"/>
    </w:rPr>
  </w:style>
  <w:style w:type="paragraph" w:customStyle="1" w:styleId="moduletablel1">
    <w:name w:val="moduletable_l1"/>
    <w:basedOn w:val="a"/>
    <w:uiPriority w:val="99"/>
    <w:rsid w:val="00FB2CD0"/>
    <w:pPr>
      <w:widowControl/>
      <w:spacing w:after="240"/>
    </w:pPr>
    <w:rPr>
      <w:rFonts w:eastAsia="Times New Roman"/>
      <w:color w:val="000000"/>
      <w:lang w:eastAsia="ar-SA"/>
    </w:rPr>
  </w:style>
  <w:style w:type="paragraph" w:customStyle="1" w:styleId="moduletablel2">
    <w:name w:val="moduletable_l2"/>
    <w:basedOn w:val="a"/>
    <w:uiPriority w:val="99"/>
    <w:rsid w:val="00FB2CD0"/>
    <w:pPr>
      <w:widowControl/>
      <w:spacing w:after="240"/>
    </w:pPr>
    <w:rPr>
      <w:rFonts w:eastAsia="Times New Roman"/>
      <w:color w:val="000000"/>
      <w:lang w:eastAsia="ar-SA"/>
    </w:rPr>
  </w:style>
  <w:style w:type="paragraph" w:customStyle="1" w:styleId="moduletablecontent1">
    <w:name w:val="moduletable_content1"/>
    <w:basedOn w:val="a"/>
    <w:uiPriority w:val="99"/>
    <w:rsid w:val="00FB2CD0"/>
    <w:pPr>
      <w:widowControl/>
      <w:spacing w:after="240"/>
    </w:pPr>
    <w:rPr>
      <w:rFonts w:eastAsia="Times New Roman"/>
      <w:color w:val="000000"/>
      <w:lang w:eastAsia="ar-SA"/>
    </w:rPr>
  </w:style>
  <w:style w:type="paragraph" w:customStyle="1" w:styleId="moduletablecontent2">
    <w:name w:val="moduletable_content2"/>
    <w:basedOn w:val="a"/>
    <w:uiPriority w:val="99"/>
    <w:rsid w:val="00FB2CD0"/>
    <w:pPr>
      <w:widowControl/>
      <w:spacing w:after="240"/>
    </w:pPr>
    <w:rPr>
      <w:rFonts w:eastAsia="Times New Roman"/>
      <w:color w:val="000000"/>
      <w:lang w:eastAsia="ar-SA"/>
    </w:rPr>
  </w:style>
  <w:style w:type="paragraph" w:customStyle="1" w:styleId="moduletabler3">
    <w:name w:val="moduletable_r3"/>
    <w:basedOn w:val="a"/>
    <w:uiPriority w:val="99"/>
    <w:rsid w:val="00FB2CD0"/>
    <w:pPr>
      <w:widowControl/>
    </w:pPr>
    <w:rPr>
      <w:rFonts w:eastAsia="Times New Roman"/>
      <w:color w:val="000000"/>
      <w:lang w:eastAsia="ar-SA"/>
    </w:rPr>
  </w:style>
  <w:style w:type="paragraph" w:customStyle="1" w:styleId="moduletabler4">
    <w:name w:val="moduletable_r4"/>
    <w:basedOn w:val="a"/>
    <w:uiPriority w:val="99"/>
    <w:rsid w:val="00FB2CD0"/>
    <w:pPr>
      <w:widowControl/>
    </w:pPr>
    <w:rPr>
      <w:rFonts w:eastAsia="Times New Roman"/>
      <w:color w:val="000000"/>
      <w:lang w:eastAsia="ar-SA"/>
    </w:rPr>
  </w:style>
  <w:style w:type="paragraph" w:customStyle="1" w:styleId="moduletablel3">
    <w:name w:val="moduletable_l3"/>
    <w:basedOn w:val="a"/>
    <w:uiPriority w:val="99"/>
    <w:rsid w:val="00FB2CD0"/>
    <w:pPr>
      <w:widowControl/>
      <w:spacing w:after="240"/>
    </w:pPr>
    <w:rPr>
      <w:rFonts w:eastAsia="Times New Roman"/>
      <w:color w:val="000000"/>
      <w:lang w:eastAsia="ar-SA"/>
    </w:rPr>
  </w:style>
  <w:style w:type="paragraph" w:customStyle="1" w:styleId="moduletablel4">
    <w:name w:val="moduletable_l4"/>
    <w:basedOn w:val="a"/>
    <w:uiPriority w:val="99"/>
    <w:rsid w:val="00FB2CD0"/>
    <w:pPr>
      <w:widowControl/>
      <w:spacing w:after="240"/>
    </w:pPr>
    <w:rPr>
      <w:rFonts w:eastAsia="Times New Roman"/>
      <w:color w:val="000000"/>
      <w:lang w:eastAsia="ar-SA"/>
    </w:rPr>
  </w:style>
  <w:style w:type="paragraph" w:customStyle="1" w:styleId="moduletabler5">
    <w:name w:val="moduletable_r5"/>
    <w:basedOn w:val="a"/>
    <w:uiPriority w:val="99"/>
    <w:rsid w:val="00FB2CD0"/>
    <w:pPr>
      <w:widowControl/>
    </w:pPr>
    <w:rPr>
      <w:rFonts w:eastAsia="Times New Roman"/>
      <w:color w:val="000000"/>
      <w:lang w:eastAsia="ar-SA"/>
    </w:rPr>
  </w:style>
  <w:style w:type="paragraph" w:customStyle="1" w:styleId="moduletabler6">
    <w:name w:val="moduletable_r6"/>
    <w:basedOn w:val="a"/>
    <w:uiPriority w:val="99"/>
    <w:rsid w:val="00FB2CD0"/>
    <w:pPr>
      <w:widowControl/>
    </w:pPr>
    <w:rPr>
      <w:rFonts w:eastAsia="Times New Roman"/>
      <w:color w:val="000000"/>
      <w:lang w:eastAsia="ar-SA"/>
    </w:rPr>
  </w:style>
  <w:style w:type="paragraph" w:customStyle="1" w:styleId="moduletablel5">
    <w:name w:val="moduletable_l5"/>
    <w:basedOn w:val="a"/>
    <w:uiPriority w:val="99"/>
    <w:rsid w:val="00FB2CD0"/>
    <w:pPr>
      <w:widowControl/>
      <w:spacing w:after="240"/>
    </w:pPr>
    <w:rPr>
      <w:rFonts w:eastAsia="Times New Roman"/>
      <w:color w:val="000000"/>
      <w:lang w:eastAsia="ar-SA"/>
    </w:rPr>
  </w:style>
  <w:style w:type="paragraph" w:customStyle="1" w:styleId="moduletablel6">
    <w:name w:val="moduletable_l6"/>
    <w:basedOn w:val="a"/>
    <w:uiPriority w:val="99"/>
    <w:rsid w:val="00FB2CD0"/>
    <w:pPr>
      <w:widowControl/>
      <w:spacing w:after="240"/>
    </w:pPr>
    <w:rPr>
      <w:rFonts w:eastAsia="Times New Roman"/>
      <w:color w:val="000000"/>
      <w:lang w:eastAsia="ar-SA"/>
    </w:rPr>
  </w:style>
  <w:style w:type="paragraph" w:customStyle="1" w:styleId="inside1">
    <w:name w:val="inside1"/>
    <w:basedOn w:val="a"/>
    <w:uiPriority w:val="99"/>
    <w:rsid w:val="00FB2CD0"/>
    <w:pPr>
      <w:widowControl/>
      <w:spacing w:before="225"/>
      <w:ind w:right="150"/>
    </w:pPr>
    <w:rPr>
      <w:rFonts w:eastAsia="Times New Roman"/>
      <w:color w:val="000000"/>
      <w:lang w:eastAsia="ar-SA"/>
    </w:rPr>
  </w:style>
  <w:style w:type="paragraph" w:customStyle="1" w:styleId="inside2">
    <w:name w:val="inside2"/>
    <w:basedOn w:val="a"/>
    <w:uiPriority w:val="99"/>
    <w:rsid w:val="00FB2CD0"/>
    <w:pPr>
      <w:widowControl/>
      <w:spacing w:before="225"/>
      <w:ind w:left="150"/>
    </w:pPr>
    <w:rPr>
      <w:rFonts w:eastAsia="Times New Roman"/>
      <w:color w:val="000000"/>
      <w:lang w:eastAsia="ar-SA"/>
    </w:rPr>
  </w:style>
  <w:style w:type="paragraph" w:customStyle="1" w:styleId="col-module1">
    <w:name w:val="col-module1"/>
    <w:basedOn w:val="a"/>
    <w:uiPriority w:val="99"/>
    <w:rsid w:val="00FB2CD0"/>
    <w:pPr>
      <w:widowControl/>
      <w:spacing w:after="225"/>
    </w:pPr>
    <w:rPr>
      <w:rFonts w:eastAsia="Times New Roman"/>
      <w:color w:val="000000"/>
      <w:sz w:val="18"/>
      <w:szCs w:val="18"/>
      <w:lang w:eastAsia="ar-SA"/>
    </w:rPr>
  </w:style>
  <w:style w:type="paragraph" w:customStyle="1" w:styleId="col-moduleheaderr1">
    <w:name w:val="col-module_header_r1"/>
    <w:basedOn w:val="a"/>
    <w:uiPriority w:val="99"/>
    <w:rsid w:val="00FB2CD0"/>
    <w:pPr>
      <w:widowControl/>
    </w:pPr>
    <w:rPr>
      <w:rFonts w:eastAsia="Times New Roman"/>
      <w:color w:val="000000"/>
      <w:lang w:eastAsia="ar-SA"/>
    </w:rPr>
  </w:style>
  <w:style w:type="paragraph" w:customStyle="1" w:styleId="col-moduleheaderl1">
    <w:name w:val="col-module_header_l1"/>
    <w:basedOn w:val="a"/>
    <w:uiPriority w:val="99"/>
    <w:rsid w:val="00FB2CD0"/>
    <w:pPr>
      <w:widowControl/>
      <w:spacing w:after="240"/>
    </w:pPr>
    <w:rPr>
      <w:rFonts w:eastAsia="Times New Roman"/>
      <w:color w:val="000000"/>
      <w:lang w:eastAsia="ar-SA"/>
    </w:rPr>
  </w:style>
  <w:style w:type="paragraph" w:customStyle="1" w:styleId="col-modulecontent1">
    <w:name w:val="col-module_content1"/>
    <w:basedOn w:val="a"/>
    <w:uiPriority w:val="99"/>
    <w:rsid w:val="00FB2CD0"/>
    <w:pPr>
      <w:widowControl/>
      <w:spacing w:after="240"/>
    </w:pPr>
    <w:rPr>
      <w:rFonts w:eastAsia="Times New Roman"/>
      <w:color w:val="000000"/>
      <w:lang w:eastAsia="ar-SA"/>
    </w:rPr>
  </w:style>
  <w:style w:type="paragraph" w:customStyle="1" w:styleId="col-moduleheaderr2">
    <w:name w:val="col-module_header_r2"/>
    <w:basedOn w:val="a"/>
    <w:uiPriority w:val="99"/>
    <w:rsid w:val="00FB2CD0"/>
    <w:pPr>
      <w:widowControl/>
    </w:pPr>
    <w:rPr>
      <w:rFonts w:eastAsia="Times New Roman"/>
      <w:color w:val="000000"/>
      <w:lang w:eastAsia="ar-SA"/>
    </w:rPr>
  </w:style>
  <w:style w:type="paragraph" w:customStyle="1" w:styleId="col-moduleheaderl2">
    <w:name w:val="col-module_header_l2"/>
    <w:basedOn w:val="a"/>
    <w:uiPriority w:val="99"/>
    <w:rsid w:val="00FB2CD0"/>
    <w:pPr>
      <w:widowControl/>
    </w:pPr>
    <w:rPr>
      <w:rFonts w:eastAsia="Times New Roman"/>
      <w:color w:val="000000"/>
      <w:lang w:eastAsia="ar-SA"/>
    </w:rPr>
  </w:style>
  <w:style w:type="paragraph" w:customStyle="1" w:styleId="col-module-style21">
    <w:name w:val="col-module-style21"/>
    <w:basedOn w:val="a"/>
    <w:uiPriority w:val="99"/>
    <w:rsid w:val="00FB2CD0"/>
    <w:pPr>
      <w:widowControl/>
      <w:spacing w:after="225"/>
    </w:pPr>
    <w:rPr>
      <w:rFonts w:eastAsia="Times New Roman"/>
      <w:color w:val="000000"/>
      <w:lang w:eastAsia="ar-SA"/>
    </w:rPr>
  </w:style>
  <w:style w:type="paragraph" w:customStyle="1" w:styleId="col-moduleheaderr3">
    <w:name w:val="col-module_header_r3"/>
    <w:basedOn w:val="a"/>
    <w:uiPriority w:val="99"/>
    <w:rsid w:val="00FB2CD0"/>
    <w:pPr>
      <w:widowControl/>
    </w:pPr>
    <w:rPr>
      <w:rFonts w:eastAsia="Times New Roman"/>
      <w:color w:val="000000"/>
      <w:lang w:eastAsia="ar-SA"/>
    </w:rPr>
  </w:style>
  <w:style w:type="paragraph" w:customStyle="1" w:styleId="col-moduleheaderl3">
    <w:name w:val="col-module_header_l3"/>
    <w:basedOn w:val="a"/>
    <w:uiPriority w:val="99"/>
    <w:rsid w:val="00FB2CD0"/>
    <w:pPr>
      <w:widowControl/>
    </w:pPr>
    <w:rPr>
      <w:rFonts w:eastAsia="Times New Roman"/>
      <w:color w:val="000000"/>
      <w:lang w:eastAsia="ar-SA"/>
    </w:rPr>
  </w:style>
  <w:style w:type="paragraph" w:customStyle="1" w:styleId="col-modulecontent2">
    <w:name w:val="col-module_content2"/>
    <w:basedOn w:val="a"/>
    <w:uiPriority w:val="99"/>
    <w:rsid w:val="00FB2CD0"/>
    <w:pPr>
      <w:widowControl/>
      <w:spacing w:after="240"/>
    </w:pPr>
    <w:rPr>
      <w:rFonts w:eastAsia="Times New Roman"/>
      <w:color w:val="D9D9D9"/>
      <w:lang w:eastAsia="ar-SA"/>
    </w:rPr>
  </w:style>
  <w:style w:type="paragraph" w:customStyle="1" w:styleId="separator1">
    <w:name w:val="separator1"/>
    <w:basedOn w:val="a"/>
    <w:uiPriority w:val="99"/>
    <w:rsid w:val="00FB2CD0"/>
    <w:pPr>
      <w:widowControl/>
      <w:spacing w:after="240"/>
      <w:ind w:right="150"/>
    </w:pPr>
    <w:rPr>
      <w:rFonts w:eastAsia="Times New Roman"/>
      <w:color w:val="000000"/>
      <w:lang w:eastAsia="ar-SA"/>
    </w:rPr>
  </w:style>
  <w:style w:type="paragraph" w:customStyle="1" w:styleId="separator2">
    <w:name w:val="separator2"/>
    <w:basedOn w:val="a"/>
    <w:uiPriority w:val="99"/>
    <w:rsid w:val="00FB2CD0"/>
    <w:pPr>
      <w:widowControl/>
      <w:spacing w:after="240"/>
      <w:ind w:right="150"/>
    </w:pPr>
    <w:rPr>
      <w:rFonts w:eastAsia="Times New Roman"/>
      <w:color w:val="000000"/>
      <w:lang w:eastAsia="ar-SA"/>
    </w:rPr>
  </w:style>
  <w:style w:type="paragraph" w:customStyle="1" w:styleId="usermodule1">
    <w:name w:val="usermodule1"/>
    <w:basedOn w:val="a"/>
    <w:uiPriority w:val="99"/>
    <w:rsid w:val="00FB2CD0"/>
    <w:pPr>
      <w:widowControl/>
      <w:spacing w:after="240"/>
    </w:pPr>
    <w:rPr>
      <w:rFonts w:eastAsia="Times New Roman"/>
      <w:color w:val="000000"/>
      <w:lang w:eastAsia="ar-SA"/>
    </w:rPr>
  </w:style>
  <w:style w:type="paragraph" w:customStyle="1" w:styleId="moduletable3">
    <w:name w:val="moduletable3"/>
    <w:basedOn w:val="a"/>
    <w:uiPriority w:val="99"/>
    <w:rsid w:val="00FB2CD0"/>
    <w:pPr>
      <w:widowControl/>
      <w:spacing w:before="1050" w:after="600"/>
      <w:ind w:left="135"/>
    </w:pPr>
    <w:rPr>
      <w:rFonts w:eastAsia="Times New Roman"/>
      <w:color w:val="000000"/>
      <w:lang w:eastAsia="ar-SA"/>
    </w:rPr>
  </w:style>
  <w:style w:type="paragraph" w:customStyle="1" w:styleId="moduletablecontent3">
    <w:name w:val="moduletable_content3"/>
    <w:basedOn w:val="a"/>
    <w:uiPriority w:val="99"/>
    <w:rsid w:val="00FB2CD0"/>
    <w:pPr>
      <w:widowControl/>
      <w:spacing w:after="240"/>
    </w:pPr>
    <w:rPr>
      <w:rFonts w:eastAsia="Times New Roman"/>
      <w:color w:val="B2B2B2"/>
      <w:lang w:eastAsia="ar-SA"/>
    </w:rPr>
  </w:style>
  <w:style w:type="paragraph" w:customStyle="1" w:styleId="separator3">
    <w:name w:val="separator3"/>
    <w:basedOn w:val="a"/>
    <w:uiPriority w:val="99"/>
    <w:rsid w:val="00FB2CD0"/>
    <w:pPr>
      <w:widowControl/>
      <w:spacing w:after="240"/>
      <w:ind w:right="75"/>
    </w:pPr>
    <w:rPr>
      <w:rFonts w:eastAsia="Times New Roman"/>
      <w:color w:val="000000"/>
      <w:lang w:eastAsia="ar-SA"/>
    </w:rPr>
  </w:style>
  <w:style w:type="paragraph" w:customStyle="1" w:styleId="createdate1">
    <w:name w:val="createdate1"/>
    <w:basedOn w:val="a"/>
    <w:uiPriority w:val="99"/>
    <w:rsid w:val="00FB2CD0"/>
    <w:pPr>
      <w:widowControl/>
      <w:spacing w:line="405" w:lineRule="atLeast"/>
    </w:pPr>
    <w:rPr>
      <w:rFonts w:eastAsia="Times New Roman"/>
      <w:color w:val="999999"/>
      <w:sz w:val="29"/>
      <w:szCs w:val="29"/>
      <w:lang w:eastAsia="ar-SA"/>
    </w:rPr>
  </w:style>
  <w:style w:type="paragraph" w:customStyle="1" w:styleId="buttonheading1">
    <w:name w:val="buttonheading1"/>
    <w:basedOn w:val="a"/>
    <w:uiPriority w:val="99"/>
    <w:rsid w:val="00FB2CD0"/>
    <w:pPr>
      <w:widowControl/>
      <w:spacing w:before="120"/>
    </w:pPr>
    <w:rPr>
      <w:rFonts w:eastAsia="Times New Roman"/>
      <w:color w:val="000000"/>
      <w:lang w:eastAsia="ar-SA"/>
    </w:rPr>
  </w:style>
  <w:style w:type="paragraph" w:customStyle="1" w:styleId="round1">
    <w:name w:val="round1"/>
    <w:basedOn w:val="a"/>
    <w:uiPriority w:val="99"/>
    <w:rsid w:val="00FB2CD0"/>
    <w:pPr>
      <w:widowControl/>
      <w:spacing w:before="150" w:line="405" w:lineRule="atLeast"/>
      <w:textAlignment w:val="center"/>
    </w:pPr>
    <w:rPr>
      <w:rFonts w:ascii="Trebuchet MS" w:eastAsia="Times New Roman" w:hAnsi="Trebuchet MS" w:cs="Trebuchet MS"/>
      <w:color w:val="CCCCCC"/>
      <w:lang w:eastAsia="ar-SA"/>
    </w:rPr>
  </w:style>
  <w:style w:type="paragraph" w:customStyle="1" w:styleId="round2">
    <w:name w:val="round2"/>
    <w:basedOn w:val="a"/>
    <w:uiPriority w:val="99"/>
    <w:rsid w:val="00FB2CD0"/>
    <w:pPr>
      <w:widowControl/>
      <w:spacing w:before="225" w:line="405" w:lineRule="atLeast"/>
      <w:textAlignment w:val="center"/>
    </w:pPr>
    <w:rPr>
      <w:rFonts w:ascii="Trebuchet MS" w:eastAsia="Times New Roman" w:hAnsi="Trebuchet MS" w:cs="Trebuchet MS"/>
      <w:color w:val="CCCCCC"/>
      <w:lang w:eastAsia="ar-SA"/>
    </w:rPr>
  </w:style>
  <w:style w:type="paragraph" w:customStyle="1" w:styleId="leading1">
    <w:name w:val="leading1"/>
    <w:basedOn w:val="a"/>
    <w:uiPriority w:val="99"/>
    <w:rsid w:val="00FB2CD0"/>
    <w:pPr>
      <w:widowControl/>
      <w:spacing w:after="240"/>
    </w:pPr>
    <w:rPr>
      <w:rFonts w:eastAsia="Times New Roman"/>
      <w:color w:val="000000"/>
      <w:lang w:eastAsia="ar-SA"/>
    </w:rPr>
  </w:style>
  <w:style w:type="paragraph" w:customStyle="1" w:styleId="articlerow1">
    <w:name w:val="article_row1"/>
    <w:basedOn w:val="a"/>
    <w:uiPriority w:val="99"/>
    <w:rsid w:val="00FB2CD0"/>
    <w:pPr>
      <w:widowControl/>
      <w:spacing w:before="225" w:after="240"/>
    </w:pPr>
    <w:rPr>
      <w:rFonts w:eastAsia="Times New Roman"/>
      <w:color w:val="000000"/>
      <w:lang w:eastAsia="ar-SA"/>
    </w:rPr>
  </w:style>
  <w:style w:type="paragraph" w:customStyle="1" w:styleId="cols21">
    <w:name w:val="cols21"/>
    <w:basedOn w:val="a"/>
    <w:uiPriority w:val="99"/>
    <w:rsid w:val="00FB2CD0"/>
    <w:pPr>
      <w:widowControl/>
      <w:spacing w:after="240"/>
    </w:pPr>
    <w:rPr>
      <w:rFonts w:eastAsia="Times New Roman"/>
      <w:color w:val="000000"/>
      <w:lang w:eastAsia="ar-SA"/>
    </w:rPr>
  </w:style>
  <w:style w:type="paragraph" w:customStyle="1" w:styleId="cols31">
    <w:name w:val="cols31"/>
    <w:basedOn w:val="a"/>
    <w:uiPriority w:val="99"/>
    <w:rsid w:val="00FB2CD0"/>
    <w:pPr>
      <w:widowControl/>
      <w:spacing w:after="240"/>
    </w:pPr>
    <w:rPr>
      <w:rFonts w:eastAsia="Times New Roman"/>
      <w:color w:val="000000"/>
      <w:lang w:eastAsia="ar-SA"/>
    </w:rPr>
  </w:style>
  <w:style w:type="paragraph" w:customStyle="1" w:styleId="articlecolumn1">
    <w:name w:val="article_column1"/>
    <w:basedOn w:val="a"/>
    <w:uiPriority w:val="99"/>
    <w:rsid w:val="00FB2CD0"/>
    <w:pPr>
      <w:widowControl/>
      <w:spacing w:after="240"/>
    </w:pPr>
    <w:rPr>
      <w:rFonts w:eastAsia="Times New Roman"/>
      <w:color w:val="000000"/>
      <w:lang w:eastAsia="ar-SA"/>
    </w:rPr>
  </w:style>
  <w:style w:type="paragraph" w:customStyle="1" w:styleId="articlecolumn2">
    <w:name w:val="article_column2"/>
    <w:basedOn w:val="a"/>
    <w:uiPriority w:val="99"/>
    <w:rsid w:val="00FB2CD0"/>
    <w:pPr>
      <w:widowControl/>
      <w:spacing w:after="240"/>
    </w:pPr>
    <w:rPr>
      <w:rFonts w:eastAsia="Times New Roman"/>
      <w:color w:val="000000"/>
      <w:lang w:eastAsia="ar-SA"/>
    </w:rPr>
  </w:style>
  <w:style w:type="paragraph" w:customStyle="1" w:styleId="articlecolumn3">
    <w:name w:val="article_column3"/>
    <w:basedOn w:val="a"/>
    <w:uiPriority w:val="99"/>
    <w:rsid w:val="00FB2CD0"/>
    <w:pPr>
      <w:widowControl/>
      <w:spacing w:after="240"/>
    </w:pPr>
    <w:rPr>
      <w:rFonts w:eastAsia="Times New Roman"/>
      <w:color w:val="000000"/>
      <w:lang w:eastAsia="ar-SA"/>
    </w:rPr>
  </w:style>
  <w:style w:type="paragraph" w:customStyle="1" w:styleId="modifydate1">
    <w:name w:val="modifydate1"/>
    <w:basedOn w:val="a"/>
    <w:uiPriority w:val="99"/>
    <w:rsid w:val="00FB2CD0"/>
    <w:pPr>
      <w:widowControl/>
      <w:spacing w:line="405" w:lineRule="atLeast"/>
      <w:ind w:right="180"/>
    </w:pPr>
    <w:rPr>
      <w:rFonts w:eastAsia="Times New Roman"/>
      <w:color w:val="999999"/>
      <w:sz w:val="18"/>
      <w:szCs w:val="18"/>
      <w:lang w:eastAsia="ar-SA"/>
    </w:rPr>
  </w:style>
  <w:style w:type="paragraph" w:customStyle="1" w:styleId="createdby1">
    <w:name w:val="createdby1"/>
    <w:basedOn w:val="a"/>
    <w:uiPriority w:val="99"/>
    <w:rsid w:val="00FB2CD0"/>
    <w:pPr>
      <w:widowControl/>
      <w:spacing w:line="405" w:lineRule="atLeast"/>
      <w:ind w:right="180"/>
    </w:pPr>
    <w:rPr>
      <w:rFonts w:eastAsia="Times New Roman"/>
      <w:color w:val="999999"/>
      <w:sz w:val="18"/>
      <w:szCs w:val="18"/>
      <w:lang w:eastAsia="ar-SA"/>
    </w:rPr>
  </w:style>
  <w:style w:type="paragraph" w:customStyle="1" w:styleId="createdate2">
    <w:name w:val="createdate2"/>
    <w:basedOn w:val="a"/>
    <w:uiPriority w:val="99"/>
    <w:rsid w:val="00FB2CD0"/>
    <w:pPr>
      <w:widowControl/>
      <w:spacing w:line="405" w:lineRule="atLeast"/>
    </w:pPr>
    <w:rPr>
      <w:rFonts w:eastAsia="Times New Roman"/>
      <w:color w:val="999999"/>
      <w:sz w:val="18"/>
      <w:szCs w:val="18"/>
      <w:lang w:eastAsia="ar-SA"/>
    </w:rPr>
  </w:style>
  <w:style w:type="paragraph" w:customStyle="1" w:styleId="inputbox1">
    <w:name w:val="inputbox1"/>
    <w:basedOn w:val="a"/>
    <w:uiPriority w:val="99"/>
    <w:rsid w:val="00FB2CD0"/>
    <w:pPr>
      <w:widowControl/>
      <w:shd w:val="clear" w:color="auto" w:fill="F2F2F2"/>
      <w:spacing w:line="270" w:lineRule="atLeast"/>
      <w:ind w:right="60"/>
    </w:pPr>
    <w:rPr>
      <w:rFonts w:eastAsia="Times New Roman"/>
      <w:color w:val="555555"/>
      <w:lang w:eastAsia="ar-SA"/>
    </w:rPr>
  </w:style>
  <w:style w:type="paragraph" w:customStyle="1" w:styleId="counter1">
    <w:name w:val="counter1"/>
    <w:basedOn w:val="a"/>
    <w:uiPriority w:val="99"/>
    <w:rsid w:val="00FB2CD0"/>
    <w:pPr>
      <w:widowControl/>
      <w:spacing w:after="240"/>
      <w:ind w:right="150"/>
      <w:jc w:val="right"/>
    </w:pPr>
    <w:rPr>
      <w:rFonts w:eastAsia="Times New Roman"/>
      <w:color w:val="000000"/>
      <w:lang w:eastAsia="ar-SA"/>
    </w:rPr>
  </w:style>
  <w:style w:type="paragraph" w:customStyle="1" w:styleId="searchintro1">
    <w:name w:val="searchintro1"/>
    <w:basedOn w:val="a"/>
    <w:uiPriority w:val="99"/>
    <w:rsid w:val="00FB2CD0"/>
    <w:pPr>
      <w:widowControl/>
      <w:shd w:val="clear" w:color="auto" w:fill="F9F9F9"/>
      <w:spacing w:after="240"/>
    </w:pPr>
    <w:rPr>
      <w:rFonts w:eastAsia="Times New Roman"/>
      <w:color w:val="000000"/>
      <w:lang w:eastAsia="ar-SA"/>
    </w:rPr>
  </w:style>
  <w:style w:type="paragraph" w:customStyle="1" w:styleId="inputbox2">
    <w:name w:val="inputbox2"/>
    <w:basedOn w:val="a"/>
    <w:uiPriority w:val="99"/>
    <w:rsid w:val="00FB2CD0"/>
    <w:pPr>
      <w:widowControl/>
      <w:shd w:val="clear" w:color="auto" w:fill="F2F2F2"/>
      <w:spacing w:line="270" w:lineRule="atLeast"/>
    </w:pPr>
    <w:rPr>
      <w:rFonts w:eastAsia="Times New Roman"/>
      <w:color w:val="666666"/>
      <w:lang w:eastAsia="ar-SA"/>
    </w:rPr>
  </w:style>
  <w:style w:type="paragraph" w:customStyle="1" w:styleId="button1">
    <w:name w:val="button1"/>
    <w:basedOn w:val="a"/>
    <w:uiPriority w:val="99"/>
    <w:rsid w:val="00FB2CD0"/>
    <w:pPr>
      <w:widowControl/>
      <w:spacing w:line="390" w:lineRule="atLeast"/>
      <w:ind w:left="60"/>
    </w:pPr>
    <w:rPr>
      <w:rFonts w:ascii="Trebuchet MS" w:eastAsia="Times New Roman" w:hAnsi="Trebuchet MS" w:cs="Trebuchet MS"/>
      <w:color w:val="DDBAA8"/>
      <w:lang w:eastAsia="ar-SA"/>
    </w:rPr>
  </w:style>
  <w:style w:type="paragraph" w:customStyle="1" w:styleId="button2">
    <w:name w:val="button2"/>
    <w:basedOn w:val="a"/>
    <w:uiPriority w:val="99"/>
    <w:rsid w:val="00FB2CD0"/>
    <w:pPr>
      <w:widowControl/>
      <w:spacing w:line="390" w:lineRule="atLeast"/>
      <w:ind w:left="60"/>
    </w:pPr>
    <w:rPr>
      <w:rFonts w:ascii="Trebuchet MS" w:eastAsia="Times New Roman" w:hAnsi="Trebuchet MS" w:cs="Trebuchet MS"/>
      <w:color w:val="FFFFFF"/>
      <w:lang w:eastAsia="ar-SA"/>
    </w:rPr>
  </w:style>
  <w:style w:type="paragraph" w:customStyle="1" w:styleId="padding2">
    <w:name w:val="padding2"/>
    <w:basedOn w:val="a"/>
    <w:uiPriority w:val="99"/>
    <w:rsid w:val="00FB2CD0"/>
    <w:pPr>
      <w:widowControl/>
      <w:spacing w:after="240"/>
    </w:pPr>
    <w:rPr>
      <w:rFonts w:eastAsia="Times New Roman"/>
      <w:color w:val="000000"/>
      <w:lang w:eastAsia="ar-SA"/>
    </w:rPr>
  </w:style>
  <w:style w:type="paragraph" w:customStyle="1" w:styleId="polltitle1">
    <w:name w:val="polltitle1"/>
    <w:basedOn w:val="a"/>
    <w:uiPriority w:val="99"/>
    <w:rsid w:val="00FB2CD0"/>
    <w:pPr>
      <w:widowControl/>
      <w:spacing w:after="120"/>
    </w:pPr>
    <w:rPr>
      <w:rFonts w:eastAsia="Times New Roman"/>
      <w:b/>
      <w:bCs/>
      <w:color w:val="000000"/>
      <w:lang w:eastAsia="ar-SA"/>
    </w:rPr>
  </w:style>
  <w:style w:type="paragraph" w:customStyle="1" w:styleId="pollradio1">
    <w:name w:val="pollradio1"/>
    <w:basedOn w:val="a"/>
    <w:uiPriority w:val="99"/>
    <w:rsid w:val="00FB2CD0"/>
    <w:pPr>
      <w:widowControl/>
      <w:spacing w:after="240"/>
    </w:pPr>
    <w:rPr>
      <w:rFonts w:eastAsia="Times New Roman"/>
      <w:color w:val="000000"/>
      <w:lang w:eastAsia="ar-SA"/>
    </w:rPr>
  </w:style>
  <w:style w:type="paragraph" w:customStyle="1" w:styleId="moduletablecontent4">
    <w:name w:val="moduletable_content4"/>
    <w:basedOn w:val="a"/>
    <w:uiPriority w:val="99"/>
    <w:rsid w:val="00FB2CD0"/>
    <w:pPr>
      <w:widowControl/>
    </w:pPr>
    <w:rPr>
      <w:rFonts w:eastAsia="Times New Roman"/>
      <w:color w:val="000000"/>
      <w:lang w:eastAsia="ar-SA"/>
    </w:rPr>
  </w:style>
  <w:style w:type="paragraph" w:customStyle="1" w:styleId="inputbox3">
    <w:name w:val="inputbox3"/>
    <w:basedOn w:val="a"/>
    <w:uiPriority w:val="99"/>
    <w:rsid w:val="00FB2CD0"/>
    <w:pPr>
      <w:widowControl/>
      <w:shd w:val="clear" w:color="auto" w:fill="F2F2F2"/>
      <w:spacing w:before="60" w:line="270" w:lineRule="atLeast"/>
      <w:ind w:left="300"/>
    </w:pPr>
    <w:rPr>
      <w:rFonts w:eastAsia="Times New Roman"/>
      <w:color w:val="888888"/>
      <w:lang w:eastAsia="ar-SA"/>
    </w:rPr>
  </w:style>
  <w:style w:type="paragraph" w:customStyle="1" w:styleId="round3">
    <w:name w:val="round3"/>
    <w:basedOn w:val="a"/>
    <w:uiPriority w:val="99"/>
    <w:rsid w:val="00FB2CD0"/>
    <w:pPr>
      <w:widowControl/>
      <w:spacing w:after="240" w:line="405" w:lineRule="atLeast"/>
      <w:textAlignment w:val="center"/>
    </w:pPr>
    <w:rPr>
      <w:rFonts w:ascii="Trebuchet MS" w:eastAsia="Times New Roman" w:hAnsi="Trebuchet MS" w:cs="Trebuchet MS"/>
      <w:color w:val="CCCCCC"/>
      <w:lang w:eastAsia="ar-SA"/>
    </w:rPr>
  </w:style>
  <w:style w:type="paragraph" w:customStyle="1" w:styleId="col-moduleheaderr4">
    <w:name w:val="col-module_header_r4"/>
    <w:basedOn w:val="a"/>
    <w:uiPriority w:val="99"/>
    <w:rsid w:val="00FB2CD0"/>
    <w:pPr>
      <w:widowControl/>
      <w:spacing w:after="240"/>
    </w:pPr>
    <w:rPr>
      <w:rFonts w:eastAsia="Times New Roman"/>
      <w:color w:val="000000"/>
      <w:lang w:eastAsia="ar-SA"/>
    </w:rPr>
  </w:style>
  <w:style w:type="paragraph" w:customStyle="1" w:styleId="col-moduleheaderl4">
    <w:name w:val="col-module_header_l4"/>
    <w:basedOn w:val="a"/>
    <w:uiPriority w:val="99"/>
    <w:rsid w:val="00FB2CD0"/>
    <w:pPr>
      <w:widowControl/>
      <w:spacing w:after="240"/>
    </w:pPr>
    <w:rPr>
      <w:rFonts w:eastAsia="Times New Roman"/>
      <w:color w:val="000000"/>
      <w:lang w:eastAsia="ar-SA"/>
    </w:rPr>
  </w:style>
  <w:style w:type="paragraph" w:customStyle="1" w:styleId="psheader1">
    <w:name w:val="ps_header1"/>
    <w:basedOn w:val="a"/>
    <w:uiPriority w:val="99"/>
    <w:rsid w:val="00FB2CD0"/>
    <w:pPr>
      <w:widowControl/>
      <w:shd w:val="clear" w:color="auto" w:fill="444444"/>
      <w:spacing w:after="240"/>
    </w:pPr>
    <w:rPr>
      <w:rFonts w:eastAsia="Times New Roman"/>
      <w:b/>
      <w:bCs/>
      <w:color w:val="F0F0F0"/>
      <w:sz w:val="31"/>
      <w:szCs w:val="31"/>
      <w:lang w:eastAsia="ar-SA"/>
    </w:rPr>
  </w:style>
  <w:style w:type="paragraph" w:customStyle="1" w:styleId="psrow11">
    <w:name w:val="ps_row_11"/>
    <w:basedOn w:val="a"/>
    <w:uiPriority w:val="99"/>
    <w:rsid w:val="00FB2CD0"/>
    <w:pPr>
      <w:widowControl/>
      <w:shd w:val="clear" w:color="auto" w:fill="FAFAFA"/>
      <w:spacing w:after="240"/>
    </w:pPr>
    <w:rPr>
      <w:rFonts w:eastAsia="Times New Roman"/>
      <w:color w:val="000000"/>
      <w:lang w:eastAsia="ar-SA"/>
    </w:rPr>
  </w:style>
  <w:style w:type="paragraph" w:customStyle="1" w:styleId="psrow21">
    <w:name w:val="ps_row_21"/>
    <w:basedOn w:val="a"/>
    <w:uiPriority w:val="99"/>
    <w:rsid w:val="00FB2CD0"/>
    <w:pPr>
      <w:widowControl/>
      <w:shd w:val="clear" w:color="auto" w:fill="F0F0F0"/>
      <w:spacing w:after="240"/>
    </w:pPr>
    <w:rPr>
      <w:rFonts w:eastAsia="Times New Roman"/>
      <w:color w:val="000000"/>
      <w:lang w:eastAsia="ar-SA"/>
    </w:rPr>
  </w:style>
  <w:style w:type="paragraph" w:customStyle="1" w:styleId="psrowbtm1">
    <w:name w:val="ps_row_btm1"/>
    <w:basedOn w:val="a"/>
    <w:uiPriority w:val="99"/>
    <w:rsid w:val="00FB2CD0"/>
    <w:pPr>
      <w:widowControl/>
      <w:shd w:val="clear" w:color="auto" w:fill="DEDEDE"/>
      <w:spacing w:after="240"/>
      <w:jc w:val="center"/>
    </w:pPr>
    <w:rPr>
      <w:rFonts w:eastAsia="Times New Roman"/>
      <w:b/>
      <w:bCs/>
      <w:color w:val="555555"/>
      <w:sz w:val="21"/>
      <w:szCs w:val="21"/>
      <w:lang w:eastAsia="ar-SA"/>
    </w:rPr>
  </w:style>
  <w:style w:type="paragraph" w:customStyle="1" w:styleId="printj">
    <w:name w:val="printj"/>
    <w:basedOn w:val="a"/>
    <w:uiPriority w:val="99"/>
    <w:rsid w:val="00FB2CD0"/>
    <w:pPr>
      <w:widowControl/>
      <w:spacing w:before="280" w:after="280"/>
    </w:pPr>
    <w:rPr>
      <w:rFonts w:eastAsia="Times New Roman"/>
      <w:lang w:eastAsia="ar-SA"/>
    </w:rPr>
  </w:style>
  <w:style w:type="paragraph" w:customStyle="1" w:styleId="printc">
    <w:name w:val="printc"/>
    <w:basedOn w:val="a"/>
    <w:uiPriority w:val="99"/>
    <w:rsid w:val="00FB2CD0"/>
    <w:pPr>
      <w:widowControl/>
      <w:spacing w:before="280" w:after="280"/>
    </w:pPr>
    <w:rPr>
      <w:rFonts w:eastAsia="Times New Roman"/>
      <w:lang w:eastAsia="ar-SA"/>
    </w:rPr>
  </w:style>
  <w:style w:type="character" w:customStyle="1" w:styleId="1a">
    <w:name w:val="Название Знак1"/>
    <w:basedOn w:val="a1"/>
    <w:uiPriority w:val="99"/>
    <w:rsid w:val="00FB2CD0"/>
    <w:rPr>
      <w:b/>
      <w:sz w:val="24"/>
      <w:lang w:eastAsia="ar-SA"/>
    </w:rPr>
  </w:style>
  <w:style w:type="paragraph" w:customStyle="1" w:styleId="text3cl">
    <w:name w:val="text3cl"/>
    <w:basedOn w:val="a"/>
    <w:uiPriority w:val="99"/>
    <w:rsid w:val="00FB2CD0"/>
    <w:pPr>
      <w:widowControl/>
      <w:spacing w:before="144" w:after="288"/>
    </w:pPr>
    <w:rPr>
      <w:rFonts w:eastAsia="Times New Roman"/>
      <w:lang w:eastAsia="ar-SA"/>
    </w:rPr>
  </w:style>
  <w:style w:type="character" w:customStyle="1" w:styleId="1b">
    <w:name w:val="Верхний колонтитул Знак1"/>
    <w:basedOn w:val="a1"/>
    <w:uiPriority w:val="99"/>
    <w:rsid w:val="00FB2CD0"/>
    <w:rPr>
      <w:rFonts w:ascii="Calibri" w:hAnsi="Calibri"/>
      <w:sz w:val="22"/>
      <w:szCs w:val="22"/>
      <w:lang w:eastAsia="ar-SA"/>
    </w:rPr>
  </w:style>
  <w:style w:type="character" w:customStyle="1" w:styleId="1c">
    <w:name w:val="Нижний колонтитул Знак1"/>
    <w:basedOn w:val="a1"/>
    <w:uiPriority w:val="99"/>
    <w:rsid w:val="00FB2CD0"/>
    <w:rPr>
      <w:rFonts w:ascii="Calibri" w:hAnsi="Calibri"/>
      <w:sz w:val="22"/>
      <w:szCs w:val="22"/>
      <w:lang w:eastAsia="ar-SA"/>
    </w:rPr>
  </w:style>
  <w:style w:type="paragraph" w:customStyle="1" w:styleId="affb">
    <w:name w:val="Заголовок таблицы"/>
    <w:basedOn w:val="af9"/>
    <w:uiPriority w:val="99"/>
    <w:rsid w:val="00FB2CD0"/>
    <w:pPr>
      <w:widowControl/>
      <w:spacing w:after="200" w:line="276" w:lineRule="auto"/>
      <w:jc w:val="center"/>
    </w:pPr>
    <w:rPr>
      <w:rFonts w:ascii="Calibri" w:eastAsia="Times New Roman" w:hAnsi="Calibri" w:cs="Times New Roman"/>
      <w:b/>
      <w:bCs/>
      <w:kern w:val="0"/>
      <w:sz w:val="22"/>
      <w:szCs w:val="22"/>
      <w:lang w:eastAsia="ar-SA" w:bidi="ar-SA"/>
    </w:rPr>
  </w:style>
  <w:style w:type="paragraph" w:customStyle="1" w:styleId="1d">
    <w:name w:val="Без интервала1"/>
    <w:uiPriority w:val="99"/>
    <w:rsid w:val="00FB2CD0"/>
    <w:pPr>
      <w:suppressAutoHyphens/>
      <w:spacing w:after="0" w:line="240" w:lineRule="auto"/>
    </w:pPr>
    <w:rPr>
      <w:rFonts w:ascii="Times New Roman" w:eastAsia="SimSun" w:hAnsi="Times New Roman" w:cs="Mangal"/>
      <w:lang w:eastAsia="hi-IN" w:bidi="hi-IN"/>
    </w:rPr>
  </w:style>
  <w:style w:type="paragraph" w:customStyle="1" w:styleId="1e">
    <w:name w:val="Заголовок №1"/>
    <w:basedOn w:val="a"/>
    <w:uiPriority w:val="99"/>
    <w:rsid w:val="00FB2CD0"/>
    <w:pPr>
      <w:shd w:val="clear" w:color="auto" w:fill="FFFFFF"/>
      <w:spacing w:after="360" w:line="300" w:lineRule="exact"/>
      <w:ind w:hanging="820"/>
    </w:pPr>
    <w:rPr>
      <w:rFonts w:eastAsia="Times New Roman"/>
      <w:b/>
      <w:bCs/>
      <w:sz w:val="28"/>
      <w:szCs w:val="28"/>
      <w:lang w:eastAsia="zh-CN"/>
    </w:rPr>
  </w:style>
  <w:style w:type="paragraph" w:customStyle="1" w:styleId="formattext">
    <w:name w:val="formattext"/>
    <w:basedOn w:val="a"/>
    <w:uiPriority w:val="99"/>
    <w:rsid w:val="00FB2CD0"/>
    <w:pPr>
      <w:widowControl/>
      <w:suppressAutoHyphens w:val="0"/>
      <w:spacing w:before="100" w:beforeAutospacing="1" w:after="100" w:afterAutospacing="1"/>
    </w:pPr>
    <w:rPr>
      <w:rFonts w:eastAsia="Times New Roman"/>
      <w:lang w:eastAsia="ru-RU"/>
    </w:rPr>
  </w:style>
  <w:style w:type="character" w:customStyle="1" w:styleId="1f">
    <w:name w:val="Заголовок №1_"/>
    <w:uiPriority w:val="99"/>
    <w:rsid w:val="00FB2CD0"/>
    <w:rPr>
      <w:rFonts w:ascii="Times New Roman" w:hAnsi="Times New Roman"/>
      <w:b/>
      <w:u w:val="none"/>
      <w:effect w:val="none"/>
    </w:rPr>
  </w:style>
  <w:style w:type="paragraph" w:customStyle="1" w:styleId="topleveltext">
    <w:name w:val="topleveltext"/>
    <w:basedOn w:val="a"/>
    <w:uiPriority w:val="99"/>
    <w:rsid w:val="00FB2CD0"/>
    <w:pPr>
      <w:widowControl/>
      <w:suppressAutoHyphens w:val="0"/>
      <w:spacing w:before="100" w:beforeAutospacing="1" w:after="100" w:afterAutospacing="1"/>
    </w:pPr>
    <w:rPr>
      <w:rFonts w:eastAsia="Times New Roman"/>
      <w:lang w:eastAsia="ru-RU"/>
    </w:rPr>
  </w:style>
  <w:style w:type="character" w:customStyle="1" w:styleId="111">
    <w:name w:val="Заголовок 1 Знак1"/>
    <w:uiPriority w:val="99"/>
    <w:rsid w:val="00FB2CD0"/>
    <w:rPr>
      <w:rFonts w:ascii="Cambria" w:hAnsi="Cambria"/>
      <w:b/>
      <w:kern w:val="32"/>
      <w:sz w:val="3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65809" TargetMode="External"/><Relationship Id="rId13" Type="http://schemas.openxmlformats.org/officeDocument/2006/relationships/hyperlink" Target="http://docs.cntd.ru/document/901876063" TargetMode="External"/><Relationship Id="rId18" Type="http://schemas.openxmlformats.org/officeDocument/2006/relationships/hyperlink" Target="consultantplus://offline/ref=AF0608EA78FCA2E427E1F9AAFAACDBBF81EDF5EF2C146435F45458D23DQ030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docs.cntd.ru/document/902265809" TargetMode="External"/><Relationship Id="rId17" Type="http://schemas.openxmlformats.org/officeDocument/2006/relationships/hyperlink" Target="http://docs.cntd.ru/document/908005893" TargetMode="External"/><Relationship Id="rId2" Type="http://schemas.openxmlformats.org/officeDocument/2006/relationships/styles" Target="styles.xml"/><Relationship Id="rId16" Type="http://schemas.openxmlformats.org/officeDocument/2006/relationships/hyperlink" Target="http://docs.cntd.ru/document/90213034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130343" TargetMode="External"/><Relationship Id="rId5" Type="http://schemas.openxmlformats.org/officeDocument/2006/relationships/footnotes" Target="footnotes.xml"/><Relationship Id="rId15" Type="http://schemas.openxmlformats.org/officeDocument/2006/relationships/hyperlink" Target="http://docs.cntd.ru/document/902130343" TargetMode="External"/><Relationship Id="rId10" Type="http://schemas.openxmlformats.org/officeDocument/2006/relationships/hyperlink" Target="http://docs.cntd.ru/document/90234509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2345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56</Pages>
  <Words>16988</Words>
  <Characters>96833</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73</cp:revision>
  <cp:lastPrinted>2020-12-25T13:58:00Z</cp:lastPrinted>
  <dcterms:created xsi:type="dcterms:W3CDTF">2020-04-07T16:01:00Z</dcterms:created>
  <dcterms:modified xsi:type="dcterms:W3CDTF">2023-01-20T14:36:00Z</dcterms:modified>
</cp:coreProperties>
</file>