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BB"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 xml:space="preserve">Несовершеннолетний, как и все, имеет права и обязанности и несёт юридическую ответственность за свои поступки перед государством и обществом. </w:t>
      </w:r>
      <w:bookmarkStart w:id="0" w:name="_GoBack"/>
      <w:bookmarkEnd w:id="0"/>
      <w:r w:rsidRPr="005709BB">
        <w:rPr>
          <w:rFonts w:ascii="Times New Roman" w:hAnsi="Times New Roman" w:cs="Times New Roman"/>
          <w:sz w:val="28"/>
          <w:szCs w:val="28"/>
        </w:rPr>
        <w:t>Наказание и вид ответственности зависит от тяжести совершенного поступка и возраста его совершившего.</w:t>
      </w:r>
    </w:p>
    <w:p w:rsidR="005709BB"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Уголовная ответственность - это самый строгий вид ответственности, который наступает за совершение преступлений, то есть наиболее опасных правонарушений.</w:t>
      </w:r>
    </w:p>
    <w:p w:rsidR="005709BB"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По общему правилу к уголовной ответственности за любое преступление, предусмотренное Уголовным кодексом Российской Федерации может быть привлечен человек с 16 лет, однако, существует большой перечень преступлений, ответственность за совершение которых наступает с 14 лет (все они указаны в статье 20 Уголовного кодекса), например: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изнасилование (статья 131 УК РФ), насильственные действия сексуального характера (статья 132 УК РФ), кража (статья 158 УК РФ), грабеж (статья 161 УК РФ), разбой (статья 162 УК РФ), вымогательство (статья 163 УК РФ), умышленные уничтожение или повреждение имущества при отягчающих обстоятельствах (часть вторая статьи 167 УК РФ), заведомо ложное сообщение об акте терроризма (статья 207 УК РФ), участие в массовых беспорядках (часть вторая статьи 212 УК РФ), хулиганство при отягчающих обстоятельствах (части вторая и третья статьи 213 УК РФ), вандализм (статья 214 УК РФ), хищение либо вымогательство наркотических средств или психотропных веществ (статья 229 УК РФ), приведение в негодность транспортных средств или путей сообщения (статья 267 УК РФ) и другие преступления.</w:t>
      </w:r>
    </w:p>
    <w:p w:rsidR="005709BB"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Государство стремится не допускать совершения преступлений и осуществляет различные мероприятия по противодействию и профилактики преступности, в том числе преступности несовершеннолетних.</w:t>
      </w:r>
    </w:p>
    <w:p w:rsidR="005709BB"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Основными задачами в этом направлении являются:</w:t>
      </w:r>
    </w:p>
    <w:p w:rsidR="005709BB" w:rsidRPr="005709BB" w:rsidRDefault="005709BB" w:rsidP="00570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9BB">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709BB" w:rsidRPr="005709BB" w:rsidRDefault="005709BB" w:rsidP="00570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9BB">
        <w:rPr>
          <w:rFonts w:ascii="Times New Roman" w:hAnsi="Times New Roman" w:cs="Times New Roman"/>
          <w:sz w:val="28"/>
          <w:szCs w:val="28"/>
        </w:rPr>
        <w:t>обеспечение защиты прав и законных интересов несовершеннолетних;</w:t>
      </w:r>
    </w:p>
    <w:p w:rsidR="005709BB" w:rsidRPr="005709BB" w:rsidRDefault="005709BB" w:rsidP="00570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9BB">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5709BB" w:rsidRPr="005709BB" w:rsidRDefault="005709BB" w:rsidP="00570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9BB">
        <w:rPr>
          <w:rFonts w:ascii="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709BB"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 xml:space="preserve">В систему профилактики безнадзорности и правонарушений несовершеннолетних входят, в том числе, комиссии по делам несовершеннолетних и защите их прав, органы управления социальной защитой населения, органы государственной власти и местного самоуправления, осуществляющие управление в сфере образования, органы </w:t>
      </w:r>
      <w:r w:rsidRPr="005709BB">
        <w:rPr>
          <w:rFonts w:ascii="Times New Roman" w:hAnsi="Times New Roman" w:cs="Times New Roman"/>
          <w:sz w:val="28"/>
          <w:szCs w:val="28"/>
        </w:rPr>
        <w:lastRenderedPageBreak/>
        <w:t>опеки и попечительства, органы по делам молодежи, органы управления здравоохранением, органы службы занятости.</w:t>
      </w:r>
    </w:p>
    <w:p w:rsidR="00986A34" w:rsidRPr="005709BB" w:rsidRDefault="005709BB" w:rsidP="005709BB">
      <w:pPr>
        <w:spacing w:after="0" w:line="240" w:lineRule="auto"/>
        <w:ind w:firstLine="709"/>
        <w:jc w:val="both"/>
        <w:rPr>
          <w:rFonts w:ascii="Times New Roman" w:hAnsi="Times New Roman" w:cs="Times New Roman"/>
          <w:sz w:val="28"/>
          <w:szCs w:val="28"/>
        </w:rPr>
      </w:pPr>
      <w:r w:rsidRPr="005709BB">
        <w:rPr>
          <w:rFonts w:ascii="Times New Roman" w:hAnsi="Times New Roman" w:cs="Times New Roman"/>
          <w:sz w:val="28"/>
          <w:szCs w:val="28"/>
        </w:rPr>
        <w:t>Важно понимать, что преступление лучше предотвратить, не допустить его совершения, чем потом столкнуться с негативными последствиями.</w:t>
      </w:r>
    </w:p>
    <w:sectPr w:rsidR="00986A34" w:rsidRPr="00570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B"/>
    <w:rsid w:val="005709BB"/>
    <w:rsid w:val="0098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37019-8CCF-4937-90D6-78CB1152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2023-06-28T07:37:00Z</dcterms:created>
  <dcterms:modified xsi:type="dcterms:W3CDTF">2023-06-28T07:40:00Z</dcterms:modified>
</cp:coreProperties>
</file>