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E" w:rsidRPr="00A03BDE" w:rsidRDefault="00A03BDE" w:rsidP="00A03BDE">
      <w:pPr>
        <w:pStyle w:val="a4"/>
        <w:ind w:left="0" w:firstLine="0"/>
        <w:jc w:val="center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  <w:r w:rsidRPr="00A03BDE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Комментарий к Федеральному закону от 4 декабря 2007 г. N 329-ФЗ</w:t>
      </w:r>
      <w:r w:rsidRPr="00A03BDE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br/>
        <w:t>"О физической культуре и спорте в Российской Федерации" (Глава 1.Статья9.</w:t>
      </w:r>
      <w:proofErr w:type="gramStart"/>
      <w:r w:rsidRPr="00A03BDE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 </w:t>
      </w:r>
      <w:r w:rsidRPr="00A03BDE">
        <w:rPr>
          <w:rFonts w:ascii="Times New Roman" w:eastAsiaTheme="minorHAnsi" w:hAnsi="Times New Roman" w:cs="Times New Roman"/>
          <w:lang w:eastAsia="en-US"/>
        </w:rPr>
        <w:t>Полномочия органов местного самоуправления в области физической культуры и спорта</w:t>
      </w:r>
      <w:r w:rsidRPr="00A03BDE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)</w:t>
      </w:r>
      <w:proofErr w:type="gramEnd"/>
    </w:p>
    <w:p w:rsid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bookmarkStart w:id="1" w:name="sub_9"/>
    <w:p w:rsidR="00A03BDE" w:rsidRPr="00A03BDE" w:rsidRDefault="00A03BDE" w:rsidP="00A03BD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fldChar w:fldCharType="begin"/>
      </w:r>
      <w:r w:rsidRPr="00A03BDE">
        <w:rPr>
          <w:rFonts w:ascii="Times New Roman" w:hAnsi="Times New Roman" w:cs="Times New Roman"/>
          <w:sz w:val="28"/>
          <w:szCs w:val="28"/>
        </w:rPr>
        <w:instrText>HYPERLINK "garantF1://12057560.9"</w:instrText>
      </w:r>
      <w:r w:rsidRPr="00A03BDE">
        <w:rPr>
          <w:rFonts w:ascii="Times New Roman" w:hAnsi="Times New Roman" w:cs="Times New Roman"/>
          <w:sz w:val="28"/>
          <w:szCs w:val="28"/>
        </w:rPr>
      </w:r>
      <w:r w:rsidRPr="00A03BDE">
        <w:rPr>
          <w:rFonts w:ascii="Times New Roman" w:hAnsi="Times New Roman" w:cs="Times New Roman"/>
          <w:sz w:val="28"/>
          <w:szCs w:val="28"/>
        </w:rPr>
        <w:fldChar w:fldCharType="separate"/>
      </w:r>
      <w:r w:rsidRPr="00A03BDE">
        <w:rPr>
          <w:rStyle w:val="a3"/>
          <w:rFonts w:ascii="Times New Roman" w:hAnsi="Times New Roman" w:cs="Times New Roman"/>
          <w:sz w:val="28"/>
          <w:szCs w:val="28"/>
        </w:rPr>
        <w:t>Статья 9.</w:t>
      </w:r>
      <w:r w:rsidRPr="00A03BDE">
        <w:rPr>
          <w:rFonts w:ascii="Times New Roman" w:hAnsi="Times New Roman" w:cs="Times New Roman"/>
          <w:sz w:val="28"/>
          <w:szCs w:val="28"/>
        </w:rPr>
        <w:fldChar w:fldCharType="end"/>
      </w:r>
      <w:r w:rsidRPr="00A03BDE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 в области физической культуры и спорта</w:t>
      </w:r>
    </w:p>
    <w:bookmarkEnd w:id="1"/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Конституции РФ предусмотрено, что в РФ признается и гарантируется местное самоуправление, которое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ч. 1 ст. 130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Конституции РФ местное самоуправление в РФ обеспечивает самостоятельное решение населением вопросов местного значения, владение, пользование и распоряжение муниципальной собственностью. Кроме того, в соответствии с </w:t>
      </w:r>
      <w:hyperlink r:id="rId7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ч. 1 ст. 132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Конституции РФ органы местного самоуправления самостоятельно решают вопросы местного значения.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О системе и организации деятельности органов местного самоуправления см. </w:t>
      </w:r>
      <w:hyperlink r:id="rId8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от 6 октября 2003 г. N 131-ФЗ "Об общих принципах организации местного самоуправления в Российской Федерации".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03BDE">
        <w:rPr>
          <w:rFonts w:ascii="Times New Roman" w:hAnsi="Times New Roman" w:cs="Times New Roman"/>
          <w:sz w:val="28"/>
          <w:szCs w:val="28"/>
        </w:rPr>
        <w:t xml:space="preserve">Так, в соответствии с </w:t>
      </w:r>
      <w:hyperlink r:id="rId9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п. 1 ст. 34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г. N 131-ФЗ "Об общих принципах организации местного самоуправления в Российской Федерации"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</w:t>
      </w:r>
      <w:proofErr w:type="gramEnd"/>
      <w:r w:rsidRPr="00A03BDE">
        <w:rPr>
          <w:rFonts w:ascii="Times New Roman" w:hAnsi="Times New Roman" w:cs="Times New Roman"/>
          <w:sz w:val="28"/>
          <w:szCs w:val="28"/>
        </w:rPr>
        <w:t xml:space="preserve"> и обладающие собственными полномочиями по решению вопросов местного значения.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ч. 1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комментируемой статьи целями установления полномочий муниципальных образований в области физической культуры и спорта являются: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решение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организации проведения официальных физкультурных мероприятий;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организации проведения физкультурно-оздоровительных мероприятий;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организации проведения спортивных мероприятий.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Для обеспечения достижения указанных целей муниципальных образований определены соответствующие полномочия органов местного самоуправления, к числу которых относятся: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1) полномочия по выработке и реализации мер по развитию физической культуры и спорта: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lastRenderedPageBreak/>
        <w:t>определение основных задач и направлений развития физической культуры и спорта с учетом местных условий и возможностей;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принятие и реализация местных программ развития физической культуры и спорта;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2) полномочия в сфере организации и проведения физкультурных мероприятий и спортивных мероприятий: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по месту жительства граждан;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содействие обеспечению общественного порядка и общественной безопасности.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3BDE">
        <w:rPr>
          <w:rFonts w:ascii="Times New Roman" w:hAnsi="Times New Roman" w:cs="Times New Roman"/>
          <w:sz w:val="28"/>
          <w:szCs w:val="28"/>
        </w:rPr>
        <w:t xml:space="preserve">Отметим, что </w:t>
      </w:r>
      <w:hyperlink r:id="rId11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от 6 декабря 2011 г. N 412-ФЗ "О внесении изменений в Федеральный закон "О физической культуре и спорте в Российской Федерации" к полномочиям органов местного самоуправления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</w:t>
      </w:r>
      <w:proofErr w:type="gramEnd"/>
      <w:r w:rsidRPr="00A03BD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 полномочиям отнесено осуществление </w:t>
      </w:r>
      <w:proofErr w:type="gramStart"/>
      <w:r w:rsidRPr="00A03B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3BDE">
        <w:rPr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РФ. Однако до настоящего времени правовой механизм реализации указанного полномочия на уровне РФ не определен.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Кроме того, поскольку перечень полномочий органов местного самоуправления является открытым органы местного самоуправления могут осуществлять иные </w:t>
      </w:r>
      <w:proofErr w:type="gramStart"/>
      <w:r w:rsidRPr="00A03BDE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A03BDE">
        <w:rPr>
          <w:rFonts w:ascii="Times New Roman" w:hAnsi="Times New Roman" w:cs="Times New Roman"/>
          <w:sz w:val="28"/>
          <w:szCs w:val="28"/>
        </w:rPr>
        <w:t xml:space="preserve"> установленные в соответствии с: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законодательством РФ;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уставами муниципальных образований.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Также следует отметить, что в субъектах РФ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РФ - городов федерального значения Москвы и Санкт-Петербурга.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Так, например, Рекомендации по организации физкультурно-оздоровительной и спортивной работы с населением по месту жительства в городе Москве, разработаны департаментом физической культуры и спорта </w:t>
      </w:r>
      <w:r w:rsidRPr="00A03BDE">
        <w:rPr>
          <w:rFonts w:ascii="Times New Roman" w:hAnsi="Times New Roman" w:cs="Times New Roman"/>
          <w:sz w:val="28"/>
          <w:szCs w:val="28"/>
        </w:rPr>
        <w:lastRenderedPageBreak/>
        <w:t>города Москвы.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Нормативная база организации физкультурно-оздоровительной и спортивной работы с населением по месту жительства (г. Москва) основана на нормах следующих правовых актов: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комментируемом </w:t>
      </w:r>
      <w:hyperlink r:id="rId12" w:history="1">
        <w:proofErr w:type="gramStart"/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  <w:proofErr w:type="gramEnd"/>
      </w:hyperlink>
      <w:r w:rsidRPr="00A03BDE">
        <w:rPr>
          <w:rFonts w:ascii="Times New Roman" w:hAnsi="Times New Roman" w:cs="Times New Roman"/>
          <w:sz w:val="28"/>
          <w:szCs w:val="28"/>
        </w:rPr>
        <w:t>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  <w:proofErr w:type="gramEnd"/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города Москвы от 15 июля 2009 года N 27 "О физической культуре и спорте в городе Москве";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распоряжении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мэра Москвы от 26 ноября 2012 г. N 965-РМ "Об утверждении Перечня межрегиональных, всероссийских и международных физкультурных и спортивных мероприятий, а также значимых массовых спортивно-зрелищных мероприятий на 2013 год";</w:t>
      </w:r>
      <w:proofErr w:type="gramEnd"/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постановлении</w:t>
        </w:r>
        <w:proofErr w:type="gramEnd"/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Правительства Москвы от 12 мая 2009 г. N 402-ПП "О совершенствовании системы физического воспитания и массового спорта среди детей и учащейся молодежи города Москвы";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распоряжении</w:t>
        </w:r>
        <w:proofErr w:type="gramEnd"/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Правительства Москвы от 23 декабря 2008 г. N 3036-РП "О мерах по развитию борьбы самбо в городе Москве";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других законах РФ и города Москвы, распорядительные документы Правительства Москвы.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03BDE">
        <w:rPr>
          <w:rFonts w:ascii="Times New Roman" w:hAnsi="Times New Roman" w:cs="Times New Roman"/>
          <w:sz w:val="28"/>
          <w:szCs w:val="28"/>
        </w:rPr>
        <w:t>Регламентом взаимодействия органов местного самоуправления внутригородских муниципальных образований в городе Москве и Департамента физической культуры и спорта города Москвы в сфере организации физкультурно-оздоровительной и спортивной работы с населением по месту жительства, согласованным 21 января 2008 г. председателем Совета муниципальных образований города Москвы и первым заместителем руководителя Департамента физической культуры и спорта города Москвы, определен порядок (регламент) взаимодействия органов местного самоуправления</w:t>
      </w:r>
      <w:proofErr w:type="gramEnd"/>
      <w:r w:rsidRPr="00A03BDE">
        <w:rPr>
          <w:rFonts w:ascii="Times New Roman" w:hAnsi="Times New Roman" w:cs="Times New Roman"/>
          <w:sz w:val="28"/>
          <w:szCs w:val="28"/>
        </w:rPr>
        <w:t xml:space="preserve"> внутригородских муниципальных образований в городе Москве и Департамента физической культуры и спорта города Москвы в сфере организации физкультурно-оздоровительной и спортивной работы с населением по месту жительства.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Необходимо отметить, что в соответствии с </w:t>
      </w:r>
      <w:hyperlink r:id="rId17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ч. 4 ст. 38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комментируемого Закона определяется перечень расходных обязательств муниципальных образований в направлении реализации вышеуказанных полномочий.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Start w:id="2" w:name="sub_901"/>
    <w:p w:rsidR="00A03BDE" w:rsidRPr="00A03BDE" w:rsidRDefault="00A03BDE" w:rsidP="00A03BDE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fldChar w:fldCharType="begin"/>
      </w:r>
      <w:r w:rsidRPr="00A03BDE">
        <w:rPr>
          <w:rFonts w:ascii="Times New Roman" w:hAnsi="Times New Roman" w:cs="Times New Roman"/>
          <w:sz w:val="28"/>
          <w:szCs w:val="28"/>
        </w:rPr>
        <w:instrText>HYPERLINK "garantF1://12057560.901"</w:instrText>
      </w:r>
      <w:r w:rsidRPr="00A03BDE">
        <w:rPr>
          <w:rFonts w:ascii="Times New Roman" w:hAnsi="Times New Roman" w:cs="Times New Roman"/>
          <w:sz w:val="28"/>
          <w:szCs w:val="28"/>
        </w:rPr>
      </w:r>
      <w:r w:rsidRPr="00A03BDE">
        <w:rPr>
          <w:rFonts w:ascii="Times New Roman" w:hAnsi="Times New Roman" w:cs="Times New Roman"/>
          <w:sz w:val="28"/>
          <w:szCs w:val="28"/>
        </w:rPr>
        <w:fldChar w:fldCharType="separate"/>
      </w:r>
      <w:r w:rsidRPr="00A03BDE">
        <w:rPr>
          <w:rStyle w:val="a3"/>
          <w:rFonts w:ascii="Times New Roman" w:hAnsi="Times New Roman" w:cs="Times New Roman"/>
          <w:sz w:val="28"/>
          <w:szCs w:val="28"/>
        </w:rPr>
        <w:t>Статья 9.1.</w:t>
      </w:r>
      <w:r w:rsidRPr="00A03BDE">
        <w:rPr>
          <w:rFonts w:ascii="Times New Roman" w:hAnsi="Times New Roman" w:cs="Times New Roman"/>
          <w:sz w:val="28"/>
          <w:szCs w:val="28"/>
        </w:rPr>
        <w:fldChar w:fldCharType="end"/>
      </w:r>
      <w:r w:rsidRPr="00A03BDE">
        <w:rPr>
          <w:rFonts w:ascii="Times New Roman" w:hAnsi="Times New Roman" w:cs="Times New Roman"/>
          <w:sz w:val="28"/>
          <w:szCs w:val="28"/>
        </w:rPr>
        <w:t xml:space="preserve"> Права органов местного самоуправления в области физической культуры и спорта</w:t>
      </w:r>
    </w:p>
    <w:bookmarkEnd w:id="2"/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 xml:space="preserve">Положениями комментируемой </w:t>
      </w:r>
      <w:hyperlink r:id="rId18" w:history="1">
        <w:r w:rsidRPr="00A03BDE">
          <w:rPr>
            <w:rStyle w:val="a3"/>
            <w:rFonts w:ascii="Times New Roman" w:hAnsi="Times New Roman" w:cs="Times New Roman"/>
            <w:sz w:val="28"/>
            <w:szCs w:val="28"/>
          </w:rPr>
          <w:t>статьи</w:t>
        </w:r>
      </w:hyperlink>
      <w:r w:rsidRPr="00A03BDE">
        <w:rPr>
          <w:rFonts w:ascii="Times New Roman" w:hAnsi="Times New Roman" w:cs="Times New Roman"/>
          <w:sz w:val="28"/>
          <w:szCs w:val="28"/>
        </w:rPr>
        <w:t xml:space="preserve"> закреплены права органов местного самоуправления в области физической культуры и спорта. Эти права связаны с формированием и обеспечением спортивных сборных команд муниципальных районов и городских округов, а также участием органов местного самоуправления в организации и проведении спортивных соревнований различного уровня, учебно-тренировочных мероприятиях спортивных сборных команд.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Органы местного самоуправления: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lastRenderedPageBreak/>
        <w:t>утверждают порядок формирования спортивных сборных команд муниципальных районов и городских округов;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осуществляют обеспечение соответствующих спортивных сборных;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участвуют в организации и проведении межмуниципальных, региональных, межрегиональных, всероссийских и международных спортивных соревнований;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участвуют в организации и проведении тренировочных мероприятий спортивных сборных команд РФ, соответствующего субъекта РФ, проводимых на территориях муниципальных образований;</w:t>
      </w:r>
    </w:p>
    <w:p w:rsidR="00A03BDE" w:rsidRPr="00A03BDE" w:rsidRDefault="00A03BDE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BDE">
        <w:rPr>
          <w:rFonts w:ascii="Times New Roman" w:hAnsi="Times New Roman" w:cs="Times New Roman"/>
          <w:sz w:val="28"/>
          <w:szCs w:val="28"/>
        </w:rPr>
        <w:t>оказывают содействие субъектам физической культуры и спорта, осуществляющим свою деятельность на территориях муниципальных образований.</w:t>
      </w:r>
    </w:p>
    <w:p w:rsidR="00DE0A16" w:rsidRPr="00A03BDE" w:rsidRDefault="00DE0A16" w:rsidP="00A03BD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0A16" w:rsidRPr="00A0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DE"/>
    <w:rsid w:val="00A03BDE"/>
    <w:rsid w:val="00D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3BDE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3BDE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A03BDE"/>
    <w:pPr>
      <w:ind w:left="1612" w:hanging="892"/>
    </w:pPr>
  </w:style>
  <w:style w:type="character" w:customStyle="1" w:styleId="10">
    <w:name w:val="Заголовок 1 Знак"/>
    <w:basedOn w:val="a0"/>
    <w:link w:val="1"/>
    <w:uiPriority w:val="99"/>
    <w:rsid w:val="00A03BD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3BDE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3BDE"/>
    <w:rPr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A03BDE"/>
    <w:pPr>
      <w:ind w:left="1612" w:hanging="892"/>
    </w:pPr>
  </w:style>
  <w:style w:type="character" w:customStyle="1" w:styleId="10">
    <w:name w:val="Заголовок 1 Знак"/>
    <w:basedOn w:val="a0"/>
    <w:link w:val="1"/>
    <w:uiPriority w:val="99"/>
    <w:rsid w:val="00A03BD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4" TargetMode="External"/><Relationship Id="rId13" Type="http://schemas.openxmlformats.org/officeDocument/2006/relationships/hyperlink" Target="garantF1://292311.0" TargetMode="External"/><Relationship Id="rId18" Type="http://schemas.openxmlformats.org/officeDocument/2006/relationships/hyperlink" Target="garantF1://12057560.9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13201" TargetMode="External"/><Relationship Id="rId12" Type="http://schemas.openxmlformats.org/officeDocument/2006/relationships/hyperlink" Target="garantF1://12057560.0" TargetMode="External"/><Relationship Id="rId17" Type="http://schemas.openxmlformats.org/officeDocument/2006/relationships/hyperlink" Target="garantF1://12057560.3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52485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13001" TargetMode="External"/><Relationship Id="rId11" Type="http://schemas.openxmlformats.org/officeDocument/2006/relationships/hyperlink" Target="garantF1://70003058.0" TargetMode="External"/><Relationship Id="rId5" Type="http://schemas.openxmlformats.org/officeDocument/2006/relationships/hyperlink" Target="garantF1://10003000.12" TargetMode="External"/><Relationship Id="rId15" Type="http://schemas.openxmlformats.org/officeDocument/2006/relationships/hyperlink" Target="garantF1://291942.0" TargetMode="External"/><Relationship Id="rId10" Type="http://schemas.openxmlformats.org/officeDocument/2006/relationships/hyperlink" Target="garantF1://12057560.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3401" TargetMode="External"/><Relationship Id="rId14" Type="http://schemas.openxmlformats.org/officeDocument/2006/relationships/hyperlink" Target="garantF1://701672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7333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2015-10-21T09:30:00Z</dcterms:created>
  <dcterms:modified xsi:type="dcterms:W3CDTF">2015-10-21T09:31:00Z</dcterms:modified>
</cp:coreProperties>
</file>