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6C" w:rsidRDefault="00251B6C" w:rsidP="00251B6C">
      <w:pPr>
        <w:jc w:val="center"/>
        <w:rPr>
          <w:rFonts w:ascii="Arial" w:eastAsia="Lucida Sans Unicode" w:hAnsi="Arial" w:cs="Arial"/>
          <w:b/>
          <w:sz w:val="32"/>
          <w:lang/>
        </w:rPr>
      </w:pPr>
      <w:r w:rsidRPr="00251B6C">
        <w:rPr>
          <w:rFonts w:ascii="Arial" w:eastAsia="Lucida Sans Unicode" w:hAnsi="Arial" w:cs="Arial"/>
          <w:b/>
          <w:sz w:val="32"/>
          <w:lang/>
        </w:rPr>
        <w:t xml:space="preserve">АДМИНИСТРАЦИЯ </w:t>
      </w:r>
    </w:p>
    <w:p w:rsidR="00251B6C" w:rsidRDefault="00251B6C" w:rsidP="00251B6C">
      <w:pPr>
        <w:jc w:val="center"/>
        <w:rPr>
          <w:rFonts w:ascii="Arial" w:eastAsia="Lucida Sans Unicode" w:hAnsi="Arial" w:cs="Arial"/>
          <w:b/>
          <w:sz w:val="32"/>
          <w:lang/>
        </w:rPr>
      </w:pPr>
      <w:r w:rsidRPr="00251B6C">
        <w:rPr>
          <w:rFonts w:ascii="Arial" w:eastAsia="Lucida Sans Unicode" w:hAnsi="Arial" w:cs="Arial"/>
          <w:b/>
          <w:sz w:val="32"/>
          <w:lang/>
        </w:rPr>
        <w:t xml:space="preserve">СОЛНЦЕВСКОГО РАЙОНА </w:t>
      </w:r>
    </w:p>
    <w:p w:rsidR="00251B6C" w:rsidRDefault="00251B6C" w:rsidP="00251B6C">
      <w:pPr>
        <w:jc w:val="center"/>
        <w:rPr>
          <w:rFonts w:ascii="Arial" w:eastAsia="Lucida Sans Unicode" w:hAnsi="Arial" w:cs="Arial"/>
          <w:b/>
          <w:sz w:val="32"/>
          <w:lang/>
        </w:rPr>
      </w:pPr>
      <w:r w:rsidRPr="00251B6C">
        <w:rPr>
          <w:rFonts w:ascii="Arial" w:eastAsia="Lucida Sans Unicode" w:hAnsi="Arial" w:cs="Arial"/>
          <w:b/>
          <w:sz w:val="32"/>
          <w:lang/>
        </w:rPr>
        <w:t xml:space="preserve">КУРСКОЙ ОБЛАСТИ </w:t>
      </w:r>
    </w:p>
    <w:p w:rsidR="00251B6C" w:rsidRDefault="00251B6C" w:rsidP="00251B6C">
      <w:pPr>
        <w:jc w:val="center"/>
        <w:rPr>
          <w:rFonts w:ascii="Arial" w:eastAsia="Lucida Sans Unicode" w:hAnsi="Arial" w:cs="Arial"/>
          <w:b/>
          <w:sz w:val="32"/>
          <w:lang/>
        </w:rPr>
      </w:pPr>
    </w:p>
    <w:p w:rsidR="00173BD6" w:rsidRPr="00251B6C" w:rsidRDefault="00251B6C" w:rsidP="00251B6C">
      <w:pPr>
        <w:jc w:val="center"/>
        <w:rPr>
          <w:rFonts w:ascii="Arial" w:eastAsia="Lucida Sans Unicode" w:hAnsi="Arial" w:cs="Arial"/>
          <w:b/>
          <w:sz w:val="32"/>
          <w:lang/>
        </w:rPr>
      </w:pPr>
      <w:r w:rsidRPr="00251B6C">
        <w:rPr>
          <w:rFonts w:ascii="Arial" w:eastAsia="Lucida Sans Unicode" w:hAnsi="Arial" w:cs="Arial"/>
          <w:b/>
          <w:sz w:val="32"/>
          <w:lang/>
        </w:rPr>
        <w:t>ПОСТАНОВЛЕНИЕ</w:t>
      </w:r>
    </w:p>
    <w:p w:rsidR="00173BD6" w:rsidRPr="00251B6C" w:rsidRDefault="00251B6C" w:rsidP="00251B6C">
      <w:pPr>
        <w:jc w:val="center"/>
        <w:rPr>
          <w:rFonts w:ascii="Arial" w:eastAsia="Lucida Sans Unicode" w:hAnsi="Arial" w:cs="Arial"/>
          <w:b/>
          <w:color w:val="000000" w:themeColor="text1"/>
          <w:sz w:val="32"/>
          <w:szCs w:val="24"/>
          <w:lang/>
        </w:rPr>
      </w:pPr>
      <w:r>
        <w:rPr>
          <w:rFonts w:ascii="Arial" w:eastAsia="Lucida Sans Unicode" w:hAnsi="Arial" w:cs="Arial"/>
          <w:b/>
          <w:color w:val="000000" w:themeColor="text1"/>
          <w:sz w:val="32"/>
          <w:szCs w:val="24"/>
          <w:lang/>
        </w:rPr>
        <w:t xml:space="preserve">от </w:t>
      </w:r>
      <w:r w:rsidR="00D02A9B" w:rsidRPr="00251B6C">
        <w:rPr>
          <w:rFonts w:ascii="Arial" w:eastAsia="Lucida Sans Unicode" w:hAnsi="Arial" w:cs="Arial"/>
          <w:b/>
          <w:color w:val="000000" w:themeColor="text1"/>
          <w:sz w:val="32"/>
          <w:szCs w:val="24"/>
          <w:lang/>
        </w:rPr>
        <w:t>1</w:t>
      </w:r>
      <w:r w:rsidR="002549DC" w:rsidRPr="00251B6C">
        <w:rPr>
          <w:rFonts w:ascii="Arial" w:eastAsia="Lucida Sans Unicode" w:hAnsi="Arial" w:cs="Arial"/>
          <w:b/>
          <w:color w:val="000000" w:themeColor="text1"/>
          <w:sz w:val="32"/>
          <w:szCs w:val="24"/>
          <w:lang/>
        </w:rPr>
        <w:t>9</w:t>
      </w:r>
      <w:r>
        <w:rPr>
          <w:rFonts w:ascii="Arial" w:eastAsia="Lucida Sans Unicode" w:hAnsi="Arial" w:cs="Arial"/>
          <w:b/>
          <w:color w:val="000000" w:themeColor="text1"/>
          <w:sz w:val="32"/>
          <w:szCs w:val="24"/>
          <w:lang/>
        </w:rPr>
        <w:t xml:space="preserve"> октября2015г. №</w:t>
      </w:r>
      <w:r w:rsidR="00D02A9B" w:rsidRPr="00251B6C">
        <w:rPr>
          <w:rFonts w:ascii="Arial" w:eastAsia="Lucida Sans Unicode" w:hAnsi="Arial" w:cs="Arial"/>
          <w:b/>
          <w:color w:val="000000" w:themeColor="text1"/>
          <w:sz w:val="32"/>
          <w:szCs w:val="24"/>
          <w:lang/>
        </w:rPr>
        <w:t>42</w:t>
      </w:r>
      <w:r w:rsidR="006D2062" w:rsidRPr="00251B6C">
        <w:rPr>
          <w:rFonts w:ascii="Arial" w:eastAsia="Lucida Sans Unicode" w:hAnsi="Arial" w:cs="Arial"/>
          <w:b/>
          <w:color w:val="000000" w:themeColor="text1"/>
          <w:sz w:val="32"/>
          <w:szCs w:val="24"/>
          <w:lang/>
        </w:rPr>
        <w:t>9</w:t>
      </w:r>
    </w:p>
    <w:p w:rsidR="00173BD6" w:rsidRPr="00251B6C" w:rsidRDefault="00173BD6" w:rsidP="00251B6C">
      <w:pPr>
        <w:jc w:val="center"/>
        <w:rPr>
          <w:rFonts w:ascii="Arial" w:eastAsia="Lucida Sans Unicode" w:hAnsi="Arial" w:cs="Arial"/>
          <w:b/>
          <w:color w:val="000000" w:themeColor="text1"/>
          <w:sz w:val="32"/>
          <w:szCs w:val="24"/>
          <w:lang/>
        </w:rPr>
      </w:pPr>
    </w:p>
    <w:p w:rsidR="000A316D" w:rsidRPr="00251B6C" w:rsidRDefault="000A316D" w:rsidP="00251B6C">
      <w:pPr>
        <w:jc w:val="center"/>
        <w:rPr>
          <w:rFonts w:ascii="Arial" w:eastAsia="Lucida Sans Unicode" w:hAnsi="Arial" w:cs="Arial"/>
          <w:b/>
          <w:color w:val="000000" w:themeColor="text1"/>
          <w:sz w:val="32"/>
          <w:szCs w:val="24"/>
          <w:lang/>
        </w:rPr>
      </w:pPr>
    </w:p>
    <w:p w:rsidR="006D2062" w:rsidRPr="00251B6C" w:rsidRDefault="006D2062" w:rsidP="00251B6C">
      <w:pPr>
        <w:pStyle w:val="af2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251B6C">
        <w:rPr>
          <w:rFonts w:ascii="Arial" w:hAnsi="Arial" w:cs="Arial"/>
          <w:b/>
          <w:color w:val="000000" w:themeColor="text1"/>
          <w:sz w:val="32"/>
          <w:szCs w:val="24"/>
        </w:rPr>
        <w:t>Об организации подготовки населения Солнцевского района</w:t>
      </w:r>
      <w:r w:rsidR="00251B6C">
        <w:rPr>
          <w:rFonts w:ascii="Arial" w:hAnsi="Arial" w:cs="Arial"/>
          <w:b/>
          <w:color w:val="000000" w:themeColor="text1"/>
          <w:sz w:val="32"/>
          <w:szCs w:val="24"/>
        </w:rPr>
        <w:t xml:space="preserve"> </w:t>
      </w:r>
      <w:r w:rsidRPr="00251B6C">
        <w:rPr>
          <w:rFonts w:ascii="Arial" w:hAnsi="Arial" w:cs="Arial"/>
          <w:b/>
          <w:color w:val="000000" w:themeColor="text1"/>
          <w:sz w:val="32"/>
          <w:szCs w:val="24"/>
        </w:rPr>
        <w:t>Курской области в области гражданской обороны и защиты</w:t>
      </w:r>
      <w:r w:rsidR="00251B6C">
        <w:rPr>
          <w:rFonts w:ascii="Arial" w:hAnsi="Arial" w:cs="Arial"/>
          <w:b/>
          <w:color w:val="000000" w:themeColor="text1"/>
          <w:sz w:val="32"/>
          <w:szCs w:val="24"/>
        </w:rPr>
        <w:t xml:space="preserve"> </w:t>
      </w:r>
      <w:r w:rsidRPr="00251B6C">
        <w:rPr>
          <w:rFonts w:ascii="Arial" w:hAnsi="Arial" w:cs="Arial"/>
          <w:b/>
          <w:color w:val="000000" w:themeColor="text1"/>
          <w:sz w:val="32"/>
          <w:szCs w:val="24"/>
        </w:rPr>
        <w:t>от чрезвычайных ситуаций природного и техногенного характера</w:t>
      </w:r>
    </w:p>
    <w:p w:rsidR="006D2062" w:rsidRDefault="006D2062" w:rsidP="006D20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1B6C" w:rsidRDefault="00251B6C" w:rsidP="006D20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51B6C" w:rsidRPr="00251B6C" w:rsidRDefault="00251B6C" w:rsidP="006D20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D2062" w:rsidRPr="00251B6C" w:rsidRDefault="006D2062" w:rsidP="006D20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hyperlink r:id="rId8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Федеральным законом Российской Федерации от 21.12.1994 N 68-ФЗ «О защите населения и территорий от чрезвычайных ситуаций природного и техногенного характера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hyperlink r:id="rId9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Федеральным законом Российской Федерации от 12.02.1998 N 28-ФЗ «О гражданской обороне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» (с изменениями и дополнениями), </w:t>
      </w:r>
      <w:hyperlink r:id="rId10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постановлением Правительства Российской Федерации от 04.09.2003 N 547 «О подготовке населения в области защиты от чрезвычайных ситуаций природного и техногенного характера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hyperlink r:id="rId11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постановлением Правительства Российской Федерации от 02.11.2000 N 841 «Об утверждении Положения об организации обучения населения в области гражданской обороны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hyperlink r:id="rId12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Примерных программ подготовки населения в области безопасности жизнедеятельности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, утвержденных </w:t>
      </w:r>
      <w:hyperlink r:id="rId13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Министром МЧС России</w:t>
        </w:r>
        <w:r w:rsid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</w:t>
        </w:r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от 28.11.2013 г. №2-4-87-36-14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, и в целях совершенствования подготовки населения в области гражданской обороны и защиты от чрезвычайных ситуаций природного и техногенного характера Администрация Солнцевского района </w:t>
      </w:r>
      <w:r w:rsidR="009B3DFD" w:rsidRPr="00251B6C">
        <w:rPr>
          <w:rFonts w:ascii="Arial" w:hAnsi="Arial" w:cs="Arial"/>
          <w:color w:val="000000" w:themeColor="text1"/>
          <w:sz w:val="24"/>
          <w:szCs w:val="24"/>
        </w:rPr>
        <w:t xml:space="preserve">Курской области </w:t>
      </w:r>
      <w:r w:rsidR="00251B6C" w:rsidRPr="00251B6C">
        <w:rPr>
          <w:rFonts w:ascii="Arial" w:hAnsi="Arial" w:cs="Arial"/>
          <w:color w:val="000000" w:themeColor="text1"/>
          <w:sz w:val="24"/>
          <w:szCs w:val="24"/>
        </w:rPr>
        <w:t>Постановляет:</w:t>
      </w:r>
    </w:p>
    <w:p w:rsidR="006D2062" w:rsidRPr="00251B6C" w:rsidRDefault="006D2062" w:rsidP="006D20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1. Утвердить программы подготовки согласно </w:t>
      </w:r>
      <w:hyperlink r:id="rId14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приложениям № 1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5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2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6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3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D2062" w:rsidRPr="00251B6C" w:rsidRDefault="006D2062" w:rsidP="006D20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2. Утвердить формы планирующих и отчетных документов согласно </w:t>
      </w:r>
      <w:hyperlink r:id="rId17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приложениям № 4,</w:t>
        </w:r>
        <w:r w:rsidR="00527DAA"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</w:t>
        </w:r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5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8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6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9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7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D2062" w:rsidRPr="00251B6C" w:rsidRDefault="006D2062" w:rsidP="006D20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3. Подготовка населения Солнцевского района в области гражданской обороны (далее - ГО) и защиты от чрезвычайных ситуаций (далее - ЧС) природного и техногенного характера осуществлять:</w:t>
      </w:r>
    </w:p>
    <w:p w:rsidR="006D2062" w:rsidRPr="00251B6C" w:rsidRDefault="006D2062" w:rsidP="006D20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в ОБОУ ДПО «Учебно - методический центр по гражданской обороне и чрезвычайным ситуациям</w:t>
      </w:r>
      <w:r w:rsid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t>Курской области» не реже 1 раза в 5 лет по категориям:</w:t>
      </w:r>
    </w:p>
    <w:p w:rsidR="006D2062" w:rsidRPr="00251B6C" w:rsidRDefault="006D2062" w:rsidP="006D20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Председатели и члены комиссий по предупреждению и ликвидации чрезвычайных ситуаций и обеспечению пожарной безопасности организаций;</w:t>
      </w:r>
    </w:p>
    <w:p w:rsidR="006D2062" w:rsidRPr="00251B6C" w:rsidRDefault="006D2062" w:rsidP="006D20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Руководители структурных подразделений (работники) организаций, специально уполномоченных решать задачи в области защиты населения и территорий от чрезвычайных ситуаций;</w:t>
      </w:r>
    </w:p>
    <w:p w:rsidR="006D2062" w:rsidRPr="00251B6C" w:rsidRDefault="006D2062" w:rsidP="006D20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Руководители организаций, не отнесенных к категориям по гражданской обороне;</w:t>
      </w:r>
    </w:p>
    <w:p w:rsidR="006D2062" w:rsidRPr="00251B6C" w:rsidRDefault="006D2062" w:rsidP="006D206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руководители занятий по гражданской обороне в организациях;</w:t>
      </w:r>
    </w:p>
    <w:p w:rsidR="006D2062" w:rsidRPr="00251B6C" w:rsidRDefault="006D2062" w:rsidP="006D2062">
      <w:pPr>
        <w:pStyle w:val="af2"/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руководители эвакуационных органов организаций;</w:t>
      </w:r>
    </w:p>
    <w:p w:rsidR="006D2062" w:rsidRPr="00251B6C" w:rsidRDefault="006D2062" w:rsidP="006D2062">
      <w:pPr>
        <w:pStyle w:val="af2"/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руководители нештатным формированиям по обеспечению выполнения</w:t>
      </w:r>
    </w:p>
    <w:p w:rsidR="006D2062" w:rsidRPr="00251B6C" w:rsidRDefault="006D2062" w:rsidP="006D2062">
      <w:pPr>
        <w:pStyle w:val="af2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мероприятий по гражданской обороне.</w:t>
      </w:r>
    </w:p>
    <w:p w:rsidR="006D2062" w:rsidRPr="00251B6C" w:rsidRDefault="006D2062" w:rsidP="006D2062">
      <w:pPr>
        <w:pStyle w:val="af2"/>
        <w:ind w:left="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В организациях, осуществляющих свою деятельность на территории Солнцевского района, независимо от их организационно-правовых форм и форм собственности по категориям:</w:t>
      </w:r>
    </w:p>
    <w:p w:rsidR="00527DAA" w:rsidRPr="00251B6C" w:rsidRDefault="006D2062" w:rsidP="006D2062">
      <w:pPr>
        <w:pStyle w:val="af2"/>
        <w:ind w:left="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Работающее население - проведение занятий по месту работы согласно рекомендуемым программам и самостоятельное изучение порядка действий в ЧС с последующим закреплением полученных знаний и навыков па учениях и тренировках;</w:t>
      </w:r>
    </w:p>
    <w:p w:rsidR="00527DAA" w:rsidRPr="00251B6C" w:rsidRDefault="006D2062" w:rsidP="006D2062">
      <w:pPr>
        <w:pStyle w:val="af2"/>
        <w:ind w:left="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Неработающее население - проведение бесед,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</w:t>
      </w:r>
      <w:r w:rsidR="00527DAA" w:rsidRPr="00251B6C">
        <w:rPr>
          <w:rFonts w:ascii="Arial" w:hAnsi="Arial" w:cs="Arial"/>
          <w:color w:val="000000" w:themeColor="text1"/>
          <w:sz w:val="24"/>
          <w:szCs w:val="24"/>
        </w:rPr>
        <w:t>ограмм по вопросам защиты от ЧС</w:t>
      </w:r>
      <w:r w:rsidR="009B3DFD" w:rsidRPr="00251B6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27DAA" w:rsidRPr="00251B6C" w:rsidRDefault="006D2062" w:rsidP="00527DAA">
      <w:pPr>
        <w:pStyle w:val="af2"/>
        <w:ind w:left="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Обучающиеся образовательных учреждений, за исключением дошкольных образовательных учреждений и образовательных учреждений дополнительного образования детей - проведение занятий в учебное время по программам в рамках курса «Основы безопасности жизнедеятельности» и дисциплины «Безопасность жизнедеятельности»,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527DAA" w:rsidRPr="00251B6C" w:rsidRDefault="006D2062" w:rsidP="00527DAA">
      <w:pPr>
        <w:pStyle w:val="af2"/>
        <w:ind w:left="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Руководителям структурных подразделений Администрации Солнцевского района организовывать, проводить и контролировать подготовку своих работников, работников подведомственных муниципальных предприятий и учреждений согласно утвержденным примерным программам подготовки.</w:t>
      </w:r>
    </w:p>
    <w:p w:rsidR="00527DAA" w:rsidRPr="00251B6C" w:rsidRDefault="006D2062" w:rsidP="00527DAA">
      <w:pPr>
        <w:pStyle w:val="af2"/>
        <w:ind w:left="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5. Отделу ГО и ЧС Администрации Солнцевского района (Бобнев В.А.) осуществлять:</w:t>
      </w:r>
    </w:p>
    <w:p w:rsidR="00527DAA" w:rsidRPr="00251B6C" w:rsidRDefault="006D2062" w:rsidP="00527DAA">
      <w:pPr>
        <w:pStyle w:val="af2"/>
        <w:ind w:left="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Координацию в установленном порядке подготовки должностных лиц администрации, принимающих участие в решении зад</w:t>
      </w:r>
      <w:r w:rsidR="00527DAA" w:rsidRPr="00251B6C">
        <w:rPr>
          <w:rFonts w:ascii="Arial" w:hAnsi="Arial" w:cs="Arial"/>
          <w:color w:val="000000" w:themeColor="text1"/>
          <w:sz w:val="24"/>
          <w:szCs w:val="24"/>
        </w:rPr>
        <w:t>ач по ГО и ЧС;</w:t>
      </w:r>
    </w:p>
    <w:p w:rsidR="00527DAA" w:rsidRPr="00251B6C" w:rsidRDefault="006D2062" w:rsidP="00527DAA">
      <w:pPr>
        <w:pStyle w:val="af2"/>
        <w:ind w:left="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Организацию подготовки населения способам зашиты от опасностей, возникающих при военных конфликтах или</w:t>
      </w:r>
      <w:r w:rsid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t>вследствие этих конфликтов, а также при чрезвычайных ситуациях природн</w:t>
      </w:r>
      <w:r w:rsidR="00527DAA" w:rsidRPr="00251B6C">
        <w:rPr>
          <w:rFonts w:ascii="Arial" w:hAnsi="Arial" w:cs="Arial"/>
          <w:color w:val="000000" w:themeColor="text1"/>
          <w:sz w:val="24"/>
          <w:szCs w:val="24"/>
        </w:rPr>
        <w:t xml:space="preserve">ого и техногенного характера и 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t>мерам пожарной безопасности;</w:t>
      </w:r>
    </w:p>
    <w:p w:rsidR="00527DAA" w:rsidRPr="00251B6C" w:rsidRDefault="006D2062" w:rsidP="00527DAA">
      <w:pPr>
        <w:pStyle w:val="af2"/>
        <w:ind w:left="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Планирование, подготовку и организацию проведения учений и тренировок по подготовке районного звена ТП РСЧС </w:t>
      </w:r>
      <w:r w:rsidR="00527DAA" w:rsidRPr="00251B6C">
        <w:rPr>
          <w:rFonts w:ascii="Arial" w:hAnsi="Arial" w:cs="Arial"/>
          <w:color w:val="000000" w:themeColor="text1"/>
          <w:sz w:val="24"/>
          <w:szCs w:val="24"/>
        </w:rPr>
        <w:t>Курской области;</w:t>
      </w:r>
    </w:p>
    <w:p w:rsidR="00527DAA" w:rsidRPr="00251B6C" w:rsidRDefault="006D2062" w:rsidP="00527DAA">
      <w:pPr>
        <w:pStyle w:val="af2"/>
        <w:ind w:left="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В пределах своих полномочий организационно-методическое руководство и контроль за подготовкой по гражданской обороне работников, личного состава формирований организаций, находящихся на территории Солнцевского района.</w:t>
      </w:r>
    </w:p>
    <w:p w:rsidR="00527DAA" w:rsidRPr="00251B6C" w:rsidRDefault="006D2062" w:rsidP="00527DAA">
      <w:pPr>
        <w:pStyle w:val="af2"/>
        <w:ind w:left="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 Управлению образования Администрации Солнцевского района (Азизов Е.А.):</w:t>
      </w:r>
    </w:p>
    <w:p w:rsidR="00527DAA" w:rsidRPr="00251B6C" w:rsidRDefault="006D2062" w:rsidP="00527DAA">
      <w:pPr>
        <w:pStyle w:val="af2"/>
        <w:ind w:left="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При планировании и проведении занятий по курсу «Основы безопасности жизнедеятельности» (далее - ОБЖ) предусмотреть обязательную подготовку учащихся общеобразовательных учреждений способам защиты от опасностей, возникающих при военных конфликтах или</w:t>
      </w:r>
      <w:r w:rsid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t>вследствие этих конфликтов, а также при чрезвычайных ситуациях природного и техногенного характера, участие в учениях и тренировках согласно программе курса ОБЖ;</w:t>
      </w:r>
    </w:p>
    <w:p w:rsidR="00527DAA" w:rsidRPr="00251B6C" w:rsidRDefault="006D2062" w:rsidP="00527DAA">
      <w:pPr>
        <w:pStyle w:val="af2"/>
        <w:ind w:left="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Планировать и осуществлять контроль за повышением квалификации преподавателей - организаторов ОБЖ по вопросам ГО и защиты от ЧС природного и техногенного характера;</w:t>
      </w:r>
    </w:p>
    <w:p w:rsidR="00527DAA" w:rsidRPr="00251B6C" w:rsidRDefault="006D2062" w:rsidP="00527DAA">
      <w:pPr>
        <w:pStyle w:val="af2"/>
        <w:ind w:left="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Проводить работу по созданию, оснащению и организации деятельности кабинетов ОБЖ в общеобразовательных учреждениях</w:t>
      </w:r>
      <w:r w:rsidR="00527DAA" w:rsidRPr="00251B6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27DAA" w:rsidRPr="00251B6C" w:rsidRDefault="006D2062" w:rsidP="00527DAA">
      <w:pPr>
        <w:pStyle w:val="af2"/>
        <w:ind w:left="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7. Начальнику Упра</w:t>
      </w:r>
      <w:r w:rsidR="00527DAA" w:rsidRPr="00251B6C">
        <w:rPr>
          <w:rFonts w:ascii="Arial" w:hAnsi="Arial" w:cs="Arial"/>
          <w:color w:val="000000" w:themeColor="text1"/>
          <w:sz w:val="24"/>
          <w:szCs w:val="24"/>
        </w:rPr>
        <w:t xml:space="preserve">влению социального обеспечения 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t>Администрации Солнцевского района (Доренская Е.П.) совместно с отделом ГО и ЧС Администрации</w:t>
      </w:r>
      <w:r w:rsid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t>Солнцевского района</w:t>
      </w:r>
      <w:r w:rsid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t>(Бобнев В.А.) проводить подготовку населения (в том числе неработающего) путем размещения на информационных уголках пособий, памяток, листовок по вопросам защиты от опасностей, возникающих при военных конфликтах или</w:t>
      </w:r>
      <w:r w:rsid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t>вследствие этих конфликтов, а также при чрезвычайных ситуациях природного и техногенного хара</w:t>
      </w:r>
      <w:r w:rsidR="00527DAA" w:rsidRPr="00251B6C">
        <w:rPr>
          <w:rFonts w:ascii="Arial" w:hAnsi="Arial" w:cs="Arial"/>
          <w:color w:val="000000" w:themeColor="text1"/>
          <w:sz w:val="24"/>
          <w:szCs w:val="24"/>
        </w:rPr>
        <w:t>ктера не реже 1 раза в квартал.</w:t>
      </w:r>
    </w:p>
    <w:p w:rsidR="00527DAA" w:rsidRPr="00251B6C" w:rsidRDefault="006D2062" w:rsidP="00527DAA">
      <w:pPr>
        <w:pStyle w:val="af2"/>
        <w:ind w:left="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 Рекомендовать организациям, осуществляющим свою деятельность на территории Солнцевского района, независимо от их организационно-правовых форм и форм собственности:</w:t>
      </w:r>
    </w:p>
    <w:p w:rsidR="00527DAA" w:rsidRPr="00251B6C" w:rsidRDefault="006D2062" w:rsidP="00527DAA">
      <w:pPr>
        <w:pStyle w:val="af2"/>
        <w:ind w:left="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Ежегодно осуществлять подготовку личного состава формирований, а также работников организаций в области ГО и защиты от ЧС природного и техногенного характера;</w:t>
      </w:r>
    </w:p>
    <w:p w:rsidR="00527DAA" w:rsidRPr="00251B6C" w:rsidRDefault="006D2062" w:rsidP="00527DAA">
      <w:pPr>
        <w:pStyle w:val="af2"/>
        <w:ind w:left="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Создавать и поддерживать в рабочем состоянии соответствующую учебно-материальную базу;</w:t>
      </w:r>
    </w:p>
    <w:p w:rsidR="00527DAA" w:rsidRPr="00251B6C" w:rsidRDefault="006D2062" w:rsidP="00527DAA">
      <w:pPr>
        <w:pStyle w:val="af2"/>
        <w:ind w:left="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Осуществлять пропаганду знаний в области защиты населения от ЧС природного и техногенного характера, в том числе с использованием средств массовой информации;</w:t>
      </w:r>
    </w:p>
    <w:p w:rsidR="00527DAA" w:rsidRPr="00251B6C" w:rsidRDefault="006D2062" w:rsidP="00527DAA">
      <w:pPr>
        <w:pStyle w:val="af2"/>
        <w:ind w:left="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Планировать и проводить учения и тренировки согласно организационно-методическим указаниям по подготовке органов управления, сил и средств гражданской обороны и районного звена ТП РСЧС Курской области;</w:t>
      </w:r>
    </w:p>
    <w:p w:rsidR="00527DAA" w:rsidRPr="00251B6C" w:rsidRDefault="006D2062" w:rsidP="00527DAA">
      <w:pPr>
        <w:pStyle w:val="af2"/>
        <w:ind w:left="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Разрабатывать с учетом особенностей деятельности организаций и на основе примерных программ, утвержденных соответственно Министерством Российской Федерации по делам гражданской обороны, чрезвычайным ситуациям и ликвидации последствий стихийных бедствий, рабочие программы подготовки личного состава формирований и служб организаций, а также рабочие программы подготовки работников организаций в области гражданской обороны;</w:t>
      </w:r>
    </w:p>
    <w:p w:rsidR="00527DAA" w:rsidRPr="00251B6C" w:rsidRDefault="00527DAA" w:rsidP="00527DAA">
      <w:pPr>
        <w:pStyle w:val="af2"/>
        <w:ind w:left="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Представлять в отдел ГО и </w:t>
      </w:r>
      <w:r w:rsidR="006D2062" w:rsidRPr="00251B6C">
        <w:rPr>
          <w:rFonts w:ascii="Arial" w:hAnsi="Arial" w:cs="Arial"/>
          <w:color w:val="000000" w:themeColor="text1"/>
          <w:sz w:val="24"/>
          <w:szCs w:val="24"/>
        </w:rPr>
        <w:t xml:space="preserve">ЧС Администрации Солнцевского района заявку на подготовку в области ГО и ЧС и график проведения учений и тренировок на следующий год до 01 сентября текущего года согласно </w:t>
      </w:r>
      <w:hyperlink r:id="rId20" w:history="1">
        <w:r w:rsidR="006D2062"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приложениям № 4,5</w:t>
        </w:r>
      </w:hyperlink>
      <w:r w:rsidR="006D2062" w:rsidRPr="00251B6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27DAA" w:rsidRPr="00251B6C" w:rsidRDefault="006D2062" w:rsidP="00527DAA">
      <w:pPr>
        <w:pStyle w:val="af2"/>
        <w:ind w:left="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Представлять в отдел ГО и ЧС Адм</w:t>
      </w:r>
      <w:r w:rsidR="00527DAA" w:rsidRPr="00251B6C">
        <w:rPr>
          <w:rFonts w:ascii="Arial" w:hAnsi="Arial" w:cs="Arial"/>
          <w:color w:val="000000" w:themeColor="text1"/>
          <w:sz w:val="24"/>
          <w:szCs w:val="24"/>
        </w:rPr>
        <w:t xml:space="preserve">инистрации Солнцевского района 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отчет по проведенным учениям и тренировкам в 10-дневный срок со дня проведения согласно </w:t>
      </w:r>
      <w:hyperlink r:id="rId21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6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27DAA" w:rsidRPr="00251B6C" w:rsidRDefault="006D2062" w:rsidP="00527DAA">
      <w:pPr>
        <w:pStyle w:val="af2"/>
        <w:ind w:left="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Представлять в отдел ГО и ЧС Адм</w:t>
      </w:r>
      <w:r w:rsidR="00527DAA" w:rsidRPr="00251B6C">
        <w:rPr>
          <w:rFonts w:ascii="Arial" w:hAnsi="Arial" w:cs="Arial"/>
          <w:color w:val="000000" w:themeColor="text1"/>
          <w:sz w:val="24"/>
          <w:szCs w:val="24"/>
        </w:rPr>
        <w:t xml:space="preserve">инистрации Солнцевского района 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t>сведения об итогах подготовки работающего населения в области ГОЧС ежегодно к 01 октября текущего года согласно приложения №</w:t>
      </w:r>
      <w:hyperlink r:id="rId22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7</w:t>
        </w:r>
      </w:hyperlink>
      <w:r w:rsidR="00527DAA" w:rsidRPr="00251B6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27DAA" w:rsidRPr="00251B6C" w:rsidRDefault="006D2062" w:rsidP="00527DAA">
      <w:pPr>
        <w:pStyle w:val="af2"/>
        <w:ind w:left="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 Признать утратившим силу</w:t>
      </w:r>
      <w:r w:rsid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t>постановление Администрации Солнцевского района от 11.07.2014 г. №300 «Об организации подготовки населения Солнцевского района Курской области в области гражданской обороны и защиты от чрезвычайных ситуаций природного и техногенного характера»</w:t>
      </w:r>
      <w:r w:rsidR="00527DAA" w:rsidRPr="00251B6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02A9B" w:rsidRPr="00251B6C" w:rsidRDefault="006D2062" w:rsidP="00527DAA">
      <w:pPr>
        <w:pStyle w:val="af2"/>
        <w:ind w:left="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10. Контроль за выполнением настоящего постановления возложить на</w:t>
      </w:r>
      <w:r w:rsidR="00527DAA" w:rsidRP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заместителя </w:t>
      </w:r>
      <w:r w:rsidR="009B3DFD" w:rsidRPr="00251B6C">
        <w:rPr>
          <w:rFonts w:ascii="Arial" w:hAnsi="Arial" w:cs="Arial"/>
          <w:color w:val="000000" w:themeColor="text1"/>
          <w:sz w:val="24"/>
          <w:szCs w:val="24"/>
        </w:rPr>
        <w:t>Г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t>лавы Администрации Солнцевского района Баскова В.В.</w:t>
      </w:r>
    </w:p>
    <w:p w:rsidR="00527DAA" w:rsidRPr="00251B6C" w:rsidRDefault="00527DAA" w:rsidP="00D0265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27DAA" w:rsidRPr="00251B6C" w:rsidRDefault="00527DAA" w:rsidP="00D02651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02651" w:rsidRPr="00251B6C" w:rsidRDefault="00D02651" w:rsidP="00D02651">
      <w:pPr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Глава Солнцевского района</w:t>
      </w:r>
      <w:r w:rsidR="00251B6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t>Г.Д. Енютин</w:t>
      </w:r>
    </w:p>
    <w:p w:rsidR="00D02651" w:rsidRPr="00251B6C" w:rsidRDefault="00D02651" w:rsidP="00D02651">
      <w:pPr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9B3DFD" w:rsidRPr="00251B6C" w:rsidRDefault="009B3DFD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N 1</w:t>
      </w:r>
    </w:p>
    <w:p w:rsidR="009B3DFD" w:rsidRPr="00251B6C" w:rsidRDefault="009B3DFD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Утверждено</w:t>
      </w:r>
    </w:p>
    <w:p w:rsidR="009B3DFD" w:rsidRPr="00251B6C" w:rsidRDefault="009B3DFD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постановлением Администрации </w:t>
      </w:r>
    </w:p>
    <w:p w:rsidR="009B3DFD" w:rsidRPr="00251B6C" w:rsidRDefault="009B3DFD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Солнцевского района Курской области</w:t>
      </w:r>
    </w:p>
    <w:p w:rsidR="009B3DFD" w:rsidRPr="00251B6C" w:rsidRDefault="009B3DFD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от 19 октября 2015 года №429</w:t>
      </w:r>
    </w:p>
    <w:p w:rsidR="009B3DFD" w:rsidRPr="00251B6C" w:rsidRDefault="009B3DFD" w:rsidP="009B3DFD">
      <w:pPr>
        <w:pStyle w:val="af2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B3DFD" w:rsidRPr="00251B6C" w:rsidRDefault="009B3DFD" w:rsidP="009B3DFD">
      <w:pPr>
        <w:pStyle w:val="af2"/>
        <w:ind w:left="142" w:firstLine="567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251B6C">
        <w:rPr>
          <w:rFonts w:ascii="Arial" w:hAnsi="Arial" w:cs="Arial"/>
          <w:b/>
          <w:color w:val="000000" w:themeColor="text1"/>
          <w:sz w:val="32"/>
          <w:szCs w:val="24"/>
        </w:rPr>
        <w:t>Примерная программа</w:t>
      </w:r>
    </w:p>
    <w:p w:rsidR="009B3DFD" w:rsidRPr="00251B6C" w:rsidRDefault="009B3DFD" w:rsidP="009B3DFD">
      <w:pPr>
        <w:pStyle w:val="af2"/>
        <w:ind w:left="142" w:firstLine="567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251B6C">
        <w:rPr>
          <w:rFonts w:ascii="Arial" w:hAnsi="Arial" w:cs="Arial"/>
          <w:b/>
          <w:color w:val="000000" w:themeColor="text1"/>
          <w:sz w:val="32"/>
          <w:szCs w:val="24"/>
        </w:rPr>
        <w:t>подготовки работающего населения в области гражданской обороны и</w:t>
      </w:r>
      <w:r w:rsidR="00FF1B77" w:rsidRPr="00251B6C">
        <w:rPr>
          <w:rFonts w:ascii="Arial" w:hAnsi="Arial" w:cs="Arial"/>
          <w:b/>
          <w:color w:val="000000" w:themeColor="text1"/>
          <w:sz w:val="32"/>
          <w:szCs w:val="24"/>
        </w:rPr>
        <w:t xml:space="preserve"> </w:t>
      </w:r>
      <w:r w:rsidRPr="00251B6C">
        <w:rPr>
          <w:rFonts w:ascii="Arial" w:hAnsi="Arial" w:cs="Arial"/>
          <w:b/>
          <w:color w:val="000000" w:themeColor="text1"/>
          <w:sz w:val="32"/>
          <w:szCs w:val="24"/>
        </w:rPr>
        <w:t>защиты от чрезвычайных ситуаций природного и техногенного характера</w:t>
      </w:r>
    </w:p>
    <w:p w:rsidR="009B3DFD" w:rsidRPr="00251B6C" w:rsidRDefault="009B3DFD" w:rsidP="009B3DFD">
      <w:pPr>
        <w:pStyle w:val="af2"/>
        <w:ind w:left="142" w:firstLine="56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3DFD" w:rsidRPr="00251B6C" w:rsidRDefault="009B3DFD" w:rsidP="002E5A19">
      <w:pPr>
        <w:pStyle w:val="af2"/>
        <w:ind w:left="142" w:firstLine="567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251B6C">
        <w:rPr>
          <w:rFonts w:ascii="Arial" w:hAnsi="Arial" w:cs="Arial"/>
          <w:b/>
          <w:color w:val="000000" w:themeColor="text1"/>
          <w:sz w:val="32"/>
          <w:szCs w:val="24"/>
        </w:rPr>
        <w:t>1. Общие положения</w:t>
      </w:r>
    </w:p>
    <w:p w:rsidR="002E5A19" w:rsidRPr="00251B6C" w:rsidRDefault="002E5A19" w:rsidP="002E5A19">
      <w:pPr>
        <w:pStyle w:val="af2"/>
        <w:ind w:left="142" w:firstLine="567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B3DFD" w:rsidRPr="00251B6C" w:rsidRDefault="009B3DFD" w:rsidP="002E5A19">
      <w:pPr>
        <w:pStyle w:val="af2"/>
        <w:ind w:left="142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1.1. Подготовка работающего населения в области гражданской обороны и защиты</w:t>
      </w:r>
    </w:p>
    <w:p w:rsidR="002E5A19" w:rsidRPr="00251B6C" w:rsidRDefault="009B3DFD" w:rsidP="002E5A19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от чрезвычайных ситуаций природного и техногенного характера (далее - в области ГО и ЧС) организуется в соответствии с требованиями </w:t>
      </w:r>
      <w:hyperlink r:id="rId23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Федерального закона Российской Федерации от 12.02.1998 N 28-ФЗ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«О гражданской обороне» и </w:t>
      </w:r>
      <w:hyperlink r:id="rId24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Федерального закона Российской Федерации от 21.12.1994 N 68-ФЗ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характера», </w:t>
      </w:r>
      <w:hyperlink r:id="rId25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постановления Правительства Российской Федерации от 04.09.2003 N 547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«О подготовке населения в области защиты от чрезвычайных ситуаций природного и техногенного характера» и </w:t>
      </w:r>
      <w:hyperlink r:id="rId26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постановления Правительства Российской Федерации от 02.11.2000 N 841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Положения об организации обучения населения в области гражданской обороны», приказов и организационно-методических указаний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и осуществляется по месту работы.</w:t>
      </w:r>
    </w:p>
    <w:p w:rsidR="002E5A19" w:rsidRPr="00251B6C" w:rsidRDefault="009B3DFD" w:rsidP="002E5A19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1.2. Основная цель подготовки - повышение готовности работающего населения к умелым и слаженным действиям в условиях угрозы опасностей, возникающих при военных конфликтах или</w:t>
      </w:r>
      <w:r w:rsid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t>вследствие этих конфликтов, а также при чрезвычайных ситуациях природного и техногенного характера.</w:t>
      </w:r>
    </w:p>
    <w:p w:rsidR="002E5A19" w:rsidRPr="00251B6C" w:rsidRDefault="009B3DFD" w:rsidP="002E5A19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1.3. Предлагаемая примерная программа подготовки работающего населения в области ГО и ЧС (далее - Примерная программа) определяет организацию и порядок обязательной подготовки государственных и муниципальных служащих, рабочих и служащих учреждений, предприятий и организаций независимо от их организационно правовых форм и форм собственности (далее - работники организаций). В ней определены требования к уровню знаний и умений работников организаций, прошедших подготовку, дан перечень тем занятий и раскрыто их содержание, а также указано количество часов, рекомендуемое для изучения тем.</w:t>
      </w:r>
    </w:p>
    <w:p w:rsidR="002E5A19" w:rsidRPr="00251B6C" w:rsidRDefault="009B3DFD" w:rsidP="002E5A19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1.4. Подготовка всех работников организации по данной Примерной программе проводится ежегодно. Ответственность за организацию подготовки работников организаций возлагается на руководителей организаций.</w:t>
      </w:r>
    </w:p>
    <w:p w:rsidR="009B3DFD" w:rsidRPr="00251B6C" w:rsidRDefault="009B3DFD" w:rsidP="002E5A19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1.5. Организации на основе данной Примерной программы и с учётом указаний федеральных органов исполнительной власти, органов исполнительной власти субъектов Российской Федерации и органов местного самоуправления по подготовке работников всех организаций, дислоцирующихся 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в пределах территории Солнцевского района, а также особенностей своей деятельности, разрабатывают и утверждают рабочую программу подготовки работников организации в области ГО и защиты от ЧС.</w:t>
      </w:r>
    </w:p>
    <w:p w:rsidR="009B3DFD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1.6. Руководителям организаций при разработке рабочих программ подготовки предоставляется право с учетом местных условий специфики деятельности организации, особенностей и степени подготовленности обучаемых, а также других факторов корректировать расчет времени, отводимого на изучение отдельных тем учебно-тематического плана Примерной программы, их содержание, а также уточнять формы и методы проведения занятий без сокращения общего количества часов, предусмотренного на освоение настоящей Примерной программы.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1.7. Занятия по темам 4 - 6 проводятся в обстановке повседневной трудовой деятельности. Они должны прививать навыки действий работникам по сигналам оповещения и выполнению мероприятий защиты в условиях исполнения ими своих должностных обязанностей.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1.8. При проведении практических занятий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1.9. Примерная программа определяет базовое содержание подготовки работающего населения в области ГО и ЧС и рассчитана на 19 часов учебного времени в течение календарного года.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1.10. Знания и умения, полученные при освоении тем Примерной программы, совершенствуются в ходе участия работников организации в тренировках и комплексных учениях по ГО и защите от ЧС.</w:t>
      </w:r>
    </w:p>
    <w:p w:rsidR="009B3DFD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1.11. В ходе проведения занятий особое внимание должно уделяться выработке у обучаемых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ситуаций, воспитанию стойкости, готовности выполнять должностные обязанности в сложной обстановке возможных опасностей, при высокой организованности и дисциплине.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1.12. Контроль за качеством усвоения учебного материала работающим населением в области ГО и ЧС проводит руководитель занятия путем опроса обучаемых перед началом и в ходе занятия.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1.13. Занятия организуются по решению руководителя организации ежемесячно в течение года, исключая месяцы массовых отпусков работников организаций, и проводятся в рабочее время.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1.14. Для проведения занятий приказом руководителя организации создаются учебные группы и назначаются руководители занятий по ГО и ЧС.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1.15. Занятия проводятся руководителями занятий по ГО и ЧС, а также руководящим составом, инженерно-техническими работниками, членами комиссий по предупреждению и ликвидации чрезвычайных ситуаций и обеспечению пожарной безопасности (далее - КЧС и ПБ), руководителями и сотрудниками органов, специально уполномоченных на решение задач в области защиты населения и территорий от чрезвычайных ситуаций и (или) гражданской обороны, а также другими подготовленными лицами. Занятия по правилам оказания первой помощи и ухода за больными проводятся с привлечением соответствующих специалистов.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1.16. Руководители занятий по ГО и ЧС должны в первый год назначения, а в дальнейшем не реже 1 раза в 5 лет пройти подготовку в учебно-методическом центре по ГО и ЧС Курской области.</w:t>
      </w:r>
    </w:p>
    <w:p w:rsidR="002E5A19" w:rsidRPr="00251B6C" w:rsidRDefault="002E5A19" w:rsidP="002E5A19">
      <w:pPr>
        <w:pStyle w:val="af2"/>
        <w:ind w:firstLine="708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E5A19" w:rsidRPr="00251B6C" w:rsidRDefault="009B3DFD" w:rsidP="002E5A19">
      <w:pPr>
        <w:pStyle w:val="af2"/>
        <w:ind w:firstLine="708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251B6C">
        <w:rPr>
          <w:rFonts w:ascii="Arial" w:hAnsi="Arial" w:cs="Arial"/>
          <w:b/>
          <w:color w:val="000000" w:themeColor="text1"/>
          <w:sz w:val="32"/>
          <w:szCs w:val="24"/>
        </w:rPr>
        <w:lastRenderedPageBreak/>
        <w:t>2. Требования к уровню освоения курса подготовки</w:t>
      </w:r>
    </w:p>
    <w:p w:rsidR="002E5A19" w:rsidRPr="00251B6C" w:rsidRDefault="002E5A19" w:rsidP="002E5A19">
      <w:pPr>
        <w:pStyle w:val="af2"/>
        <w:ind w:firstLine="708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2.1. В результате прохождения подготовки работники организаций должны: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2.1.1. Знать: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2.1.1.1. Опасности для населения, присущие чрезвычайным ситуациям, характерным для территории проживания и работы, а также опасностей, возникающих при военных конфликтах или</w:t>
      </w:r>
      <w:r w:rsid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t>вследствие этих конфликтов, а также при чрезвычайных ситуациях природного и техногенного характера</w:t>
      </w:r>
      <w:r w:rsid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t>и возможные способы защиты от них работников организации.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2.1.1.2. Сигналы оповещения об опасностях и порядок действия по ним.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2.1.1.3. Правила безопасного поведения в быту.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2.1.1.4. Основные правила поведения, принципы, средства и способы защиты от чрезвычайных ситуаций и опасностей военного времени.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2.1.1.5. Свои обязанности, а также отве</w:t>
      </w:r>
      <w:r w:rsidR="002E5A19" w:rsidRPr="00251B6C">
        <w:rPr>
          <w:rFonts w:ascii="Arial" w:hAnsi="Arial" w:cs="Arial"/>
          <w:color w:val="000000" w:themeColor="text1"/>
          <w:sz w:val="24"/>
          <w:szCs w:val="24"/>
        </w:rPr>
        <w:t>тственность за их невыполнение.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2.1.1.6. Правила применения средств индивидуальной защиты (далее - СИЗ) и порядок их получения.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2.1.1.7. Место расположения средств коллективной защиты и порядок укрытия в них работников организации, правила по</w:t>
      </w:r>
      <w:r w:rsidR="002E5A19" w:rsidRPr="00251B6C">
        <w:rPr>
          <w:rFonts w:ascii="Arial" w:hAnsi="Arial" w:cs="Arial"/>
          <w:color w:val="000000" w:themeColor="text1"/>
          <w:sz w:val="24"/>
          <w:szCs w:val="24"/>
        </w:rPr>
        <w:t>ведения в защитных сооружениях.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2.1.1.8. Основные требования пожарной безопасн</w:t>
      </w:r>
      <w:r w:rsidR="002E5A19" w:rsidRPr="00251B6C">
        <w:rPr>
          <w:rFonts w:ascii="Arial" w:hAnsi="Arial" w:cs="Arial"/>
          <w:color w:val="000000" w:themeColor="text1"/>
          <w:sz w:val="24"/>
          <w:szCs w:val="24"/>
        </w:rPr>
        <w:t>ости на рабочем месте и в быту.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2.1.2. Уметь: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2.1.2.1. Практически выполнять основные мероприятия защиты при опасностей, возникающих при военных конфликтах или</w:t>
      </w:r>
      <w:r w:rsid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t>вследствие этих конфликтов, а также при чрезвычайных ситуациях природного и техногенного характера, а также в случае пожара.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2.1.2.2. Четко действовать по сигналам оповещения.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2.1.2.3. Действовать при угрозе и возникновении негативных и опасных факторов бытового характера.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2.1.2.4. Пользоваться средствами коллек</w:t>
      </w:r>
      <w:r w:rsidR="002E5A19" w:rsidRPr="00251B6C">
        <w:rPr>
          <w:rFonts w:ascii="Arial" w:hAnsi="Arial" w:cs="Arial"/>
          <w:color w:val="000000" w:themeColor="text1"/>
          <w:sz w:val="24"/>
          <w:szCs w:val="24"/>
        </w:rPr>
        <w:t>тивной и индивидуальной защиты.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2.1.2.5. Проводить частичную санитарную обработку, а также, в зависимости от профессиональных обязанностей, дезактивацию, дегазацию и дезинфекцию сооружений, территории, техники, одежды и СИЗ.</w:t>
      </w:r>
    </w:p>
    <w:p w:rsidR="009B3DFD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2.1.2.6. Оказывать первую помощь в неотложных ситуациях.</w:t>
      </w:r>
    </w:p>
    <w:p w:rsidR="002E5A19" w:rsidRPr="00251B6C" w:rsidRDefault="002E5A19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3DFD" w:rsidRPr="00251B6C" w:rsidRDefault="009B3DFD" w:rsidP="002E5A19">
      <w:pPr>
        <w:pStyle w:val="3"/>
        <w:keepNext w:val="0"/>
        <w:widowControl w:val="0"/>
        <w:suppressAutoHyphens w:val="0"/>
        <w:spacing w:before="0" w:after="0"/>
        <w:jc w:val="center"/>
        <w:rPr>
          <w:rFonts w:ascii="Arial" w:hAnsi="Arial" w:cs="Arial"/>
          <w:color w:val="000000" w:themeColor="text1"/>
          <w:sz w:val="32"/>
          <w:szCs w:val="24"/>
        </w:rPr>
      </w:pPr>
      <w:r w:rsidRPr="00251B6C">
        <w:rPr>
          <w:rFonts w:ascii="Arial" w:hAnsi="Arial" w:cs="Arial"/>
          <w:color w:val="000000" w:themeColor="text1"/>
          <w:sz w:val="32"/>
          <w:szCs w:val="24"/>
        </w:rPr>
        <w:t>3. Учебно-тематический план</w:t>
      </w:r>
    </w:p>
    <w:p w:rsidR="002E5A19" w:rsidRPr="00251B6C" w:rsidRDefault="002E5A19" w:rsidP="002E5A19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2"/>
        <w:gridCol w:w="5232"/>
        <w:gridCol w:w="1890"/>
        <w:gridCol w:w="1598"/>
      </w:tblGrid>
      <w:tr w:rsidR="001A3683" w:rsidRPr="001A3683" w:rsidTr="001A3683">
        <w:trPr>
          <w:jc w:val="center"/>
        </w:trPr>
        <w:tc>
          <w:tcPr>
            <w:tcW w:w="675" w:type="dxa"/>
          </w:tcPr>
          <w:p w:rsidR="009B3DFD" w:rsidRPr="001A3683" w:rsidRDefault="009B3DFD" w:rsidP="001A368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1A3683">
              <w:rPr>
                <w:rFonts w:ascii="Arial" w:hAnsi="Arial" w:cs="Arial"/>
                <w:color w:val="000000" w:themeColor="text1"/>
              </w:rPr>
              <w:t xml:space="preserve">№ тем </w:t>
            </w:r>
          </w:p>
        </w:tc>
        <w:tc>
          <w:tcPr>
            <w:tcW w:w="5103" w:type="dxa"/>
          </w:tcPr>
          <w:p w:rsidR="009B3DFD" w:rsidRPr="001A3683" w:rsidRDefault="009B3DFD" w:rsidP="001A368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1A3683">
              <w:rPr>
                <w:rFonts w:ascii="Arial" w:hAnsi="Arial" w:cs="Arial"/>
                <w:color w:val="000000" w:themeColor="text1"/>
              </w:rPr>
              <w:t xml:space="preserve">Наименование тем </w:t>
            </w:r>
          </w:p>
        </w:tc>
        <w:tc>
          <w:tcPr>
            <w:tcW w:w="1843" w:type="dxa"/>
          </w:tcPr>
          <w:p w:rsidR="009B3DFD" w:rsidRPr="001A3683" w:rsidRDefault="009B3DFD" w:rsidP="001A368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1A3683">
              <w:rPr>
                <w:rFonts w:ascii="Arial" w:hAnsi="Arial" w:cs="Arial"/>
                <w:color w:val="000000" w:themeColor="text1"/>
              </w:rPr>
              <w:t xml:space="preserve">Вид занятия </w:t>
            </w:r>
          </w:p>
        </w:tc>
        <w:tc>
          <w:tcPr>
            <w:tcW w:w="1559" w:type="dxa"/>
          </w:tcPr>
          <w:p w:rsidR="009B3DFD" w:rsidRPr="001A3683" w:rsidRDefault="009B3DFD" w:rsidP="001A368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1A3683">
              <w:rPr>
                <w:rFonts w:ascii="Arial" w:hAnsi="Arial" w:cs="Arial"/>
                <w:color w:val="000000" w:themeColor="text1"/>
              </w:rPr>
              <w:t xml:space="preserve">Кол-во часов </w:t>
            </w:r>
          </w:p>
        </w:tc>
      </w:tr>
      <w:tr w:rsidR="001A3683" w:rsidRPr="001A3683" w:rsidTr="001A3683">
        <w:trPr>
          <w:jc w:val="center"/>
        </w:trPr>
        <w:tc>
          <w:tcPr>
            <w:tcW w:w="675" w:type="dxa"/>
          </w:tcPr>
          <w:p w:rsidR="009B3DFD" w:rsidRPr="001A3683" w:rsidRDefault="009B3DFD" w:rsidP="001A368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1A3683">
              <w:rPr>
                <w:rFonts w:ascii="Arial" w:hAnsi="Arial" w:cs="Arial"/>
                <w:color w:val="000000" w:themeColor="text1"/>
              </w:rPr>
              <w:t xml:space="preserve">1 </w:t>
            </w:r>
          </w:p>
        </w:tc>
        <w:tc>
          <w:tcPr>
            <w:tcW w:w="5103" w:type="dxa"/>
          </w:tcPr>
          <w:p w:rsidR="009B3DFD" w:rsidRPr="001A3683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1A3683">
              <w:rPr>
                <w:rFonts w:ascii="Arial" w:hAnsi="Arial" w:cs="Arial"/>
                <w:color w:val="000000" w:themeColor="text1"/>
              </w:rPr>
              <w:t xml:space="preserve">Чрезвычайные ситуации, характерные для Солнцевского района, присущие им опасности для населения и возможные способы защиты от них работников организации </w:t>
            </w:r>
          </w:p>
        </w:tc>
        <w:tc>
          <w:tcPr>
            <w:tcW w:w="1843" w:type="dxa"/>
          </w:tcPr>
          <w:p w:rsidR="009B3DFD" w:rsidRPr="001A3683" w:rsidRDefault="009B3DFD" w:rsidP="001A368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1A3683">
              <w:rPr>
                <w:rFonts w:ascii="Arial" w:hAnsi="Arial" w:cs="Arial"/>
                <w:color w:val="000000" w:themeColor="text1"/>
              </w:rPr>
              <w:t xml:space="preserve">беседа </w:t>
            </w:r>
          </w:p>
        </w:tc>
        <w:tc>
          <w:tcPr>
            <w:tcW w:w="1559" w:type="dxa"/>
          </w:tcPr>
          <w:p w:rsidR="009B3DFD" w:rsidRPr="001A3683" w:rsidRDefault="009B3DFD" w:rsidP="001A368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1A3683">
              <w:rPr>
                <w:rFonts w:ascii="Arial" w:hAnsi="Arial" w:cs="Arial"/>
                <w:color w:val="000000" w:themeColor="text1"/>
              </w:rPr>
              <w:t xml:space="preserve">2 </w:t>
            </w:r>
          </w:p>
        </w:tc>
      </w:tr>
      <w:tr w:rsidR="001A3683" w:rsidRPr="001A3683" w:rsidTr="001A3683">
        <w:trPr>
          <w:jc w:val="center"/>
        </w:trPr>
        <w:tc>
          <w:tcPr>
            <w:tcW w:w="675" w:type="dxa"/>
          </w:tcPr>
          <w:p w:rsidR="009B3DFD" w:rsidRPr="001A3683" w:rsidRDefault="009B3DFD" w:rsidP="001A368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1A3683">
              <w:rPr>
                <w:rFonts w:ascii="Arial" w:hAnsi="Arial" w:cs="Arial"/>
                <w:color w:val="000000" w:themeColor="text1"/>
              </w:rPr>
              <w:t xml:space="preserve">2 </w:t>
            </w:r>
          </w:p>
        </w:tc>
        <w:tc>
          <w:tcPr>
            <w:tcW w:w="5103" w:type="dxa"/>
          </w:tcPr>
          <w:p w:rsidR="009B3DFD" w:rsidRPr="001A3683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1A3683">
              <w:rPr>
                <w:rFonts w:ascii="Arial" w:hAnsi="Arial" w:cs="Arial"/>
                <w:color w:val="000000" w:themeColor="text1"/>
              </w:rPr>
              <w:t xml:space="preserve">Сигналы оповещения об опасностях, порядок их доведения до населения и действия по ним работников организаций </w:t>
            </w:r>
          </w:p>
        </w:tc>
        <w:tc>
          <w:tcPr>
            <w:tcW w:w="1843" w:type="dxa"/>
          </w:tcPr>
          <w:p w:rsidR="009B3DFD" w:rsidRPr="001A3683" w:rsidRDefault="009B3DFD" w:rsidP="001A368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1A3683">
              <w:rPr>
                <w:rFonts w:ascii="Arial" w:hAnsi="Arial" w:cs="Arial"/>
                <w:color w:val="000000" w:themeColor="text1"/>
              </w:rPr>
              <w:t xml:space="preserve">беседа </w:t>
            </w:r>
          </w:p>
        </w:tc>
        <w:tc>
          <w:tcPr>
            <w:tcW w:w="1559" w:type="dxa"/>
          </w:tcPr>
          <w:p w:rsidR="009B3DFD" w:rsidRPr="001A3683" w:rsidRDefault="009B3DFD" w:rsidP="001A368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1A3683">
              <w:rPr>
                <w:rFonts w:ascii="Arial" w:hAnsi="Arial" w:cs="Arial"/>
                <w:color w:val="000000" w:themeColor="text1"/>
              </w:rPr>
              <w:t xml:space="preserve">1 </w:t>
            </w:r>
          </w:p>
        </w:tc>
      </w:tr>
      <w:tr w:rsidR="001A3683" w:rsidRPr="001A3683" w:rsidTr="001A3683">
        <w:trPr>
          <w:jc w:val="center"/>
        </w:trPr>
        <w:tc>
          <w:tcPr>
            <w:tcW w:w="675" w:type="dxa"/>
          </w:tcPr>
          <w:p w:rsidR="009B3DFD" w:rsidRPr="001A3683" w:rsidRDefault="009B3DFD" w:rsidP="001A368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1A3683">
              <w:rPr>
                <w:rFonts w:ascii="Arial" w:hAnsi="Arial" w:cs="Arial"/>
                <w:color w:val="000000" w:themeColor="text1"/>
              </w:rPr>
              <w:t xml:space="preserve">3 </w:t>
            </w:r>
          </w:p>
        </w:tc>
        <w:tc>
          <w:tcPr>
            <w:tcW w:w="5103" w:type="dxa"/>
          </w:tcPr>
          <w:p w:rsidR="009B3DFD" w:rsidRPr="001A3683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1A3683">
              <w:rPr>
                <w:rFonts w:ascii="Arial" w:hAnsi="Arial" w:cs="Arial"/>
                <w:color w:val="000000" w:themeColor="text1"/>
              </w:rPr>
              <w:t xml:space="preserve">Средства коллективной и индивидуальной защиты работников организаций, а также </w:t>
            </w:r>
            <w:r w:rsidRPr="001A3683">
              <w:rPr>
                <w:rFonts w:ascii="Arial" w:hAnsi="Arial" w:cs="Arial"/>
                <w:color w:val="000000" w:themeColor="text1"/>
              </w:rPr>
              <w:lastRenderedPageBreak/>
              <w:t xml:space="preserve">первичные средства пожаротушения, имеющиеся в организации. Порядок и правила их применения и использования </w:t>
            </w:r>
          </w:p>
        </w:tc>
        <w:tc>
          <w:tcPr>
            <w:tcW w:w="1843" w:type="dxa"/>
          </w:tcPr>
          <w:p w:rsidR="009B3DFD" w:rsidRPr="001A3683" w:rsidRDefault="009B3DFD" w:rsidP="001A368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1A3683">
              <w:rPr>
                <w:rFonts w:ascii="Arial" w:hAnsi="Arial" w:cs="Arial"/>
                <w:color w:val="000000" w:themeColor="text1"/>
              </w:rPr>
              <w:lastRenderedPageBreak/>
              <w:t xml:space="preserve">практическое занятие </w:t>
            </w:r>
          </w:p>
        </w:tc>
        <w:tc>
          <w:tcPr>
            <w:tcW w:w="1559" w:type="dxa"/>
          </w:tcPr>
          <w:p w:rsidR="009B3DFD" w:rsidRPr="001A3683" w:rsidRDefault="009B3DFD" w:rsidP="001A368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1A3683">
              <w:rPr>
                <w:rFonts w:ascii="Arial" w:hAnsi="Arial" w:cs="Arial"/>
                <w:color w:val="000000" w:themeColor="text1"/>
              </w:rPr>
              <w:t xml:space="preserve">2 </w:t>
            </w:r>
          </w:p>
        </w:tc>
      </w:tr>
      <w:tr w:rsidR="001A3683" w:rsidRPr="001A3683" w:rsidTr="001A3683">
        <w:trPr>
          <w:jc w:val="center"/>
        </w:trPr>
        <w:tc>
          <w:tcPr>
            <w:tcW w:w="675" w:type="dxa"/>
          </w:tcPr>
          <w:p w:rsidR="009B3DFD" w:rsidRPr="001A3683" w:rsidRDefault="009B3DFD" w:rsidP="001A368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1A3683">
              <w:rPr>
                <w:rFonts w:ascii="Arial" w:hAnsi="Arial" w:cs="Arial"/>
                <w:color w:val="000000" w:themeColor="text1"/>
              </w:rPr>
              <w:t xml:space="preserve">4 </w:t>
            </w:r>
          </w:p>
        </w:tc>
        <w:tc>
          <w:tcPr>
            <w:tcW w:w="5103" w:type="dxa"/>
          </w:tcPr>
          <w:p w:rsidR="009B3DFD" w:rsidRPr="001A3683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1A3683">
              <w:rPr>
                <w:rFonts w:ascii="Arial" w:hAnsi="Arial" w:cs="Arial"/>
                <w:color w:val="000000" w:themeColor="text1"/>
              </w:rPr>
              <w:t xml:space="preserve">Действия работников организаций по предупреждению аварий, катастроф и пожаров на территории организации и в случае их возникновения </w:t>
            </w:r>
          </w:p>
        </w:tc>
        <w:tc>
          <w:tcPr>
            <w:tcW w:w="1843" w:type="dxa"/>
          </w:tcPr>
          <w:p w:rsidR="009B3DFD" w:rsidRPr="001A3683" w:rsidRDefault="009B3DFD" w:rsidP="001A368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1A3683">
              <w:rPr>
                <w:rFonts w:ascii="Arial" w:hAnsi="Arial" w:cs="Arial"/>
                <w:color w:val="000000" w:themeColor="text1"/>
              </w:rPr>
              <w:t xml:space="preserve">практическое занятие </w:t>
            </w:r>
          </w:p>
        </w:tc>
        <w:tc>
          <w:tcPr>
            <w:tcW w:w="1559" w:type="dxa"/>
          </w:tcPr>
          <w:p w:rsidR="009B3DFD" w:rsidRPr="001A3683" w:rsidRDefault="009B3DFD" w:rsidP="001A368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1A3683">
              <w:rPr>
                <w:rFonts w:ascii="Arial" w:hAnsi="Arial" w:cs="Arial"/>
                <w:color w:val="000000" w:themeColor="text1"/>
              </w:rPr>
              <w:t xml:space="preserve">3 </w:t>
            </w:r>
          </w:p>
        </w:tc>
      </w:tr>
      <w:tr w:rsidR="001A3683" w:rsidRPr="001A3683" w:rsidTr="001A3683">
        <w:trPr>
          <w:jc w:val="center"/>
        </w:trPr>
        <w:tc>
          <w:tcPr>
            <w:tcW w:w="675" w:type="dxa"/>
          </w:tcPr>
          <w:p w:rsidR="009B3DFD" w:rsidRPr="001A3683" w:rsidRDefault="009B3DFD" w:rsidP="001A368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1A3683">
              <w:rPr>
                <w:rFonts w:ascii="Arial" w:hAnsi="Arial" w:cs="Arial"/>
                <w:color w:val="000000" w:themeColor="text1"/>
              </w:rPr>
              <w:t xml:space="preserve">5 </w:t>
            </w:r>
          </w:p>
        </w:tc>
        <w:tc>
          <w:tcPr>
            <w:tcW w:w="5103" w:type="dxa"/>
          </w:tcPr>
          <w:p w:rsidR="009B3DFD" w:rsidRPr="001A3683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1A3683">
              <w:rPr>
                <w:rFonts w:ascii="Arial" w:hAnsi="Arial" w:cs="Arial"/>
                <w:color w:val="000000" w:themeColor="text1"/>
              </w:rPr>
              <w:t>Действия работников организаций при угрозе и возникновении на территории Солнцевского района</w:t>
            </w:r>
            <w:r w:rsidR="00251B6C" w:rsidRPr="001A368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A3683">
              <w:rPr>
                <w:rFonts w:ascii="Arial" w:hAnsi="Arial" w:cs="Arial"/>
                <w:color w:val="000000" w:themeColor="text1"/>
              </w:rPr>
              <w:t xml:space="preserve">чрезвычайных ситуаций природного, техногенного и биолого-социального характера </w:t>
            </w:r>
          </w:p>
        </w:tc>
        <w:tc>
          <w:tcPr>
            <w:tcW w:w="1843" w:type="dxa"/>
          </w:tcPr>
          <w:p w:rsidR="009B3DFD" w:rsidRPr="001A3683" w:rsidRDefault="009B3DFD" w:rsidP="001A368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1A3683">
              <w:rPr>
                <w:rFonts w:ascii="Arial" w:hAnsi="Arial" w:cs="Arial"/>
                <w:color w:val="000000" w:themeColor="text1"/>
              </w:rPr>
              <w:t xml:space="preserve">практическое занятие </w:t>
            </w:r>
          </w:p>
        </w:tc>
        <w:tc>
          <w:tcPr>
            <w:tcW w:w="1559" w:type="dxa"/>
          </w:tcPr>
          <w:p w:rsidR="009B3DFD" w:rsidRPr="001A3683" w:rsidRDefault="009B3DFD" w:rsidP="001A368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1A3683">
              <w:rPr>
                <w:rFonts w:ascii="Arial" w:hAnsi="Arial" w:cs="Arial"/>
                <w:color w:val="000000" w:themeColor="text1"/>
              </w:rPr>
              <w:t xml:space="preserve">3 </w:t>
            </w:r>
          </w:p>
        </w:tc>
      </w:tr>
      <w:tr w:rsidR="001A3683" w:rsidRPr="001A3683" w:rsidTr="001A3683">
        <w:trPr>
          <w:jc w:val="center"/>
        </w:trPr>
        <w:tc>
          <w:tcPr>
            <w:tcW w:w="675" w:type="dxa"/>
          </w:tcPr>
          <w:p w:rsidR="009B3DFD" w:rsidRPr="001A3683" w:rsidRDefault="009B3DFD" w:rsidP="001A3683">
            <w:pPr>
              <w:pStyle w:val="af2"/>
              <w:ind w:firstLine="7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36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 </w:t>
            </w:r>
          </w:p>
        </w:tc>
        <w:tc>
          <w:tcPr>
            <w:tcW w:w="5103" w:type="dxa"/>
          </w:tcPr>
          <w:p w:rsidR="009B3DFD" w:rsidRPr="001A3683" w:rsidRDefault="009B3DFD" w:rsidP="001A3683">
            <w:pPr>
              <w:pStyle w:val="af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36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Действия работников организаций при угрозе террористического акта на территории организации и в случае его совершения </w:t>
            </w:r>
          </w:p>
        </w:tc>
        <w:tc>
          <w:tcPr>
            <w:tcW w:w="1843" w:type="dxa"/>
          </w:tcPr>
          <w:p w:rsidR="009B3DFD" w:rsidRPr="001A3683" w:rsidRDefault="009B3DFD" w:rsidP="001A3683">
            <w:pPr>
              <w:pStyle w:val="af2"/>
              <w:ind w:firstLine="7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36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1559" w:type="dxa"/>
          </w:tcPr>
          <w:p w:rsidR="009B3DFD" w:rsidRPr="001A3683" w:rsidRDefault="009B3DFD" w:rsidP="001A3683">
            <w:pPr>
              <w:pStyle w:val="af2"/>
              <w:ind w:firstLine="70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36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 </w:t>
            </w:r>
          </w:p>
        </w:tc>
      </w:tr>
      <w:tr w:rsidR="001A3683" w:rsidRPr="001A3683" w:rsidTr="001A3683">
        <w:trPr>
          <w:jc w:val="center"/>
        </w:trPr>
        <w:tc>
          <w:tcPr>
            <w:tcW w:w="675" w:type="dxa"/>
          </w:tcPr>
          <w:p w:rsidR="009B3DFD" w:rsidRPr="001A3683" w:rsidRDefault="009B3DFD" w:rsidP="001A368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1A3683">
              <w:rPr>
                <w:rFonts w:ascii="Arial" w:hAnsi="Arial" w:cs="Arial"/>
                <w:color w:val="000000" w:themeColor="text1"/>
              </w:rPr>
              <w:t xml:space="preserve">7 </w:t>
            </w:r>
          </w:p>
        </w:tc>
        <w:tc>
          <w:tcPr>
            <w:tcW w:w="5103" w:type="dxa"/>
          </w:tcPr>
          <w:p w:rsidR="009B3DFD" w:rsidRPr="001A3683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1A3683">
              <w:rPr>
                <w:rFonts w:ascii="Arial" w:hAnsi="Arial" w:cs="Arial"/>
                <w:color w:val="000000" w:themeColor="text1"/>
              </w:rPr>
              <w:t xml:space="preserve">Способы предупреждения негативных и опасных факторов бытового характера и порядок действий в случае их возникновения </w:t>
            </w:r>
          </w:p>
        </w:tc>
        <w:tc>
          <w:tcPr>
            <w:tcW w:w="1843" w:type="dxa"/>
          </w:tcPr>
          <w:p w:rsidR="009B3DFD" w:rsidRPr="001A3683" w:rsidRDefault="009B3DFD" w:rsidP="001A368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1A3683">
              <w:rPr>
                <w:rFonts w:ascii="Arial" w:hAnsi="Arial" w:cs="Arial"/>
                <w:color w:val="000000" w:themeColor="text1"/>
              </w:rPr>
              <w:t xml:space="preserve">беседа </w:t>
            </w:r>
          </w:p>
        </w:tc>
        <w:tc>
          <w:tcPr>
            <w:tcW w:w="1559" w:type="dxa"/>
          </w:tcPr>
          <w:p w:rsidR="009B3DFD" w:rsidRPr="001A3683" w:rsidRDefault="009B3DFD" w:rsidP="001A368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1A3683">
              <w:rPr>
                <w:rFonts w:ascii="Arial" w:hAnsi="Arial" w:cs="Arial"/>
                <w:color w:val="000000" w:themeColor="text1"/>
              </w:rPr>
              <w:t xml:space="preserve">2 </w:t>
            </w:r>
          </w:p>
        </w:tc>
      </w:tr>
      <w:tr w:rsidR="001A3683" w:rsidRPr="001A3683" w:rsidTr="001A3683">
        <w:trPr>
          <w:jc w:val="center"/>
        </w:trPr>
        <w:tc>
          <w:tcPr>
            <w:tcW w:w="675" w:type="dxa"/>
          </w:tcPr>
          <w:p w:rsidR="009B3DFD" w:rsidRPr="001A3683" w:rsidRDefault="009B3DFD" w:rsidP="001A368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1A3683">
              <w:rPr>
                <w:rFonts w:ascii="Arial" w:hAnsi="Arial" w:cs="Arial"/>
                <w:color w:val="000000" w:themeColor="text1"/>
              </w:rPr>
              <w:t xml:space="preserve">8 </w:t>
            </w:r>
          </w:p>
        </w:tc>
        <w:tc>
          <w:tcPr>
            <w:tcW w:w="5103" w:type="dxa"/>
          </w:tcPr>
          <w:p w:rsidR="009B3DFD" w:rsidRPr="001A3683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1A3683">
              <w:rPr>
                <w:rFonts w:ascii="Arial" w:hAnsi="Arial" w:cs="Arial"/>
                <w:color w:val="000000" w:themeColor="text1"/>
              </w:rPr>
              <w:t xml:space="preserve">Правила и порядок оказания первой помощи себе и пострадавшим. Основы ухода за больными </w:t>
            </w:r>
          </w:p>
        </w:tc>
        <w:tc>
          <w:tcPr>
            <w:tcW w:w="1843" w:type="dxa"/>
          </w:tcPr>
          <w:p w:rsidR="009B3DFD" w:rsidRPr="001A3683" w:rsidRDefault="009B3DFD" w:rsidP="001A368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1A3683">
              <w:rPr>
                <w:rFonts w:ascii="Arial" w:hAnsi="Arial" w:cs="Arial"/>
                <w:color w:val="000000" w:themeColor="text1"/>
              </w:rPr>
              <w:t xml:space="preserve">практическое занятие </w:t>
            </w:r>
          </w:p>
        </w:tc>
        <w:tc>
          <w:tcPr>
            <w:tcW w:w="1559" w:type="dxa"/>
          </w:tcPr>
          <w:p w:rsidR="009B3DFD" w:rsidRPr="001A3683" w:rsidRDefault="009B3DFD" w:rsidP="001A368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1A3683">
              <w:rPr>
                <w:rFonts w:ascii="Arial" w:hAnsi="Arial" w:cs="Arial"/>
                <w:color w:val="000000" w:themeColor="text1"/>
              </w:rPr>
              <w:t xml:space="preserve">3 </w:t>
            </w:r>
          </w:p>
        </w:tc>
      </w:tr>
      <w:tr w:rsidR="001A3683" w:rsidRPr="001A3683" w:rsidTr="001A3683">
        <w:trPr>
          <w:jc w:val="center"/>
        </w:trPr>
        <w:tc>
          <w:tcPr>
            <w:tcW w:w="675" w:type="dxa"/>
          </w:tcPr>
          <w:p w:rsidR="009B3DFD" w:rsidRPr="001A3683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9B3DFD" w:rsidRPr="001A3683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1A3683">
              <w:rPr>
                <w:rFonts w:ascii="Arial" w:hAnsi="Arial" w:cs="Arial"/>
                <w:color w:val="000000" w:themeColor="text1"/>
              </w:rPr>
              <w:t xml:space="preserve">ИТОГО: </w:t>
            </w:r>
          </w:p>
        </w:tc>
        <w:tc>
          <w:tcPr>
            <w:tcW w:w="1843" w:type="dxa"/>
          </w:tcPr>
          <w:p w:rsidR="009B3DFD" w:rsidRPr="001A3683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3DFD" w:rsidRPr="001A3683" w:rsidRDefault="009B3DFD" w:rsidP="001A368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1A3683">
              <w:rPr>
                <w:rFonts w:ascii="Arial" w:hAnsi="Arial" w:cs="Arial"/>
                <w:color w:val="000000" w:themeColor="text1"/>
              </w:rPr>
              <w:t xml:space="preserve">19 </w:t>
            </w:r>
          </w:p>
        </w:tc>
      </w:tr>
    </w:tbl>
    <w:p w:rsidR="002E5A19" w:rsidRPr="00251B6C" w:rsidRDefault="002E5A19" w:rsidP="002E5A19">
      <w:pPr>
        <w:pStyle w:val="3"/>
        <w:keepNext w:val="0"/>
        <w:widowControl w:val="0"/>
        <w:suppressAutoHyphens w:val="0"/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</w:p>
    <w:p w:rsidR="009B3DFD" w:rsidRPr="00251B6C" w:rsidRDefault="009B3DFD" w:rsidP="002E5A19">
      <w:pPr>
        <w:pStyle w:val="3"/>
        <w:keepNext w:val="0"/>
        <w:widowControl w:val="0"/>
        <w:suppressAutoHyphens w:val="0"/>
        <w:spacing w:before="0" w:after="0"/>
        <w:jc w:val="center"/>
        <w:rPr>
          <w:rFonts w:ascii="Arial" w:hAnsi="Arial" w:cs="Arial"/>
          <w:color w:val="000000" w:themeColor="text1"/>
          <w:sz w:val="32"/>
          <w:szCs w:val="24"/>
        </w:rPr>
      </w:pPr>
      <w:r w:rsidRPr="00251B6C">
        <w:rPr>
          <w:rFonts w:ascii="Arial" w:hAnsi="Arial" w:cs="Arial"/>
          <w:color w:val="000000" w:themeColor="text1"/>
          <w:sz w:val="32"/>
          <w:szCs w:val="24"/>
        </w:rPr>
        <w:t>4. Содержание тем занятий</w:t>
      </w:r>
    </w:p>
    <w:p w:rsidR="002E5A19" w:rsidRPr="00251B6C" w:rsidRDefault="002E5A19" w:rsidP="002E5A19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1. Чрезвычайные ситуации, характерные для Солнцевского района, присущие им опасности для населения и возможные способы защиты от них работников организации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Понятие о ЧС. Классификация ЧС по виду и масштабу. Права и обязанности граждан в области ГО и защиты от ЧС. Ответственность за нарушение требований нормативных правовых актов в области ГО и защиты от ЧС.</w:t>
      </w:r>
    </w:p>
    <w:p w:rsidR="002E5A19" w:rsidRPr="00251B6C" w:rsidRDefault="002E5A19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3DFD" w:rsidRPr="00251B6C">
        <w:rPr>
          <w:rFonts w:ascii="Arial" w:hAnsi="Arial" w:cs="Arial"/>
          <w:color w:val="000000" w:themeColor="text1"/>
          <w:sz w:val="24"/>
          <w:szCs w:val="24"/>
        </w:rPr>
        <w:t>ЧС природного характера, характерные для Солнцевского района, присущие им опасности и возможные последствия. Порядок действий работников организаций в случаях угрозы и возникновения ЧС природного характера при нахождении их на рабочем месте, дома, на открытой местности.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Возможные ЧС техногенного характера. Способы защиты работников организаций при возникновении данных ЧС.</w:t>
      </w:r>
    </w:p>
    <w:p w:rsidR="002E5A19" w:rsidRPr="00251B6C" w:rsidRDefault="002E5A19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3DFD" w:rsidRPr="00251B6C">
        <w:rPr>
          <w:rFonts w:ascii="Arial" w:hAnsi="Arial" w:cs="Arial"/>
          <w:color w:val="000000" w:themeColor="text1"/>
          <w:sz w:val="24"/>
          <w:szCs w:val="24"/>
        </w:rPr>
        <w:t>Опасности военного характера и присущие им особенности. Действия работников организаций при возникновении опасностей военного характера.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2. Сигналы оповещения об опасностях, порядок их доведения до населения и действия по ним работников организаций.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Сигнал «Внимание всем», его предназначение и способы доведения до населения. Действия работников организаций при его получении.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Возможные тексты информационных сообщений о ЧС и порядок действий работников организаций по ним.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Другие сигналы оповещения, их назначение, способы доведения и действия работников организаций по ним.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Тема 3. Средства коллективной и индивидуальной защиты работников организаций, а также первичные средства пожаротушения, имеющиеся в организации. Порядок и правила их применения и использования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Виды, назначение и правила пользования имеющимися в организации средствами коллективной и индивидуальной защиты. Действия работников при получении, проверке, применении и хранении средств индивидуальной защиты.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Практическое изготовление и применение подручных средств защиты органов дыхания.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Действия при укрытии работников организаций в защитных сооружениях. Меры безопасности при нахождении в защитных сооружениях.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Первичные средства пожаротушения и их расположение. Действия при их применении.</w:t>
      </w:r>
    </w:p>
    <w:p w:rsidR="002E5A19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4. Действия работников организаций по предупреждению аварий, катастроф и пожаров на территории организации и в случае их возникновения</w:t>
      </w:r>
    </w:p>
    <w:p w:rsidR="00B70AA8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Основные требования охраны труда и соблюдение техники безопасности на рабочем месте.</w:t>
      </w:r>
    </w:p>
    <w:p w:rsidR="00B70AA8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Основные требования пожарной безопасности на рабочем месте.</w:t>
      </w:r>
    </w:p>
    <w:p w:rsidR="00B70AA8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Действия при обнаружении задымления и возгорания.</w:t>
      </w:r>
    </w:p>
    <w:p w:rsidR="00B70AA8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5. Действия работников организаций при угрозе и возникновении на территории Солнцевского района чрезвычайных ситуаций природного, техногенного и биолого-социального характера</w:t>
      </w:r>
    </w:p>
    <w:p w:rsidR="00B70AA8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Действия работников при оповещении о стихийных бедствиях (землетрясение, метель, мороз, наводнение, паводок, лесные и торфяные пожары и др.), во время их возникновения и после окончания.</w:t>
      </w:r>
    </w:p>
    <w:p w:rsidR="00B70AA8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Повышение защитных свойств помещений от проникновения отравляющих и химически опасных веществ при ЧС техногенного характера.</w:t>
      </w:r>
    </w:p>
    <w:p w:rsidR="00B70AA8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Эвакуация и рассредоточение. Защита населения путем эвакуации. Что необходимо иметь с собой при объявлении эвакуации. Принципы и способы эвакуации. Порядок проведения эвакуации.</w:t>
      </w:r>
    </w:p>
    <w:p w:rsidR="00B70AA8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Действия работников при ЧС биолого-социального характера (разбой, погромы, бандитизм, дра</w:t>
      </w:r>
      <w:r w:rsidR="00B70AA8" w:rsidRPr="00251B6C">
        <w:rPr>
          <w:rFonts w:ascii="Arial" w:hAnsi="Arial" w:cs="Arial"/>
          <w:color w:val="000000" w:themeColor="text1"/>
          <w:sz w:val="24"/>
          <w:szCs w:val="24"/>
        </w:rPr>
        <w:t>ки, массовые беспорядки и др.).</w:t>
      </w:r>
    </w:p>
    <w:p w:rsidR="00B70AA8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6. Действия работников организаций при угрозе террористического акта на территории организации и в случае его совершения</w:t>
      </w:r>
    </w:p>
    <w:p w:rsidR="00B70AA8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Признаки, указывающие на возможность наличия взрывного устройства, и действия при обнаружении предметов, похожих на взрывное устройство.</w:t>
      </w:r>
    </w:p>
    <w:p w:rsidR="00B70AA8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Действия при получении по телефону сообщения об угрозе террористического характера.</w:t>
      </w:r>
    </w:p>
    <w:p w:rsidR="00B70AA8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Правила обращения с анонимными материалами, содержащими угрозы террористического характера.</w:t>
      </w:r>
    </w:p>
    <w:p w:rsidR="00B70AA8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Действия при захвате в заложники и при освобождении.</w:t>
      </w:r>
    </w:p>
    <w:p w:rsidR="00B70AA8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Правила и порядок действий работников организаций при угрозе или совершении террористического </w:t>
      </w:r>
      <w:r w:rsidR="00B70AA8" w:rsidRPr="00251B6C">
        <w:rPr>
          <w:rFonts w:ascii="Arial" w:hAnsi="Arial" w:cs="Arial"/>
          <w:color w:val="000000" w:themeColor="text1"/>
          <w:sz w:val="24"/>
          <w:szCs w:val="24"/>
        </w:rPr>
        <w:t>акта на территории организации.</w:t>
      </w:r>
    </w:p>
    <w:p w:rsidR="00B70AA8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7. Способы предупреждения негативных и опасных факторов бытового характера и порядок действий в случае их возникновения.</w:t>
      </w:r>
    </w:p>
    <w:p w:rsidR="00B70AA8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Возможные негативные и опасные факторы бытового характера и меры по их предупреждению.</w:t>
      </w:r>
    </w:p>
    <w:p w:rsidR="00B70AA8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Правила обращения с бытовыми приборами и электроинструментом.</w:t>
      </w:r>
    </w:p>
    <w:p w:rsidR="00B70AA8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Действия при бытовых отравлениях, укусах животными и насекомыми.</w:t>
      </w:r>
    </w:p>
    <w:p w:rsidR="00B70AA8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Правила содержания домашних животных и поведения с ними на улице.</w:t>
      </w:r>
    </w:p>
    <w:p w:rsidR="00B70AA8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Правила действий по обеспечению личной безопасности на водных объектах, в походе и на природе.</w:t>
      </w:r>
    </w:p>
    <w:p w:rsidR="00B70AA8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Способы предотвращения и преодоления паники и панических настроений в чрезвычайных ситуациях.</w:t>
      </w:r>
    </w:p>
    <w:p w:rsidR="00B70AA8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8. Правила и порядок оказания первой помощи себе и пострадавшим. Основы ухода за больными</w:t>
      </w:r>
    </w:p>
    <w:p w:rsidR="00B70AA8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Основные правила оказания первой помощи в неотложных ситуациях.</w:t>
      </w:r>
    </w:p>
    <w:p w:rsidR="00B70AA8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B70AA8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Первая помощь при переломах. Приемы и способы иммобилизаций с применением табельных и подручных средств. Способы и правила транспортировки и переноски пострадавших.</w:t>
      </w:r>
    </w:p>
    <w:p w:rsidR="007677E6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7677E6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Правила оказания помощи утопающему.</w:t>
      </w:r>
    </w:p>
    <w:p w:rsidR="007677E6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Правила и техника проведения искусственного дыхания и непрямого массажа сердца.</w:t>
      </w:r>
    </w:p>
    <w:p w:rsidR="007677E6" w:rsidRPr="00251B6C" w:rsidRDefault="009B3DFD" w:rsidP="002E5A19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Основы ухода за больными (гигиена комнаты и постели больного; способы смены белья, подгузников; методика измерения температуры, артериального давления; методика наложения повязок, пластырей, компрессов, горчичников, шин, бандажей; основы сочетания лекарственных средств и диет).</w:t>
      </w:r>
    </w:p>
    <w:p w:rsidR="007677E6" w:rsidRPr="00251B6C" w:rsidRDefault="009B3DFD" w:rsidP="007677E6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Возможный состав домашней медицинской аптечки.</w:t>
      </w:r>
    </w:p>
    <w:p w:rsidR="00FF1B77" w:rsidRPr="00251B6C" w:rsidRDefault="00FF1B77" w:rsidP="00FF1B77">
      <w:pPr>
        <w:pStyle w:val="af2"/>
        <w:ind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677E6" w:rsidRPr="00251B6C" w:rsidRDefault="009B3DFD" w:rsidP="00FF1B77">
      <w:pPr>
        <w:pStyle w:val="af2"/>
        <w:ind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/>
          <w:color w:val="000000" w:themeColor="text1"/>
          <w:sz w:val="24"/>
          <w:szCs w:val="24"/>
        </w:rPr>
        <w:t>5. Учебно-методическое обеспечение курса подготовки</w:t>
      </w:r>
    </w:p>
    <w:p w:rsidR="00FF1B77" w:rsidRPr="00251B6C" w:rsidRDefault="00FF1B77" w:rsidP="00FF1B77">
      <w:pPr>
        <w:pStyle w:val="af2"/>
        <w:ind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677E6" w:rsidRPr="00251B6C" w:rsidRDefault="009B3DFD" w:rsidP="007677E6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5.1. Нормативные правовые акты:</w:t>
      </w:r>
    </w:p>
    <w:p w:rsidR="007677E6" w:rsidRPr="00251B6C" w:rsidRDefault="009B3DFD" w:rsidP="007677E6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5.1.1. </w:t>
      </w:r>
      <w:hyperlink r:id="rId27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Федеральный закон от 21.12.1994 N 68-ФЗ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«О защите населения и территорий от чрезвычайных ситуаций природ</w:t>
      </w:r>
      <w:r w:rsidR="007677E6" w:rsidRPr="00251B6C">
        <w:rPr>
          <w:rFonts w:ascii="Arial" w:hAnsi="Arial" w:cs="Arial"/>
          <w:color w:val="000000" w:themeColor="text1"/>
          <w:sz w:val="24"/>
          <w:szCs w:val="24"/>
        </w:rPr>
        <w:t>ного и техногенного характера».</w:t>
      </w:r>
    </w:p>
    <w:p w:rsidR="007677E6" w:rsidRPr="00251B6C" w:rsidRDefault="009B3DFD" w:rsidP="007677E6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5.1.2. </w:t>
      </w:r>
      <w:hyperlink r:id="rId28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Федеральный закон от 12.02.1998 N 28-ФЗ</w:t>
        </w:r>
      </w:hyperlink>
      <w:r w:rsidR="007677E6" w:rsidRPr="00251B6C">
        <w:rPr>
          <w:rFonts w:ascii="Arial" w:hAnsi="Arial" w:cs="Arial"/>
          <w:color w:val="000000" w:themeColor="text1"/>
          <w:sz w:val="24"/>
          <w:szCs w:val="24"/>
        </w:rPr>
        <w:t xml:space="preserve"> «О гражданской обороне».</w:t>
      </w:r>
    </w:p>
    <w:p w:rsidR="007677E6" w:rsidRPr="00251B6C" w:rsidRDefault="009B3DFD" w:rsidP="007677E6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5.1.3. </w:t>
      </w:r>
      <w:hyperlink r:id="rId29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Федеральный закон от 21.12.1994 N 69-ФЗ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«О пожарной безопасности».</w:t>
      </w:r>
    </w:p>
    <w:p w:rsidR="007677E6" w:rsidRPr="00251B6C" w:rsidRDefault="009B3DFD" w:rsidP="007677E6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5.1.4. </w:t>
      </w:r>
      <w:hyperlink r:id="rId30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Федеральный закон от 06.03.2006 N 35-ФЗ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77E6" w:rsidRPr="00251B6C">
        <w:rPr>
          <w:rFonts w:ascii="Arial" w:hAnsi="Arial" w:cs="Arial"/>
          <w:color w:val="000000" w:themeColor="text1"/>
          <w:sz w:val="24"/>
          <w:szCs w:val="24"/>
        </w:rPr>
        <w:t>«О противодействии терроризму».</w:t>
      </w:r>
    </w:p>
    <w:p w:rsidR="007677E6" w:rsidRPr="00251B6C" w:rsidRDefault="009B3DFD" w:rsidP="007677E6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5.1.5. </w:t>
      </w:r>
      <w:hyperlink r:id="rId31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Федеральный закон от 22.07.2008 N 123-ФЗ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«Технический регламент о требованиях пожарной безопасности».</w:t>
      </w:r>
    </w:p>
    <w:p w:rsidR="007677E6" w:rsidRPr="00251B6C" w:rsidRDefault="009B3DFD" w:rsidP="007677E6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5.1.6. </w:t>
      </w:r>
      <w:hyperlink r:id="rId32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Постановление Правительства Российской Федерации от 21.05.2007 N 304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«О классификации чрезвычайных ситуаций природ</w:t>
      </w:r>
      <w:r w:rsidR="007677E6" w:rsidRPr="00251B6C">
        <w:rPr>
          <w:rFonts w:ascii="Arial" w:hAnsi="Arial" w:cs="Arial"/>
          <w:color w:val="000000" w:themeColor="text1"/>
          <w:sz w:val="24"/>
          <w:szCs w:val="24"/>
        </w:rPr>
        <w:t>ного и техногенного характера».</w:t>
      </w:r>
    </w:p>
    <w:p w:rsidR="007677E6" w:rsidRPr="00251B6C" w:rsidRDefault="009B3DFD" w:rsidP="007677E6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5.1.7. </w:t>
      </w:r>
      <w:hyperlink r:id="rId33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Постановление Правительства Российской Федерации от 04.09.2003 N 547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«О порядке подготовки населения в области защиты от чрезвычайных ситуаций природного и техногенного характера».</w:t>
      </w:r>
    </w:p>
    <w:p w:rsidR="007677E6" w:rsidRPr="00251B6C" w:rsidRDefault="009B3DFD" w:rsidP="007677E6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5.1.8. </w:t>
      </w:r>
      <w:hyperlink r:id="rId34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Постановление Правительства Российской Федерации от 02.11.2000 N 841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Положения об организации подготовки населения в области гражданской обороны».</w:t>
      </w:r>
    </w:p>
    <w:p w:rsidR="007677E6" w:rsidRPr="00251B6C" w:rsidRDefault="009B3DFD" w:rsidP="007677E6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5.1.9. Приказ МЧС России, Министерства информационных технологий и связи Российской Федерации и Министерства культуры и массовых коммуникаций Российской Федерации </w:t>
      </w:r>
      <w:hyperlink r:id="rId35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от 25.07.2006 N 422/90/376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Положения о системах оповещения населения».</w:t>
      </w:r>
    </w:p>
    <w:p w:rsidR="007677E6" w:rsidRPr="00251B6C" w:rsidRDefault="009B3DFD" w:rsidP="007677E6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5.1.10. </w:t>
      </w:r>
      <w:hyperlink r:id="rId36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Приказ МЧС России от 12.12.2007 N 645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Норм пожарной безопасности «Подготовка мерам пожарной безопасности работников организаций».</w:t>
      </w:r>
    </w:p>
    <w:p w:rsidR="007677E6" w:rsidRPr="00251B6C" w:rsidRDefault="009B3DFD" w:rsidP="007677E6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5.2. Сп</w:t>
      </w:r>
      <w:r w:rsidR="007677E6" w:rsidRPr="00251B6C">
        <w:rPr>
          <w:rFonts w:ascii="Arial" w:hAnsi="Arial" w:cs="Arial"/>
          <w:color w:val="000000" w:themeColor="text1"/>
          <w:sz w:val="24"/>
          <w:szCs w:val="24"/>
        </w:rPr>
        <w:t>ециальная и научная литература:</w:t>
      </w:r>
    </w:p>
    <w:p w:rsidR="007677E6" w:rsidRPr="00251B6C" w:rsidRDefault="009B3DFD" w:rsidP="007677E6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5.2.1. В.Л. Перевощиков и др. Подготовка работников организаций и других групп населения в области ГО и защиты от ЧС. - М.: ИРБ, 2011.</w:t>
      </w:r>
    </w:p>
    <w:p w:rsidR="007677E6" w:rsidRPr="00251B6C" w:rsidRDefault="009B3DFD" w:rsidP="007677E6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5.2.2. Безопасность жизнедеятельности. Безопасность в чрезвычайных ситуациях природного и техногенного характера: Учебное пособие/В.А. Акимов, Ю.Л. Воробьев, М.И. Фалеев и др. Издание 2-е, переработанное. - М.: Высшая школа, 2007.</w:t>
      </w:r>
    </w:p>
    <w:p w:rsidR="007677E6" w:rsidRPr="00251B6C" w:rsidRDefault="009B3DFD" w:rsidP="007677E6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5.2.3. М.И. Камышанский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</w:t>
      </w:r>
    </w:p>
    <w:p w:rsidR="007677E6" w:rsidRPr="00251B6C" w:rsidRDefault="009B3DFD" w:rsidP="007677E6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5.2.4. Н.А. Крючек, В.Н. Латчук. Безопасность и защита населения: в чрезвычайных ситуациях: Учебно-методическое пособие для проведения занятий с населением/Под общ. ред. Г.Н. Кирилова. - М.: НЦ ЭНАС, 2005.</w:t>
      </w:r>
    </w:p>
    <w:p w:rsidR="007677E6" w:rsidRPr="00251B6C" w:rsidRDefault="009B3DFD" w:rsidP="007677E6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5.2.5. М.А. Петров. Защита от чрезвычайных ситуаций (Темы 1 - 7). Библиотечка «Военные знания». - М.: Военные знания, 2005.</w:t>
      </w:r>
    </w:p>
    <w:p w:rsidR="007677E6" w:rsidRPr="00251B6C" w:rsidRDefault="009B3DFD" w:rsidP="007677E6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5.2.6. Межотраслевая инструкция по оказанию первой помощи при несчастных случаях на производстве. - М.: НЦ ЭНАС, 2003.</w:t>
      </w:r>
    </w:p>
    <w:p w:rsidR="007677E6" w:rsidRPr="00251B6C" w:rsidRDefault="009B3DFD" w:rsidP="007677E6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5.2.7. Защита от чрезвычайных ситуаций. - М.: Военные знания.</w:t>
      </w:r>
    </w:p>
    <w:p w:rsidR="007677E6" w:rsidRPr="00251B6C" w:rsidRDefault="009B3DFD" w:rsidP="007677E6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5.2.8. Чрезвычайные ситуации. Краткая характеристика и классификация. - М.: Военные знания.</w:t>
      </w:r>
    </w:p>
    <w:p w:rsidR="007677E6" w:rsidRPr="00251B6C" w:rsidRDefault="009B3DFD" w:rsidP="007677E6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5.2.9. Первая медицинская помощь при чрезвычайных ситуациях. - М.: Изд-во «Военные знания», 1997.</w:t>
      </w:r>
    </w:p>
    <w:p w:rsidR="007677E6" w:rsidRPr="00251B6C" w:rsidRDefault="009B3DFD" w:rsidP="007677E6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5.2.10. Аварийно химически опасные вещества. Методика прогнозирования и оценки химической обстановки. - М.: Военные знания, 2000.</w:t>
      </w:r>
    </w:p>
    <w:p w:rsidR="007677E6" w:rsidRPr="00251B6C" w:rsidRDefault="009B3DFD" w:rsidP="007677E6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5.2.11. Основы РСЧС. - М.: Военны</w:t>
      </w:r>
      <w:r w:rsidR="007677E6" w:rsidRPr="00251B6C">
        <w:rPr>
          <w:rFonts w:ascii="Arial" w:hAnsi="Arial" w:cs="Arial"/>
          <w:color w:val="000000" w:themeColor="text1"/>
          <w:sz w:val="24"/>
          <w:szCs w:val="24"/>
        </w:rPr>
        <w:t>е знания, 2008.</w:t>
      </w:r>
    </w:p>
    <w:p w:rsidR="007677E6" w:rsidRPr="00251B6C" w:rsidRDefault="009B3DFD" w:rsidP="007677E6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5.2.12. Основы гражданской обороны. - М.: Военные знания.</w:t>
      </w:r>
    </w:p>
    <w:p w:rsidR="007677E6" w:rsidRPr="00251B6C" w:rsidRDefault="009B3DFD" w:rsidP="007677E6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5.2.13. Действия населения по предупреждению террористических актов. - М.: Военные знания.</w:t>
      </w:r>
    </w:p>
    <w:p w:rsidR="007677E6" w:rsidRPr="00251B6C" w:rsidRDefault="009B3DFD" w:rsidP="007677E6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5.2.14. Защитные сооружения гражданской обороны. Их устройство и эксплуатация. - М.: Военные знания.</w:t>
      </w:r>
    </w:p>
    <w:p w:rsidR="007677E6" w:rsidRPr="00251B6C" w:rsidRDefault="009B3DFD" w:rsidP="007677E6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5.2.15. Учебно-методическое пособие для проведения занятий работающим населением в области ГО, защиты от чрезвычайных ситуаций, пожарной безопасности на водных объектах/МЧС России, 2006.</w:t>
      </w:r>
    </w:p>
    <w:p w:rsidR="007677E6" w:rsidRPr="00251B6C" w:rsidRDefault="009B3DFD" w:rsidP="007677E6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5.2.16. Эвакуационные мероприятия на</w:t>
      </w:r>
      <w:r w:rsidR="007677E6" w:rsidRPr="00251B6C">
        <w:rPr>
          <w:rFonts w:ascii="Arial" w:hAnsi="Arial" w:cs="Arial"/>
          <w:color w:val="000000" w:themeColor="text1"/>
          <w:sz w:val="24"/>
          <w:szCs w:val="24"/>
        </w:rPr>
        <w:t xml:space="preserve"> объекте. - М.: Военные знания.</w:t>
      </w:r>
    </w:p>
    <w:p w:rsidR="007677E6" w:rsidRPr="00251B6C" w:rsidRDefault="009B3DFD" w:rsidP="007677E6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5.2.17. С.В. Кульпинов. Эвакуация населения. Планирование, организация и проведение. - М.: Институт риска и безопасности, 2012.</w:t>
      </w:r>
    </w:p>
    <w:p w:rsidR="007677E6" w:rsidRPr="00251B6C" w:rsidRDefault="009B3DFD" w:rsidP="007677E6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5.2.18. Современное оружие. Опасности, возникающие при его применении. - М.: Военные знания.</w:t>
      </w:r>
    </w:p>
    <w:p w:rsidR="007677E6" w:rsidRPr="00251B6C" w:rsidRDefault="009B3DFD" w:rsidP="007677E6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5.2.19. Курс лекций и методические разработки по гражданской обороне и защите от чрезвычайных ситуаций для подготовки работников организаций и других групп населения/Под общ. ред. Н.А. Крючка. - М.: Инсти</w:t>
      </w:r>
      <w:r w:rsidR="007677E6" w:rsidRPr="00251B6C">
        <w:rPr>
          <w:rFonts w:ascii="Arial" w:hAnsi="Arial" w:cs="Arial"/>
          <w:color w:val="000000" w:themeColor="text1"/>
          <w:sz w:val="24"/>
          <w:szCs w:val="24"/>
        </w:rPr>
        <w:t>тут риска и безопасности, 2011.</w:t>
      </w:r>
    </w:p>
    <w:p w:rsidR="007677E6" w:rsidRPr="00251B6C" w:rsidRDefault="009B3DFD" w:rsidP="007677E6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5.2.20. Проведение занятий с работающим населением в области ГО, защиты от ЧС, пожарной безопасности и безопасности людей на водных объектах. Учебно-методическое пособие для руководителей занятий. - М.: ИРБ, 2011.</w:t>
      </w:r>
    </w:p>
    <w:p w:rsidR="007677E6" w:rsidRPr="00251B6C" w:rsidRDefault="007677E6" w:rsidP="007677E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677E6" w:rsidRPr="00251B6C" w:rsidRDefault="009B3DFD" w:rsidP="007677E6">
      <w:pPr>
        <w:pStyle w:val="af2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251B6C">
        <w:rPr>
          <w:rFonts w:ascii="Arial" w:hAnsi="Arial" w:cs="Arial"/>
          <w:b/>
          <w:color w:val="000000" w:themeColor="text1"/>
          <w:sz w:val="32"/>
          <w:szCs w:val="24"/>
        </w:rPr>
        <w:t>6. Средства обеспечения курса подготовки</w:t>
      </w:r>
    </w:p>
    <w:p w:rsidR="007677E6" w:rsidRPr="00251B6C" w:rsidRDefault="007677E6" w:rsidP="007677E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677E6" w:rsidRPr="00251B6C" w:rsidRDefault="009B3DFD" w:rsidP="007677E6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6.1. Плакатная и стендовая продукция по вопросам гражданской обороны и защиты населения от чрезвычайных ситуаций природного и техногенного характера:</w:t>
      </w:r>
    </w:p>
    <w:p w:rsidR="007677E6" w:rsidRPr="00251B6C" w:rsidRDefault="009B3DFD" w:rsidP="007677E6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6.1.1. «Действия населения в ЧС природного характера».</w:t>
      </w:r>
    </w:p>
    <w:p w:rsidR="007677E6" w:rsidRPr="00251B6C" w:rsidRDefault="007677E6" w:rsidP="007677E6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</w:t>
      </w:r>
      <w:r w:rsidR="009B3DFD" w:rsidRPr="00251B6C">
        <w:rPr>
          <w:rFonts w:ascii="Arial" w:hAnsi="Arial" w:cs="Arial"/>
          <w:color w:val="000000" w:themeColor="text1"/>
          <w:sz w:val="24"/>
          <w:szCs w:val="24"/>
        </w:rPr>
        <w:t>6.1.2. «Приемы оказания первой помощи пострадавшим». - М.: ИРБ, 2006.</w:t>
      </w:r>
    </w:p>
    <w:p w:rsidR="007677E6" w:rsidRPr="00251B6C" w:rsidRDefault="009B3DFD" w:rsidP="007677E6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6.1.3. «Средства индивидуальной защиты органов дыхания». - М.: ИРБ, 2011.</w:t>
      </w:r>
    </w:p>
    <w:p w:rsidR="007677E6" w:rsidRPr="00251B6C" w:rsidRDefault="009B3DFD" w:rsidP="007677E6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6.1.4. «Эвакуация населения».</w:t>
      </w:r>
    </w:p>
    <w:p w:rsidR="007677E6" w:rsidRPr="00251B6C" w:rsidRDefault="009B3DFD" w:rsidP="007677E6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6.1.5. «Меры </w:t>
      </w:r>
      <w:r w:rsidR="007677E6" w:rsidRPr="00251B6C">
        <w:rPr>
          <w:rFonts w:ascii="Arial" w:hAnsi="Arial" w:cs="Arial"/>
          <w:color w:val="000000" w:themeColor="text1"/>
          <w:sz w:val="24"/>
          <w:szCs w:val="24"/>
        </w:rPr>
        <w:t>по противодействию терроризму».</w:t>
      </w:r>
    </w:p>
    <w:p w:rsidR="007677E6" w:rsidRPr="00251B6C" w:rsidRDefault="009B3DFD" w:rsidP="007677E6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6.1.6. «Организация гражданской обороны и РСЧС».</w:t>
      </w:r>
    </w:p>
    <w:p w:rsidR="007677E6" w:rsidRPr="00251B6C" w:rsidRDefault="009B3DFD" w:rsidP="007677E6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6.1.7. «Аварийно-спасательные и дру</w:t>
      </w:r>
      <w:r w:rsidR="007677E6" w:rsidRPr="00251B6C">
        <w:rPr>
          <w:rFonts w:ascii="Arial" w:hAnsi="Arial" w:cs="Arial"/>
          <w:color w:val="000000" w:themeColor="text1"/>
          <w:sz w:val="24"/>
          <w:szCs w:val="24"/>
        </w:rPr>
        <w:t>гие неотложные работы (АСДНР)».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t>6.1.8. «Современные средства защиты орган</w:t>
      </w:r>
      <w:r w:rsidR="007677E6" w:rsidRPr="00251B6C">
        <w:rPr>
          <w:rFonts w:ascii="Arial" w:hAnsi="Arial" w:cs="Arial"/>
          <w:color w:val="000000" w:themeColor="text1"/>
          <w:sz w:val="24"/>
          <w:szCs w:val="24"/>
        </w:rPr>
        <w:t>ов дыхания».</w:t>
      </w:r>
    </w:p>
    <w:p w:rsidR="007677E6" w:rsidRPr="00251B6C" w:rsidRDefault="009B3DFD" w:rsidP="007677E6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6.1.9. «Современные приборы радиационной, химической разве</w:t>
      </w:r>
      <w:r w:rsidR="007677E6" w:rsidRPr="00251B6C">
        <w:rPr>
          <w:rFonts w:ascii="Arial" w:hAnsi="Arial" w:cs="Arial"/>
          <w:color w:val="000000" w:themeColor="text1"/>
          <w:sz w:val="24"/>
          <w:szCs w:val="24"/>
        </w:rPr>
        <w:t>дки дозиметрического контроля».</w:t>
      </w:r>
    </w:p>
    <w:p w:rsidR="007677E6" w:rsidRPr="00251B6C" w:rsidRDefault="009B3DFD" w:rsidP="007677E6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6.2. Электронные издания по вопросам гражданской обороны и защиты населения от чрезвычайных ситуаций природного и техногенног</w:t>
      </w:r>
      <w:r w:rsidR="007677E6" w:rsidRPr="00251B6C">
        <w:rPr>
          <w:rFonts w:ascii="Arial" w:hAnsi="Arial" w:cs="Arial"/>
          <w:color w:val="000000" w:themeColor="text1"/>
          <w:sz w:val="24"/>
          <w:szCs w:val="24"/>
        </w:rPr>
        <w:t>о характера:</w:t>
      </w:r>
    </w:p>
    <w:p w:rsidR="007677E6" w:rsidRPr="00251B6C" w:rsidRDefault="009B3DFD" w:rsidP="007677E6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6.2.1. «Единая информационная база по ГО, защите от ЧС и терактов, пожарной </w:t>
      </w:r>
      <w:r w:rsidR="007677E6" w:rsidRPr="00251B6C">
        <w:rPr>
          <w:rFonts w:ascii="Arial" w:hAnsi="Arial" w:cs="Arial"/>
          <w:color w:val="000000" w:themeColor="text1"/>
          <w:sz w:val="24"/>
          <w:szCs w:val="24"/>
        </w:rPr>
        <w:t>безопасности».</w:t>
      </w:r>
    </w:p>
    <w:p w:rsidR="007677E6" w:rsidRPr="00251B6C" w:rsidRDefault="009B3DFD" w:rsidP="007677E6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6.2.2. «Безопасность жизнедеятельности и действи</w:t>
      </w:r>
      <w:r w:rsidR="007677E6" w:rsidRPr="00251B6C">
        <w:rPr>
          <w:rFonts w:ascii="Arial" w:hAnsi="Arial" w:cs="Arial"/>
          <w:color w:val="000000" w:themeColor="text1"/>
          <w:sz w:val="24"/>
          <w:szCs w:val="24"/>
        </w:rPr>
        <w:t>я населения в ЧС». - ИРБ, 2008.</w:t>
      </w:r>
    </w:p>
    <w:p w:rsidR="007677E6" w:rsidRPr="00251B6C" w:rsidRDefault="009B3DFD" w:rsidP="007677E6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6.2.3. «Предупреждение и ликви</w:t>
      </w:r>
      <w:r w:rsidR="007677E6" w:rsidRPr="00251B6C">
        <w:rPr>
          <w:rFonts w:ascii="Arial" w:hAnsi="Arial" w:cs="Arial"/>
          <w:color w:val="000000" w:themeColor="text1"/>
          <w:sz w:val="24"/>
          <w:szCs w:val="24"/>
        </w:rPr>
        <w:t>дация ЧС».</w:t>
      </w:r>
    </w:p>
    <w:p w:rsidR="007677E6" w:rsidRPr="00251B6C" w:rsidRDefault="009B3DFD" w:rsidP="007677E6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6.2.4. «Защита населения в убежищах и</w:t>
      </w:r>
      <w:r w:rsidR="007677E6" w:rsidRPr="00251B6C">
        <w:rPr>
          <w:rFonts w:ascii="Arial" w:hAnsi="Arial" w:cs="Arial"/>
          <w:color w:val="000000" w:themeColor="text1"/>
          <w:sz w:val="24"/>
          <w:szCs w:val="24"/>
        </w:rPr>
        <w:t xml:space="preserve"> укрытиях гражданской обороны».</w:t>
      </w:r>
    </w:p>
    <w:p w:rsidR="007677E6" w:rsidRPr="00251B6C" w:rsidRDefault="007677E6" w:rsidP="007677E6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6.2.5. «Первая помощь».</w:t>
      </w:r>
    </w:p>
    <w:p w:rsidR="007677E6" w:rsidRPr="00251B6C" w:rsidRDefault="009B3DFD" w:rsidP="007677E6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6.2.6. «Обеспечение нас</w:t>
      </w:r>
      <w:r w:rsidR="007677E6" w:rsidRPr="00251B6C">
        <w:rPr>
          <w:rFonts w:ascii="Arial" w:hAnsi="Arial" w:cs="Arial"/>
          <w:color w:val="000000" w:themeColor="text1"/>
          <w:sz w:val="24"/>
          <w:szCs w:val="24"/>
        </w:rPr>
        <w:t>еления защитными сооружениями».</w:t>
      </w:r>
    </w:p>
    <w:p w:rsidR="007677E6" w:rsidRPr="00251B6C" w:rsidRDefault="009B3DFD" w:rsidP="007677E6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6.2.7. Приложение к книге «Организация защиты от террористических актов, взрывов, пожаров, эпидемий и вызванных ими чрезвыч</w:t>
      </w:r>
      <w:r w:rsidR="007677E6" w:rsidRPr="00251B6C">
        <w:rPr>
          <w:rFonts w:ascii="Arial" w:hAnsi="Arial" w:cs="Arial"/>
          <w:color w:val="000000" w:themeColor="text1"/>
          <w:sz w:val="24"/>
          <w:szCs w:val="24"/>
        </w:rPr>
        <w:t>айных ситуаций» (компакт-диск).</w:t>
      </w:r>
    </w:p>
    <w:p w:rsidR="007677E6" w:rsidRPr="00251B6C" w:rsidRDefault="009B3DFD" w:rsidP="007677E6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6.3. Учебные видеофильмы по вопросам гражданской обороны и защиты населения от чрезвычайных ситуаций природного и техногенного ха</w:t>
      </w:r>
      <w:r w:rsidR="007677E6" w:rsidRPr="00251B6C">
        <w:rPr>
          <w:rFonts w:ascii="Arial" w:hAnsi="Arial" w:cs="Arial"/>
          <w:color w:val="000000" w:themeColor="text1"/>
          <w:sz w:val="24"/>
          <w:szCs w:val="24"/>
        </w:rPr>
        <w:t>рактера:</w:t>
      </w:r>
    </w:p>
    <w:p w:rsidR="007677E6" w:rsidRPr="00251B6C" w:rsidRDefault="009B3DFD" w:rsidP="007677E6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6.3.1. «Средст</w:t>
      </w:r>
      <w:r w:rsidR="007677E6" w:rsidRPr="00251B6C">
        <w:rPr>
          <w:rFonts w:ascii="Arial" w:hAnsi="Arial" w:cs="Arial"/>
          <w:color w:val="000000" w:themeColor="text1"/>
          <w:sz w:val="24"/>
          <w:szCs w:val="24"/>
        </w:rPr>
        <w:t>ва и способы защиты населения».</w:t>
      </w:r>
    </w:p>
    <w:p w:rsidR="007677E6" w:rsidRPr="00251B6C" w:rsidRDefault="009B3DFD" w:rsidP="007677E6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6.3.2. «Гражданская оборона на новом этапе, ее задачи и перспективы развития» (CD + брошюра).</w:t>
      </w:r>
    </w:p>
    <w:p w:rsidR="007677E6" w:rsidRPr="00251B6C" w:rsidRDefault="009B3DFD" w:rsidP="007677E6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6.3.3. «Защита населения от ЧС» (CD + брошюра).</w:t>
      </w:r>
    </w:p>
    <w:p w:rsidR="007677E6" w:rsidRPr="00251B6C" w:rsidRDefault="009B3DFD" w:rsidP="007677E6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6.3.4. «Пожарная безопасность в современных условиях и способы защити от пожаров» (CD + брошюра).</w:t>
      </w:r>
    </w:p>
    <w:p w:rsidR="007677E6" w:rsidRPr="00251B6C" w:rsidRDefault="009B3DFD" w:rsidP="007677E6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6.3.5. «Медицинские средства индивидуальной защиты» (DVD).</w:t>
      </w:r>
    </w:p>
    <w:p w:rsidR="007677E6" w:rsidRPr="00251B6C" w:rsidRDefault="009B3DFD" w:rsidP="007677E6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6.3.6. «Чрезвычайные ситуации природного и</w:t>
      </w:r>
      <w:r w:rsidR="007677E6" w:rsidRPr="00251B6C">
        <w:rPr>
          <w:rFonts w:ascii="Arial" w:hAnsi="Arial" w:cs="Arial"/>
          <w:color w:val="000000" w:themeColor="text1"/>
          <w:sz w:val="24"/>
          <w:szCs w:val="24"/>
        </w:rPr>
        <w:t xml:space="preserve"> техногенного характера» (DVD).</w:t>
      </w:r>
    </w:p>
    <w:p w:rsidR="009B3DFD" w:rsidRPr="00251B6C" w:rsidRDefault="009B3DFD" w:rsidP="007677E6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6.3.7. «Медицинская помощь в условиях выживания» (DVD).</w:t>
      </w:r>
    </w:p>
    <w:p w:rsidR="007677E6" w:rsidRPr="00251B6C" w:rsidRDefault="007677E6" w:rsidP="007677E6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677E6" w:rsidRPr="00251B6C" w:rsidRDefault="007677E6" w:rsidP="007677E6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7677E6" w:rsidRPr="00251B6C" w:rsidRDefault="007677E6" w:rsidP="007677E6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7677E6" w:rsidRPr="00251B6C" w:rsidRDefault="007677E6" w:rsidP="007677E6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7677E6" w:rsidRPr="00251B6C" w:rsidRDefault="007677E6" w:rsidP="007677E6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7677E6" w:rsidRPr="00251B6C" w:rsidRDefault="007677E6" w:rsidP="007677E6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7677E6" w:rsidRPr="00251B6C" w:rsidRDefault="007677E6" w:rsidP="007677E6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7677E6" w:rsidRPr="00251B6C" w:rsidRDefault="007677E6" w:rsidP="007677E6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7677E6" w:rsidRPr="00251B6C" w:rsidRDefault="007677E6" w:rsidP="007677E6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7677E6" w:rsidRPr="00251B6C" w:rsidRDefault="007677E6" w:rsidP="007677E6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7677E6" w:rsidRPr="00251B6C" w:rsidRDefault="007677E6" w:rsidP="007677E6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7677E6" w:rsidRPr="00251B6C" w:rsidRDefault="007677E6" w:rsidP="007677E6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7677E6" w:rsidRPr="00251B6C" w:rsidRDefault="007677E6" w:rsidP="007677E6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7677E6" w:rsidRPr="00251B6C" w:rsidRDefault="007677E6" w:rsidP="007677E6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7677E6" w:rsidRPr="00251B6C" w:rsidRDefault="007677E6" w:rsidP="007677E6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7677E6" w:rsidRPr="00251B6C" w:rsidRDefault="007677E6" w:rsidP="007677E6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7677E6" w:rsidRPr="00251B6C" w:rsidRDefault="007677E6" w:rsidP="007677E6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N 2</w:t>
      </w:r>
    </w:p>
    <w:p w:rsidR="007677E6" w:rsidRPr="00251B6C" w:rsidRDefault="007677E6" w:rsidP="007677E6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Утверждено</w:t>
      </w:r>
    </w:p>
    <w:p w:rsidR="007677E6" w:rsidRPr="00251B6C" w:rsidRDefault="007677E6" w:rsidP="007677E6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постановлением Администрации</w:t>
      </w:r>
    </w:p>
    <w:p w:rsidR="007677E6" w:rsidRPr="00251B6C" w:rsidRDefault="007677E6" w:rsidP="007677E6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Солнцевского района Курской области</w:t>
      </w:r>
    </w:p>
    <w:p w:rsidR="007677E6" w:rsidRPr="00251B6C" w:rsidRDefault="005C6147" w:rsidP="007677E6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</w:t>
      </w:r>
      <w:r w:rsidR="007677E6" w:rsidRPr="00251B6C">
        <w:rPr>
          <w:rFonts w:ascii="Arial" w:hAnsi="Arial" w:cs="Arial"/>
          <w:color w:val="000000" w:themeColor="text1"/>
          <w:sz w:val="24"/>
          <w:szCs w:val="24"/>
        </w:rPr>
        <w:t xml:space="preserve">т 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19 </w:t>
      </w:r>
      <w:r w:rsidR="007677E6" w:rsidRPr="00251B6C">
        <w:rPr>
          <w:rFonts w:ascii="Arial" w:hAnsi="Arial" w:cs="Arial"/>
          <w:color w:val="000000" w:themeColor="text1"/>
          <w:sz w:val="24"/>
          <w:szCs w:val="24"/>
        </w:rPr>
        <w:t>октября 2015 года №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t>429</w:t>
      </w:r>
    </w:p>
    <w:p w:rsidR="007677E6" w:rsidRPr="00251B6C" w:rsidRDefault="007677E6" w:rsidP="007677E6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9B3DFD" w:rsidRPr="00251B6C" w:rsidRDefault="005C6147" w:rsidP="005C6147">
      <w:pPr>
        <w:pStyle w:val="2"/>
        <w:keepNext w:val="0"/>
        <w:widowControl w:val="0"/>
        <w:jc w:val="center"/>
        <w:rPr>
          <w:rFonts w:ascii="Arial" w:hAnsi="Arial" w:cs="Arial"/>
          <w:b/>
          <w:color w:val="000000" w:themeColor="text1"/>
          <w:sz w:val="32"/>
        </w:rPr>
      </w:pPr>
      <w:r w:rsidRPr="00251B6C">
        <w:rPr>
          <w:rFonts w:ascii="Arial" w:hAnsi="Arial" w:cs="Arial"/>
          <w:b/>
          <w:color w:val="000000" w:themeColor="text1"/>
          <w:sz w:val="32"/>
        </w:rPr>
        <w:t>Примерная программа подготовки личного состава нештатных аварийно-спасательных формирований</w:t>
      </w:r>
    </w:p>
    <w:p w:rsidR="005C6147" w:rsidRPr="00251B6C" w:rsidRDefault="005C6147" w:rsidP="005C6147">
      <w:pPr>
        <w:pStyle w:val="3"/>
        <w:keepNext w:val="0"/>
        <w:widowControl w:val="0"/>
        <w:suppressAutoHyphens w:val="0"/>
        <w:spacing w:before="0" w:after="0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C6147" w:rsidRPr="00251B6C" w:rsidRDefault="009B3DFD" w:rsidP="005C6147">
      <w:pPr>
        <w:pStyle w:val="3"/>
        <w:keepNext w:val="0"/>
        <w:widowControl w:val="0"/>
        <w:suppressAutoHyphens w:val="0"/>
        <w:spacing w:before="0" w:after="0"/>
        <w:ind w:firstLine="709"/>
        <w:jc w:val="center"/>
        <w:rPr>
          <w:rFonts w:ascii="Arial" w:hAnsi="Arial" w:cs="Arial"/>
          <w:color w:val="000000" w:themeColor="text1"/>
          <w:sz w:val="32"/>
          <w:szCs w:val="24"/>
        </w:rPr>
      </w:pPr>
      <w:r w:rsidRPr="00251B6C">
        <w:rPr>
          <w:rFonts w:ascii="Arial" w:hAnsi="Arial" w:cs="Arial"/>
          <w:color w:val="000000" w:themeColor="text1"/>
          <w:sz w:val="32"/>
          <w:szCs w:val="24"/>
        </w:rPr>
        <w:t>1. Общие положения</w:t>
      </w:r>
    </w:p>
    <w:p w:rsidR="005C6147" w:rsidRPr="00251B6C" w:rsidRDefault="005C6147" w:rsidP="005C614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C6147" w:rsidRPr="00251B6C" w:rsidRDefault="009B3DFD" w:rsidP="005C6147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1.1. Нештатные аварийно-спасательные формирования (далее - НАСФ) создаются из числа своих работников 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 НАСФ могут также создаваться и другими организациями.</w:t>
      </w:r>
    </w:p>
    <w:p w:rsidR="005C6147" w:rsidRPr="00251B6C" w:rsidRDefault="005C6147" w:rsidP="005C6147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9B3DFD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.2. Подготовка НАСФ организуется и осуществляется в соответствии с требованиями </w:t>
      </w:r>
      <w:hyperlink r:id="rId37" w:history="1">
        <w:r w:rsidR="009B3DFD" w:rsidRPr="00251B6C">
          <w:rPr>
            <w:rStyle w:val="af3"/>
            <w:rFonts w:ascii="Arial" w:hAnsi="Arial" w:cs="Arial"/>
            <w:b w:val="0"/>
            <w:color w:val="000000" w:themeColor="text1"/>
            <w:sz w:val="24"/>
            <w:szCs w:val="24"/>
            <w:u w:val="none"/>
          </w:rPr>
          <w:t>Федерального закона Российской Федерации от 12.02.1998 N 28-ФЗ</w:t>
        </w:r>
      </w:hyperlink>
      <w:r w:rsidR="009B3DFD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«О гражданской обороне», </w:t>
      </w:r>
      <w:hyperlink r:id="rId38" w:history="1">
        <w:r w:rsidR="009B3DFD" w:rsidRPr="00251B6C">
          <w:rPr>
            <w:rStyle w:val="af3"/>
            <w:rFonts w:ascii="Arial" w:hAnsi="Arial" w:cs="Arial"/>
            <w:b w:val="0"/>
            <w:color w:val="000000" w:themeColor="text1"/>
            <w:sz w:val="24"/>
            <w:szCs w:val="24"/>
            <w:u w:val="none"/>
          </w:rPr>
          <w:t>Федерального закона от 22.08.1995 N 151-ФЗ</w:t>
        </w:r>
      </w:hyperlink>
      <w:r w:rsidR="009B3DFD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«Об аварийно-спасательных службах и статусе спасателей», </w:t>
      </w:r>
      <w:hyperlink r:id="rId39" w:history="1">
        <w:r w:rsidR="009B3DFD" w:rsidRPr="00251B6C">
          <w:rPr>
            <w:rStyle w:val="af3"/>
            <w:rFonts w:ascii="Arial" w:hAnsi="Arial" w:cs="Arial"/>
            <w:b w:val="0"/>
            <w:color w:val="000000" w:themeColor="text1"/>
            <w:sz w:val="24"/>
            <w:szCs w:val="24"/>
            <w:u w:val="none"/>
          </w:rPr>
          <w:t>постановления Правительства Российской Федерации от 22.12.2011 N 1091</w:t>
        </w:r>
      </w:hyperlink>
      <w:r w:rsidR="009B3DFD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спасателя», </w:t>
      </w:r>
      <w:hyperlink r:id="rId40" w:history="1">
        <w:r w:rsidR="009B3DFD" w:rsidRPr="00251B6C">
          <w:rPr>
            <w:rStyle w:val="af3"/>
            <w:rFonts w:ascii="Arial" w:hAnsi="Arial" w:cs="Arial"/>
            <w:b w:val="0"/>
            <w:color w:val="000000" w:themeColor="text1"/>
            <w:sz w:val="24"/>
            <w:szCs w:val="24"/>
            <w:u w:val="none"/>
          </w:rPr>
          <w:t>постановления Правительства Российской Федерации от 02.11.2000 N 841</w:t>
        </w:r>
      </w:hyperlink>
      <w:r w:rsidR="009B3DFD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«Об утверждении Положения об организации подготовки населения в области гражданской обороны», ежегодных организационно-методических указаний по подготовке органов управления, сил гражданской обороны и единой государственной системы предупреждения и ликвидации чрезвычайных ситуаций и организационно-методических указаний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а также нормативных правовых актов </w:t>
      </w: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субъектов Российской Федерации.</w:t>
      </w:r>
    </w:p>
    <w:p w:rsidR="005C6147" w:rsidRPr="00251B6C" w:rsidRDefault="009B3DFD" w:rsidP="005C6147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1.3. Подготовка НАСФ включает:</w:t>
      </w:r>
    </w:p>
    <w:p w:rsidR="00343D3B" w:rsidRPr="00251B6C" w:rsidRDefault="009B3DFD" w:rsidP="005C6147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1.3.1. Повышение квалификации руководителей НАСФ по рабочей программе подготовки должностных лиц и специалистов гражданской обороны и единой государственной системы предупреждения и ликвидации чрезвычайных ситуаций в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образований.</w:t>
      </w:r>
    </w:p>
    <w:p w:rsidR="00343D3B" w:rsidRPr="00251B6C" w:rsidRDefault="009B3DFD" w:rsidP="005C6147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1.3.2. Получение личным составом НАСФ знаний в ходе усвоения программы подготовки работающего населен</w:t>
      </w:r>
      <w:r w:rsidR="00343D3B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ия в области ГО и защиты от ЧС.</w:t>
      </w:r>
    </w:p>
    <w:p w:rsidR="00343D3B" w:rsidRPr="00251B6C" w:rsidRDefault="009B3DFD" w:rsidP="005C6147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1.3.3. Первоначальную подготовку личного состава НАСФ по существующим программам подготовки спасателей в учебных центрах и иных образовательных учреждениях и их аттестацию в соответствии с требованиями </w:t>
      </w:r>
      <w:hyperlink r:id="rId41" w:history="1">
        <w:r w:rsidRPr="00251B6C">
          <w:rPr>
            <w:rStyle w:val="af3"/>
            <w:rFonts w:ascii="Arial" w:hAnsi="Arial" w:cs="Arial"/>
            <w:b w:val="0"/>
            <w:color w:val="000000" w:themeColor="text1"/>
            <w:sz w:val="24"/>
            <w:szCs w:val="24"/>
            <w:u w:val="none"/>
          </w:rPr>
          <w:t>Положения</w:t>
        </w:r>
      </w:hyperlink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утвержденным </w:t>
      </w:r>
      <w:hyperlink r:id="rId42" w:history="1">
        <w:r w:rsidRPr="00251B6C">
          <w:rPr>
            <w:rStyle w:val="af3"/>
            <w:rFonts w:ascii="Arial" w:hAnsi="Arial" w:cs="Arial"/>
            <w:b w:val="0"/>
            <w:color w:val="000000" w:themeColor="text1"/>
            <w:sz w:val="24"/>
            <w:szCs w:val="24"/>
            <w:u w:val="none"/>
          </w:rPr>
          <w:t>постановлением Правительства Российской Федерации от 22.12.2011 N 1091</w:t>
        </w:r>
      </w:hyperlink>
      <w:r w:rsidR="00343D3B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:rsidR="00343D3B" w:rsidRPr="00251B6C" w:rsidRDefault="009B3DFD" w:rsidP="005C6147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1.3.4. Подготовка личного состава НАСФ в организации по рабочей </w:t>
      </w: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программе, разработанной в соответствии с требованиями</w:t>
      </w:r>
      <w:r w:rsidR="00343D3B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настоящей Примерной программы.</w:t>
      </w:r>
    </w:p>
    <w:p w:rsidR="00343D3B" w:rsidRPr="00251B6C" w:rsidRDefault="009B3DFD" w:rsidP="005C6147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1.3.5. Участие НАСФ в учениях и тренировках, а также практических мероприятиях по ликвидации последствий аварий и катастроф.</w:t>
      </w:r>
    </w:p>
    <w:p w:rsidR="00343D3B" w:rsidRPr="00251B6C" w:rsidRDefault="009B3DFD" w:rsidP="005C6147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1.4. Примерная программа подготовки личного состава нештатных аварийно-спасательных формирований (далее - Примерная программа) предназначена для подготовки личного состава НАСФ умелым, слаженным и наиболее эффективным приемам и способам коллективных действий при приведении формирований в готовность, проведении ими аварийно-спасательных и других неотложных работ и первоочередного жизнеобеспечения населения, пострадавшего при ведении военных действий или вследствие этих действий и чрезвычайных ситуациях, для совершенствования умений и навыков в применении техники, инструментов, приборов и принадлежностей, состоящих на оснащении НАСФ, а также получения личным составом знаний и умений </w:t>
      </w:r>
      <w:r w:rsidR="00343D3B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по соблюдению мер безопасности.</w:t>
      </w:r>
    </w:p>
    <w:p w:rsidR="00343D3B" w:rsidRPr="00251B6C" w:rsidRDefault="009B3DFD" w:rsidP="005C6147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1.5. Подготовка личного состава НАСФ по рабочим программам, разработанным в соответствии с требованиями настоящей Примерной программы, планируется и проводится в межаттестационный период в организациях, создающих НАСФ, в рабочее вр</w:t>
      </w:r>
      <w:r w:rsidR="00343D3B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емя в объеме не менее 20 часов.</w:t>
      </w:r>
    </w:p>
    <w:p w:rsidR="00343D3B" w:rsidRPr="00251B6C" w:rsidRDefault="009B3DFD" w:rsidP="005C6147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1.6. Настоящая Примерная программа построена по модульному принципу, и включает модуль базовой подготовки и</w:t>
      </w:r>
      <w:r w:rsidR="00343D3B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модуль специальной подготовки.</w:t>
      </w:r>
    </w:p>
    <w:p w:rsidR="00343D3B" w:rsidRPr="00251B6C" w:rsidRDefault="009B3DFD" w:rsidP="005C6147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1.7. Подготовка личного состава НАСФ по модулю базово</w:t>
      </w:r>
      <w:r w:rsidR="00343D3B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й подготовки должна обеспечить:</w:t>
      </w:r>
    </w:p>
    <w:p w:rsidR="00343D3B" w:rsidRPr="00251B6C" w:rsidRDefault="009B3DFD" w:rsidP="005C6147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1.7.1. Уяснение личным составом предназначения и решаемых задач НАСФ с учетом возможной обстановки, при приведении в готовность, а также при возникновении чрезвычайных ситуаций приро</w:t>
      </w:r>
      <w:r w:rsidR="00343D3B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дного и техногенного характера.</w:t>
      </w:r>
    </w:p>
    <w:p w:rsidR="00343D3B" w:rsidRPr="00251B6C" w:rsidRDefault="009B3DFD" w:rsidP="00343D3B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1.7.2. Отработку слаженных действий личного состава НАСФ при приведении в готовность и подготовку формирования к выполнению задач по предназначению.</w:t>
      </w:r>
    </w:p>
    <w:p w:rsidR="00343D3B" w:rsidRPr="00251B6C" w:rsidRDefault="009B3DFD" w:rsidP="00343D3B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1.7.3. Организованные и слаженные действия личного состава НАСФ при выдви</w:t>
      </w:r>
      <w:r w:rsidR="00343D3B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жение в район выполнения задач.</w:t>
      </w:r>
    </w:p>
    <w:p w:rsidR="00343D3B" w:rsidRPr="00251B6C" w:rsidRDefault="009B3DFD" w:rsidP="00343D3B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1.7.4. Соблюдение мер безопасности при использовании техники, оборудования, снаряжения, инструментов,</w:t>
      </w:r>
      <w:r w:rsidR="00343D3B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находящихся на оснащении НАСФ.</w:t>
      </w:r>
    </w:p>
    <w:p w:rsidR="00343D3B" w:rsidRPr="00251B6C" w:rsidRDefault="009B3DFD" w:rsidP="00343D3B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1.7.5. Отработку приемов и способов выполнения задач в условиях заражения (загрязнения) местности отравляющими, аварийно химически опасными веществами и биологическими средствами, а также применение приборов радиационной и </w:t>
      </w:r>
      <w:r w:rsidR="00343D3B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химической разведки и контроля.</w:t>
      </w:r>
    </w:p>
    <w:p w:rsidR="00343D3B" w:rsidRPr="00251B6C" w:rsidRDefault="009B3DFD" w:rsidP="00343D3B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1.7.6. Совершенствование навыков у личного состава в ходе выполнения работ в соответствии со специальностью при прове</w:t>
      </w:r>
      <w:r w:rsidR="00343D3B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дении АСДНР в очагах поражения.</w:t>
      </w:r>
    </w:p>
    <w:p w:rsidR="00343D3B" w:rsidRPr="00251B6C" w:rsidRDefault="009B3DFD" w:rsidP="00343D3B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1.7.7. Отработку действий личного состава НАСФ при пр</w:t>
      </w:r>
      <w:r w:rsidR="00343D3B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оведении специальной обработки.</w:t>
      </w:r>
    </w:p>
    <w:p w:rsidR="00343D3B" w:rsidRPr="00251B6C" w:rsidRDefault="009B3DFD" w:rsidP="00343D3B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1.8. Темы модуля базовой подготовки личного состава НАСФ отрабатываются в полном объеме (не менее 14 ча</w:t>
      </w:r>
      <w:r w:rsidR="00343D3B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сов) всеми видами формирований.</w:t>
      </w:r>
    </w:p>
    <w:p w:rsidR="00343D3B" w:rsidRPr="00251B6C" w:rsidRDefault="009B3DFD" w:rsidP="00343D3B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1.9. Подготовка личного состава НАСФ по модулю специальной подготовки (модуль 2) должна обеспечить слаженные действия личного состава при ведении аварийно-спасательных и других неотложных работ в зависимости </w:t>
      </w:r>
      <w:r w:rsidR="00343D3B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от предназначения формирования.</w:t>
      </w:r>
    </w:p>
    <w:p w:rsidR="00517C34" w:rsidRPr="00251B6C" w:rsidRDefault="009B3DFD" w:rsidP="00343D3B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1.10. Модуль специальной подготовки НАСФ содержит рекомендуемые </w:t>
      </w: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 xml:space="preserve">темы подготовки, которые отрабатываются с учетом предназначения НАСФ, создаваемых в соответствии со </w:t>
      </w:r>
      <w:hyperlink r:id="rId43" w:history="1">
        <w:r w:rsidRPr="00251B6C">
          <w:rPr>
            <w:rStyle w:val="af3"/>
            <w:rFonts w:ascii="Arial" w:hAnsi="Arial" w:cs="Arial"/>
            <w:b w:val="0"/>
            <w:color w:val="000000" w:themeColor="text1"/>
            <w:sz w:val="24"/>
            <w:szCs w:val="24"/>
            <w:u w:val="none"/>
          </w:rPr>
          <w:t>статьей 13</w:t>
        </w:r>
      </w:hyperlink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Порядка создания НАСФ, утвержденного </w:t>
      </w:r>
      <w:hyperlink r:id="rId44" w:history="1">
        <w:r w:rsidRPr="00251B6C">
          <w:rPr>
            <w:rStyle w:val="af3"/>
            <w:rFonts w:ascii="Arial" w:hAnsi="Arial" w:cs="Arial"/>
            <w:b w:val="0"/>
            <w:color w:val="000000" w:themeColor="text1"/>
            <w:sz w:val="24"/>
            <w:szCs w:val="24"/>
            <w:u w:val="none"/>
          </w:rPr>
          <w:t>приказом МЧС России от 23.12.2005 N 999</w:t>
        </w:r>
      </w:hyperlink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. На их отработку отводится не менее 6 часов. В состав модуля 2 может включаться одна или несколько рекомендуемых тем, исходя из задач, возлагаемых на созданное НАСФ. В случае необходимости темы специальной подготовки могут определяться руководителями организаций, создающими НАСФ, по согласованию с руководителем органа, специально уполномоченного на решение задач в области защиты населения и территорий от чрезвычайных ситуаций и (или) гражданской обороны при органах местного самоуправления.</w:t>
      </w:r>
    </w:p>
    <w:p w:rsidR="00517C34" w:rsidRPr="00251B6C" w:rsidRDefault="009B3DFD" w:rsidP="00343D3B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1.11. Использование модульного принципа позволяет при разработке рабочей программы определить темы специальной подготовки и выделить количество часов для их отработки с учетом предназначения конкретного НАСФ и степени подготовки личного состава.</w:t>
      </w:r>
    </w:p>
    <w:p w:rsidR="00517C34" w:rsidRPr="00251B6C" w:rsidRDefault="009B3DFD" w:rsidP="00343D3B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1.12. Руководителям организаций, создающих НАСФ, разрешается, исходя из местных условий, специфики деятельности организации, уровня подготовки личного состава НАСФ, уточнять содержание тем и время на их изучение, а также вводить новые темы без уменьшения общего времени на подготовку.</w:t>
      </w:r>
    </w:p>
    <w:p w:rsidR="00517C34" w:rsidRPr="00251B6C" w:rsidRDefault="009B3DFD" w:rsidP="00343D3B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1.13. Основным методом проведения занятий с личным составом НАСФ является практическая тренировка на объектах организации.</w:t>
      </w:r>
    </w:p>
    <w:p w:rsidR="00517C34" w:rsidRPr="00251B6C" w:rsidRDefault="009B3DFD" w:rsidP="00343D3B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1.14. Теоретический материал излагается путем рассказа или объяснения в минимальном объеме, необходимом для правильного и четкого выполнения обучаемым практических приемов и действий.</w:t>
      </w:r>
    </w:p>
    <w:p w:rsidR="00517C34" w:rsidRPr="00251B6C" w:rsidRDefault="009B3DFD" w:rsidP="00343D3B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1.15. Практические и тактико-специальные занятия с личным составом НАСФ организуют и проводят руководители формирований, а на учебных местах - руководители структурных подразделений НАСФ (постов, групп, звеньев, команд).</w:t>
      </w:r>
    </w:p>
    <w:p w:rsidR="00517C34" w:rsidRPr="00251B6C" w:rsidRDefault="009B3DFD" w:rsidP="00343D3B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1.16. Занятия с личным составом НАСФ проводятся в учебных городках, на натурных участках или на объектах организации.</w:t>
      </w:r>
    </w:p>
    <w:p w:rsidR="00517C34" w:rsidRPr="00251B6C" w:rsidRDefault="009B3DFD" w:rsidP="00343D3B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1.17. На тактико-специальные занятия НАСФ выводится в штатном составе с необходимым количеством техники, приборов, инструментов и принадлежностей. Личный состав на занятиях должен быть обеспечен средствами индивидуальной защиты.</w:t>
      </w:r>
    </w:p>
    <w:p w:rsidR="009B3DFD" w:rsidRPr="00251B6C" w:rsidRDefault="009B3DFD" w:rsidP="00517C34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1.18. Особое внимание при обучении обращается на безопасную эксплуатацию и обслуживание гидравлического и электрифицированного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снаряжения.</w:t>
      </w:r>
    </w:p>
    <w:p w:rsidR="00517C34" w:rsidRPr="00251B6C" w:rsidRDefault="00517C34" w:rsidP="00517C34">
      <w:pPr>
        <w:pStyle w:val="3"/>
        <w:keepNext w:val="0"/>
        <w:widowControl w:val="0"/>
        <w:suppressAutoHyphens w:val="0"/>
        <w:spacing w:before="0" w:after="0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517C34" w:rsidRPr="00251B6C" w:rsidRDefault="009B3DFD" w:rsidP="00517C34">
      <w:pPr>
        <w:pStyle w:val="3"/>
        <w:keepNext w:val="0"/>
        <w:widowControl w:val="0"/>
        <w:suppressAutoHyphens w:val="0"/>
        <w:spacing w:before="0" w:after="0"/>
        <w:jc w:val="center"/>
        <w:rPr>
          <w:rFonts w:ascii="Arial" w:hAnsi="Arial" w:cs="Arial"/>
          <w:color w:val="000000" w:themeColor="text1"/>
          <w:sz w:val="32"/>
          <w:szCs w:val="24"/>
        </w:rPr>
      </w:pPr>
      <w:r w:rsidRPr="00251B6C">
        <w:rPr>
          <w:rFonts w:ascii="Arial" w:hAnsi="Arial" w:cs="Arial"/>
          <w:color w:val="000000" w:themeColor="text1"/>
          <w:sz w:val="32"/>
          <w:szCs w:val="24"/>
        </w:rPr>
        <w:t>2. Требования к уровню освоения курса подготовки</w:t>
      </w:r>
    </w:p>
    <w:p w:rsidR="00517C34" w:rsidRPr="00251B6C" w:rsidRDefault="00517C34" w:rsidP="00517C3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17C34" w:rsidRPr="00251B6C" w:rsidRDefault="009B3DFD" w:rsidP="00517C34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2.1. Личный состав НАСФ, прошедший подготовка в соответствии с настоящей Примерной программой, должен:</w:t>
      </w:r>
    </w:p>
    <w:p w:rsidR="00517C34" w:rsidRPr="00251B6C" w:rsidRDefault="009B3DFD" w:rsidP="00517C34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2.1.1. Знать:</w:t>
      </w:r>
    </w:p>
    <w:p w:rsidR="00FF1B77" w:rsidRPr="00251B6C" w:rsidRDefault="009B3DFD" w:rsidP="00517C34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2.1.1.1. Возможную обстановку в зоне ответственности НАСФ, возникающую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FF1B77" w:rsidRPr="00251B6C" w:rsidRDefault="009B3DFD" w:rsidP="00517C34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2.1.1.2. Способы защиты формирования от опасностей, возникающих при ведении военных действий или вследствие этих действий, а также при чрезвычайных ситуациях природного и техногенного характера.</w:t>
      </w:r>
    </w:p>
    <w:p w:rsidR="00FF1B77" w:rsidRPr="00251B6C" w:rsidRDefault="009B3DFD" w:rsidP="00517C34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2.1.1.3. Предназначение формирования и свои функциональные обязанности.</w:t>
      </w:r>
    </w:p>
    <w:p w:rsidR="00FF1B77" w:rsidRPr="00251B6C" w:rsidRDefault="009B3DFD" w:rsidP="00517C34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2.1.1.4. 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объекта.</w:t>
      </w:r>
    </w:p>
    <w:p w:rsidR="00FF1B77" w:rsidRPr="00251B6C" w:rsidRDefault="009B3DFD" w:rsidP="00517C34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2.1.1.5. Порядок оповещения, сбора и приведения формирования в готовность.</w:t>
      </w:r>
    </w:p>
    <w:p w:rsidR="00FF1B77" w:rsidRPr="00251B6C" w:rsidRDefault="009B3DFD" w:rsidP="00517C34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2.1.1.6. Место сбора формирования, пути и порядок выдвижения к месту возможного проведения аварийно-спасательных работ.</w:t>
      </w:r>
    </w:p>
    <w:p w:rsidR="00FF1B77" w:rsidRPr="00251B6C" w:rsidRDefault="009B3DFD" w:rsidP="00517C34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2.1.1.7. 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формирования.</w:t>
      </w:r>
    </w:p>
    <w:p w:rsidR="00FF1B77" w:rsidRPr="00251B6C" w:rsidRDefault="009B3DFD" w:rsidP="00517C34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2.1.1.8. Организацию и порядок пр</w:t>
      </w:r>
      <w:r w:rsidR="00FF1B77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оведения специальной обработки.</w:t>
      </w:r>
    </w:p>
    <w:p w:rsidR="00FF1B77" w:rsidRPr="00251B6C" w:rsidRDefault="009B3DFD" w:rsidP="00517C34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2.1.1.9. Порядок оказания первой помощи пострадавшим и э</w:t>
      </w:r>
      <w:r w:rsidR="00FF1B77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вакуации их в безопасные места.</w:t>
      </w:r>
    </w:p>
    <w:p w:rsidR="00FF1B77" w:rsidRPr="00251B6C" w:rsidRDefault="009B3DFD" w:rsidP="00517C34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2.1.1.10. Меры безопасности при действиях в зоне химического заражения и массовых инфекционных заболеваний, а также при проведении аварийно-спасател</w:t>
      </w:r>
      <w:r w:rsidR="00FF1B77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ьных и других неотложных работ.</w:t>
      </w:r>
    </w:p>
    <w:p w:rsidR="00FF1B77" w:rsidRPr="00251B6C" w:rsidRDefault="00FF1B77" w:rsidP="00517C34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2.1.2. Уметь:</w:t>
      </w:r>
    </w:p>
    <w:p w:rsidR="00FF1B77" w:rsidRPr="00251B6C" w:rsidRDefault="009B3DFD" w:rsidP="00517C34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2.1.2.1. Выполнять функциональные обязанности при проведении аварийно-спасательных и других неотложных работ, обусловленные специфик</w:t>
      </w:r>
      <w:r w:rsidR="00FF1B77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ой предназначения формирования.</w:t>
      </w:r>
    </w:p>
    <w:p w:rsidR="00FF1B77" w:rsidRPr="00251B6C" w:rsidRDefault="009B3DFD" w:rsidP="00517C34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2.1.2.2. Поддерживать в исправном состоянии и грамотно применять специальные технику, оборудование, снаряжение, инструменты, материалы </w:t>
      </w:r>
      <w:r w:rsidR="00FF1B77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и другие материальные ценности.</w:t>
      </w:r>
    </w:p>
    <w:p w:rsidR="00FF1B77" w:rsidRPr="00251B6C" w:rsidRDefault="009B3DFD" w:rsidP="00517C34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2.1.2.3. Проводить санитарную обработку, дезактивацию, дегазацию и дезинфекцию техники, сооружений, территорий, снаряжения, одежды и</w:t>
      </w:r>
      <w:r w:rsidR="00FF1B77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средств индивидуальной защиты.</w:t>
      </w:r>
    </w:p>
    <w:p w:rsidR="00FF1B77" w:rsidRPr="00251B6C" w:rsidRDefault="009B3DFD" w:rsidP="00FF1B77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2.1.2.4. Пользоваться штатными средствами связи.</w:t>
      </w:r>
    </w:p>
    <w:p w:rsidR="00FF1B77" w:rsidRPr="00251B6C" w:rsidRDefault="00FF1B77" w:rsidP="00FF1B77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FF1B77" w:rsidRPr="00251B6C" w:rsidRDefault="009B3DFD" w:rsidP="00FF1B77">
      <w:pPr>
        <w:pStyle w:val="3"/>
        <w:keepNext w:val="0"/>
        <w:widowControl w:val="0"/>
        <w:suppressAutoHyphens w:val="0"/>
        <w:spacing w:before="0" w:after="0"/>
        <w:ind w:firstLine="709"/>
        <w:jc w:val="center"/>
        <w:rPr>
          <w:rFonts w:ascii="Arial" w:hAnsi="Arial" w:cs="Arial"/>
          <w:color w:val="000000" w:themeColor="text1"/>
          <w:sz w:val="32"/>
          <w:szCs w:val="24"/>
        </w:rPr>
      </w:pPr>
      <w:r w:rsidRPr="00251B6C">
        <w:rPr>
          <w:rFonts w:ascii="Arial" w:hAnsi="Arial" w:cs="Arial"/>
          <w:color w:val="000000" w:themeColor="text1"/>
          <w:sz w:val="32"/>
          <w:szCs w:val="24"/>
        </w:rPr>
        <w:t>3. Учебно-тематический план</w:t>
      </w:r>
    </w:p>
    <w:p w:rsidR="00FF1B77" w:rsidRPr="00251B6C" w:rsidRDefault="00FF1B77" w:rsidP="00FF1B7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F1B77" w:rsidRPr="00251B6C" w:rsidRDefault="009B3DFD" w:rsidP="00FF1B77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Программа подготовки: личного состава нештатных аварийно-спасательных формирований.</w:t>
      </w:r>
    </w:p>
    <w:p w:rsidR="00FF1B77" w:rsidRPr="00251B6C" w:rsidRDefault="009B3DFD" w:rsidP="00FF1B77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Цель подготовки: поддержание НАСФ в готовности к выполнению задач по предназначению, а также получение личным составом НАСФ знаний, умений и навыков для действий при приведении в готовность, выдвижении в район выполнении задач, проведении АСДНР с соблюдением мер безопасности.</w:t>
      </w:r>
    </w:p>
    <w:p w:rsidR="00FF1B77" w:rsidRPr="00251B6C" w:rsidRDefault="00FF1B77" w:rsidP="00FF1B77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9B3DFD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Категория обучаемых: работники организации, входящие в НАСФ.</w:t>
      </w:r>
    </w:p>
    <w:p w:rsidR="00FF1B77" w:rsidRPr="00251B6C" w:rsidRDefault="00FF1B77" w:rsidP="00FF1B77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9B3DFD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Продолжительность подготовки: 20 учебных часов.</w:t>
      </w:r>
    </w:p>
    <w:p w:rsidR="00FF1B77" w:rsidRPr="00251B6C" w:rsidRDefault="00FF1B77" w:rsidP="00FF1B77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9B3DFD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Форма подготовки: с отрывом от трудовой деятельности.</w:t>
      </w:r>
    </w:p>
    <w:p w:rsidR="009B3DFD" w:rsidRPr="00251B6C" w:rsidRDefault="00FF1B77" w:rsidP="00FF1B77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9B3DFD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Режим занятий: определяет руководитель организации.</w:t>
      </w:r>
    </w:p>
    <w:p w:rsidR="00FF1B77" w:rsidRPr="00251B6C" w:rsidRDefault="00FF1B77" w:rsidP="00FF1B7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B3DFD" w:rsidRPr="00251B6C" w:rsidRDefault="009B3DFD" w:rsidP="00FF1B77">
      <w:pPr>
        <w:pStyle w:val="3"/>
        <w:keepNext w:val="0"/>
        <w:widowControl w:val="0"/>
        <w:suppressAutoHyphens w:val="0"/>
        <w:spacing w:before="0" w:after="0"/>
        <w:jc w:val="center"/>
        <w:rPr>
          <w:rFonts w:ascii="Arial" w:hAnsi="Arial" w:cs="Arial"/>
          <w:color w:val="000000" w:themeColor="text1"/>
          <w:sz w:val="32"/>
          <w:szCs w:val="24"/>
        </w:rPr>
      </w:pPr>
      <w:r w:rsidRPr="00251B6C">
        <w:rPr>
          <w:rFonts w:ascii="Arial" w:hAnsi="Arial" w:cs="Arial"/>
          <w:color w:val="000000" w:themeColor="text1"/>
          <w:sz w:val="32"/>
          <w:szCs w:val="24"/>
        </w:rPr>
        <w:t>4. Модуль базовой подготовки</w:t>
      </w:r>
    </w:p>
    <w:p w:rsidR="00FF1B77" w:rsidRPr="00251B6C" w:rsidRDefault="00FF1B77" w:rsidP="00FF1B77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5522"/>
        <w:gridCol w:w="1877"/>
        <w:gridCol w:w="1418"/>
      </w:tblGrid>
      <w:tr w:rsidR="009B3DFD" w:rsidRPr="00251B6C" w:rsidTr="00AF6733">
        <w:trPr>
          <w:jc w:val="center"/>
        </w:trPr>
        <w:tc>
          <w:tcPr>
            <w:tcW w:w="540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№ п/п </w:t>
            </w:r>
          </w:p>
        </w:tc>
        <w:tc>
          <w:tcPr>
            <w:tcW w:w="5040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Наименование тем </w:t>
            </w:r>
          </w:p>
        </w:tc>
        <w:tc>
          <w:tcPr>
            <w:tcW w:w="1598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Вид занятия </w:t>
            </w:r>
          </w:p>
        </w:tc>
        <w:tc>
          <w:tcPr>
            <w:tcW w:w="1294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Кол-во часов </w:t>
            </w:r>
          </w:p>
        </w:tc>
      </w:tr>
      <w:tr w:rsidR="009B3DFD" w:rsidRPr="00251B6C" w:rsidTr="00AF6733">
        <w:trPr>
          <w:jc w:val="center"/>
        </w:trPr>
        <w:tc>
          <w:tcPr>
            <w:tcW w:w="540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 </w:t>
            </w:r>
          </w:p>
        </w:tc>
        <w:tc>
          <w:tcPr>
            <w:tcW w:w="5040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Нормативные правовые основы функционирования НАСФ. Характеристика возможной обстановки в зоне ответственности НАСФ, при приведении в готовность, а также при чрезвычайных ситуациях природного и </w:t>
            </w:r>
            <w:r w:rsidRPr="00251B6C">
              <w:rPr>
                <w:rFonts w:ascii="Arial" w:hAnsi="Arial" w:cs="Arial"/>
                <w:color w:val="000000" w:themeColor="text1"/>
              </w:rPr>
              <w:lastRenderedPageBreak/>
              <w:t xml:space="preserve">техногенного характера, и возможные решаемые задачи НАСФ </w:t>
            </w:r>
          </w:p>
        </w:tc>
        <w:tc>
          <w:tcPr>
            <w:tcW w:w="1598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lastRenderedPageBreak/>
              <w:t xml:space="preserve">беседа </w:t>
            </w:r>
          </w:p>
        </w:tc>
        <w:tc>
          <w:tcPr>
            <w:tcW w:w="1294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 </w:t>
            </w:r>
          </w:p>
        </w:tc>
      </w:tr>
      <w:tr w:rsidR="009B3DFD" w:rsidRPr="00251B6C" w:rsidTr="00AF6733">
        <w:trPr>
          <w:jc w:val="center"/>
        </w:trPr>
        <w:tc>
          <w:tcPr>
            <w:tcW w:w="540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lastRenderedPageBreak/>
              <w:t xml:space="preserve">2 </w:t>
            </w:r>
          </w:p>
        </w:tc>
        <w:tc>
          <w:tcPr>
            <w:tcW w:w="5040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личного состава при приведении НАСФ в готовность, выдвижении в район выполнения задач и подготовке к выполнению задач </w:t>
            </w:r>
          </w:p>
        </w:tc>
        <w:tc>
          <w:tcPr>
            <w:tcW w:w="1598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294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4 </w:t>
            </w:r>
          </w:p>
        </w:tc>
      </w:tr>
      <w:tr w:rsidR="009B3DFD" w:rsidRPr="00251B6C" w:rsidTr="00AF6733">
        <w:trPr>
          <w:jc w:val="center"/>
        </w:trPr>
        <w:tc>
          <w:tcPr>
            <w:tcW w:w="540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3 </w:t>
            </w:r>
          </w:p>
        </w:tc>
        <w:tc>
          <w:tcPr>
            <w:tcW w:w="5040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Правила использования специальной техники, оборудования, снаряжения, инструмента и материалов, находящихся на оснащении НАСФ. Меры безопасности при выполнении задач по предназначению </w:t>
            </w:r>
          </w:p>
        </w:tc>
        <w:tc>
          <w:tcPr>
            <w:tcW w:w="1598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практическое занятие </w:t>
            </w:r>
          </w:p>
        </w:tc>
        <w:tc>
          <w:tcPr>
            <w:tcW w:w="1294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4 </w:t>
            </w:r>
          </w:p>
        </w:tc>
      </w:tr>
      <w:tr w:rsidR="009B3DFD" w:rsidRPr="00251B6C" w:rsidTr="00AF6733">
        <w:trPr>
          <w:jc w:val="center"/>
        </w:trPr>
        <w:tc>
          <w:tcPr>
            <w:tcW w:w="540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4 </w:t>
            </w:r>
          </w:p>
        </w:tc>
        <w:tc>
          <w:tcPr>
            <w:tcW w:w="5040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Особенности выполнения задач, в т.ч. в условиях загрязнения (заражения) местности радиоактивными, отравляющими, аварийно химически опасными веществами и биологическими средствами. Применение приборов радиационной и химической разведки, контроля радиоактивного заражения и облучения. Средства индивидуальной защиты. Действия личного состава НАСФ при проведении специальной обработки </w:t>
            </w:r>
          </w:p>
        </w:tc>
        <w:tc>
          <w:tcPr>
            <w:tcW w:w="1598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практическое занятие </w:t>
            </w:r>
          </w:p>
        </w:tc>
        <w:tc>
          <w:tcPr>
            <w:tcW w:w="1294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4 </w:t>
            </w:r>
          </w:p>
        </w:tc>
      </w:tr>
      <w:tr w:rsidR="009B3DFD" w:rsidRPr="00251B6C" w:rsidTr="00AF6733">
        <w:trPr>
          <w:jc w:val="center"/>
        </w:trPr>
        <w:tc>
          <w:tcPr>
            <w:tcW w:w="540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5 </w:t>
            </w:r>
          </w:p>
        </w:tc>
        <w:tc>
          <w:tcPr>
            <w:tcW w:w="5040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Психологическая устойчивость сотрудников НАСФ при работе в зоне ЧС </w:t>
            </w:r>
          </w:p>
        </w:tc>
        <w:tc>
          <w:tcPr>
            <w:tcW w:w="1598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беседа </w:t>
            </w:r>
          </w:p>
        </w:tc>
        <w:tc>
          <w:tcPr>
            <w:tcW w:w="1294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 </w:t>
            </w:r>
          </w:p>
        </w:tc>
      </w:tr>
      <w:tr w:rsidR="009B3DFD" w:rsidRPr="00251B6C" w:rsidTr="00AF6733">
        <w:trPr>
          <w:jc w:val="center"/>
        </w:trPr>
        <w:tc>
          <w:tcPr>
            <w:tcW w:w="540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40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Итого: </w:t>
            </w:r>
          </w:p>
        </w:tc>
        <w:tc>
          <w:tcPr>
            <w:tcW w:w="1598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94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14 </w:t>
            </w:r>
          </w:p>
        </w:tc>
      </w:tr>
    </w:tbl>
    <w:p w:rsidR="00FF1B77" w:rsidRPr="00251B6C" w:rsidRDefault="00FF1B77" w:rsidP="00FF1B77">
      <w:pPr>
        <w:pStyle w:val="3"/>
        <w:keepNext w:val="0"/>
        <w:widowControl w:val="0"/>
        <w:suppressAutoHyphens w:val="0"/>
        <w:spacing w:before="0" w:after="0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FF1B77" w:rsidRPr="00251B6C" w:rsidRDefault="009B3DFD" w:rsidP="00FF1B77">
      <w:pPr>
        <w:pStyle w:val="3"/>
        <w:keepNext w:val="0"/>
        <w:widowControl w:val="0"/>
        <w:suppressAutoHyphens w:val="0"/>
        <w:spacing w:before="0" w:after="0"/>
        <w:ind w:firstLine="709"/>
        <w:jc w:val="center"/>
        <w:rPr>
          <w:rFonts w:ascii="Arial" w:hAnsi="Arial" w:cs="Arial"/>
          <w:color w:val="000000" w:themeColor="text1"/>
          <w:sz w:val="32"/>
          <w:szCs w:val="24"/>
        </w:rPr>
      </w:pPr>
      <w:r w:rsidRPr="00251B6C">
        <w:rPr>
          <w:rFonts w:ascii="Arial" w:hAnsi="Arial" w:cs="Arial"/>
          <w:color w:val="000000" w:themeColor="text1"/>
          <w:sz w:val="32"/>
          <w:szCs w:val="24"/>
        </w:rPr>
        <w:t>5. Содержание тем занятий, включенных в модуль базовой подготовки</w:t>
      </w:r>
    </w:p>
    <w:p w:rsidR="00FF1B77" w:rsidRPr="00251B6C" w:rsidRDefault="00FF1B77" w:rsidP="00FF1B77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F1B77" w:rsidRPr="00251B6C" w:rsidRDefault="009B3DFD" w:rsidP="00FF1B77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Тема 1. Нормативные правовые основы функционирования НАСФ. Характеристика возможной обстановки в зоне ответственности НАСФ, при приведении в готовность, а также при чрезвычайных ситуациях природного и техногенного характера, и возможные решаемые задачи НАСФ.</w:t>
      </w:r>
    </w:p>
    <w:p w:rsidR="00FF1B77" w:rsidRPr="00251B6C" w:rsidRDefault="009B3DFD" w:rsidP="00FF1B77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Нормативные правовые основы создания, деятельности и оснащения НАСФ, предназначение, состав и функциональные обязанности личного состава НАСФ.</w:t>
      </w:r>
      <w:r w:rsidR="00FF1B77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Особенности привлечения НАСФ к ликвидации чрезвычайных ситуаций.</w:t>
      </w:r>
    </w:p>
    <w:p w:rsidR="00FF1B77" w:rsidRPr="00251B6C" w:rsidRDefault="009B3DFD" w:rsidP="00FF1B77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Краткая характеристика возможной обстановки в зоне ответственности НАСФ при приведении в готовность и возникновении ЧС.</w:t>
      </w:r>
    </w:p>
    <w:p w:rsidR="00FF1B77" w:rsidRPr="00251B6C" w:rsidRDefault="009B3DFD" w:rsidP="00FF1B77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Возможные разрушения зданий и сооружений.</w:t>
      </w:r>
    </w:p>
    <w:p w:rsidR="00FF1B77" w:rsidRPr="00251B6C" w:rsidRDefault="009B3DFD" w:rsidP="00FF1B77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Возможные последствия от воздействия вторичных факторов поражения.</w:t>
      </w: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br/>
        <w:t>Возможная химическая, пожарная, медицинская и биологическая обстановка, образование зон катастрофического затопления.</w:t>
      </w:r>
    </w:p>
    <w:p w:rsidR="00FF1B77" w:rsidRPr="00251B6C" w:rsidRDefault="009B3DFD" w:rsidP="00FF1B77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Ориентировочный объем предстоящих аварийно-спасательных и других неотложных работ (далее - АСНДР) и решаемые задачи формирования при планомерном выполнении мероприятий гражданской обороны, при внезапном нападении противника, действиях диверсионных (террористических) групп, а также при чрезвычайных ситуациях приро</w:t>
      </w:r>
      <w:r w:rsidR="00FF1B77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дного и техногенного характера.</w:t>
      </w:r>
    </w:p>
    <w:p w:rsidR="00424D6F" w:rsidRPr="00251B6C" w:rsidRDefault="009B3DFD" w:rsidP="00FF1B77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Тема 2. Действия личного состава при приведении НАСФ в готовность, выдвижении в район выполнения задач и подготовке к выполнению задач.</w:t>
      </w:r>
    </w:p>
    <w:p w:rsidR="00424D6F" w:rsidRPr="00251B6C" w:rsidRDefault="009B3DFD" w:rsidP="00424D6F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Понятие о готовности формирования, порядок приведения и функциональные обязанности личного состава при приведении формирования в готовность, выдвижение и подготовка к выполнению задач.</w:t>
      </w:r>
    </w:p>
    <w:p w:rsidR="00424D6F" w:rsidRPr="00251B6C" w:rsidRDefault="009B3DFD" w:rsidP="00424D6F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Порядок оповещения личного состава формирования, получения табельного имущества и подгонки средств индивидуальной защиты.</w:t>
      </w:r>
    </w:p>
    <w:p w:rsidR="00424D6F" w:rsidRPr="00251B6C" w:rsidRDefault="009B3DFD" w:rsidP="00424D6F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Порядок получения, приведения в готовность техники, имущества и инструмента, состоящего на оснащении формирования.</w:t>
      </w:r>
    </w:p>
    <w:p w:rsidR="00424D6F" w:rsidRPr="00251B6C" w:rsidRDefault="009B3DFD" w:rsidP="00424D6F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Ознакомление с маршрутом и порядком выдвижения в район сбора.</w:t>
      </w:r>
    </w:p>
    <w:p w:rsidR="00424D6F" w:rsidRPr="00251B6C" w:rsidRDefault="009B3DFD" w:rsidP="00424D6F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Действия личного состава при практическом приведении формирований в готовность и выход в район сбора.</w:t>
      </w:r>
    </w:p>
    <w:p w:rsidR="00424D6F" w:rsidRPr="00251B6C" w:rsidRDefault="009B3DFD" w:rsidP="00424D6F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Тема 3. Правила использования специальной техники, оборудования, снаряжения, инструмента и материалов, находящихся на оснащении НАСФ. Меры безопасности при выполнении задач по предназначению.</w:t>
      </w:r>
    </w:p>
    <w:p w:rsidR="00424D6F" w:rsidRPr="00251B6C" w:rsidRDefault="009B3DFD" w:rsidP="00424D6F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Подготовка техники, приборов и инструмента состоящего на оснащении формирования к проведению АСДНР. Меры безопасности при использовании специальной техники, а также порядок их обслуживания.</w:t>
      </w:r>
    </w:p>
    <w:p w:rsidR="00424D6F" w:rsidRPr="00251B6C" w:rsidRDefault="009B3DFD" w:rsidP="00424D6F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Мероприятия по обеспечению безопасности и защиты личного состава формирования при действиях в зонах разрушений, завалов, пожаров, заражения (загрязнения) и катастрофического затопления.</w:t>
      </w:r>
    </w:p>
    <w:p w:rsidR="00424D6F" w:rsidRPr="00251B6C" w:rsidRDefault="009B3DFD" w:rsidP="00424D6F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Меры безопасности при проведении АСДНР. Особенности выполнения задач при работе вблизи зданий и сооружений, угрожающих обвалом, в задымленных и загазованных помещениях, в условиях плохой видимости.</w:t>
      </w:r>
      <w:r w:rsidR="00424D6F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Порядок оказания первой помощи пострадавшим в ходе выполнения задач. Способы эвакуации пострадавших в безопасные места.</w:t>
      </w:r>
    </w:p>
    <w:p w:rsidR="00424D6F" w:rsidRPr="00251B6C" w:rsidRDefault="009B3DFD" w:rsidP="00424D6F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Тема 4. Особенности выполнения задач, в т.ч. в условиях загрязнения (заражения) местности радиоактивными, отравляющими, аварийно химически опасными веществами и биологическими средствами. Применение приборов радиационной и химической разведки, контроля радиоактивного заражения и облучения. Средства индивидуальной защиты. Действия личного состава НАСФ при проведении специальной обработки.</w:t>
      </w:r>
    </w:p>
    <w:p w:rsidR="00424D6F" w:rsidRPr="00251B6C" w:rsidRDefault="009B3DFD" w:rsidP="00424D6F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Организация защиты личного состава формирований в ходе выполнения АСДНР. Особенности выполнения задач личным составом формирований в условиях загрязнения (заражения) местности радиоактивными, отравляющими, аварийно химически опасными веществами и биологическими средствами, меры безопасности.</w:t>
      </w: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br/>
        <w:t>Подготовка и использование средств индивидуальной защиты, порядок подготовки приборов радиационной разведки к работе и проверка их работоспособности, определение уровней радиации на местности и степени радиоактивного заражения различных поверхностей.</w:t>
      </w:r>
    </w:p>
    <w:p w:rsidR="00424D6F" w:rsidRPr="00251B6C" w:rsidRDefault="009B3DFD" w:rsidP="00424D6F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Порядок выдачи индивидуальных дозиметров и снятия показаний, ведение журнала учета доз облучения личного состава.</w:t>
      </w:r>
    </w:p>
    <w:p w:rsidR="00424D6F" w:rsidRPr="00251B6C" w:rsidRDefault="009B3DFD" w:rsidP="00424D6F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Определение типа и концентрации отравляющих веществ (далее - ОВ) в воздухе, на местности, технике, в почве и сыпучих материалах. Особенности определения ОВ зимой.</w:t>
      </w:r>
    </w:p>
    <w:p w:rsidR="00424D6F" w:rsidRPr="00251B6C" w:rsidRDefault="009B3DFD" w:rsidP="00424D6F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Выполнение нормативов по практическому применению средств индивидуальной защиты кожи и органов дыхания.</w:t>
      </w:r>
    </w:p>
    <w:p w:rsidR="00424D6F" w:rsidRPr="00251B6C" w:rsidRDefault="009B3DFD" w:rsidP="00424D6F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Способы частичной и полной специальной обработки. Понятие о дезактивации, дегазации и дезинфекции, вещества и растворы, применяемые для этих целей, действия личного состава при проведении специальной обработки.</w:t>
      </w:r>
    </w:p>
    <w:p w:rsidR="00424D6F" w:rsidRPr="00251B6C" w:rsidRDefault="009B3DFD" w:rsidP="00424D6F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Меры безопасности при проведении дезактивации, дегазации и дезинфекции транспорта, сооружений и территорий, продуктов питания и воды, одежды, обуви, средств индивидуальной защиты.</w:t>
      </w:r>
    </w:p>
    <w:p w:rsidR="00424D6F" w:rsidRPr="00251B6C" w:rsidRDefault="009B3DFD" w:rsidP="00424D6F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Последовательность проведения частичной и полной санитарной обработки людей при заражении отравляющими и аварийно химически опасными веществами, биологическими средствами и радиоактивными веществами, </w:t>
      </w: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применение табельных и подручных средств.</w:t>
      </w:r>
    </w:p>
    <w:p w:rsidR="00424D6F" w:rsidRPr="00251B6C" w:rsidRDefault="009B3DFD" w:rsidP="00424D6F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Порядок действий при обнаружении пострадавших, оказания первой помощи и транспортировки в безопасное место.</w:t>
      </w:r>
    </w:p>
    <w:p w:rsidR="00424D6F" w:rsidRPr="00251B6C" w:rsidRDefault="009B3DFD" w:rsidP="00424D6F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Тема 5. Психологическая устойчивость сотрудников НАСФ при работе в зоне ЧС.</w:t>
      </w:r>
    </w:p>
    <w:p w:rsidR="00424D6F" w:rsidRPr="00251B6C" w:rsidRDefault="009B3DFD" w:rsidP="00424D6F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Понятие «стресс», виды стресса, индивидуальные особенности реагирования людей на стресс, система профилактики стрессовых состояний, приемы и методы саморегуляции.</w:t>
      </w:r>
    </w:p>
    <w:p w:rsidR="009B3DFD" w:rsidRPr="00251B6C" w:rsidRDefault="009B3DFD" w:rsidP="00424D6F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Возможные психические состояния личного состава НАСФ, экстренная допсихологическая помощь при работе в зоне ЧС.</w:t>
      </w:r>
    </w:p>
    <w:p w:rsidR="00424D6F" w:rsidRPr="00251B6C" w:rsidRDefault="00424D6F" w:rsidP="00424D6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B3DFD" w:rsidRPr="00251B6C" w:rsidRDefault="009B3DFD" w:rsidP="00424D6F">
      <w:pPr>
        <w:pStyle w:val="3"/>
        <w:keepNext w:val="0"/>
        <w:widowControl w:val="0"/>
        <w:suppressAutoHyphens w:val="0"/>
        <w:spacing w:before="0" w:after="0"/>
        <w:jc w:val="center"/>
        <w:rPr>
          <w:rFonts w:ascii="Arial" w:hAnsi="Arial" w:cs="Arial"/>
          <w:color w:val="000000" w:themeColor="text1"/>
          <w:sz w:val="32"/>
          <w:szCs w:val="24"/>
        </w:rPr>
      </w:pPr>
      <w:r w:rsidRPr="00251B6C">
        <w:rPr>
          <w:rFonts w:ascii="Arial" w:hAnsi="Arial" w:cs="Arial"/>
          <w:color w:val="000000" w:themeColor="text1"/>
          <w:sz w:val="32"/>
          <w:szCs w:val="24"/>
        </w:rPr>
        <w:t>6. Модуль специальной подготовки</w:t>
      </w:r>
    </w:p>
    <w:p w:rsidR="00424D6F" w:rsidRPr="00251B6C" w:rsidRDefault="00424D6F" w:rsidP="00424D6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4851"/>
        <w:gridCol w:w="2519"/>
        <w:gridCol w:w="1499"/>
      </w:tblGrid>
      <w:tr w:rsidR="009B3DFD" w:rsidRPr="00251B6C" w:rsidTr="00AF6733">
        <w:trPr>
          <w:jc w:val="center"/>
        </w:trPr>
        <w:tc>
          <w:tcPr>
            <w:tcW w:w="540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№ п/п </w:t>
            </w:r>
          </w:p>
        </w:tc>
        <w:tc>
          <w:tcPr>
            <w:tcW w:w="4955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Наименование тем </w:t>
            </w:r>
          </w:p>
        </w:tc>
        <w:tc>
          <w:tcPr>
            <w:tcW w:w="2551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Вид занятия </w:t>
            </w:r>
          </w:p>
        </w:tc>
        <w:tc>
          <w:tcPr>
            <w:tcW w:w="1525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Кол-во часов </w:t>
            </w:r>
          </w:p>
        </w:tc>
      </w:tr>
      <w:tr w:rsidR="009B3DFD" w:rsidRPr="00251B6C" w:rsidTr="00AF6733">
        <w:trPr>
          <w:jc w:val="center"/>
        </w:trPr>
        <w:tc>
          <w:tcPr>
            <w:tcW w:w="540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 </w:t>
            </w:r>
          </w:p>
        </w:tc>
        <w:tc>
          <w:tcPr>
            <w:tcW w:w="4955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НАСФ при ведении химической и биологической разведки и наблюдения </w:t>
            </w:r>
          </w:p>
        </w:tc>
        <w:tc>
          <w:tcPr>
            <w:tcW w:w="2551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525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3 </w:t>
            </w:r>
          </w:p>
        </w:tc>
      </w:tr>
      <w:tr w:rsidR="009B3DFD" w:rsidRPr="00251B6C" w:rsidTr="00AF6733">
        <w:trPr>
          <w:jc w:val="center"/>
        </w:trPr>
        <w:tc>
          <w:tcPr>
            <w:tcW w:w="540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2 </w:t>
            </w:r>
          </w:p>
        </w:tc>
        <w:tc>
          <w:tcPr>
            <w:tcW w:w="4955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НАСФ по ликвидации последствий аварии на химически опасном объекте </w:t>
            </w:r>
          </w:p>
        </w:tc>
        <w:tc>
          <w:tcPr>
            <w:tcW w:w="2551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525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3 </w:t>
            </w:r>
          </w:p>
        </w:tc>
      </w:tr>
      <w:tr w:rsidR="009B3DFD" w:rsidRPr="00251B6C" w:rsidTr="00AF6733">
        <w:trPr>
          <w:jc w:val="center"/>
        </w:trPr>
        <w:tc>
          <w:tcPr>
            <w:tcW w:w="540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3 </w:t>
            </w:r>
          </w:p>
        </w:tc>
        <w:tc>
          <w:tcPr>
            <w:tcW w:w="4955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НАСФ по выполнению противопожарных мероприятий на объекте. Порядок использования средств пожаротушения, состоящих на оснащении НАСФ </w:t>
            </w:r>
          </w:p>
        </w:tc>
        <w:tc>
          <w:tcPr>
            <w:tcW w:w="2551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практическое занятие </w:t>
            </w:r>
          </w:p>
        </w:tc>
        <w:tc>
          <w:tcPr>
            <w:tcW w:w="1525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2 </w:t>
            </w:r>
          </w:p>
        </w:tc>
      </w:tr>
      <w:tr w:rsidR="009B3DFD" w:rsidRPr="00251B6C" w:rsidTr="00AF6733">
        <w:trPr>
          <w:jc w:val="center"/>
        </w:trPr>
        <w:tc>
          <w:tcPr>
            <w:tcW w:w="540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4 </w:t>
            </w:r>
          </w:p>
        </w:tc>
        <w:tc>
          <w:tcPr>
            <w:tcW w:w="4955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НАСФ по тушению пожаров в различных условиях обстановки </w:t>
            </w:r>
          </w:p>
        </w:tc>
        <w:tc>
          <w:tcPr>
            <w:tcW w:w="2551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525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4 </w:t>
            </w:r>
          </w:p>
        </w:tc>
      </w:tr>
      <w:tr w:rsidR="009B3DFD" w:rsidRPr="00251B6C" w:rsidTr="00AF6733">
        <w:trPr>
          <w:jc w:val="center"/>
        </w:trPr>
        <w:tc>
          <w:tcPr>
            <w:tcW w:w="540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5 </w:t>
            </w:r>
          </w:p>
        </w:tc>
        <w:tc>
          <w:tcPr>
            <w:tcW w:w="4955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личного состава формирований по обслуживанию защитных сооружений и устранению аварий и повреждений на них </w:t>
            </w:r>
          </w:p>
        </w:tc>
        <w:tc>
          <w:tcPr>
            <w:tcW w:w="2551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525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2 </w:t>
            </w:r>
          </w:p>
        </w:tc>
      </w:tr>
      <w:tr w:rsidR="009B3DFD" w:rsidRPr="00251B6C" w:rsidTr="00AF6733">
        <w:trPr>
          <w:jc w:val="center"/>
        </w:trPr>
        <w:tc>
          <w:tcPr>
            <w:tcW w:w="540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6 </w:t>
            </w:r>
          </w:p>
        </w:tc>
        <w:tc>
          <w:tcPr>
            <w:tcW w:w="4955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НАСФ по устройству проездов, обрушению неустойчивых зданий и конструкций, по вскрытию заваленных защитных сооружений </w:t>
            </w:r>
          </w:p>
        </w:tc>
        <w:tc>
          <w:tcPr>
            <w:tcW w:w="2551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525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4 </w:t>
            </w:r>
          </w:p>
        </w:tc>
      </w:tr>
      <w:tr w:rsidR="009B3DFD" w:rsidRPr="00251B6C" w:rsidTr="00AF6733">
        <w:trPr>
          <w:jc w:val="center"/>
        </w:trPr>
        <w:tc>
          <w:tcPr>
            <w:tcW w:w="540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7 </w:t>
            </w:r>
          </w:p>
        </w:tc>
        <w:tc>
          <w:tcPr>
            <w:tcW w:w="4955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санитарной дружины, санитарного поста, осуществляемые в целях медицинского обеспечения личного состава формирований, персонала объекта и пострадавших </w:t>
            </w:r>
          </w:p>
        </w:tc>
        <w:tc>
          <w:tcPr>
            <w:tcW w:w="2551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525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2 </w:t>
            </w:r>
          </w:p>
        </w:tc>
      </w:tr>
      <w:tr w:rsidR="009B3DFD" w:rsidRPr="00251B6C" w:rsidTr="00AF6733">
        <w:trPr>
          <w:jc w:val="center"/>
        </w:trPr>
        <w:tc>
          <w:tcPr>
            <w:tcW w:w="540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8 </w:t>
            </w:r>
          </w:p>
        </w:tc>
        <w:tc>
          <w:tcPr>
            <w:tcW w:w="4955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Средства индивидуальной медицинской защиты. Правила пользования ими. Оказание первой помощи в очагах поражения </w:t>
            </w:r>
          </w:p>
        </w:tc>
        <w:tc>
          <w:tcPr>
            <w:tcW w:w="2551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практическое занятие </w:t>
            </w:r>
          </w:p>
        </w:tc>
        <w:tc>
          <w:tcPr>
            <w:tcW w:w="1525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4 </w:t>
            </w:r>
          </w:p>
        </w:tc>
      </w:tr>
      <w:tr w:rsidR="009B3DFD" w:rsidRPr="00251B6C" w:rsidTr="00AF6733">
        <w:trPr>
          <w:jc w:val="center"/>
        </w:trPr>
        <w:tc>
          <w:tcPr>
            <w:tcW w:w="540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9 </w:t>
            </w:r>
          </w:p>
        </w:tc>
        <w:tc>
          <w:tcPr>
            <w:tcW w:w="4955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Организация и осуществление устойчивой связи при организации и выполнении мероприятий гражданской обороны и защиты от ЧС природного характера </w:t>
            </w:r>
          </w:p>
        </w:tc>
        <w:tc>
          <w:tcPr>
            <w:tcW w:w="2551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практическое занятие </w:t>
            </w:r>
          </w:p>
        </w:tc>
        <w:tc>
          <w:tcPr>
            <w:tcW w:w="1525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6 </w:t>
            </w:r>
          </w:p>
        </w:tc>
      </w:tr>
      <w:tr w:rsidR="009B3DFD" w:rsidRPr="00251B6C" w:rsidTr="00AF6733">
        <w:trPr>
          <w:jc w:val="center"/>
        </w:trPr>
        <w:tc>
          <w:tcPr>
            <w:tcW w:w="540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10 </w:t>
            </w:r>
          </w:p>
        </w:tc>
        <w:tc>
          <w:tcPr>
            <w:tcW w:w="4955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Структура, оснащение и действия </w:t>
            </w:r>
            <w:r w:rsidRPr="00251B6C">
              <w:rPr>
                <w:rFonts w:ascii="Arial" w:hAnsi="Arial" w:cs="Arial"/>
                <w:color w:val="000000" w:themeColor="text1"/>
              </w:rPr>
              <w:lastRenderedPageBreak/>
              <w:t xml:space="preserve">личного состава формирований охраны общественного порядка при проведении мероприятий ГО и ЧС </w:t>
            </w:r>
          </w:p>
        </w:tc>
        <w:tc>
          <w:tcPr>
            <w:tcW w:w="2551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lastRenderedPageBreak/>
              <w:t>тактико-</w:t>
            </w:r>
            <w:r w:rsidRPr="00251B6C">
              <w:rPr>
                <w:rFonts w:ascii="Arial" w:hAnsi="Arial" w:cs="Arial"/>
                <w:color w:val="000000" w:themeColor="text1"/>
              </w:rPr>
              <w:lastRenderedPageBreak/>
              <w:t xml:space="preserve">специальное занятие </w:t>
            </w:r>
          </w:p>
        </w:tc>
        <w:tc>
          <w:tcPr>
            <w:tcW w:w="1525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lastRenderedPageBreak/>
              <w:t xml:space="preserve">6 </w:t>
            </w:r>
          </w:p>
        </w:tc>
      </w:tr>
    </w:tbl>
    <w:p w:rsidR="00424D6F" w:rsidRPr="00251B6C" w:rsidRDefault="009B3DFD" w:rsidP="00424D6F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Форма проверки знаний: проверка знаний личного состава НАСФ осуществляется в ходе проведения опроса или тестирования, а также в ходе проведения учений и тренировок по оценке действия формирования в целом. Проверку знаний должны в обязательном порядке проводить руководитель занятия или командир НАСФ.</w:t>
      </w:r>
    </w:p>
    <w:p w:rsidR="00424D6F" w:rsidRPr="00251B6C" w:rsidRDefault="00424D6F" w:rsidP="00424D6F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9B3DFD" w:rsidRPr="00251B6C" w:rsidRDefault="009B3DFD" w:rsidP="00424D6F">
      <w:pPr>
        <w:pStyle w:val="3"/>
        <w:keepNext w:val="0"/>
        <w:widowControl w:val="0"/>
        <w:suppressAutoHyphens w:val="0"/>
        <w:spacing w:before="0" w:after="0"/>
        <w:ind w:firstLine="709"/>
        <w:jc w:val="center"/>
        <w:rPr>
          <w:rFonts w:ascii="Arial" w:hAnsi="Arial" w:cs="Arial"/>
          <w:color w:val="000000" w:themeColor="text1"/>
          <w:sz w:val="32"/>
          <w:szCs w:val="24"/>
        </w:rPr>
      </w:pPr>
      <w:r w:rsidRPr="00251B6C">
        <w:rPr>
          <w:rFonts w:ascii="Arial" w:hAnsi="Arial" w:cs="Arial"/>
          <w:color w:val="000000" w:themeColor="text1"/>
          <w:sz w:val="32"/>
          <w:szCs w:val="24"/>
        </w:rPr>
        <w:t>7. Распределение тем специальной подготовки</w:t>
      </w:r>
    </w:p>
    <w:p w:rsidR="00424D6F" w:rsidRPr="00251B6C" w:rsidRDefault="00424D6F" w:rsidP="00424D6F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1"/>
        <w:gridCol w:w="6763"/>
        <w:gridCol w:w="1688"/>
      </w:tblGrid>
      <w:tr w:rsidR="009B3DFD" w:rsidRPr="00251B6C" w:rsidTr="00AF6733">
        <w:trPr>
          <w:jc w:val="center"/>
        </w:trPr>
        <w:tc>
          <w:tcPr>
            <w:tcW w:w="807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№ п/п </w:t>
            </w:r>
          </w:p>
        </w:tc>
        <w:tc>
          <w:tcPr>
            <w:tcW w:w="5680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Виды НАСФ </w:t>
            </w:r>
          </w:p>
        </w:tc>
        <w:tc>
          <w:tcPr>
            <w:tcW w:w="1418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N тем </w:t>
            </w:r>
          </w:p>
        </w:tc>
      </w:tr>
      <w:tr w:rsidR="009B3DFD" w:rsidRPr="00251B6C" w:rsidTr="00AF6733">
        <w:trPr>
          <w:jc w:val="center"/>
        </w:trPr>
        <w:tc>
          <w:tcPr>
            <w:tcW w:w="807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 </w:t>
            </w:r>
          </w:p>
        </w:tc>
        <w:tc>
          <w:tcPr>
            <w:tcW w:w="5680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Радиационного, химического и биологического наблюдения и разведки </w:t>
            </w:r>
          </w:p>
        </w:tc>
        <w:tc>
          <w:tcPr>
            <w:tcW w:w="1418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1, 2 </w:t>
            </w:r>
          </w:p>
        </w:tc>
      </w:tr>
      <w:tr w:rsidR="009B3DFD" w:rsidRPr="00251B6C" w:rsidTr="00AF6733">
        <w:trPr>
          <w:jc w:val="center"/>
        </w:trPr>
        <w:tc>
          <w:tcPr>
            <w:tcW w:w="807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2 </w:t>
            </w:r>
          </w:p>
        </w:tc>
        <w:tc>
          <w:tcPr>
            <w:tcW w:w="5680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Противопожарные </w:t>
            </w:r>
          </w:p>
        </w:tc>
        <w:tc>
          <w:tcPr>
            <w:tcW w:w="1418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3, 4 </w:t>
            </w:r>
          </w:p>
        </w:tc>
      </w:tr>
      <w:tr w:rsidR="009B3DFD" w:rsidRPr="00251B6C" w:rsidTr="00AF6733">
        <w:trPr>
          <w:jc w:val="center"/>
        </w:trPr>
        <w:tc>
          <w:tcPr>
            <w:tcW w:w="807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3 </w:t>
            </w:r>
          </w:p>
        </w:tc>
        <w:tc>
          <w:tcPr>
            <w:tcW w:w="5680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Медицинские </w:t>
            </w:r>
          </w:p>
        </w:tc>
        <w:tc>
          <w:tcPr>
            <w:tcW w:w="1418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7, 8 </w:t>
            </w:r>
          </w:p>
        </w:tc>
      </w:tr>
      <w:tr w:rsidR="009B3DFD" w:rsidRPr="00251B6C" w:rsidTr="00AF6733">
        <w:trPr>
          <w:jc w:val="center"/>
        </w:trPr>
        <w:tc>
          <w:tcPr>
            <w:tcW w:w="807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4 </w:t>
            </w:r>
          </w:p>
        </w:tc>
        <w:tc>
          <w:tcPr>
            <w:tcW w:w="5680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Обслуживание убежищ и укрытий </w:t>
            </w:r>
          </w:p>
        </w:tc>
        <w:tc>
          <w:tcPr>
            <w:tcW w:w="1418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5, 6 </w:t>
            </w:r>
          </w:p>
        </w:tc>
      </w:tr>
      <w:tr w:rsidR="009B3DFD" w:rsidRPr="00251B6C" w:rsidTr="00AF6733">
        <w:trPr>
          <w:jc w:val="center"/>
        </w:trPr>
        <w:tc>
          <w:tcPr>
            <w:tcW w:w="807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5 </w:t>
            </w:r>
          </w:p>
        </w:tc>
        <w:tc>
          <w:tcPr>
            <w:tcW w:w="5680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Связи и оповещения </w:t>
            </w:r>
          </w:p>
        </w:tc>
        <w:tc>
          <w:tcPr>
            <w:tcW w:w="1418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9 </w:t>
            </w:r>
          </w:p>
        </w:tc>
      </w:tr>
      <w:tr w:rsidR="009B3DFD" w:rsidRPr="00251B6C" w:rsidTr="00AF6733">
        <w:trPr>
          <w:jc w:val="center"/>
        </w:trPr>
        <w:tc>
          <w:tcPr>
            <w:tcW w:w="807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6 </w:t>
            </w:r>
          </w:p>
        </w:tc>
        <w:tc>
          <w:tcPr>
            <w:tcW w:w="5680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Охраны общественного порядка </w:t>
            </w:r>
          </w:p>
        </w:tc>
        <w:tc>
          <w:tcPr>
            <w:tcW w:w="1418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10 </w:t>
            </w:r>
          </w:p>
        </w:tc>
      </w:tr>
    </w:tbl>
    <w:p w:rsidR="009B3DFD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ind w:firstLine="709"/>
        <w:jc w:val="center"/>
        <w:rPr>
          <w:rFonts w:ascii="Arial" w:hAnsi="Arial" w:cs="Arial"/>
          <w:color w:val="000000" w:themeColor="text1"/>
          <w:sz w:val="32"/>
          <w:szCs w:val="24"/>
        </w:rPr>
      </w:pPr>
      <w:r w:rsidRPr="00251B6C">
        <w:rPr>
          <w:rFonts w:ascii="Arial" w:hAnsi="Arial" w:cs="Arial"/>
          <w:color w:val="000000" w:themeColor="text1"/>
          <w:sz w:val="32"/>
          <w:szCs w:val="24"/>
        </w:rPr>
        <w:t>8. Содержание тем занятий, включенных в модуль специальной подготовки</w:t>
      </w:r>
    </w:p>
    <w:p w:rsidR="00D30BFB" w:rsidRPr="00251B6C" w:rsidRDefault="00D30BFB" w:rsidP="00D30BFB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Тема 1. Действия НАСФ при ведении химической и биологической разведки и наблюдения.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Приведение приборов в готовность, их проверка, устранение простейших неисправностей. Проведение измерений.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Ведение мониторинга химической и биологической обстановки на потенциально опасных объектах. Проведение замеров уровня концентрации химических веществ на объекте и окружающей территории. Границы зон заражения и загрязнения.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Осуществление дозиметрического контроля за заражением личного состава.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Действия НАСФ по контролю степени зараженности после проведения специальной обработки.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Взаимодействие формирования с силами, действующими в очаге поражения.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Меры безопасности.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Тема 2. Действия НАСФ по ликвидации последствий аварии на химически опасном объекте.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Действия личного состава НАСФ по ведению химической разведки.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Режим работы личного состава НАСФ в условиях химического заражения.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Действия НАСФ по локализации пролива аварийно химически опасных веществ (далее - АХОВ) способом обвалования, сбором жидкой фазы в ямах-ловушках, засыпкой сыпучими сорбентами, покрытием слоем пены, полимерными пленками и плавающими экранами, разбавлением АХОВ водой или нейтральными растворами.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Действия личного состава НАСФ по обеззараживанию (нейтрализации) парогазовой фазы (облака) или проливов АХОВ с использованием различных технологий</w:t>
      </w:r>
      <w:r w:rsidR="00D30BFB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Защита личного состава НАСФ при ведении АСДНР при авариях на химически опасном объекте.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Взаимодействие формирования с силами, действующими в очаге поражения.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Меры безопасности.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Тема 3. Действия НАСФ по выполнению противопожарных мероприятий на объекте. Порядок использования средств пожаротушения, состоящих на оснащении НАСФ.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Требования пожарной безопасности на объекте.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Действия личного состава НАСФ по выполнению мероприятий в соответствии с Планом противопожарной защиты объекта.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Практическое развертывание и применение табельных средств пожаротушения, состоящих на оснащении НАСФ. Действия по использованию средств защиты (изолирующих противогазов, дыхательных аппаратов).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Меры безопасности.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Тема 4. Действия НАСФ по тушению пожаров в различных условиях обстановки.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Ведение пожарной разведки силами НАСФ.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Действия личного состава по локализации и тушению пожаров.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Спасение и эвакуация пострадавших из очага поражения, горящих, задымленных и загазованных зданий.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Действия личного состава по тушению пожаров в условиях заражения отравляющими, аварийно химически опасными веществами и биологическими средствами.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Действия личного состава по тушению пожаров в подземных сооружениях, на электростанциях и подстанциях, на транспорте, при наличии на объекте взрывчатых веществ.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Действия личного состава по тушению пожаров в условиях массового разлива нефтепродуктов.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Действия личного состава по тушению пожаров при авариях на магистральных газо- и нефтепроводах.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Взаимодействие формирования с силами, действующими в очаге поражения.</w:t>
      </w: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br/>
        <w:t>Меры безопасности.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Тема 5. Действие личного состава формирований по обслуживанию защитных сооружений и устранению аварий и повреждений на них.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Характеристика защитных сооружений на объекте. Состав, назначение и внутреннее оборудование помещений в убежище.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Приведение убежищ в готовность к использованию по прямому предназначению.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Проверка состояния ограждающих конструкций, защитно-герметических дверей (ворот), ставней, противовзрывных устройств, гермоклапанов и клапанов избыточного давления. Испытание защитного сооружения на герметизацию.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Выполнение работ личным составом формирования при нарушении подачи чистого воздуха, восстановлении герметичности ограждающих конструкций, устранении угрозы затопления, прекращении подачи электроэнергии.</w:t>
      </w:r>
    </w:p>
    <w:p w:rsidR="00D30BFB" w:rsidRPr="00251B6C" w:rsidRDefault="00D30BFB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Меры безопасности.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Тема 6. Действия НАСФ по устройству проездов, обрушению неустойчивых зданий и конструкций, по вскрытию заваленных защитных сооружений.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Действия личного состава НАСФ по оборудованию проходов (проездов) в завалах, по обрушению неустойчивых конструкций, по креплению и усилению конструкций, с использованием различного инструмента, взрывным способом.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Вскрытие заваленных защитных сооружений, основные способы, последовательность выполнения работ. Обеспечение подачи воздуха в заваленное защитное сооружение. Расчистка завалов над аварийными или основными выходами, вскрытие защитного сооружения путем отрывки приямка </w:t>
      </w: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с наружной стены убежища или путем устройства прохода через смежные подвальные помещения, путем устройства вертикальной или наклонной шахты с проходом под завалом и пробивкой проема в стене.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Взаимодействие формирования с силами, действующими в очаге поражения.</w:t>
      </w:r>
    </w:p>
    <w:p w:rsidR="00D30BFB" w:rsidRPr="00251B6C" w:rsidRDefault="00D30BFB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Меры безопасности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Тема 7. Действия санитарной дружины, санитарного поста, осуществляемые в целях медицинского обеспечения личного состава формирований, персонала объекта экономики и пострадавших.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Розыск пострадавших, вывоз (вынос) пострадавших, извлечение их из завалов и сооружений, оказание им первой помощи и эвакуация пострадавших в лечебные учреждения.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Контроль за выполнением установленного режима работы, проведения санитарно-гигиенических, противоэпидемических мероприятий.</w:t>
      </w: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br/>
        <w:t>Действия медицинских формирований при проведении аварийно-спасательных и других неотложных работ. Организация работы медицинского пункта формирования на участке (объекте) работ.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Взаимодействие формирования с силами, действующими в очаге поражения.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Меры безопасности.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Тема 8. Средства индивидуальной медицинской защиты. Правила пользования ими. Оказание первой помощи в очагах поражения.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Порядок пользования аптечкой индивидуальной (аптечкой АИ) и шприц-тюбиком из аптечки АИ.</w:t>
      </w:r>
    </w:p>
    <w:p w:rsid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Применение индивидуального противохимического пакета, порядок его использования.</w:t>
      </w:r>
    </w:p>
    <w:p w:rsidR="00D30BFB" w:rsidRPr="00251B6C" w:rsidRDefault="00251B6C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9B3DFD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Назначение индивидуального перевязочного пакета и порядок его применения. Использование иных перевязочных средств.</w:t>
      </w:r>
    </w:p>
    <w:p w:rsid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Методы остановки кровотечения, наложение повязок на различные части тела пострадавшего с помощью индивидуального перевязочного пакета и стандартных бинтов.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Шины - стандартные и приспособленные, порядок их применения при переломах конечностей, костей таза и позвоночника.</w:t>
      </w:r>
    </w:p>
    <w:p w:rsidR="00251B6C" w:rsidRDefault="009B3DFD" w:rsidP="00D30BFB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Тема 9. Организация и осуществление устойчивой связи при организации и выполнении мероприятий гражданской обороны и защиты от ЧС природного характера.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Технические средства связи и оповещения объекта и правила их эксплуатации. Организация связи и оповещения в угрожаемый период. Получение радио-данных. Правила установления связи и ведения радиообмена. Порядок передачи радиосигналов.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Устройство и правила эксплуатации проводных средств связи, телефонных аппаратов. Прокладка кабельных линий связи и соединение их с существующей телефонной сетью. Прокладка полевых линий связи.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Постановка задач формированиям связи на обеспечение связью при ведении военных действий. Устранение и поддержание непрерывной связи с пунктами управления ГО района (города) и формированиями, ведущими АСДНР. Ликвидация повреждений на линиях связи с использованием резервных средств связи.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Практиче</w:t>
      </w:r>
      <w:r w:rsidR="00D30BFB"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ская работа на средствах связи.</w:t>
      </w:r>
    </w:p>
    <w:p w:rsidR="00D30BFB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>Тема 10. Структура, оснащение и действия личного состава формирований охраны общественного порядка при проведении мероприятий ГО и ЧС.</w:t>
      </w:r>
    </w:p>
    <w:p w:rsidR="009B3DFD" w:rsidRPr="00251B6C" w:rsidRDefault="009B3DFD" w:rsidP="00D30BFB">
      <w:pPr>
        <w:pStyle w:val="3"/>
        <w:keepNext w:val="0"/>
        <w:widowControl w:val="0"/>
        <w:suppressAutoHyphens w:val="0"/>
        <w:spacing w:before="0" w:after="0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Действия формирований охраны общественного порядка по обеспечению порядка и пресечению паники на сборных эвакопунктах, местах посадки на </w:t>
      </w:r>
      <w:r w:rsidRPr="00251B6C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транспорт. Обеспечение порядка при движении на маршрутах эвакуации, в пунктах высадки и в местах расселения.</w:t>
      </w:r>
    </w:p>
    <w:p w:rsidR="00D30BFB" w:rsidRPr="00251B6C" w:rsidRDefault="00D30BFB" w:rsidP="00D30BFB">
      <w:pPr>
        <w:pStyle w:val="af2"/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30BFB" w:rsidRPr="00251B6C" w:rsidRDefault="009B3DFD" w:rsidP="00D30BFB">
      <w:pPr>
        <w:pStyle w:val="af2"/>
        <w:ind w:left="708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251B6C">
        <w:rPr>
          <w:rFonts w:ascii="Arial" w:hAnsi="Arial" w:cs="Arial"/>
          <w:b/>
          <w:color w:val="000000" w:themeColor="text1"/>
          <w:sz w:val="32"/>
          <w:szCs w:val="24"/>
        </w:rPr>
        <w:t>9. Учебно-методическое обеспечение курса подготовки</w:t>
      </w:r>
    </w:p>
    <w:p w:rsidR="00D30BFB" w:rsidRPr="00251B6C" w:rsidRDefault="00D30BFB" w:rsidP="00D30BFB">
      <w:pPr>
        <w:pStyle w:val="af2"/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B3DFD" w:rsidRPr="00251B6C" w:rsidRDefault="009B3DFD" w:rsidP="00D30BFB">
      <w:pPr>
        <w:pStyle w:val="af2"/>
        <w:ind w:left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9.1. Специальная и научная литература: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9.1.1. Аварийно-спасательные и другие неотложные работы: Основы организации и технологии ведения АСДНР с участием нештатных аварийно-спасательных формирований/Под общ. ред. В.Я. Перевощикова. - М.: ИРБ, 2006.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9.1.2. С.К. Шойгу, М.И. Фалеев, Г.Н. Кирилов и др. Учебник спасателя/под общ. ред. Ю.Л. Воробьева. - Краснодар: «Сов. Кубань», 2002.</w:t>
      </w:r>
    </w:p>
    <w:p w:rsidR="00D30BFB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9.1.3. Основы организации и ведения гражданской обороны в современных условиях/Под общ. ред. С.К. Шойгу; МЧС России. - Деловой экспресс, 2005.</w:t>
      </w:r>
    </w:p>
    <w:p w:rsidR="00D30BFB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9.1.4. Методические рекомендации по ликвидации последствий радиационных и химических аварий/Под общ. ред. В.А. Владимирова. - М.; ЗАО «Рекламно-издательская фирма «МТП - ИНВЕСТ», 2005.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9.1.5. Методические рекомендации по созданию, подготовке и оснащению нештатных аварийно-спасательных формирований/Под общ. ред. В.А. Пучкова. - Москва, 2005.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9.1.6. Методические рекомендации по применению и действиям нештатных аварийно-спасательных формирований при приведении в готовность гражданской обороны и ликвидации чрезвычайных ситуаций/Под общ. ред. В.А. Пучкова. - Москва, 2005.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9.1.7. Подготовка нештатных аварийно-спасательных формирований: Методическое пособие/Под общ. ред. Г.Н. Кириллова. - М.: Институт риска и безопасности, 2012.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9.1.8. Эвакуация населения. Планирование, организация и проведение/С.В. Кульпинов. - М.: Институт риска и безопасности, 2012.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9.1.9. А.Н. Истомин. Защитные сооружения гражданской обороны, их устройство и эксплуатация (учебное пособие), издание журнала «Военные знания», 2008.</w:t>
      </w:r>
    </w:p>
    <w:p w:rsidR="002B10BA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9.1.10. Основы противохимической защиты населения в чрезвычайных ситуациях. Монография/В.В. Батырев; МЧС России. - М.: ФГУ ВНИ</w:t>
      </w:r>
      <w:r w:rsidR="002B10BA" w:rsidRPr="00251B6C">
        <w:rPr>
          <w:rFonts w:ascii="Arial" w:hAnsi="Arial" w:cs="Arial"/>
          <w:color w:val="000000" w:themeColor="text1"/>
          <w:sz w:val="24"/>
          <w:szCs w:val="24"/>
        </w:rPr>
        <w:t>И ГОЧС (ФЦ), 2010.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9.1.11. Аварийно-спасательные работы в условиях разрушенных зданий. Особенности технологии, организации и управления. Монография/СП. Чумак; МЧС России. - М.: ФГУ ВНИИ ГОЧС (ФЦ), 2010.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9.1.12. Методические рекомендации по планированию, подготовке и проведению эвакуации населения, материальных и культурных ценностей в безопасные районы/под редакцией В.А. Пучкова. - М., 2005.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9.1.13. А.Ф. Полторак, Ф.Ф. Головченко, И.А. Рябко. Типовые положения основных структур РСЧС и ГО объектового звена. Функциональные обязанности по ГО и ЧС работников объекта. - М.: ООО ИЦ-Редакция «Военные знания», 2003.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9.1.14. Учебно-методическое пособие для проведения занятий с работающим населением в области ГО, защиты от чрезвычайных ситуаций, пожарной безопасности на водных объектах/МЧС России, 2006.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9.1.15. В.Н. Александров, В.И. Емельянов. Отравляющие вещества. - М.: Воениздат, 1990.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9.1.16. Сильнодействующие ядовитые вещества и защита от них. - М.: Воениздат, 1989.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9.1.17. Защита от ОМП/Под ред. В.В. Мясникова. - М.: Воениздат, 1989.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9.1.18. Учебник для подготовки санитарных дружин, санитарных постов. - М., 1998.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9.1.19. Справочник спасателя. Книга 5. Спасательные и другие неотложные работы при пожарах. - М.: ВНИИ ГОЧС, 2007.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9.1.20. Организация тренировок по эвакуации персонала предприятий и учреждений при пожаре и иных чрезвычайных ситуациях. Методические рекомендации. - М., 2007.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9.1.21. Аварийно химически опасные вещества. Методика прогнозирования и оценки химической обстановки. - М.: Военные знания, 2000.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9.1.22. В.Г. Бубнов, Н.В. Бубнова. Атлас добровольного спасателя, 2006.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9.1.23. Основы медицинских знаний: Учебно-практическое пособие/В.Г. Бубнов, Н.В. Бубнова. - М.: ООО «Издательство ACT», ООО «Издательство Астрель», 2004.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9.1.24. Ю.И. Соколов. Организация связи и оповещения на объекте экономики. - Москва: Библиотечка «Военные знания», 2007.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9.1.25. А.Д. Зимон. Дезактивация. - М.: Атомиздат, 1996.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9.1.26. Санитарно-противоэпидемическое обеспечение населения в чрезвычайных ситуациях. Руководство. - М.: Министерство здравоохранения и социального развития Российской Федерации, 2006.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9.1.27. Г.Г. Онищенко, А.А. Шапошников. Обеспечение биологической, химической и радиационной безопасности при террористических актах. - М., 2005.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9.1.28. Л.Г. Одинцов, СП. Чумак, А.Ю. Виноградов, Ю.П. Потапенко, Г.Н. Медведев. Технология ведения аварийно-спасательных работ при ликвидации чрезвычайных ситуаций - Москва, 2011.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9.1.29. В.А. Владимиров, А.Г. Лукьянченков, К.Н. Павлов, В.А. Пучков, Р.Ф. Садиков, А.И. Ткачев. Методические рекомендации по ликвидации последствий радиационных и химических аварий/Под общ. ред. д-ра техн. наук В.А. Владимирова. - М.: МТП-ИНВЕСП, 2005.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9.1.30. Организация и ведение гражданской обороны и защиты населения территорий от чрезвычайных ситуаций природного и техногенного характера: Учебное пособие/Под общ. ред. Г.Н. Кирилова. - 4-е изд., перераб. и доп. - М.: ИРБ, 2007.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9.1.31. Организация и технология ведения аварийно-спасательных и других неотложных работ: Наставление, в 4-х частях. - М.: ВНИИ ГОЧС, 1999-2003.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9.1.32. Технические и специальные средства обеспечения гражданской обороны и защиты от чрезвычайных ситуаций: Практическое пособие/Под общ. ред. В.Я. Перевощикова. - М.: ИРБ, 2006.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9.1.33. Подготовка и проведение учений и тренировок с нештатными аварийно-спасательными формированиями, работниками организаций и предприятий: Методические рекомендации и образцы документов/Под общ. ред. В.Я. Перевощикова. - 3-е изд. - М.: Институт риска и безопасности, 2010.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9.1.34. Курс лекций и методические разработки по гражданской обороне и защите от чрезвычайных ситуаций для подготовки работников организаций и других групп населения/Под общ. ред. Н.А. Крючка. - М.: Институт риска и безопасности, 2011.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9.1.35. Нештатные аварийно-спасательные формирования. Предназначение, создание, организационная структура, оснащение: 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Методическое пособие/Под общ. ред. В.Я. Перевощикова. - М.: Институт риска и безопасности, 2008.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9.2. Средства обеспечения курса подготовки: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9.2.1. Плакаты.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9.2.2. Мультимедийное, проекционное оборудование.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9.2.3. Средства индивидуальной защиты.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9.2.4. Специальная техника, оборудование, снаряжение и инструмент, состоящие на оснащении НАСФ.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9.2.5. Специализированные учебные классы.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9.2.6. Учебные городки и площадки.</w:t>
      </w:r>
    </w:p>
    <w:p w:rsidR="009B3DFD" w:rsidRPr="00251B6C" w:rsidRDefault="009B3DFD" w:rsidP="00D30B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9.2.7. Тренажеры и тренажерные комплексы для работы с аварийно-спасательным инструментом, по оказанию первой помощи и др.</w:t>
      </w:r>
    </w:p>
    <w:p w:rsidR="009B3DFD" w:rsidRPr="00251B6C" w:rsidRDefault="009B3DFD" w:rsidP="002B10BA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9B3DFD" w:rsidRPr="00251B6C" w:rsidRDefault="009B3DFD" w:rsidP="002B10BA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9B3DFD" w:rsidRPr="00251B6C" w:rsidRDefault="009B3DFD" w:rsidP="002B10BA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9B3DFD" w:rsidRPr="00251B6C" w:rsidRDefault="009B3DFD" w:rsidP="002B10BA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9B3DFD" w:rsidRPr="00251B6C" w:rsidRDefault="009B3DFD" w:rsidP="002B10BA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9B3DFD" w:rsidRPr="00251B6C" w:rsidRDefault="009B3DFD" w:rsidP="002B10BA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9B3DFD" w:rsidRPr="00251B6C" w:rsidRDefault="009B3DFD" w:rsidP="002B10BA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9B3DFD" w:rsidRPr="00251B6C" w:rsidRDefault="009B3DFD" w:rsidP="002B10BA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9B3DFD" w:rsidRPr="00251B6C" w:rsidRDefault="009B3DFD" w:rsidP="002B10BA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9B3DFD" w:rsidRPr="00251B6C" w:rsidRDefault="009B3DFD" w:rsidP="002B10BA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9B3DFD" w:rsidRPr="00251B6C" w:rsidRDefault="009B3DFD" w:rsidP="002B10BA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9B3DFD" w:rsidRPr="00251B6C" w:rsidRDefault="009B3DFD" w:rsidP="002B10BA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9B3DFD" w:rsidRPr="00251B6C" w:rsidRDefault="009B3DFD" w:rsidP="002B10BA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9B3DFD" w:rsidRPr="00251B6C" w:rsidRDefault="009B3DFD" w:rsidP="002B10BA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9B3DFD" w:rsidRPr="00251B6C" w:rsidRDefault="009B3DFD" w:rsidP="002B10BA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9B3DFD" w:rsidRPr="00251B6C" w:rsidRDefault="009B3DFD" w:rsidP="002B10BA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9B3DFD" w:rsidRPr="00251B6C" w:rsidRDefault="009B3DFD" w:rsidP="002B10BA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9B3DFD" w:rsidRPr="00251B6C" w:rsidRDefault="009B3DFD" w:rsidP="002B10BA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2B10BA" w:rsidRPr="00251B6C" w:rsidRDefault="002B10BA" w:rsidP="002B10BA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2B10BA" w:rsidRPr="00251B6C" w:rsidRDefault="002B10BA" w:rsidP="002B10BA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2B10BA" w:rsidRPr="00251B6C" w:rsidRDefault="002B10BA" w:rsidP="002B10BA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2B10BA" w:rsidRPr="00251B6C" w:rsidRDefault="002B10BA" w:rsidP="002B10BA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2B10BA" w:rsidRPr="00251B6C" w:rsidRDefault="002B10BA" w:rsidP="002B10BA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2B10BA" w:rsidRPr="00251B6C" w:rsidRDefault="002B10BA" w:rsidP="002B10BA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2B10BA" w:rsidRPr="00251B6C" w:rsidRDefault="002B10BA" w:rsidP="002B10BA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2B10BA" w:rsidRPr="00251B6C" w:rsidRDefault="002B10BA" w:rsidP="002B10BA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2B10BA" w:rsidRPr="00251B6C" w:rsidRDefault="002B10BA" w:rsidP="002B10BA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2B10BA" w:rsidRPr="00251B6C" w:rsidRDefault="002B10BA" w:rsidP="002B10BA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2B10BA" w:rsidRPr="00251B6C" w:rsidRDefault="002B10BA" w:rsidP="002B10BA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2B10BA" w:rsidRPr="00251B6C" w:rsidRDefault="002B10BA" w:rsidP="002B10BA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2B10BA" w:rsidRPr="00251B6C" w:rsidRDefault="002B10BA" w:rsidP="002B10BA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2B10BA" w:rsidRPr="00251B6C" w:rsidRDefault="002B10BA" w:rsidP="002B10BA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2B10BA" w:rsidRPr="00251B6C" w:rsidRDefault="002B10BA" w:rsidP="002B10BA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251B6C" w:rsidRDefault="00251B6C" w:rsidP="002B10BA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51B6C" w:rsidRDefault="00251B6C" w:rsidP="002B10BA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51B6C" w:rsidRDefault="00251B6C" w:rsidP="002B10BA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51B6C" w:rsidRDefault="00251B6C" w:rsidP="002B10BA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51B6C" w:rsidRDefault="00251B6C" w:rsidP="002B10BA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51B6C" w:rsidRDefault="00251B6C" w:rsidP="002B10BA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51B6C" w:rsidRDefault="00251B6C" w:rsidP="002B10BA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2B10BA" w:rsidRPr="00251B6C" w:rsidRDefault="002B10BA" w:rsidP="002B10BA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N 3</w:t>
      </w:r>
    </w:p>
    <w:p w:rsidR="002B10BA" w:rsidRPr="00251B6C" w:rsidRDefault="002B10BA" w:rsidP="002B10BA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Утверждено</w:t>
      </w:r>
    </w:p>
    <w:p w:rsidR="002B10BA" w:rsidRPr="00251B6C" w:rsidRDefault="002B10BA" w:rsidP="002B10BA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постановлением Администрации</w:t>
      </w:r>
    </w:p>
    <w:p w:rsidR="002B10BA" w:rsidRPr="00251B6C" w:rsidRDefault="002B10BA" w:rsidP="002B10BA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Солнцевского района Курской области</w:t>
      </w:r>
    </w:p>
    <w:p w:rsidR="002B10BA" w:rsidRPr="00251B6C" w:rsidRDefault="002B10BA" w:rsidP="002B10BA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от 19 октября 2015 года №429</w:t>
      </w:r>
    </w:p>
    <w:p w:rsidR="002B10BA" w:rsidRPr="00251B6C" w:rsidRDefault="002B10BA" w:rsidP="002B10BA">
      <w:pPr>
        <w:pStyle w:val="2"/>
        <w:keepNext w:val="0"/>
        <w:widowControl w:val="0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9B3DFD" w:rsidRPr="00251B6C" w:rsidRDefault="00251B6C" w:rsidP="002B10BA">
      <w:pPr>
        <w:pStyle w:val="2"/>
        <w:keepNext w:val="0"/>
        <w:widowControl w:val="0"/>
        <w:jc w:val="center"/>
        <w:rPr>
          <w:rFonts w:ascii="Arial" w:hAnsi="Arial" w:cs="Arial"/>
          <w:b/>
          <w:color w:val="000000" w:themeColor="text1"/>
          <w:sz w:val="32"/>
        </w:rPr>
      </w:pPr>
      <w:r w:rsidRPr="00251B6C">
        <w:rPr>
          <w:rFonts w:ascii="Arial" w:hAnsi="Arial" w:cs="Arial"/>
          <w:b/>
          <w:color w:val="000000" w:themeColor="text1"/>
          <w:sz w:val="32"/>
        </w:rPr>
        <w:t>Примерная Программа Подготовки Личного Состава Спасательных Служб</w:t>
      </w:r>
    </w:p>
    <w:p w:rsidR="009B3DFD" w:rsidRPr="00251B6C" w:rsidRDefault="009B3DFD" w:rsidP="002B10BA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B3DFD" w:rsidRPr="00251B6C" w:rsidRDefault="009B3DFD" w:rsidP="002B10BA">
      <w:pPr>
        <w:pStyle w:val="3"/>
        <w:keepNext w:val="0"/>
        <w:widowControl w:val="0"/>
        <w:suppressAutoHyphens w:val="0"/>
        <w:spacing w:before="0" w:after="0"/>
        <w:ind w:firstLine="709"/>
        <w:jc w:val="center"/>
        <w:rPr>
          <w:rFonts w:ascii="Arial" w:hAnsi="Arial" w:cs="Arial"/>
          <w:color w:val="000000" w:themeColor="text1"/>
          <w:sz w:val="32"/>
          <w:szCs w:val="24"/>
        </w:rPr>
      </w:pPr>
      <w:r w:rsidRPr="00251B6C">
        <w:rPr>
          <w:rFonts w:ascii="Arial" w:hAnsi="Arial" w:cs="Arial"/>
          <w:color w:val="000000" w:themeColor="text1"/>
          <w:sz w:val="32"/>
          <w:szCs w:val="24"/>
        </w:rPr>
        <w:t>1. Общие положения</w:t>
      </w:r>
    </w:p>
    <w:p w:rsidR="002B10BA" w:rsidRPr="00251B6C" w:rsidRDefault="002B10BA" w:rsidP="002B10B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1.1. Примерная программа подготовки личного состава спасательных служб (далее - Примерная программа) составляет основу подготовки спасательных служб к выполнению задач по предназначению.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1.2. В Примерной программе изложены организация и методика подготовки, тематика, содержание тем и расчет часов, а также требования к уровню знаний и умений личного состава спасательных служб, прошедшего подготовку.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1.3. Подготовка спасательных служб организуется и осуществляется в соответствии с требованиями </w:t>
      </w:r>
      <w:hyperlink r:id="rId45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Федерального закона Российской Федерации от 12.02.1998 N 28-ФЗ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«О гражданской обороне», </w:t>
      </w:r>
      <w:hyperlink r:id="rId46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постановления Правительства Российской Федерации от 02.11.2000 N 841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Положения об организации обучения населения в области гражданской обороны», </w:t>
      </w:r>
      <w:hyperlink r:id="rId47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постановления Правительства Российской Федерации от 26.11.2007 N 804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положения о гражданской обороне в Российской Федерации», организационно-методических указаний по подготовке органов управления, сил гражданской обороны и единой государственной системы предупреждения и ликвидации чрезвычайных ситуаций, организационно-методических указаний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и настоящей программой.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1.4. Подготовка спасательных служб включает: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1.4.1. Начальная подготовка личного состава спасательных служб по примерной программе подготовки работающего населения в области гражданской обороны и защиты от чрезвычайных ситуаций.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1.4.2. Подготовка личного состава спасательных служб по учебным программам, разработанным в соответствии с данной Примерной программой подготовки.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1.4.3. Повышение квалификации руководителей спасательных служб по соответствующим программам.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1.4.4. Проверку готовности спасательных служб к действиям по предназначению.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1.5. Настоящая Примерная программа предназначена для подготовки личного состава спасательных служб умелым, слаженным и наиболее эффективным приемам и способам коллективных действий по всестороннему обеспечению аварийно-спасательных работ, оказанию населению, пострадавшему от опасностей, возникающих при</w:t>
      </w:r>
      <w:r w:rsid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военных конфликтах или вследствие этих конфликтах, а также при чрезвычайных ситуациях природного и техногенного характера, первой и первичной медико-санитарной помощи, созданию минимально необходимых условий его жизнедеятельности, а также совершенствования умений и навыков личного состава спасательных служб в 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применении техники, инструментов, приборов и принадлежностей, состоящих на штатно-табельном оснащении спасательных служб, поддержания необходимого уровня их готовности к выполнению задач по предназначению.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1.6. Подготовка личного состава спасательных служб планируется и проводится в организациях по месту работы по учебным программам, разработанным в организациях на основании данной Примерной программы. В случае если организация не обладает достаточной учебно-материальной базой, может быть рассмотрен вопрос о проведении подготовки личного состава спасательной службы организации на базе УМЦ ГОЧС (курсов ГО) на договорной основе. Занятия по темам модуля 2 с личным составом спасательных служб организаций могут проводиться путем сбора под руководством руководителя соответствующей спасательной службы муниципального образования или субъекта Российской Федерации.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1.7. Примерная программа построена на модульном принципе, который дает возможность при разработке учебной программы учитывать уровень знаний личного состава, особенности территории, а также оптимизировать процесс подготовки.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1.8. Примерная программа состоит из двух модулей: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1.8.1. Модуль 1 (базовая подготовка).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1.8.2. Модуль 2 (специальная подготовка).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1.9. Разделы модуля 1 отрабатываются в полном объеме (24 часа) всеми спасательными службами. Замена разделов (тем), уменьшение общего количества часов модуля 1 не допускается. Разрешается в зависимости от уровня подготовки обучающихся изменять количество часов на отработку тем внутри раздела без изменения общего количества часов на раздел.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1.10. Тематика модуля 2 содержит вопросы, находящиеся в области компетенции соответствующей спасательной службы. В рабочую программу подготовки соответствующей спасательной службы из модуля 2 могут включаться как раздел в полном объеме, так и отдельные темы из разных разделов в зависимости от предназначения спасательной службы и степени подготовленности (обученности) личного состава.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1.11. Конкретные разделы и темы модуля 2 определяются руководителями, утверждающими учебную программу, которая согласовывается с начальниками соответствующих органов, осуществляющих управление гражданской обороной. Разрешается изменять как общее количество часов раздела, так и количество часов тем внутри данного раздела.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1.12. При этом время на отработку всего модуля 2 не может быть менее 12 часов для любой спасательной службы.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1.13. Основным методом проведения занятий является практическая тренировка (упражнение).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1.14. Теоретический материал излагается путем рассказа или объяснения в минимальном объеме, необходимом обучаемым для правильного и четкого выполнения практических приемов и действий.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1.15. Практические и тактико-специальные занятия организуют и проводят руководители спасательных служб, а на учебных местах - руководители структурных подразделений спасательных служб.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1.16. Занятия проводятся в учебных городках, на натурных участках местности или на территории организации. На тактико-специальные занятия спасательные службы выводятся в штатно-табельном составе с необходимым количеством техники, приборов, инструментов, принадлежностей и средств индивидуальной защиты. Практические занятия со структурными подразделениями спасательной службы разрешается проводить раздельно.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1.17. Руководитель спасательной службы одновременно является и руководителем занятий на одном из учебных мест, как правило, наиболее важном и сложном.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1.18. Руководителю занятия накануне проведения практического или тактико-специального занятия целесообразно провести инструктаж (инструкторско-методическое занятие) с руководителями структурных подразделений спасательной службы, которые будут являться руководителями занятий на учебных местах.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1.19. При подготовке личного состава спасательных служб особое внимание уделяется: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1.19.1. Способности привести спасательную службу в готовность к действиям по предназначению.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1.19.2. Практическому усвоению личным составом наиболее эффективных приемов и способов действий с применением техники, инструментов и оборудования, состоящих на оснащении спасательных служб.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1.19.3. Морально-психологической и тактико-специальной подготовке личного состава.</w:t>
      </w:r>
    </w:p>
    <w:p w:rsidR="002B10BA" w:rsidRPr="00251B6C" w:rsidRDefault="002B10BA" w:rsidP="002B10BA">
      <w:pPr>
        <w:pStyle w:val="3"/>
        <w:keepNext w:val="0"/>
        <w:widowControl w:val="0"/>
        <w:suppressAutoHyphens w:val="0"/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</w:p>
    <w:p w:rsidR="009B3DFD" w:rsidRPr="00DE377E" w:rsidRDefault="009B3DFD" w:rsidP="002B10BA">
      <w:pPr>
        <w:pStyle w:val="3"/>
        <w:keepNext w:val="0"/>
        <w:widowControl w:val="0"/>
        <w:suppressAutoHyphens w:val="0"/>
        <w:spacing w:before="0" w:after="0"/>
        <w:jc w:val="center"/>
        <w:rPr>
          <w:rFonts w:ascii="Arial" w:hAnsi="Arial" w:cs="Arial"/>
          <w:color w:val="000000" w:themeColor="text1"/>
          <w:sz w:val="32"/>
          <w:szCs w:val="24"/>
        </w:rPr>
      </w:pPr>
      <w:r w:rsidRPr="00DE377E">
        <w:rPr>
          <w:rFonts w:ascii="Arial" w:hAnsi="Arial" w:cs="Arial"/>
          <w:color w:val="000000" w:themeColor="text1"/>
          <w:sz w:val="32"/>
          <w:szCs w:val="24"/>
        </w:rPr>
        <w:t>2. Требования к уровню освоения курса подготовки</w:t>
      </w:r>
    </w:p>
    <w:p w:rsidR="002B10BA" w:rsidRPr="00251B6C" w:rsidRDefault="002B10BA" w:rsidP="002B10B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2.1. Спасательные службы относятся к силам гражданской обороны. Соответственно уровень их знаний и умений должен обеспечивать выполнение соответствующих мероприятий при решении задач гражданской обороны.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2.2. Личный состав спасательной службы должен: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2.2.1. Знать: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2.2.1.1. Предназначение спасательной службы и свои функциональные обязанности.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2.2.1.2. Очередность действий по сигналам оповещения.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2.2.1.3. Порядок оповещения, сбора и приведения спасательной службы в готовность.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2.2.1.4. Место сбора спасательной службы, пути и порядок выдвижения к месту возможного выполнения задач.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2.2.1.5. Назначение, технические данные, порядок применения и возможности техники, инструментов и приборов, а также средств защиты, состоящих на оснащении.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2.2.1.6. Порядок проведения специальной обработки.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2.2.1.7. Производственные и технологические особенности своей организации, характер возможных аварийно-спасательных и других неотложных работ (далее - АСДНР).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2.2.2. Уметь: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2.2.2.1. Выполнять функциональные обязанности при приведении службы в готовность к действиям.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2.2.2.2. Поддерживать в исправном состоянии и грамотно применять штатно-табельную технику, средства малой механизации, механизмы, приборы и другое табельное имущество, а также средства индивидуальной защиты.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2.2.2.3. Оказывать первую помощь раненым и пораженным, сортировать и эвакуировать их в безопасные места.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2.2.2.4. Работать в штатных средствах индивидуальной защиты.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2.2.2.5. Проводить санитарную обработку и обеззараживание техники, сооружений, территории, одежды и средств индивидуальной защиты.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2.2.2.6. Соблюдать меры безопасности при выполнении задач.</w:t>
      </w:r>
      <w:r w:rsidR="002B10BA" w:rsidRP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B10BA" w:rsidRPr="00251B6C" w:rsidRDefault="002B10BA" w:rsidP="002B10BA">
      <w:pPr>
        <w:pStyle w:val="3"/>
        <w:keepNext w:val="0"/>
        <w:widowControl w:val="0"/>
        <w:suppressAutoHyphens w:val="0"/>
        <w:spacing w:before="0" w:after="0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9B3DFD" w:rsidRPr="00DE377E" w:rsidRDefault="009B3DFD" w:rsidP="002B10BA">
      <w:pPr>
        <w:pStyle w:val="3"/>
        <w:keepNext w:val="0"/>
        <w:widowControl w:val="0"/>
        <w:suppressAutoHyphens w:val="0"/>
        <w:spacing w:before="0" w:after="0"/>
        <w:ind w:firstLine="709"/>
        <w:jc w:val="center"/>
        <w:rPr>
          <w:rFonts w:ascii="Arial" w:hAnsi="Arial" w:cs="Arial"/>
          <w:color w:val="000000" w:themeColor="text1"/>
          <w:sz w:val="32"/>
          <w:szCs w:val="24"/>
        </w:rPr>
      </w:pPr>
      <w:r w:rsidRPr="00DE377E">
        <w:rPr>
          <w:rFonts w:ascii="Arial" w:hAnsi="Arial" w:cs="Arial"/>
          <w:color w:val="000000" w:themeColor="text1"/>
          <w:sz w:val="32"/>
          <w:szCs w:val="24"/>
        </w:rPr>
        <w:lastRenderedPageBreak/>
        <w:t>3. Учебно-тематический план</w:t>
      </w:r>
    </w:p>
    <w:p w:rsidR="002B10BA" w:rsidRPr="00251B6C" w:rsidRDefault="002B10BA" w:rsidP="002B10B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3.1. Цель подготовки: получение слушателями знаний, умений и навыков по приведению спасательной службы в готовность к действиям по выполнению задач по предназначению, соблюдению мер безопасности при выполнении задач, применению приборов радиационной и химической разведки, контроля радиоактивного загрязнения и облучения, а также оказанию первой помощи раненым и пораженным.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3.2. Категория обучаемых: личный состав всех спасательных служб.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3.3. Продолжительность подготовки: 36 учебных часов.</w:t>
      </w:r>
    </w:p>
    <w:p w:rsidR="009B3DFD" w:rsidRPr="00251B6C" w:rsidRDefault="009B3DFD" w:rsidP="002B10B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3.4. Форма подготовки: с отрывом от работы.</w:t>
      </w:r>
    </w:p>
    <w:p w:rsidR="002B10BA" w:rsidRPr="00251B6C" w:rsidRDefault="002B10BA" w:rsidP="002B10BA">
      <w:pPr>
        <w:pStyle w:val="3"/>
        <w:keepNext w:val="0"/>
        <w:widowControl w:val="0"/>
        <w:suppressAutoHyphens w:val="0"/>
        <w:spacing w:before="0"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B3DFD" w:rsidRPr="00DE377E" w:rsidRDefault="009B3DFD" w:rsidP="002B10BA">
      <w:pPr>
        <w:pStyle w:val="3"/>
        <w:keepNext w:val="0"/>
        <w:widowControl w:val="0"/>
        <w:suppressAutoHyphens w:val="0"/>
        <w:spacing w:before="0" w:after="0"/>
        <w:jc w:val="center"/>
        <w:rPr>
          <w:rFonts w:ascii="Arial" w:hAnsi="Arial" w:cs="Arial"/>
          <w:color w:val="000000" w:themeColor="text1"/>
          <w:sz w:val="32"/>
          <w:szCs w:val="24"/>
        </w:rPr>
      </w:pPr>
      <w:r w:rsidRPr="00DE377E">
        <w:rPr>
          <w:rFonts w:ascii="Arial" w:hAnsi="Arial" w:cs="Arial"/>
          <w:color w:val="000000" w:themeColor="text1"/>
          <w:sz w:val="32"/>
          <w:szCs w:val="24"/>
        </w:rPr>
        <w:t>4. Модуль базовой подготовки</w:t>
      </w:r>
    </w:p>
    <w:p w:rsidR="002B10BA" w:rsidRPr="00251B6C" w:rsidRDefault="002B10BA" w:rsidP="002B10BA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7"/>
        <w:gridCol w:w="1251"/>
        <w:gridCol w:w="1251"/>
        <w:gridCol w:w="1713"/>
        <w:gridCol w:w="1670"/>
      </w:tblGrid>
      <w:tr w:rsidR="009B3DFD" w:rsidRPr="00251B6C" w:rsidTr="00AF6733">
        <w:trPr>
          <w:jc w:val="center"/>
        </w:trPr>
        <w:tc>
          <w:tcPr>
            <w:tcW w:w="3671" w:type="dxa"/>
            <w:vMerge w:val="restart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Наименование разделов и тем модуля </w:t>
            </w:r>
          </w:p>
        </w:tc>
        <w:tc>
          <w:tcPr>
            <w:tcW w:w="5741" w:type="dxa"/>
            <w:gridSpan w:val="4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Кол-во часов </w:t>
            </w:r>
          </w:p>
        </w:tc>
      </w:tr>
      <w:tr w:rsidR="009B3DFD" w:rsidRPr="00251B6C" w:rsidTr="00AF6733">
        <w:trPr>
          <w:jc w:val="center"/>
        </w:trPr>
        <w:tc>
          <w:tcPr>
            <w:tcW w:w="3671" w:type="dxa"/>
            <w:vMerge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Всего(1)</w:t>
            </w:r>
          </w:p>
        </w:tc>
        <w:tc>
          <w:tcPr>
            <w:tcW w:w="4478" w:type="dxa"/>
            <w:gridSpan w:val="3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из них</w:t>
            </w:r>
          </w:p>
        </w:tc>
      </w:tr>
      <w:tr w:rsidR="009B3DFD" w:rsidRPr="00251B6C" w:rsidTr="00AF6733">
        <w:trPr>
          <w:jc w:val="center"/>
        </w:trPr>
        <w:tc>
          <w:tcPr>
            <w:tcW w:w="3671" w:type="dxa"/>
            <w:vMerge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3" w:type="dxa"/>
            <w:vMerge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семинар </w:t>
            </w:r>
          </w:p>
        </w:tc>
        <w:tc>
          <w:tcPr>
            <w:tcW w:w="1694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практическое занятие </w:t>
            </w:r>
          </w:p>
        </w:tc>
        <w:tc>
          <w:tcPr>
            <w:tcW w:w="1524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</w:tr>
      <w:tr w:rsidR="009B3DFD" w:rsidRPr="00251B6C" w:rsidTr="00AF6733">
        <w:trPr>
          <w:jc w:val="center"/>
        </w:trPr>
        <w:tc>
          <w:tcPr>
            <w:tcW w:w="3671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Раздел 1. Приведение спасательной службы в готовность и выдвижение в район выполнения задач </w:t>
            </w:r>
          </w:p>
        </w:tc>
        <w:tc>
          <w:tcPr>
            <w:tcW w:w="1263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8 </w:t>
            </w:r>
          </w:p>
        </w:tc>
        <w:tc>
          <w:tcPr>
            <w:tcW w:w="1260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 </w:t>
            </w:r>
          </w:p>
        </w:tc>
        <w:tc>
          <w:tcPr>
            <w:tcW w:w="1694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3 </w:t>
            </w:r>
          </w:p>
        </w:tc>
        <w:tc>
          <w:tcPr>
            <w:tcW w:w="1524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4 </w:t>
            </w:r>
          </w:p>
        </w:tc>
      </w:tr>
      <w:tr w:rsidR="009B3DFD" w:rsidRPr="00251B6C" w:rsidTr="00AF6733">
        <w:trPr>
          <w:jc w:val="center"/>
        </w:trPr>
        <w:tc>
          <w:tcPr>
            <w:tcW w:w="3671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Тема 1. Действия личного состава при приведении спасательной службы в готовность </w:t>
            </w:r>
          </w:p>
        </w:tc>
        <w:tc>
          <w:tcPr>
            <w:tcW w:w="1263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B3DFD" w:rsidRPr="00251B6C" w:rsidTr="00AF6733">
        <w:trPr>
          <w:jc w:val="center"/>
        </w:trPr>
        <w:tc>
          <w:tcPr>
            <w:tcW w:w="3671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Занятие 1.1. Предназначение спасательной службы, функциональные обязанности и общие понятия о готовности спасательной службы </w:t>
            </w:r>
          </w:p>
        </w:tc>
        <w:tc>
          <w:tcPr>
            <w:tcW w:w="1263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 </w:t>
            </w:r>
          </w:p>
        </w:tc>
        <w:tc>
          <w:tcPr>
            <w:tcW w:w="1694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B3DFD" w:rsidRPr="00251B6C" w:rsidTr="00AF6733">
        <w:trPr>
          <w:jc w:val="center"/>
        </w:trPr>
        <w:tc>
          <w:tcPr>
            <w:tcW w:w="3671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Занятие 1.2. Действия личного состава при приведении спасательной службы в готовность </w:t>
            </w:r>
          </w:p>
        </w:tc>
        <w:tc>
          <w:tcPr>
            <w:tcW w:w="1263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3 </w:t>
            </w:r>
          </w:p>
        </w:tc>
        <w:tc>
          <w:tcPr>
            <w:tcW w:w="1524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B3DFD" w:rsidRPr="00251B6C" w:rsidTr="00AF6733">
        <w:trPr>
          <w:jc w:val="center"/>
        </w:trPr>
        <w:tc>
          <w:tcPr>
            <w:tcW w:w="3671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Тема 2. Действия личного состава спасательной службы при выдвижении в район выполнения задач, подготовке к выполнению задач и вводе в районы АСДНР сил ГО и РСЧС </w:t>
            </w:r>
          </w:p>
        </w:tc>
        <w:tc>
          <w:tcPr>
            <w:tcW w:w="1263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4 </w:t>
            </w:r>
          </w:p>
        </w:tc>
      </w:tr>
      <w:tr w:rsidR="009B3DFD" w:rsidRPr="00251B6C" w:rsidTr="00AF6733">
        <w:trPr>
          <w:jc w:val="center"/>
        </w:trPr>
        <w:tc>
          <w:tcPr>
            <w:tcW w:w="3671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Раздел 2. Меры безопасности при выполнении задач </w:t>
            </w:r>
          </w:p>
        </w:tc>
        <w:tc>
          <w:tcPr>
            <w:tcW w:w="1263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6 </w:t>
            </w:r>
          </w:p>
        </w:tc>
        <w:tc>
          <w:tcPr>
            <w:tcW w:w="1260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2 </w:t>
            </w:r>
          </w:p>
        </w:tc>
        <w:tc>
          <w:tcPr>
            <w:tcW w:w="1694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4 </w:t>
            </w:r>
          </w:p>
        </w:tc>
        <w:tc>
          <w:tcPr>
            <w:tcW w:w="1524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9B3DFD" w:rsidRPr="00251B6C" w:rsidTr="00AF6733">
        <w:trPr>
          <w:jc w:val="center"/>
        </w:trPr>
        <w:tc>
          <w:tcPr>
            <w:tcW w:w="3671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Тема 1. Меры безопасности при выполнении задач </w:t>
            </w:r>
          </w:p>
        </w:tc>
        <w:tc>
          <w:tcPr>
            <w:tcW w:w="1263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2 </w:t>
            </w:r>
          </w:p>
        </w:tc>
        <w:tc>
          <w:tcPr>
            <w:tcW w:w="1694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B3DFD" w:rsidRPr="00251B6C" w:rsidTr="00AF6733">
        <w:trPr>
          <w:jc w:val="center"/>
        </w:trPr>
        <w:tc>
          <w:tcPr>
            <w:tcW w:w="3671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Тема 2. Особенности </w:t>
            </w:r>
            <w:r w:rsidRPr="00251B6C">
              <w:rPr>
                <w:rFonts w:ascii="Arial" w:hAnsi="Arial" w:cs="Arial"/>
                <w:color w:val="000000" w:themeColor="text1"/>
              </w:rPr>
              <w:lastRenderedPageBreak/>
              <w:t xml:space="preserve">выполнения задач на местности, зараженной радиоактивными, отравляющими, аварийно химически опасными веществами и биологическими средствами. Меры безопасности при проведении специальной обработки, санитарной обработки, дезактивации, дегазации и дезинфекции </w:t>
            </w:r>
          </w:p>
        </w:tc>
        <w:tc>
          <w:tcPr>
            <w:tcW w:w="1263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4 </w:t>
            </w:r>
          </w:p>
        </w:tc>
        <w:tc>
          <w:tcPr>
            <w:tcW w:w="1524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B3DFD" w:rsidRPr="00251B6C" w:rsidTr="00AF6733">
        <w:trPr>
          <w:jc w:val="center"/>
        </w:trPr>
        <w:tc>
          <w:tcPr>
            <w:tcW w:w="3671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lastRenderedPageBreak/>
              <w:t xml:space="preserve">Раздел 3. Оказание первой помощи </w:t>
            </w:r>
          </w:p>
        </w:tc>
        <w:tc>
          <w:tcPr>
            <w:tcW w:w="1263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6 </w:t>
            </w:r>
          </w:p>
        </w:tc>
        <w:tc>
          <w:tcPr>
            <w:tcW w:w="1260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 </w:t>
            </w:r>
          </w:p>
        </w:tc>
        <w:tc>
          <w:tcPr>
            <w:tcW w:w="1694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5 </w:t>
            </w:r>
          </w:p>
        </w:tc>
        <w:tc>
          <w:tcPr>
            <w:tcW w:w="1524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9B3DFD" w:rsidRPr="00251B6C" w:rsidTr="00AF6733">
        <w:trPr>
          <w:jc w:val="center"/>
        </w:trPr>
        <w:tc>
          <w:tcPr>
            <w:tcW w:w="3671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Тема 1. Оказание первой помощи раненым и пораженным и эвакуация их в безопасные места </w:t>
            </w:r>
          </w:p>
        </w:tc>
        <w:tc>
          <w:tcPr>
            <w:tcW w:w="1263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 </w:t>
            </w:r>
          </w:p>
        </w:tc>
        <w:tc>
          <w:tcPr>
            <w:tcW w:w="1694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B3DFD" w:rsidRPr="00251B6C" w:rsidTr="00AF6733">
        <w:trPr>
          <w:jc w:val="center"/>
        </w:trPr>
        <w:tc>
          <w:tcPr>
            <w:tcW w:w="3671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Тема 2. Средства индивидуальной медицинской защиты. Правила пользования ими </w:t>
            </w:r>
          </w:p>
        </w:tc>
        <w:tc>
          <w:tcPr>
            <w:tcW w:w="1263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 </w:t>
            </w:r>
          </w:p>
        </w:tc>
        <w:tc>
          <w:tcPr>
            <w:tcW w:w="1524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B3DFD" w:rsidRPr="00251B6C" w:rsidTr="00AF6733">
        <w:trPr>
          <w:jc w:val="center"/>
        </w:trPr>
        <w:tc>
          <w:tcPr>
            <w:tcW w:w="3671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Тема 3. Действия личного состава спасательной службы по оказанию первой помощи </w:t>
            </w:r>
          </w:p>
        </w:tc>
        <w:tc>
          <w:tcPr>
            <w:tcW w:w="1263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4 </w:t>
            </w:r>
          </w:p>
        </w:tc>
        <w:tc>
          <w:tcPr>
            <w:tcW w:w="1524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B3DFD" w:rsidRPr="00251B6C" w:rsidTr="00AF6733">
        <w:trPr>
          <w:jc w:val="center"/>
        </w:trPr>
        <w:tc>
          <w:tcPr>
            <w:tcW w:w="3671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Раздел 4. Приборы радиационной и химической разведки, средства дозиметрического контроля </w:t>
            </w:r>
          </w:p>
        </w:tc>
        <w:tc>
          <w:tcPr>
            <w:tcW w:w="1263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4 </w:t>
            </w:r>
          </w:p>
        </w:tc>
        <w:tc>
          <w:tcPr>
            <w:tcW w:w="1260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 </w:t>
            </w:r>
          </w:p>
        </w:tc>
        <w:tc>
          <w:tcPr>
            <w:tcW w:w="1694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3 </w:t>
            </w:r>
          </w:p>
        </w:tc>
        <w:tc>
          <w:tcPr>
            <w:tcW w:w="1524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-</w:t>
            </w:r>
          </w:p>
        </w:tc>
      </w:tr>
      <w:tr w:rsidR="009B3DFD" w:rsidRPr="00251B6C" w:rsidTr="00AF6733">
        <w:trPr>
          <w:jc w:val="center"/>
        </w:trPr>
        <w:tc>
          <w:tcPr>
            <w:tcW w:w="3671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Тема 1. Приборы радиационной и химической разведки, средства дозиметрического контроля, их назначение и общее устройство </w:t>
            </w:r>
          </w:p>
        </w:tc>
        <w:tc>
          <w:tcPr>
            <w:tcW w:w="1263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 </w:t>
            </w:r>
          </w:p>
        </w:tc>
        <w:tc>
          <w:tcPr>
            <w:tcW w:w="1694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B3DFD" w:rsidRPr="00251B6C" w:rsidTr="00AF6733">
        <w:trPr>
          <w:jc w:val="center"/>
        </w:trPr>
        <w:tc>
          <w:tcPr>
            <w:tcW w:w="3671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Тема 2. Практическое применение приборов радиационной и химической разведки, средств дозиметрического контроля </w:t>
            </w:r>
          </w:p>
        </w:tc>
        <w:tc>
          <w:tcPr>
            <w:tcW w:w="1263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3 </w:t>
            </w:r>
          </w:p>
        </w:tc>
        <w:tc>
          <w:tcPr>
            <w:tcW w:w="1524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B3DFD" w:rsidRPr="00251B6C" w:rsidTr="00AF6733">
        <w:trPr>
          <w:jc w:val="center"/>
        </w:trPr>
        <w:tc>
          <w:tcPr>
            <w:tcW w:w="3671" w:type="dxa"/>
          </w:tcPr>
          <w:p w:rsidR="009B3DFD" w:rsidRPr="00251B6C" w:rsidRDefault="00B426FB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Итого: </w:t>
            </w:r>
          </w:p>
        </w:tc>
        <w:tc>
          <w:tcPr>
            <w:tcW w:w="1263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24 </w:t>
            </w:r>
          </w:p>
        </w:tc>
        <w:tc>
          <w:tcPr>
            <w:tcW w:w="1260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5 </w:t>
            </w:r>
          </w:p>
        </w:tc>
        <w:tc>
          <w:tcPr>
            <w:tcW w:w="1694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15 </w:t>
            </w:r>
          </w:p>
        </w:tc>
        <w:tc>
          <w:tcPr>
            <w:tcW w:w="1524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4 </w:t>
            </w:r>
          </w:p>
        </w:tc>
      </w:tr>
    </w:tbl>
    <w:p w:rsidR="00DE377E" w:rsidRPr="00DE377E" w:rsidRDefault="009B3DFD" w:rsidP="00DE377E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(1) Разрешается изменение количества часов на отработку тем внутри раздела без уменьшения количества часов на раздел и модуль базовой подготовки в целом.</w:t>
      </w:r>
    </w:p>
    <w:p w:rsidR="00DE377E" w:rsidRDefault="00DE377E" w:rsidP="00DE377E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20FFA" w:rsidRPr="00DE377E" w:rsidRDefault="009B3DFD" w:rsidP="00DE377E">
      <w:pPr>
        <w:pStyle w:val="af2"/>
        <w:ind w:firstLine="708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DE377E">
        <w:rPr>
          <w:rFonts w:ascii="Arial" w:hAnsi="Arial" w:cs="Arial"/>
          <w:b/>
          <w:color w:val="000000" w:themeColor="text1"/>
          <w:sz w:val="32"/>
          <w:szCs w:val="24"/>
        </w:rPr>
        <w:t>5. Модуль специальной подготовки</w:t>
      </w:r>
    </w:p>
    <w:p w:rsidR="00DE377E" w:rsidRPr="00251B6C" w:rsidRDefault="00DE377E" w:rsidP="00DE377E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20FFA" w:rsidRPr="00DE377E" w:rsidRDefault="009B3DFD" w:rsidP="00DE377E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377E">
        <w:rPr>
          <w:rFonts w:ascii="Arial" w:hAnsi="Arial" w:cs="Arial"/>
          <w:color w:val="000000" w:themeColor="text1"/>
          <w:sz w:val="24"/>
          <w:szCs w:val="24"/>
        </w:rPr>
        <w:t>5.1. Сведения о разделах модуля специальной подготовки и количестве часов, отведенных на их изучение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2"/>
        <w:gridCol w:w="1343"/>
        <w:gridCol w:w="1224"/>
        <w:gridCol w:w="1713"/>
        <w:gridCol w:w="1670"/>
      </w:tblGrid>
      <w:tr w:rsidR="009B3DFD" w:rsidRPr="00251B6C" w:rsidTr="00520FFA">
        <w:trPr>
          <w:jc w:val="center"/>
        </w:trPr>
        <w:tc>
          <w:tcPr>
            <w:tcW w:w="3623" w:type="dxa"/>
            <w:vMerge w:val="restart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Наименование разделов и </w:t>
            </w:r>
            <w:r w:rsidRPr="00251B6C">
              <w:rPr>
                <w:rFonts w:ascii="Arial" w:hAnsi="Arial" w:cs="Arial"/>
                <w:color w:val="000000" w:themeColor="text1"/>
              </w:rPr>
              <w:lastRenderedPageBreak/>
              <w:t xml:space="preserve">тем модуля </w:t>
            </w:r>
          </w:p>
        </w:tc>
        <w:tc>
          <w:tcPr>
            <w:tcW w:w="5820" w:type="dxa"/>
            <w:gridSpan w:val="4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lastRenderedPageBreak/>
              <w:t>Кол-во часов</w:t>
            </w:r>
          </w:p>
        </w:tc>
      </w:tr>
      <w:tr w:rsidR="009B3DFD" w:rsidRPr="00251B6C" w:rsidTr="00520FFA">
        <w:trPr>
          <w:jc w:val="center"/>
        </w:trPr>
        <w:tc>
          <w:tcPr>
            <w:tcW w:w="3623" w:type="dxa"/>
            <w:vMerge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Всего(2)</w:t>
            </w:r>
          </w:p>
        </w:tc>
        <w:tc>
          <w:tcPr>
            <w:tcW w:w="4431" w:type="dxa"/>
            <w:gridSpan w:val="3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из них</w:t>
            </w:r>
          </w:p>
        </w:tc>
      </w:tr>
      <w:tr w:rsidR="009B3DFD" w:rsidRPr="00251B6C" w:rsidTr="00520FFA">
        <w:trPr>
          <w:jc w:val="center"/>
        </w:trPr>
        <w:tc>
          <w:tcPr>
            <w:tcW w:w="3623" w:type="dxa"/>
            <w:vMerge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семинар </w:t>
            </w:r>
          </w:p>
        </w:tc>
        <w:tc>
          <w:tcPr>
            <w:tcW w:w="1628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практическое занятие </w:t>
            </w:r>
          </w:p>
        </w:tc>
        <w:tc>
          <w:tcPr>
            <w:tcW w:w="156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</w:tr>
      <w:tr w:rsidR="009B3DFD" w:rsidRPr="00251B6C" w:rsidTr="00520FFA">
        <w:trPr>
          <w:jc w:val="center"/>
        </w:trPr>
        <w:tc>
          <w:tcPr>
            <w:tcW w:w="3623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Раздел 1. Борьба с пожарами </w:t>
            </w:r>
          </w:p>
        </w:tc>
        <w:tc>
          <w:tcPr>
            <w:tcW w:w="1389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12 </w:t>
            </w:r>
          </w:p>
        </w:tc>
        <w:tc>
          <w:tcPr>
            <w:tcW w:w="123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2 </w:t>
            </w:r>
          </w:p>
        </w:tc>
        <w:tc>
          <w:tcPr>
            <w:tcW w:w="1628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4 </w:t>
            </w:r>
          </w:p>
        </w:tc>
        <w:tc>
          <w:tcPr>
            <w:tcW w:w="156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6 </w:t>
            </w:r>
          </w:p>
        </w:tc>
      </w:tr>
      <w:tr w:rsidR="009B3DFD" w:rsidRPr="00251B6C" w:rsidTr="00520FFA">
        <w:trPr>
          <w:jc w:val="center"/>
        </w:trPr>
        <w:tc>
          <w:tcPr>
            <w:tcW w:w="3623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Раздел 2. Предоставление населению убежищ </w:t>
            </w:r>
          </w:p>
        </w:tc>
        <w:tc>
          <w:tcPr>
            <w:tcW w:w="1389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12 </w:t>
            </w:r>
          </w:p>
        </w:tc>
        <w:tc>
          <w:tcPr>
            <w:tcW w:w="123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2 </w:t>
            </w:r>
          </w:p>
        </w:tc>
        <w:tc>
          <w:tcPr>
            <w:tcW w:w="1628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56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10 </w:t>
            </w:r>
          </w:p>
        </w:tc>
      </w:tr>
      <w:tr w:rsidR="009B3DFD" w:rsidRPr="00251B6C" w:rsidTr="00520FFA">
        <w:trPr>
          <w:jc w:val="center"/>
        </w:trPr>
        <w:tc>
          <w:tcPr>
            <w:tcW w:w="3623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Раздел 3. Оповещение населения и организация устойчивой связи при организации и выполнении задач </w:t>
            </w:r>
          </w:p>
        </w:tc>
        <w:tc>
          <w:tcPr>
            <w:tcW w:w="1389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12 </w:t>
            </w:r>
          </w:p>
        </w:tc>
        <w:tc>
          <w:tcPr>
            <w:tcW w:w="123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628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56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12 </w:t>
            </w:r>
          </w:p>
        </w:tc>
      </w:tr>
      <w:tr w:rsidR="009B3DFD" w:rsidRPr="00251B6C" w:rsidTr="00520FFA">
        <w:trPr>
          <w:jc w:val="center"/>
        </w:trPr>
        <w:tc>
          <w:tcPr>
            <w:tcW w:w="3623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Раздел 4. Эвакуация населения, материальных и культурных ценностей </w:t>
            </w:r>
          </w:p>
        </w:tc>
        <w:tc>
          <w:tcPr>
            <w:tcW w:w="1389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12 </w:t>
            </w:r>
          </w:p>
        </w:tc>
        <w:tc>
          <w:tcPr>
            <w:tcW w:w="123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 </w:t>
            </w:r>
          </w:p>
        </w:tc>
        <w:tc>
          <w:tcPr>
            <w:tcW w:w="1628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56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11 </w:t>
            </w:r>
          </w:p>
        </w:tc>
      </w:tr>
      <w:tr w:rsidR="009B3DFD" w:rsidRPr="00251B6C" w:rsidTr="00520FFA">
        <w:trPr>
          <w:jc w:val="center"/>
        </w:trPr>
        <w:tc>
          <w:tcPr>
            <w:tcW w:w="3623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Раздел 5. Первоочередное жизнеобеспечение пострадавшего населения, сил ГО и РСЧС </w:t>
            </w:r>
          </w:p>
        </w:tc>
        <w:tc>
          <w:tcPr>
            <w:tcW w:w="1389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12 </w:t>
            </w:r>
          </w:p>
        </w:tc>
        <w:tc>
          <w:tcPr>
            <w:tcW w:w="123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628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56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12 </w:t>
            </w:r>
          </w:p>
        </w:tc>
      </w:tr>
      <w:tr w:rsidR="009B3DFD" w:rsidRPr="00251B6C" w:rsidTr="00520FFA">
        <w:trPr>
          <w:jc w:val="center"/>
        </w:trPr>
        <w:tc>
          <w:tcPr>
            <w:tcW w:w="3623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Раздел 6. Организация и выполнение мероприятий по оказанию медицинской помощи </w:t>
            </w:r>
          </w:p>
        </w:tc>
        <w:tc>
          <w:tcPr>
            <w:tcW w:w="1389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12 </w:t>
            </w:r>
          </w:p>
        </w:tc>
        <w:tc>
          <w:tcPr>
            <w:tcW w:w="123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2 </w:t>
            </w:r>
          </w:p>
        </w:tc>
        <w:tc>
          <w:tcPr>
            <w:tcW w:w="1628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56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10 </w:t>
            </w:r>
          </w:p>
        </w:tc>
      </w:tr>
      <w:tr w:rsidR="009B3DFD" w:rsidRPr="00251B6C" w:rsidTr="00520FFA">
        <w:trPr>
          <w:jc w:val="center"/>
        </w:trPr>
        <w:tc>
          <w:tcPr>
            <w:tcW w:w="3623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Раздел 7. Защита продуктов растениеводства и животноводства </w:t>
            </w:r>
          </w:p>
        </w:tc>
        <w:tc>
          <w:tcPr>
            <w:tcW w:w="1389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12 </w:t>
            </w:r>
          </w:p>
        </w:tc>
        <w:tc>
          <w:tcPr>
            <w:tcW w:w="123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2 </w:t>
            </w:r>
          </w:p>
        </w:tc>
        <w:tc>
          <w:tcPr>
            <w:tcW w:w="1628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56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10 </w:t>
            </w:r>
          </w:p>
        </w:tc>
      </w:tr>
      <w:tr w:rsidR="009B3DFD" w:rsidRPr="00251B6C" w:rsidTr="00520FFA">
        <w:trPr>
          <w:jc w:val="center"/>
        </w:trPr>
        <w:tc>
          <w:tcPr>
            <w:tcW w:w="3623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Раздел 8. Радиационная, химическая и биологическая защита </w:t>
            </w:r>
          </w:p>
        </w:tc>
        <w:tc>
          <w:tcPr>
            <w:tcW w:w="1389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12 </w:t>
            </w:r>
          </w:p>
        </w:tc>
        <w:tc>
          <w:tcPr>
            <w:tcW w:w="123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2 </w:t>
            </w:r>
          </w:p>
        </w:tc>
        <w:tc>
          <w:tcPr>
            <w:tcW w:w="1628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56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10 </w:t>
            </w:r>
          </w:p>
        </w:tc>
      </w:tr>
      <w:tr w:rsidR="009B3DFD" w:rsidRPr="00251B6C" w:rsidTr="00520FFA">
        <w:trPr>
          <w:jc w:val="center"/>
        </w:trPr>
        <w:tc>
          <w:tcPr>
            <w:tcW w:w="3623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Раздел 9. Материально-техническое снабжение </w:t>
            </w:r>
          </w:p>
        </w:tc>
        <w:tc>
          <w:tcPr>
            <w:tcW w:w="1389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12 </w:t>
            </w:r>
          </w:p>
        </w:tc>
        <w:tc>
          <w:tcPr>
            <w:tcW w:w="123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2 </w:t>
            </w:r>
          </w:p>
        </w:tc>
        <w:tc>
          <w:tcPr>
            <w:tcW w:w="1628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56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10 </w:t>
            </w:r>
          </w:p>
        </w:tc>
      </w:tr>
      <w:tr w:rsidR="009B3DFD" w:rsidRPr="00251B6C" w:rsidTr="00520FFA">
        <w:trPr>
          <w:jc w:val="center"/>
        </w:trPr>
        <w:tc>
          <w:tcPr>
            <w:tcW w:w="3623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Раздел 10. Инженерная подготовка </w:t>
            </w:r>
          </w:p>
        </w:tc>
        <w:tc>
          <w:tcPr>
            <w:tcW w:w="1389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12 </w:t>
            </w:r>
          </w:p>
        </w:tc>
        <w:tc>
          <w:tcPr>
            <w:tcW w:w="123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628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56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12 </w:t>
            </w:r>
          </w:p>
        </w:tc>
      </w:tr>
      <w:tr w:rsidR="009B3DFD" w:rsidRPr="00251B6C" w:rsidTr="00520FFA">
        <w:trPr>
          <w:jc w:val="center"/>
        </w:trPr>
        <w:tc>
          <w:tcPr>
            <w:tcW w:w="3623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Раздел 11. Действия спасательной службы по восстановлению и поддержанию порядка в районах и на маршрутах </w:t>
            </w:r>
          </w:p>
        </w:tc>
        <w:tc>
          <w:tcPr>
            <w:tcW w:w="1389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12 </w:t>
            </w:r>
          </w:p>
        </w:tc>
        <w:tc>
          <w:tcPr>
            <w:tcW w:w="123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2 </w:t>
            </w:r>
          </w:p>
        </w:tc>
        <w:tc>
          <w:tcPr>
            <w:tcW w:w="1628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56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10 </w:t>
            </w:r>
          </w:p>
        </w:tc>
      </w:tr>
      <w:tr w:rsidR="009B3DFD" w:rsidRPr="00251B6C" w:rsidTr="00520FFA">
        <w:trPr>
          <w:jc w:val="center"/>
        </w:trPr>
        <w:tc>
          <w:tcPr>
            <w:tcW w:w="3623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Раздел 12. Действия спасательной службы по захоронению тел погибших </w:t>
            </w:r>
          </w:p>
        </w:tc>
        <w:tc>
          <w:tcPr>
            <w:tcW w:w="1389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12 </w:t>
            </w:r>
          </w:p>
        </w:tc>
        <w:tc>
          <w:tcPr>
            <w:tcW w:w="123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3 </w:t>
            </w:r>
          </w:p>
        </w:tc>
        <w:tc>
          <w:tcPr>
            <w:tcW w:w="1628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56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9 </w:t>
            </w:r>
          </w:p>
        </w:tc>
      </w:tr>
      <w:tr w:rsidR="009B3DFD" w:rsidRPr="00251B6C" w:rsidTr="00520FFA">
        <w:trPr>
          <w:jc w:val="center"/>
        </w:trPr>
        <w:tc>
          <w:tcPr>
            <w:tcW w:w="3623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Раздел 13. Ликвидация последствий наводнений и разлива нефтепродуктов, Комплексная маскировка объектов </w:t>
            </w:r>
          </w:p>
        </w:tc>
        <w:tc>
          <w:tcPr>
            <w:tcW w:w="1389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12 </w:t>
            </w:r>
          </w:p>
        </w:tc>
        <w:tc>
          <w:tcPr>
            <w:tcW w:w="123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628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56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12 </w:t>
            </w:r>
          </w:p>
        </w:tc>
      </w:tr>
      <w:tr w:rsidR="009B3DFD" w:rsidRPr="00251B6C" w:rsidTr="00520FFA">
        <w:trPr>
          <w:jc w:val="center"/>
        </w:trPr>
        <w:tc>
          <w:tcPr>
            <w:tcW w:w="3623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Раздел 14. Обеспечение дорожного движения </w:t>
            </w:r>
          </w:p>
        </w:tc>
        <w:tc>
          <w:tcPr>
            <w:tcW w:w="1389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12 </w:t>
            </w:r>
          </w:p>
        </w:tc>
        <w:tc>
          <w:tcPr>
            <w:tcW w:w="123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628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56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12 </w:t>
            </w:r>
          </w:p>
        </w:tc>
      </w:tr>
      <w:tr w:rsidR="009B3DFD" w:rsidRPr="00251B6C" w:rsidTr="00520FFA">
        <w:trPr>
          <w:jc w:val="center"/>
        </w:trPr>
        <w:tc>
          <w:tcPr>
            <w:tcW w:w="3623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Раздел 15. Организация и выполнение мероприятий по устранению аварий, на </w:t>
            </w:r>
            <w:r w:rsidRPr="00251B6C">
              <w:rPr>
                <w:rFonts w:ascii="Arial" w:hAnsi="Arial" w:cs="Arial"/>
                <w:color w:val="000000" w:themeColor="text1"/>
              </w:rPr>
              <w:lastRenderedPageBreak/>
              <w:t xml:space="preserve">коммунально-энергетических сетях и технологических линиях </w:t>
            </w:r>
          </w:p>
        </w:tc>
        <w:tc>
          <w:tcPr>
            <w:tcW w:w="1389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lastRenderedPageBreak/>
              <w:t xml:space="preserve">12 </w:t>
            </w:r>
          </w:p>
        </w:tc>
        <w:tc>
          <w:tcPr>
            <w:tcW w:w="1237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12 </w:t>
            </w:r>
          </w:p>
        </w:tc>
      </w:tr>
      <w:tr w:rsidR="009B3DFD" w:rsidRPr="00251B6C" w:rsidTr="00520FFA">
        <w:trPr>
          <w:jc w:val="center"/>
        </w:trPr>
        <w:tc>
          <w:tcPr>
            <w:tcW w:w="3623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lastRenderedPageBreak/>
              <w:t xml:space="preserve">Раздел 16. Организация и проведение мероприятий по защите сельскохозяйственных животных и растений </w:t>
            </w:r>
          </w:p>
        </w:tc>
        <w:tc>
          <w:tcPr>
            <w:tcW w:w="1389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12 </w:t>
            </w:r>
          </w:p>
        </w:tc>
        <w:tc>
          <w:tcPr>
            <w:tcW w:w="123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628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156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12 </w:t>
            </w:r>
          </w:p>
        </w:tc>
      </w:tr>
      <w:tr w:rsidR="009B3DFD" w:rsidRPr="00251B6C" w:rsidTr="00520FFA">
        <w:trPr>
          <w:jc w:val="center"/>
        </w:trPr>
        <w:tc>
          <w:tcPr>
            <w:tcW w:w="3623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Раздел 17. Действия по обеспечению связи при выполнении мероприятий гражданской обороны и защиты населения от чрезвычайных ситуаций </w:t>
            </w:r>
          </w:p>
        </w:tc>
        <w:tc>
          <w:tcPr>
            <w:tcW w:w="1389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12 </w:t>
            </w:r>
          </w:p>
        </w:tc>
        <w:tc>
          <w:tcPr>
            <w:tcW w:w="1237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12 </w:t>
            </w:r>
          </w:p>
        </w:tc>
      </w:tr>
      <w:tr w:rsidR="009B3DFD" w:rsidRPr="00251B6C" w:rsidTr="00520FFA">
        <w:trPr>
          <w:jc w:val="center"/>
        </w:trPr>
        <w:tc>
          <w:tcPr>
            <w:tcW w:w="3623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Раздел 18. Действия по транспортному обеспечению выполнения мероприятий гражданской обороны и защиты населения от чрезвычайных ситуаций </w:t>
            </w:r>
          </w:p>
        </w:tc>
        <w:tc>
          <w:tcPr>
            <w:tcW w:w="1389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12 </w:t>
            </w:r>
          </w:p>
        </w:tc>
        <w:tc>
          <w:tcPr>
            <w:tcW w:w="1237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6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12 </w:t>
            </w:r>
          </w:p>
        </w:tc>
      </w:tr>
    </w:tbl>
    <w:p w:rsidR="00DE377E" w:rsidRPr="00DE377E" w:rsidRDefault="009B3DFD" w:rsidP="00DE377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В рабочую программу подготовки конкретной спасательной службы в модуль N 2 разрешается включать, исходя из предназначения спасательной службы и уровня - подготовки обучаемых, как раздел в полном объеме, так и темы из разных разделов.</w:t>
      </w:r>
    </w:p>
    <w:p w:rsidR="00DE377E" w:rsidRDefault="00DE377E" w:rsidP="00DE377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20FFA" w:rsidRPr="00DE377E" w:rsidRDefault="009B3DFD" w:rsidP="00DE377E">
      <w:pPr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DE377E">
        <w:rPr>
          <w:rFonts w:ascii="Arial" w:hAnsi="Arial" w:cs="Arial"/>
          <w:b/>
          <w:color w:val="000000" w:themeColor="text1"/>
          <w:sz w:val="32"/>
          <w:szCs w:val="24"/>
        </w:rPr>
        <w:t xml:space="preserve">6. Сведения о темах занятий разделов модуля специальной подготовки и количестве часов, отведенных на их </w:t>
      </w:r>
      <w:r w:rsidR="00520FFA" w:rsidRPr="00DE377E">
        <w:rPr>
          <w:rFonts w:ascii="Arial" w:hAnsi="Arial" w:cs="Arial"/>
          <w:b/>
          <w:color w:val="000000" w:themeColor="text1"/>
          <w:sz w:val="32"/>
          <w:szCs w:val="24"/>
        </w:rPr>
        <w:t>изучении</w:t>
      </w:r>
    </w:p>
    <w:p w:rsidR="00DE377E" w:rsidRPr="00251B6C" w:rsidRDefault="00DE377E" w:rsidP="00DE377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B3DFD" w:rsidRPr="00DE377E" w:rsidRDefault="009B3DFD" w:rsidP="00DE377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377E">
        <w:rPr>
          <w:rFonts w:ascii="Arial" w:hAnsi="Arial" w:cs="Arial"/>
          <w:color w:val="000000" w:themeColor="text1"/>
          <w:sz w:val="24"/>
          <w:szCs w:val="24"/>
        </w:rPr>
        <w:t>6.1. Раздел 1 «Борьба с пожарами»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4652"/>
        <w:gridCol w:w="2381"/>
        <w:gridCol w:w="1518"/>
      </w:tblGrid>
      <w:tr w:rsidR="009B3DFD" w:rsidRPr="00251B6C" w:rsidTr="00AF6733">
        <w:trPr>
          <w:jc w:val="center"/>
        </w:trPr>
        <w:tc>
          <w:tcPr>
            <w:tcW w:w="862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№ темы </w:t>
            </w:r>
          </w:p>
        </w:tc>
        <w:tc>
          <w:tcPr>
            <w:tcW w:w="4672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Наименование темы раздела 1 </w:t>
            </w:r>
          </w:p>
        </w:tc>
        <w:tc>
          <w:tcPr>
            <w:tcW w:w="2386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Вид занятия </w:t>
            </w:r>
          </w:p>
        </w:tc>
        <w:tc>
          <w:tcPr>
            <w:tcW w:w="1523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Кол-во часов </w:t>
            </w:r>
          </w:p>
        </w:tc>
      </w:tr>
      <w:tr w:rsidR="009B3DFD" w:rsidRPr="00251B6C" w:rsidTr="00AF6733">
        <w:trPr>
          <w:jc w:val="center"/>
        </w:trPr>
        <w:tc>
          <w:tcPr>
            <w:tcW w:w="862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672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Обеспечение пожарной безопасности организации и задачи противопожарной спасательной службы </w:t>
            </w:r>
          </w:p>
        </w:tc>
        <w:tc>
          <w:tcPr>
            <w:tcW w:w="2386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семинар </w:t>
            </w:r>
          </w:p>
        </w:tc>
        <w:tc>
          <w:tcPr>
            <w:tcW w:w="1523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2 </w:t>
            </w:r>
          </w:p>
        </w:tc>
      </w:tr>
      <w:tr w:rsidR="009B3DFD" w:rsidRPr="00251B6C" w:rsidTr="00AF6733">
        <w:trPr>
          <w:jc w:val="center"/>
        </w:trPr>
        <w:tc>
          <w:tcPr>
            <w:tcW w:w="862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4672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Отработка действий номеров боевого расчета в различных условиях пожаров </w:t>
            </w:r>
          </w:p>
        </w:tc>
        <w:tc>
          <w:tcPr>
            <w:tcW w:w="2386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практическое занятие </w:t>
            </w:r>
          </w:p>
        </w:tc>
        <w:tc>
          <w:tcPr>
            <w:tcW w:w="1523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4 </w:t>
            </w:r>
          </w:p>
        </w:tc>
      </w:tr>
      <w:tr w:rsidR="009B3DFD" w:rsidRPr="00251B6C" w:rsidTr="00AF6733">
        <w:trPr>
          <w:jc w:val="center"/>
        </w:trPr>
        <w:tc>
          <w:tcPr>
            <w:tcW w:w="862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4672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Особенности действий по тушению лесных и торфяных пожаров </w:t>
            </w:r>
          </w:p>
        </w:tc>
        <w:tc>
          <w:tcPr>
            <w:tcW w:w="2386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523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3 </w:t>
            </w:r>
          </w:p>
        </w:tc>
      </w:tr>
      <w:tr w:rsidR="009B3DFD" w:rsidRPr="00251B6C" w:rsidTr="00AF6733">
        <w:trPr>
          <w:jc w:val="center"/>
        </w:trPr>
        <w:tc>
          <w:tcPr>
            <w:tcW w:w="862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4672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Особенности действий спасательной службы по организации тушения пожаров и ликвидации аварий на магистральных газо- и нефтепроводах в условиях массового разлива нефтепродуктов </w:t>
            </w:r>
          </w:p>
        </w:tc>
        <w:tc>
          <w:tcPr>
            <w:tcW w:w="2386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523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3 </w:t>
            </w:r>
          </w:p>
        </w:tc>
      </w:tr>
      <w:tr w:rsidR="009B3DFD" w:rsidRPr="00251B6C" w:rsidTr="00AF6733">
        <w:trPr>
          <w:jc w:val="center"/>
        </w:trPr>
        <w:tc>
          <w:tcPr>
            <w:tcW w:w="862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2" w:type="dxa"/>
          </w:tcPr>
          <w:p w:rsidR="009B3DFD" w:rsidRPr="00251B6C" w:rsidRDefault="00B426FB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Итого</w:t>
            </w:r>
            <w:r w:rsidR="009B3DFD" w:rsidRPr="00251B6C">
              <w:rPr>
                <w:rFonts w:ascii="Arial" w:hAnsi="Arial" w:cs="Arial"/>
                <w:color w:val="000000" w:themeColor="text1"/>
              </w:rPr>
              <w:t xml:space="preserve">: </w:t>
            </w:r>
          </w:p>
        </w:tc>
        <w:tc>
          <w:tcPr>
            <w:tcW w:w="2386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12(3)</w:t>
            </w:r>
          </w:p>
        </w:tc>
      </w:tr>
    </w:tbl>
    <w:p w:rsidR="00520FFA" w:rsidRPr="00251B6C" w:rsidRDefault="009B3DFD" w:rsidP="00520FF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(3)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  <w:p w:rsidR="009B3DFD" w:rsidRPr="00251B6C" w:rsidRDefault="009B3DFD" w:rsidP="00520FF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6.2. Раздел 2 «Предоставление населению убежищ»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"/>
        <w:gridCol w:w="4634"/>
        <w:gridCol w:w="2505"/>
        <w:gridCol w:w="1413"/>
      </w:tblGrid>
      <w:tr w:rsidR="009B3DFD" w:rsidRPr="00251B6C" w:rsidTr="00520FFA">
        <w:trPr>
          <w:jc w:val="center"/>
        </w:trPr>
        <w:tc>
          <w:tcPr>
            <w:tcW w:w="86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№ темы </w:t>
            </w:r>
          </w:p>
        </w:tc>
        <w:tc>
          <w:tcPr>
            <w:tcW w:w="4654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Наименование темы раздела 2 </w:t>
            </w:r>
          </w:p>
        </w:tc>
        <w:tc>
          <w:tcPr>
            <w:tcW w:w="251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Вид занятия </w:t>
            </w:r>
          </w:p>
        </w:tc>
        <w:tc>
          <w:tcPr>
            <w:tcW w:w="141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Кол-во часов </w:t>
            </w:r>
          </w:p>
        </w:tc>
      </w:tr>
      <w:tr w:rsidR="009B3DFD" w:rsidRPr="00251B6C" w:rsidTr="00520FFA">
        <w:trPr>
          <w:jc w:val="center"/>
        </w:trPr>
        <w:tc>
          <w:tcPr>
            <w:tcW w:w="86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654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Виды защитных сооружений, их характеристика и требования по содержанию </w:t>
            </w:r>
          </w:p>
        </w:tc>
        <w:tc>
          <w:tcPr>
            <w:tcW w:w="251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семинар </w:t>
            </w:r>
          </w:p>
        </w:tc>
        <w:tc>
          <w:tcPr>
            <w:tcW w:w="141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2 </w:t>
            </w:r>
          </w:p>
        </w:tc>
      </w:tr>
      <w:tr w:rsidR="009B3DFD" w:rsidRPr="00251B6C" w:rsidTr="00520FFA">
        <w:trPr>
          <w:jc w:val="center"/>
        </w:trPr>
        <w:tc>
          <w:tcPr>
            <w:tcW w:w="86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4654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при дооборудовании и приведении в готовность защитных сооружений для населения </w:t>
            </w:r>
          </w:p>
        </w:tc>
        <w:tc>
          <w:tcPr>
            <w:tcW w:w="251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41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3 </w:t>
            </w:r>
          </w:p>
        </w:tc>
      </w:tr>
      <w:tr w:rsidR="009B3DFD" w:rsidRPr="00251B6C" w:rsidTr="00520FFA">
        <w:trPr>
          <w:jc w:val="center"/>
        </w:trPr>
        <w:tc>
          <w:tcPr>
            <w:tcW w:w="86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4654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по обслуживанию защитных сооружений и устранению аварий и повреждений в них </w:t>
            </w:r>
          </w:p>
        </w:tc>
        <w:tc>
          <w:tcPr>
            <w:tcW w:w="251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</w:t>
            </w:r>
          </w:p>
        </w:tc>
        <w:tc>
          <w:tcPr>
            <w:tcW w:w="141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4 </w:t>
            </w:r>
          </w:p>
        </w:tc>
      </w:tr>
      <w:tr w:rsidR="009B3DFD" w:rsidRPr="00251B6C" w:rsidTr="00520FFA">
        <w:trPr>
          <w:jc w:val="center"/>
        </w:trPr>
        <w:tc>
          <w:tcPr>
            <w:tcW w:w="86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4654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по организации радиационной, химической и биологической защиты при размещении людей в убежищах </w:t>
            </w:r>
          </w:p>
        </w:tc>
        <w:tc>
          <w:tcPr>
            <w:tcW w:w="251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41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3 </w:t>
            </w:r>
          </w:p>
        </w:tc>
      </w:tr>
      <w:tr w:rsidR="009B3DFD" w:rsidRPr="00251B6C" w:rsidTr="00520FFA">
        <w:trPr>
          <w:jc w:val="center"/>
        </w:trPr>
        <w:tc>
          <w:tcPr>
            <w:tcW w:w="861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54" w:type="dxa"/>
          </w:tcPr>
          <w:p w:rsidR="009B3DFD" w:rsidRPr="00251B6C" w:rsidRDefault="00B426FB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Итого:</w:t>
            </w:r>
            <w:r w:rsidR="009B3DFD" w:rsidRPr="00251B6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511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12(4)</w:t>
            </w:r>
          </w:p>
        </w:tc>
      </w:tr>
    </w:tbl>
    <w:p w:rsidR="00520FFA" w:rsidRPr="00251B6C" w:rsidRDefault="009B3DFD" w:rsidP="00520FF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(4)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  <w:p w:rsidR="009B3DFD" w:rsidRPr="00251B6C" w:rsidRDefault="009B3DFD" w:rsidP="00520FF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6.3. Раздел 3 «Оповещение населения и организация устойчивой связи при организации и выполнении задач»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4651"/>
        <w:gridCol w:w="2380"/>
        <w:gridCol w:w="1520"/>
      </w:tblGrid>
      <w:tr w:rsidR="009B3DFD" w:rsidRPr="00251B6C" w:rsidTr="00520FFA">
        <w:trPr>
          <w:jc w:val="center"/>
        </w:trPr>
        <w:tc>
          <w:tcPr>
            <w:tcW w:w="86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№ темы </w:t>
            </w:r>
          </w:p>
        </w:tc>
        <w:tc>
          <w:tcPr>
            <w:tcW w:w="467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Наименование темы раздела 3 </w:t>
            </w:r>
          </w:p>
        </w:tc>
        <w:tc>
          <w:tcPr>
            <w:tcW w:w="2385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Вид занятия </w:t>
            </w:r>
          </w:p>
        </w:tc>
        <w:tc>
          <w:tcPr>
            <w:tcW w:w="1525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Кол-во часов </w:t>
            </w:r>
          </w:p>
        </w:tc>
      </w:tr>
      <w:tr w:rsidR="009B3DFD" w:rsidRPr="00251B6C" w:rsidTr="00520FFA">
        <w:trPr>
          <w:jc w:val="center"/>
        </w:trPr>
        <w:tc>
          <w:tcPr>
            <w:tcW w:w="86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671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по оповещению населения </w:t>
            </w:r>
          </w:p>
        </w:tc>
        <w:tc>
          <w:tcPr>
            <w:tcW w:w="2385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525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3 </w:t>
            </w:r>
          </w:p>
        </w:tc>
      </w:tr>
      <w:tr w:rsidR="009B3DFD" w:rsidRPr="00251B6C" w:rsidTr="00520FFA">
        <w:trPr>
          <w:jc w:val="center"/>
        </w:trPr>
        <w:tc>
          <w:tcPr>
            <w:tcW w:w="86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4671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по организации и осуществлению устойчивой связи при организации и выполнении задач </w:t>
            </w:r>
          </w:p>
        </w:tc>
        <w:tc>
          <w:tcPr>
            <w:tcW w:w="2385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525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6 </w:t>
            </w:r>
          </w:p>
        </w:tc>
      </w:tr>
      <w:tr w:rsidR="009B3DFD" w:rsidRPr="00251B6C" w:rsidTr="00520FFA">
        <w:trPr>
          <w:jc w:val="center"/>
        </w:trPr>
        <w:tc>
          <w:tcPr>
            <w:tcW w:w="86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4671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по организации и осуществлению связи в районах выполнения задач в условиях воздействия опасных факторов источника ЧС </w:t>
            </w:r>
          </w:p>
        </w:tc>
        <w:tc>
          <w:tcPr>
            <w:tcW w:w="2385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525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3 </w:t>
            </w:r>
          </w:p>
        </w:tc>
      </w:tr>
      <w:tr w:rsidR="009B3DFD" w:rsidRPr="00251B6C" w:rsidTr="00520FFA">
        <w:trPr>
          <w:jc w:val="center"/>
        </w:trPr>
        <w:tc>
          <w:tcPr>
            <w:tcW w:w="862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1" w:type="dxa"/>
          </w:tcPr>
          <w:p w:rsidR="009B3DFD" w:rsidRPr="00251B6C" w:rsidRDefault="00B426FB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Итого:</w:t>
            </w:r>
            <w:r w:rsidR="009B3DFD" w:rsidRPr="00251B6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385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12(5)</w:t>
            </w:r>
          </w:p>
        </w:tc>
      </w:tr>
    </w:tbl>
    <w:p w:rsidR="00520FFA" w:rsidRPr="00251B6C" w:rsidRDefault="009B3DFD" w:rsidP="00520FF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(5)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  <w:r w:rsidR="00520FFA" w:rsidRP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3DFD" w:rsidRPr="00251B6C" w:rsidRDefault="009B3DFD" w:rsidP="00520FF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6.4. Раздел 4 «Эвакуация населения, матер</w:t>
      </w:r>
      <w:r w:rsidR="00520FFA" w:rsidRPr="00251B6C">
        <w:rPr>
          <w:rFonts w:ascii="Arial" w:hAnsi="Arial" w:cs="Arial"/>
          <w:color w:val="000000" w:themeColor="text1"/>
          <w:sz w:val="24"/>
          <w:szCs w:val="24"/>
        </w:rPr>
        <w:t>иальных и культурных ценностей»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4897"/>
        <w:gridCol w:w="2242"/>
        <w:gridCol w:w="1412"/>
      </w:tblGrid>
      <w:tr w:rsidR="009B3DFD" w:rsidRPr="00251B6C" w:rsidTr="00520FFA">
        <w:trPr>
          <w:jc w:val="center"/>
        </w:trPr>
        <w:tc>
          <w:tcPr>
            <w:tcW w:w="86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№ темы </w:t>
            </w:r>
          </w:p>
        </w:tc>
        <w:tc>
          <w:tcPr>
            <w:tcW w:w="4919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Наименование темы раздела 4 </w:t>
            </w:r>
          </w:p>
        </w:tc>
        <w:tc>
          <w:tcPr>
            <w:tcW w:w="224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Вид занятия </w:t>
            </w:r>
          </w:p>
        </w:tc>
        <w:tc>
          <w:tcPr>
            <w:tcW w:w="141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Кол-во часов </w:t>
            </w:r>
          </w:p>
        </w:tc>
      </w:tr>
      <w:tr w:rsidR="009B3DFD" w:rsidRPr="00251B6C" w:rsidTr="00520FFA">
        <w:trPr>
          <w:jc w:val="center"/>
        </w:trPr>
        <w:tc>
          <w:tcPr>
            <w:tcW w:w="86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919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Организация и выполнение мероприятий по эвакуации населения, материальных и культурных ценностей </w:t>
            </w:r>
          </w:p>
        </w:tc>
        <w:tc>
          <w:tcPr>
            <w:tcW w:w="224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семинар </w:t>
            </w:r>
          </w:p>
        </w:tc>
        <w:tc>
          <w:tcPr>
            <w:tcW w:w="141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 </w:t>
            </w:r>
          </w:p>
        </w:tc>
      </w:tr>
      <w:tr w:rsidR="009B3DFD" w:rsidRPr="00251B6C" w:rsidTr="00520FFA">
        <w:trPr>
          <w:jc w:val="center"/>
        </w:trPr>
        <w:tc>
          <w:tcPr>
            <w:tcW w:w="86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lastRenderedPageBreak/>
              <w:t>2.</w:t>
            </w:r>
          </w:p>
        </w:tc>
        <w:tc>
          <w:tcPr>
            <w:tcW w:w="4919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при эвакуации населения </w:t>
            </w:r>
          </w:p>
        </w:tc>
        <w:tc>
          <w:tcPr>
            <w:tcW w:w="224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</w:t>
            </w:r>
          </w:p>
        </w:tc>
        <w:tc>
          <w:tcPr>
            <w:tcW w:w="141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4 </w:t>
            </w:r>
          </w:p>
        </w:tc>
      </w:tr>
      <w:tr w:rsidR="009B3DFD" w:rsidRPr="00251B6C" w:rsidTr="00520FFA">
        <w:trPr>
          <w:jc w:val="center"/>
        </w:trPr>
        <w:tc>
          <w:tcPr>
            <w:tcW w:w="86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4919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при эвакуации материальных и культурных ценностей в безопасные районы </w:t>
            </w:r>
          </w:p>
        </w:tc>
        <w:tc>
          <w:tcPr>
            <w:tcW w:w="224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41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4 </w:t>
            </w:r>
          </w:p>
        </w:tc>
      </w:tr>
      <w:tr w:rsidR="009B3DFD" w:rsidRPr="00251B6C" w:rsidTr="00520FFA">
        <w:trPr>
          <w:jc w:val="center"/>
        </w:trPr>
        <w:tc>
          <w:tcPr>
            <w:tcW w:w="86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4919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по оборудованию полевых мест размещения эвакуированного населения </w:t>
            </w:r>
          </w:p>
        </w:tc>
        <w:tc>
          <w:tcPr>
            <w:tcW w:w="224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41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3 </w:t>
            </w:r>
          </w:p>
        </w:tc>
      </w:tr>
      <w:tr w:rsidR="009B3DFD" w:rsidRPr="00251B6C" w:rsidTr="00520FFA">
        <w:trPr>
          <w:jc w:val="center"/>
        </w:trPr>
        <w:tc>
          <w:tcPr>
            <w:tcW w:w="862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19" w:type="dxa"/>
          </w:tcPr>
          <w:p w:rsidR="009B3DFD" w:rsidRPr="00251B6C" w:rsidRDefault="00B426FB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Итого</w:t>
            </w:r>
            <w:r w:rsidR="009B3DFD" w:rsidRPr="00251B6C">
              <w:rPr>
                <w:rFonts w:ascii="Arial" w:hAnsi="Arial" w:cs="Arial"/>
                <w:color w:val="000000" w:themeColor="text1"/>
              </w:rPr>
              <w:t xml:space="preserve">: </w:t>
            </w:r>
          </w:p>
        </w:tc>
        <w:tc>
          <w:tcPr>
            <w:tcW w:w="2246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12(6)</w:t>
            </w:r>
          </w:p>
        </w:tc>
      </w:tr>
    </w:tbl>
    <w:p w:rsidR="00520FFA" w:rsidRPr="00251B6C" w:rsidRDefault="009B3DFD" w:rsidP="00520FF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(6)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  <w:p w:rsidR="009B3DFD" w:rsidRPr="00251B6C" w:rsidRDefault="009B3DFD" w:rsidP="00520FF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6.5. Раздел 5 «Первоочередное жизнеобеспечение пострадавшего населения, сил ГО и РСЧС»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5028"/>
        <w:gridCol w:w="2234"/>
        <w:gridCol w:w="1353"/>
      </w:tblGrid>
      <w:tr w:rsidR="009B3DFD" w:rsidRPr="00251B6C" w:rsidTr="00520FFA">
        <w:trPr>
          <w:jc w:val="center"/>
        </w:trPr>
        <w:tc>
          <w:tcPr>
            <w:tcW w:w="74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№ темы </w:t>
            </w:r>
          </w:p>
        </w:tc>
        <w:tc>
          <w:tcPr>
            <w:tcW w:w="5179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Наименование темы раздела 5 </w:t>
            </w:r>
          </w:p>
        </w:tc>
        <w:tc>
          <w:tcPr>
            <w:tcW w:w="2268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Вид занятия </w:t>
            </w:r>
          </w:p>
        </w:tc>
        <w:tc>
          <w:tcPr>
            <w:tcW w:w="1383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Кол-во часов </w:t>
            </w:r>
          </w:p>
        </w:tc>
      </w:tr>
      <w:tr w:rsidR="009B3DFD" w:rsidRPr="00251B6C" w:rsidTr="00520FFA">
        <w:trPr>
          <w:jc w:val="center"/>
        </w:trPr>
        <w:tc>
          <w:tcPr>
            <w:tcW w:w="74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5179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по обеспечению размещения пострадавшего населения в полевых условиях </w:t>
            </w:r>
          </w:p>
        </w:tc>
        <w:tc>
          <w:tcPr>
            <w:tcW w:w="2268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383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4 </w:t>
            </w:r>
          </w:p>
        </w:tc>
      </w:tr>
      <w:tr w:rsidR="009B3DFD" w:rsidRPr="00251B6C" w:rsidTr="00520FFA">
        <w:trPr>
          <w:jc w:val="center"/>
        </w:trPr>
        <w:tc>
          <w:tcPr>
            <w:tcW w:w="74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5179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по развертыванию и функционированию подвижного пункта продовольственного снабжения и подвижного пункта питания </w:t>
            </w:r>
          </w:p>
        </w:tc>
        <w:tc>
          <w:tcPr>
            <w:tcW w:w="2268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383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4 </w:t>
            </w:r>
          </w:p>
        </w:tc>
      </w:tr>
      <w:tr w:rsidR="009B3DFD" w:rsidRPr="00251B6C" w:rsidTr="00520FFA">
        <w:trPr>
          <w:jc w:val="center"/>
        </w:trPr>
        <w:tc>
          <w:tcPr>
            <w:tcW w:w="74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5179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по развертыванию и функционированию подвижного пункта вещевого снабжения </w:t>
            </w:r>
          </w:p>
        </w:tc>
        <w:tc>
          <w:tcPr>
            <w:tcW w:w="2268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383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4 </w:t>
            </w:r>
          </w:p>
        </w:tc>
      </w:tr>
      <w:tr w:rsidR="009B3DFD" w:rsidRPr="00251B6C" w:rsidTr="00520FFA">
        <w:trPr>
          <w:jc w:val="center"/>
        </w:trPr>
        <w:tc>
          <w:tcPr>
            <w:tcW w:w="741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179" w:type="dxa"/>
          </w:tcPr>
          <w:p w:rsidR="009B3DFD" w:rsidRPr="00251B6C" w:rsidRDefault="00B426FB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Итого:</w:t>
            </w:r>
            <w:r w:rsidR="009B3DFD" w:rsidRPr="00251B6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83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12(7)</w:t>
            </w:r>
          </w:p>
        </w:tc>
      </w:tr>
      <w:tr w:rsidR="009B3DFD" w:rsidRPr="00251B6C" w:rsidTr="00520FFA">
        <w:trPr>
          <w:jc w:val="center"/>
        </w:trPr>
        <w:tc>
          <w:tcPr>
            <w:tcW w:w="741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79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8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83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520FFA" w:rsidRPr="00251B6C" w:rsidRDefault="009B3DFD" w:rsidP="00520FF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(7)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  <w:p w:rsidR="009B3DFD" w:rsidRPr="00251B6C" w:rsidRDefault="009B3DFD" w:rsidP="00520FFA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6.6. Раздел 6 «Организация и выполнение мероприятий по оказанию медицинской помощи»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"/>
        <w:gridCol w:w="5032"/>
        <w:gridCol w:w="2011"/>
        <w:gridCol w:w="1509"/>
      </w:tblGrid>
      <w:tr w:rsidR="009B3DFD" w:rsidRPr="00251B6C" w:rsidTr="00520FFA">
        <w:trPr>
          <w:jc w:val="center"/>
        </w:trPr>
        <w:tc>
          <w:tcPr>
            <w:tcW w:w="860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№ темы </w:t>
            </w:r>
          </w:p>
        </w:tc>
        <w:tc>
          <w:tcPr>
            <w:tcW w:w="5054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Наименование темы раздела 6 </w:t>
            </w:r>
          </w:p>
        </w:tc>
        <w:tc>
          <w:tcPr>
            <w:tcW w:w="2014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Вид занятия </w:t>
            </w:r>
          </w:p>
        </w:tc>
        <w:tc>
          <w:tcPr>
            <w:tcW w:w="1515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Кол-во часов </w:t>
            </w:r>
          </w:p>
        </w:tc>
      </w:tr>
      <w:tr w:rsidR="009B3DFD" w:rsidRPr="00251B6C" w:rsidTr="00520FFA">
        <w:trPr>
          <w:jc w:val="center"/>
        </w:trPr>
        <w:tc>
          <w:tcPr>
            <w:tcW w:w="860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5054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Организация медицинской помощи в местах проведения АСДНР </w:t>
            </w:r>
          </w:p>
        </w:tc>
        <w:tc>
          <w:tcPr>
            <w:tcW w:w="2014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семинар </w:t>
            </w:r>
          </w:p>
        </w:tc>
        <w:tc>
          <w:tcPr>
            <w:tcW w:w="1515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2 </w:t>
            </w:r>
          </w:p>
        </w:tc>
      </w:tr>
      <w:tr w:rsidR="009B3DFD" w:rsidRPr="00251B6C" w:rsidTr="00520FFA">
        <w:trPr>
          <w:jc w:val="center"/>
        </w:trPr>
        <w:tc>
          <w:tcPr>
            <w:tcW w:w="860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5054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Особенности организации оказания медицинской помощи пострадавшим при различных видах чрезвычайных ситуаций </w:t>
            </w:r>
          </w:p>
        </w:tc>
        <w:tc>
          <w:tcPr>
            <w:tcW w:w="2014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практическое занятие </w:t>
            </w:r>
          </w:p>
        </w:tc>
        <w:tc>
          <w:tcPr>
            <w:tcW w:w="1515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6 </w:t>
            </w:r>
          </w:p>
        </w:tc>
      </w:tr>
      <w:tr w:rsidR="009B3DFD" w:rsidRPr="00251B6C" w:rsidTr="00520FFA">
        <w:trPr>
          <w:jc w:val="center"/>
        </w:trPr>
        <w:tc>
          <w:tcPr>
            <w:tcW w:w="860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5054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по развертыванию и функционированию медицинских пунктов в местах проведения АСДНР </w:t>
            </w:r>
          </w:p>
        </w:tc>
        <w:tc>
          <w:tcPr>
            <w:tcW w:w="2014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515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4 </w:t>
            </w:r>
          </w:p>
        </w:tc>
      </w:tr>
      <w:tr w:rsidR="009B3DFD" w:rsidRPr="00251B6C" w:rsidTr="00520FFA">
        <w:trPr>
          <w:jc w:val="center"/>
        </w:trPr>
        <w:tc>
          <w:tcPr>
            <w:tcW w:w="860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54" w:type="dxa"/>
          </w:tcPr>
          <w:p w:rsidR="009B3DFD" w:rsidRPr="00251B6C" w:rsidRDefault="00B426FB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Итого: </w:t>
            </w:r>
          </w:p>
        </w:tc>
        <w:tc>
          <w:tcPr>
            <w:tcW w:w="2014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15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12(8)</w:t>
            </w:r>
          </w:p>
        </w:tc>
      </w:tr>
    </w:tbl>
    <w:p w:rsidR="00B426FB" w:rsidRPr="00251B6C" w:rsidRDefault="009B3DFD" w:rsidP="00B426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(8) Разрешается изменение количества часов на отработку тем внутри данного раздела. При этом время на отработку модуля 2 не может быть менее 12 часов</w:t>
      </w:r>
    </w:p>
    <w:p w:rsidR="009B3DFD" w:rsidRPr="00251B6C" w:rsidRDefault="009B3DFD" w:rsidP="00B426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6.7. Раздел 7 «Защита продуктов растениеводства и животноводства»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4886"/>
        <w:gridCol w:w="2081"/>
        <w:gridCol w:w="1631"/>
      </w:tblGrid>
      <w:tr w:rsidR="009B3DFD" w:rsidRPr="00251B6C" w:rsidTr="00B426FB">
        <w:trPr>
          <w:jc w:val="center"/>
        </w:trPr>
        <w:tc>
          <w:tcPr>
            <w:tcW w:w="814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№ темы </w:t>
            </w:r>
          </w:p>
        </w:tc>
        <w:tc>
          <w:tcPr>
            <w:tcW w:w="488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Наименование темы раздела 7 </w:t>
            </w:r>
          </w:p>
        </w:tc>
        <w:tc>
          <w:tcPr>
            <w:tcW w:w="208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Вид занятия </w:t>
            </w:r>
          </w:p>
        </w:tc>
        <w:tc>
          <w:tcPr>
            <w:tcW w:w="163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Кол-во часов </w:t>
            </w:r>
          </w:p>
        </w:tc>
      </w:tr>
      <w:tr w:rsidR="009B3DFD" w:rsidRPr="00251B6C" w:rsidTr="00B426FB">
        <w:trPr>
          <w:jc w:val="center"/>
        </w:trPr>
        <w:tc>
          <w:tcPr>
            <w:tcW w:w="814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886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Организация и проведение мероприятий </w:t>
            </w:r>
            <w:r w:rsidRPr="00251B6C">
              <w:rPr>
                <w:rFonts w:ascii="Arial" w:hAnsi="Arial" w:cs="Arial"/>
                <w:color w:val="000000" w:themeColor="text1"/>
              </w:rPr>
              <w:lastRenderedPageBreak/>
              <w:t xml:space="preserve">по защите сельскохозяйственных животных и посевов, продуктов, воды и фуража </w:t>
            </w:r>
          </w:p>
        </w:tc>
        <w:tc>
          <w:tcPr>
            <w:tcW w:w="208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lastRenderedPageBreak/>
              <w:t xml:space="preserve">семинар </w:t>
            </w:r>
          </w:p>
        </w:tc>
        <w:tc>
          <w:tcPr>
            <w:tcW w:w="163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2 </w:t>
            </w:r>
          </w:p>
        </w:tc>
      </w:tr>
      <w:tr w:rsidR="009B3DFD" w:rsidRPr="00251B6C" w:rsidTr="00B426FB">
        <w:trPr>
          <w:jc w:val="center"/>
        </w:trPr>
        <w:tc>
          <w:tcPr>
            <w:tcW w:w="814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lastRenderedPageBreak/>
              <w:t>2.</w:t>
            </w:r>
          </w:p>
        </w:tc>
        <w:tc>
          <w:tcPr>
            <w:tcW w:w="4886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по проведению мероприятий по защите сельскохозяйственных животных и посевов </w:t>
            </w:r>
          </w:p>
        </w:tc>
        <w:tc>
          <w:tcPr>
            <w:tcW w:w="208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63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6 </w:t>
            </w:r>
          </w:p>
        </w:tc>
      </w:tr>
      <w:tr w:rsidR="009B3DFD" w:rsidRPr="00251B6C" w:rsidTr="00B426FB">
        <w:trPr>
          <w:jc w:val="center"/>
        </w:trPr>
        <w:tc>
          <w:tcPr>
            <w:tcW w:w="814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4886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по проведению мероприятий по защите воды и фуража </w:t>
            </w:r>
          </w:p>
        </w:tc>
        <w:tc>
          <w:tcPr>
            <w:tcW w:w="208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63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4 </w:t>
            </w:r>
          </w:p>
        </w:tc>
      </w:tr>
      <w:tr w:rsidR="009B3DFD" w:rsidRPr="00251B6C" w:rsidTr="00B426FB">
        <w:trPr>
          <w:jc w:val="center"/>
        </w:trPr>
        <w:tc>
          <w:tcPr>
            <w:tcW w:w="814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86" w:type="dxa"/>
          </w:tcPr>
          <w:p w:rsidR="009B3DFD" w:rsidRPr="00251B6C" w:rsidRDefault="00B426FB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Итого: </w:t>
            </w:r>
          </w:p>
        </w:tc>
        <w:tc>
          <w:tcPr>
            <w:tcW w:w="2081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12(9)</w:t>
            </w:r>
          </w:p>
        </w:tc>
      </w:tr>
      <w:tr w:rsidR="00B426FB" w:rsidRPr="00251B6C" w:rsidTr="00B426FB">
        <w:trPr>
          <w:jc w:val="center"/>
        </w:trPr>
        <w:tc>
          <w:tcPr>
            <w:tcW w:w="814" w:type="dxa"/>
          </w:tcPr>
          <w:p w:rsidR="00B426FB" w:rsidRPr="00251B6C" w:rsidRDefault="00B426FB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86" w:type="dxa"/>
          </w:tcPr>
          <w:p w:rsidR="00B426FB" w:rsidRPr="00251B6C" w:rsidRDefault="00B426FB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81" w:type="dxa"/>
          </w:tcPr>
          <w:p w:rsidR="00B426FB" w:rsidRPr="00251B6C" w:rsidRDefault="00B426FB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</w:tcPr>
          <w:p w:rsidR="00B426FB" w:rsidRPr="00251B6C" w:rsidRDefault="00B426FB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B3DFD" w:rsidRPr="00251B6C" w:rsidTr="00B426FB">
        <w:trPr>
          <w:jc w:val="center"/>
        </w:trPr>
        <w:tc>
          <w:tcPr>
            <w:tcW w:w="814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№ темы </w:t>
            </w:r>
          </w:p>
        </w:tc>
        <w:tc>
          <w:tcPr>
            <w:tcW w:w="488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Наименование темы раздела 8 </w:t>
            </w:r>
          </w:p>
        </w:tc>
        <w:tc>
          <w:tcPr>
            <w:tcW w:w="208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Вид занятия </w:t>
            </w:r>
          </w:p>
        </w:tc>
        <w:tc>
          <w:tcPr>
            <w:tcW w:w="163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Кол-во часов </w:t>
            </w:r>
          </w:p>
        </w:tc>
      </w:tr>
      <w:tr w:rsidR="009B3DFD" w:rsidRPr="00251B6C" w:rsidTr="00B426FB">
        <w:trPr>
          <w:jc w:val="center"/>
        </w:trPr>
        <w:tc>
          <w:tcPr>
            <w:tcW w:w="814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886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Организация мероприятий при обеспечении радиационной и химической защиты </w:t>
            </w:r>
          </w:p>
        </w:tc>
        <w:tc>
          <w:tcPr>
            <w:tcW w:w="208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семинар </w:t>
            </w:r>
          </w:p>
        </w:tc>
        <w:tc>
          <w:tcPr>
            <w:tcW w:w="163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2 </w:t>
            </w:r>
          </w:p>
        </w:tc>
      </w:tr>
      <w:tr w:rsidR="009B3DFD" w:rsidRPr="00251B6C" w:rsidTr="00B426FB">
        <w:trPr>
          <w:jc w:val="center"/>
        </w:trPr>
        <w:tc>
          <w:tcPr>
            <w:tcW w:w="814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4886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по организации работы пункта выдачи средств индивидуальной защиты </w:t>
            </w:r>
          </w:p>
        </w:tc>
        <w:tc>
          <w:tcPr>
            <w:tcW w:w="208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63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3 </w:t>
            </w:r>
          </w:p>
        </w:tc>
      </w:tr>
      <w:tr w:rsidR="009B3DFD" w:rsidRPr="00251B6C" w:rsidTr="00B426FB">
        <w:trPr>
          <w:jc w:val="center"/>
        </w:trPr>
        <w:tc>
          <w:tcPr>
            <w:tcW w:w="814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4886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личного состава спасательной службы при проведении специальной обработки </w:t>
            </w:r>
          </w:p>
        </w:tc>
        <w:tc>
          <w:tcPr>
            <w:tcW w:w="208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63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4 </w:t>
            </w:r>
          </w:p>
        </w:tc>
      </w:tr>
      <w:tr w:rsidR="009B3DFD" w:rsidRPr="00251B6C" w:rsidTr="00B426FB">
        <w:trPr>
          <w:jc w:val="center"/>
        </w:trPr>
        <w:tc>
          <w:tcPr>
            <w:tcW w:w="814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4886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по ликвидации последствий аварии на радиационно и химически опасных объектах </w:t>
            </w:r>
          </w:p>
        </w:tc>
        <w:tc>
          <w:tcPr>
            <w:tcW w:w="208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63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3 </w:t>
            </w:r>
          </w:p>
        </w:tc>
      </w:tr>
      <w:tr w:rsidR="009B3DFD" w:rsidRPr="00251B6C" w:rsidTr="00B426FB">
        <w:trPr>
          <w:jc w:val="center"/>
        </w:trPr>
        <w:tc>
          <w:tcPr>
            <w:tcW w:w="814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86" w:type="dxa"/>
          </w:tcPr>
          <w:p w:rsidR="009B3DFD" w:rsidRPr="00251B6C" w:rsidRDefault="00B426FB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Итого:</w:t>
            </w:r>
            <w:r w:rsidR="009B3DFD" w:rsidRPr="00251B6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081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3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12(10)</w:t>
            </w:r>
          </w:p>
        </w:tc>
      </w:tr>
    </w:tbl>
    <w:p w:rsidR="00B426FB" w:rsidRPr="00251B6C" w:rsidRDefault="009B3DFD" w:rsidP="00B426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(10)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  <w:p w:rsidR="009B3DFD" w:rsidRPr="00251B6C" w:rsidRDefault="009B3DFD" w:rsidP="00B426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6.9. Раздел 9 «Материально-техническое снабжение»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5020"/>
        <w:gridCol w:w="2009"/>
        <w:gridCol w:w="1522"/>
      </w:tblGrid>
      <w:tr w:rsidR="009B3DFD" w:rsidRPr="00251B6C" w:rsidTr="00B426FB">
        <w:trPr>
          <w:jc w:val="center"/>
        </w:trPr>
        <w:tc>
          <w:tcPr>
            <w:tcW w:w="86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№ темы </w:t>
            </w:r>
          </w:p>
        </w:tc>
        <w:tc>
          <w:tcPr>
            <w:tcW w:w="5043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Наименование темы раздела 9 </w:t>
            </w:r>
          </w:p>
        </w:tc>
        <w:tc>
          <w:tcPr>
            <w:tcW w:w="201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Вид занятия </w:t>
            </w:r>
          </w:p>
        </w:tc>
        <w:tc>
          <w:tcPr>
            <w:tcW w:w="152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Кол-во часов </w:t>
            </w:r>
          </w:p>
        </w:tc>
      </w:tr>
      <w:tr w:rsidR="009B3DFD" w:rsidRPr="00251B6C" w:rsidTr="00B426FB">
        <w:trPr>
          <w:jc w:val="center"/>
        </w:trPr>
        <w:tc>
          <w:tcPr>
            <w:tcW w:w="86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5043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Организация материально-технического снабжения сил ГО и РСЧС запасными частями, ремонтными и расходными материалами </w:t>
            </w:r>
          </w:p>
        </w:tc>
        <w:tc>
          <w:tcPr>
            <w:tcW w:w="201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семинар </w:t>
            </w:r>
          </w:p>
        </w:tc>
        <w:tc>
          <w:tcPr>
            <w:tcW w:w="152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2 </w:t>
            </w:r>
          </w:p>
        </w:tc>
      </w:tr>
      <w:tr w:rsidR="009B3DFD" w:rsidRPr="00251B6C" w:rsidTr="00B426FB">
        <w:trPr>
          <w:jc w:val="center"/>
        </w:trPr>
        <w:tc>
          <w:tcPr>
            <w:tcW w:w="86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5043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по организации обслуживания и текущего ремонта техники </w:t>
            </w:r>
          </w:p>
        </w:tc>
        <w:tc>
          <w:tcPr>
            <w:tcW w:w="201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52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4 </w:t>
            </w:r>
          </w:p>
        </w:tc>
      </w:tr>
      <w:tr w:rsidR="009B3DFD" w:rsidRPr="00251B6C" w:rsidTr="00B426FB">
        <w:trPr>
          <w:jc w:val="center"/>
        </w:trPr>
        <w:tc>
          <w:tcPr>
            <w:tcW w:w="86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5043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по обеспечению сил ГО и РСЧС горюче смазочными материалами на путях ввода сил и в районе выполнения задач </w:t>
            </w:r>
          </w:p>
        </w:tc>
        <w:tc>
          <w:tcPr>
            <w:tcW w:w="201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52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6 </w:t>
            </w:r>
          </w:p>
        </w:tc>
      </w:tr>
      <w:tr w:rsidR="009B3DFD" w:rsidRPr="00251B6C" w:rsidTr="00B426FB">
        <w:trPr>
          <w:jc w:val="center"/>
        </w:trPr>
        <w:tc>
          <w:tcPr>
            <w:tcW w:w="861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43" w:type="dxa"/>
          </w:tcPr>
          <w:p w:rsidR="009B3DFD" w:rsidRPr="00251B6C" w:rsidRDefault="00B426FB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Итого:</w:t>
            </w:r>
            <w:r w:rsidR="009B3DFD" w:rsidRPr="00251B6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012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12(11)</w:t>
            </w:r>
          </w:p>
        </w:tc>
      </w:tr>
    </w:tbl>
    <w:p w:rsidR="00B426FB" w:rsidRPr="00251B6C" w:rsidRDefault="009B3DFD" w:rsidP="00B426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(11)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  <w:p w:rsidR="009B3DFD" w:rsidRPr="00251B6C" w:rsidRDefault="009B3DFD" w:rsidP="00B426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6.10. Раздел 10 «Инженерная подготовка»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5126"/>
        <w:gridCol w:w="1971"/>
        <w:gridCol w:w="1499"/>
      </w:tblGrid>
      <w:tr w:rsidR="009B3DFD" w:rsidRPr="00251B6C" w:rsidTr="00B426FB">
        <w:trPr>
          <w:jc w:val="center"/>
        </w:trPr>
        <w:tc>
          <w:tcPr>
            <w:tcW w:w="81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№ темы </w:t>
            </w:r>
          </w:p>
        </w:tc>
        <w:tc>
          <w:tcPr>
            <w:tcW w:w="5245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Наименование темы раздела 10 </w:t>
            </w:r>
          </w:p>
        </w:tc>
        <w:tc>
          <w:tcPr>
            <w:tcW w:w="1984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Вид занятия </w:t>
            </w:r>
          </w:p>
        </w:tc>
        <w:tc>
          <w:tcPr>
            <w:tcW w:w="1525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Кол-во часов </w:t>
            </w:r>
          </w:p>
        </w:tc>
      </w:tr>
      <w:tr w:rsidR="009B3DFD" w:rsidRPr="00251B6C" w:rsidTr="00B426FB">
        <w:trPr>
          <w:jc w:val="center"/>
        </w:trPr>
        <w:tc>
          <w:tcPr>
            <w:tcW w:w="81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lastRenderedPageBreak/>
              <w:t>1.</w:t>
            </w:r>
          </w:p>
        </w:tc>
        <w:tc>
          <w:tcPr>
            <w:tcW w:w="5245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по устройству проездов, обрушению неустойчивых зданий и конструкций, по вскрытию заваленных защитных сооружений </w:t>
            </w:r>
          </w:p>
        </w:tc>
        <w:tc>
          <w:tcPr>
            <w:tcW w:w="1984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525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3 </w:t>
            </w:r>
          </w:p>
        </w:tc>
      </w:tr>
      <w:tr w:rsidR="009B3DFD" w:rsidRPr="00251B6C" w:rsidTr="00B426FB">
        <w:trPr>
          <w:jc w:val="center"/>
        </w:trPr>
        <w:tc>
          <w:tcPr>
            <w:tcW w:w="81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5245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по устранению аварий на коммунально-энергетических сетях и технологических линиях </w:t>
            </w:r>
          </w:p>
        </w:tc>
        <w:tc>
          <w:tcPr>
            <w:tcW w:w="1984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525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3 </w:t>
            </w:r>
          </w:p>
        </w:tc>
      </w:tr>
      <w:tr w:rsidR="009B3DFD" w:rsidRPr="00251B6C" w:rsidTr="00B426FB">
        <w:trPr>
          <w:jc w:val="center"/>
        </w:trPr>
        <w:tc>
          <w:tcPr>
            <w:tcW w:w="81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5245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по содержанию существующих и подготовке новых путей, в том числе колонных </w:t>
            </w:r>
          </w:p>
        </w:tc>
        <w:tc>
          <w:tcPr>
            <w:tcW w:w="1984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525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3 </w:t>
            </w:r>
          </w:p>
        </w:tc>
      </w:tr>
      <w:tr w:rsidR="009B3DFD" w:rsidRPr="00251B6C" w:rsidTr="00B426FB">
        <w:trPr>
          <w:jc w:val="center"/>
        </w:trPr>
        <w:tc>
          <w:tcPr>
            <w:tcW w:w="81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5245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по строительству быстровозводимых защитных сооружений и простейших укрытий </w:t>
            </w:r>
          </w:p>
        </w:tc>
        <w:tc>
          <w:tcPr>
            <w:tcW w:w="1984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525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3 </w:t>
            </w:r>
          </w:p>
        </w:tc>
      </w:tr>
      <w:tr w:rsidR="009B3DFD" w:rsidRPr="00251B6C" w:rsidTr="00B426FB">
        <w:trPr>
          <w:jc w:val="center"/>
        </w:trPr>
        <w:tc>
          <w:tcPr>
            <w:tcW w:w="817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</w:tcPr>
          <w:p w:rsidR="009B3DFD" w:rsidRPr="00251B6C" w:rsidRDefault="00B426FB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Итого</w:t>
            </w:r>
            <w:r w:rsidR="009B3DFD" w:rsidRPr="00251B6C">
              <w:rPr>
                <w:rFonts w:ascii="Arial" w:hAnsi="Arial" w:cs="Arial"/>
                <w:color w:val="000000" w:themeColor="text1"/>
              </w:rPr>
              <w:t xml:space="preserve">: </w:t>
            </w:r>
          </w:p>
        </w:tc>
        <w:tc>
          <w:tcPr>
            <w:tcW w:w="1984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12(12)</w:t>
            </w:r>
          </w:p>
        </w:tc>
      </w:tr>
    </w:tbl>
    <w:p w:rsidR="00B426FB" w:rsidRPr="00251B6C" w:rsidRDefault="009B3DFD" w:rsidP="00B426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(12)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  <w:p w:rsidR="009B3DFD" w:rsidRPr="00251B6C" w:rsidRDefault="009B3DFD" w:rsidP="00B426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6.11. Раздел 11 «Действия спасательной службы по восстановлению и поддержанию порядка в районах и маршрутах»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2"/>
        <w:gridCol w:w="3863"/>
        <w:gridCol w:w="2360"/>
        <w:gridCol w:w="2327"/>
      </w:tblGrid>
      <w:tr w:rsidR="009B3DFD" w:rsidRPr="00251B6C" w:rsidTr="00B426FB">
        <w:trPr>
          <w:jc w:val="center"/>
        </w:trPr>
        <w:tc>
          <w:tcPr>
            <w:tcW w:w="86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№ темы </w:t>
            </w:r>
          </w:p>
        </w:tc>
        <w:tc>
          <w:tcPr>
            <w:tcW w:w="387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Наименование темы раздела 11 </w:t>
            </w:r>
          </w:p>
        </w:tc>
        <w:tc>
          <w:tcPr>
            <w:tcW w:w="236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Вид занятия </w:t>
            </w:r>
          </w:p>
        </w:tc>
        <w:tc>
          <w:tcPr>
            <w:tcW w:w="2339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Кол-во часов </w:t>
            </w:r>
          </w:p>
        </w:tc>
      </w:tr>
      <w:tr w:rsidR="009B3DFD" w:rsidRPr="00251B6C" w:rsidTr="00B426FB">
        <w:trPr>
          <w:jc w:val="center"/>
        </w:trPr>
        <w:tc>
          <w:tcPr>
            <w:tcW w:w="86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3876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по восстановлению и поддержанию порядка в районах, пострадавших при ведении военных действий или вследствие этих действий, а также при ЧС </w:t>
            </w:r>
          </w:p>
        </w:tc>
        <w:tc>
          <w:tcPr>
            <w:tcW w:w="236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2339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6 </w:t>
            </w:r>
          </w:p>
        </w:tc>
      </w:tr>
      <w:tr w:rsidR="009B3DFD" w:rsidRPr="00251B6C" w:rsidTr="00B426FB">
        <w:trPr>
          <w:jc w:val="center"/>
        </w:trPr>
        <w:tc>
          <w:tcPr>
            <w:tcW w:w="86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3876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Особенности действий спасательной службы охраны общественного порядка при введении чрезвычайного положения, а также при угрозе и совершении террористических актов </w:t>
            </w:r>
          </w:p>
        </w:tc>
        <w:tc>
          <w:tcPr>
            <w:tcW w:w="236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семинар </w:t>
            </w:r>
          </w:p>
        </w:tc>
        <w:tc>
          <w:tcPr>
            <w:tcW w:w="2339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2 </w:t>
            </w:r>
          </w:p>
        </w:tc>
      </w:tr>
      <w:tr w:rsidR="009B3DFD" w:rsidRPr="00251B6C" w:rsidTr="00B426FB">
        <w:trPr>
          <w:jc w:val="center"/>
        </w:trPr>
        <w:tc>
          <w:tcPr>
            <w:tcW w:w="86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3876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при проведении эвакуации населения и в местах расселения эвакуированного населения </w:t>
            </w:r>
          </w:p>
        </w:tc>
        <w:tc>
          <w:tcPr>
            <w:tcW w:w="236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2339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4 </w:t>
            </w:r>
          </w:p>
        </w:tc>
      </w:tr>
      <w:tr w:rsidR="009B3DFD" w:rsidRPr="00251B6C" w:rsidTr="00B426FB">
        <w:trPr>
          <w:jc w:val="center"/>
        </w:trPr>
        <w:tc>
          <w:tcPr>
            <w:tcW w:w="862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876" w:type="dxa"/>
          </w:tcPr>
          <w:p w:rsidR="009B3DFD" w:rsidRPr="00251B6C" w:rsidRDefault="00B426FB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Итого: </w:t>
            </w:r>
          </w:p>
        </w:tc>
        <w:tc>
          <w:tcPr>
            <w:tcW w:w="2366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12(13)</w:t>
            </w:r>
          </w:p>
        </w:tc>
      </w:tr>
    </w:tbl>
    <w:p w:rsidR="00B426FB" w:rsidRPr="00251B6C" w:rsidRDefault="009B3DFD" w:rsidP="00B426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(13)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  <w:p w:rsidR="009B3DFD" w:rsidRPr="00251B6C" w:rsidRDefault="009B3DFD" w:rsidP="00B426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6.12. Раздел 12 «Действия спасательной службы по захоронению тел погибших»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3"/>
        <w:gridCol w:w="4776"/>
        <w:gridCol w:w="2248"/>
        <w:gridCol w:w="1525"/>
      </w:tblGrid>
      <w:tr w:rsidR="009B3DFD" w:rsidRPr="00251B6C" w:rsidTr="00B426FB">
        <w:trPr>
          <w:jc w:val="center"/>
        </w:trPr>
        <w:tc>
          <w:tcPr>
            <w:tcW w:w="863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№ темы </w:t>
            </w:r>
          </w:p>
        </w:tc>
        <w:tc>
          <w:tcPr>
            <w:tcW w:w="4798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Наименование темы раздела 12 </w:t>
            </w:r>
          </w:p>
        </w:tc>
        <w:tc>
          <w:tcPr>
            <w:tcW w:w="225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Вид занятия </w:t>
            </w:r>
          </w:p>
        </w:tc>
        <w:tc>
          <w:tcPr>
            <w:tcW w:w="1530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Кол-во часов </w:t>
            </w:r>
          </w:p>
        </w:tc>
      </w:tr>
      <w:tr w:rsidR="009B3DFD" w:rsidRPr="00251B6C" w:rsidTr="00B426FB">
        <w:trPr>
          <w:jc w:val="center"/>
        </w:trPr>
        <w:tc>
          <w:tcPr>
            <w:tcW w:w="863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798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Требования к захоронению тел </w:t>
            </w:r>
            <w:r w:rsidRPr="00251B6C">
              <w:rPr>
                <w:rFonts w:ascii="Arial" w:hAnsi="Arial" w:cs="Arial"/>
                <w:color w:val="000000" w:themeColor="text1"/>
              </w:rPr>
              <w:lastRenderedPageBreak/>
              <w:t xml:space="preserve">погибших и организации их выполнения </w:t>
            </w:r>
          </w:p>
        </w:tc>
        <w:tc>
          <w:tcPr>
            <w:tcW w:w="225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lastRenderedPageBreak/>
              <w:t xml:space="preserve">семинар </w:t>
            </w:r>
          </w:p>
        </w:tc>
        <w:tc>
          <w:tcPr>
            <w:tcW w:w="1530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3 </w:t>
            </w:r>
          </w:p>
        </w:tc>
      </w:tr>
      <w:tr w:rsidR="009B3DFD" w:rsidRPr="00251B6C" w:rsidTr="00B426FB">
        <w:trPr>
          <w:jc w:val="center"/>
        </w:trPr>
        <w:tc>
          <w:tcPr>
            <w:tcW w:w="863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lastRenderedPageBreak/>
              <w:t>2.</w:t>
            </w:r>
          </w:p>
        </w:tc>
        <w:tc>
          <w:tcPr>
            <w:tcW w:w="4798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по подготовке к захоронению тел погибших </w:t>
            </w:r>
          </w:p>
        </w:tc>
        <w:tc>
          <w:tcPr>
            <w:tcW w:w="225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530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6 </w:t>
            </w:r>
          </w:p>
        </w:tc>
      </w:tr>
      <w:tr w:rsidR="009B3DFD" w:rsidRPr="00251B6C" w:rsidTr="00B426FB">
        <w:trPr>
          <w:jc w:val="center"/>
        </w:trPr>
        <w:tc>
          <w:tcPr>
            <w:tcW w:w="863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4798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по захоронению тел погибших </w:t>
            </w:r>
          </w:p>
        </w:tc>
        <w:tc>
          <w:tcPr>
            <w:tcW w:w="225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530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3 </w:t>
            </w:r>
          </w:p>
        </w:tc>
      </w:tr>
      <w:tr w:rsidR="009B3DFD" w:rsidRPr="00251B6C" w:rsidTr="00B426FB">
        <w:trPr>
          <w:jc w:val="center"/>
        </w:trPr>
        <w:tc>
          <w:tcPr>
            <w:tcW w:w="863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798" w:type="dxa"/>
          </w:tcPr>
          <w:p w:rsidR="009B3DFD" w:rsidRPr="00251B6C" w:rsidRDefault="00B426FB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Итого: </w:t>
            </w:r>
          </w:p>
        </w:tc>
        <w:tc>
          <w:tcPr>
            <w:tcW w:w="2252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12(14)</w:t>
            </w:r>
          </w:p>
        </w:tc>
      </w:tr>
    </w:tbl>
    <w:p w:rsidR="00B426FB" w:rsidRPr="00251B6C" w:rsidRDefault="009B3DFD" w:rsidP="00B426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(14)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  <w:p w:rsidR="009B3DFD" w:rsidRPr="00251B6C" w:rsidRDefault="009B3DFD" w:rsidP="00B426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6.13. Раздел 13 «Ликвидация последствий наводнений и разлива нефтепродуктов. Комплексная маскировка объектов»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2"/>
        <w:gridCol w:w="5023"/>
        <w:gridCol w:w="2007"/>
        <w:gridCol w:w="1520"/>
      </w:tblGrid>
      <w:tr w:rsidR="009B3DFD" w:rsidRPr="00251B6C" w:rsidTr="00B426FB">
        <w:trPr>
          <w:jc w:val="center"/>
        </w:trPr>
        <w:tc>
          <w:tcPr>
            <w:tcW w:w="86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№ темы </w:t>
            </w:r>
          </w:p>
        </w:tc>
        <w:tc>
          <w:tcPr>
            <w:tcW w:w="5046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Наименование темы раздела 13 </w:t>
            </w:r>
          </w:p>
        </w:tc>
        <w:tc>
          <w:tcPr>
            <w:tcW w:w="2010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Вид занятия </w:t>
            </w:r>
          </w:p>
        </w:tc>
        <w:tc>
          <w:tcPr>
            <w:tcW w:w="1525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Кол-во часов </w:t>
            </w:r>
          </w:p>
        </w:tc>
      </w:tr>
      <w:tr w:rsidR="009B3DFD" w:rsidRPr="00251B6C" w:rsidTr="00B426FB">
        <w:trPr>
          <w:jc w:val="center"/>
        </w:trPr>
        <w:tc>
          <w:tcPr>
            <w:tcW w:w="86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5046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по ликвидации последствий разлива нефтепродуктов </w:t>
            </w:r>
          </w:p>
        </w:tc>
        <w:tc>
          <w:tcPr>
            <w:tcW w:w="2010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525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4 </w:t>
            </w:r>
          </w:p>
        </w:tc>
      </w:tr>
      <w:tr w:rsidR="009B3DFD" w:rsidRPr="00251B6C" w:rsidTr="00B426FB">
        <w:trPr>
          <w:jc w:val="center"/>
        </w:trPr>
        <w:tc>
          <w:tcPr>
            <w:tcW w:w="86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5046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в условиях наводнения и ликвидации его последствий </w:t>
            </w:r>
          </w:p>
        </w:tc>
        <w:tc>
          <w:tcPr>
            <w:tcW w:w="2010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525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4 </w:t>
            </w:r>
          </w:p>
        </w:tc>
      </w:tr>
      <w:tr w:rsidR="009B3DFD" w:rsidRPr="00251B6C" w:rsidTr="00B426FB">
        <w:trPr>
          <w:jc w:val="center"/>
        </w:trPr>
        <w:tc>
          <w:tcPr>
            <w:tcW w:w="86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5046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по выполнению мероприятий комплексной маскировки </w:t>
            </w:r>
          </w:p>
        </w:tc>
        <w:tc>
          <w:tcPr>
            <w:tcW w:w="2010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525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4 </w:t>
            </w:r>
          </w:p>
        </w:tc>
      </w:tr>
      <w:tr w:rsidR="009B3DFD" w:rsidRPr="00251B6C" w:rsidTr="00B426FB">
        <w:trPr>
          <w:jc w:val="center"/>
        </w:trPr>
        <w:tc>
          <w:tcPr>
            <w:tcW w:w="862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46" w:type="dxa"/>
          </w:tcPr>
          <w:p w:rsidR="009B3DFD" w:rsidRPr="00251B6C" w:rsidRDefault="00B426FB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Итого:</w:t>
            </w:r>
            <w:r w:rsidR="009B3DFD" w:rsidRPr="00251B6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010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12(15)</w:t>
            </w:r>
          </w:p>
        </w:tc>
      </w:tr>
    </w:tbl>
    <w:p w:rsidR="009B3DFD" w:rsidRPr="00251B6C" w:rsidRDefault="009B3DFD" w:rsidP="00B426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(15)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  <w:p w:rsidR="009B3DFD" w:rsidRPr="00251B6C" w:rsidRDefault="009B3DFD" w:rsidP="00B426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6.14. Раздел 14 «Обеспечение дорожного движения»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2"/>
        <w:gridCol w:w="5021"/>
        <w:gridCol w:w="2009"/>
        <w:gridCol w:w="1520"/>
      </w:tblGrid>
      <w:tr w:rsidR="009B3DFD" w:rsidRPr="00251B6C" w:rsidTr="00B426FB">
        <w:trPr>
          <w:jc w:val="center"/>
        </w:trPr>
        <w:tc>
          <w:tcPr>
            <w:tcW w:w="86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№ темы </w:t>
            </w:r>
          </w:p>
        </w:tc>
        <w:tc>
          <w:tcPr>
            <w:tcW w:w="5044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Наименование темы раздела 14 </w:t>
            </w:r>
          </w:p>
        </w:tc>
        <w:tc>
          <w:tcPr>
            <w:tcW w:w="201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Вид занятия </w:t>
            </w:r>
          </w:p>
        </w:tc>
        <w:tc>
          <w:tcPr>
            <w:tcW w:w="1525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Кол-во часов </w:t>
            </w:r>
          </w:p>
        </w:tc>
      </w:tr>
      <w:tr w:rsidR="009B3DFD" w:rsidRPr="00251B6C" w:rsidTr="00B426FB">
        <w:trPr>
          <w:jc w:val="center"/>
        </w:trPr>
        <w:tc>
          <w:tcPr>
            <w:tcW w:w="86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5044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по обеспечению дорожного движения на путях выдвижения сил ГО и РСЧС и в районе выполнения ими задач </w:t>
            </w:r>
          </w:p>
        </w:tc>
        <w:tc>
          <w:tcPr>
            <w:tcW w:w="201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525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6 </w:t>
            </w:r>
          </w:p>
        </w:tc>
      </w:tr>
      <w:tr w:rsidR="009B3DFD" w:rsidRPr="00251B6C" w:rsidTr="00B426FB">
        <w:trPr>
          <w:jc w:val="center"/>
        </w:trPr>
        <w:tc>
          <w:tcPr>
            <w:tcW w:w="86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5044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по обеспечению движения по дорогам при чрезвычайных ситуациях </w:t>
            </w:r>
          </w:p>
        </w:tc>
        <w:tc>
          <w:tcPr>
            <w:tcW w:w="201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525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6 </w:t>
            </w:r>
          </w:p>
        </w:tc>
      </w:tr>
      <w:tr w:rsidR="009B3DFD" w:rsidRPr="00251B6C" w:rsidTr="00B426FB">
        <w:trPr>
          <w:jc w:val="center"/>
        </w:trPr>
        <w:tc>
          <w:tcPr>
            <w:tcW w:w="862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44" w:type="dxa"/>
          </w:tcPr>
          <w:p w:rsidR="009B3DFD" w:rsidRPr="00251B6C" w:rsidRDefault="00B426FB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Итого:</w:t>
            </w:r>
            <w:r w:rsidR="009B3DFD" w:rsidRPr="00251B6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012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12(16)</w:t>
            </w:r>
          </w:p>
        </w:tc>
      </w:tr>
    </w:tbl>
    <w:p w:rsidR="00B548B1" w:rsidRPr="00251B6C" w:rsidRDefault="009B3DFD" w:rsidP="00B426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(16)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  <w:p w:rsidR="009B3DFD" w:rsidRPr="00251B6C" w:rsidRDefault="009B3DFD" w:rsidP="00B426FB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6.15. Раздел 15 «Организация и выполнение мероприятий по устранению аварий на коммунально-энергетических сетях и технологических линиях»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3"/>
        <w:gridCol w:w="3568"/>
        <w:gridCol w:w="2487"/>
        <w:gridCol w:w="2534"/>
      </w:tblGrid>
      <w:tr w:rsidR="009B3DFD" w:rsidRPr="00251B6C" w:rsidTr="00B548B1">
        <w:trPr>
          <w:jc w:val="center"/>
        </w:trPr>
        <w:tc>
          <w:tcPr>
            <w:tcW w:w="823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№ темы </w:t>
            </w:r>
          </w:p>
        </w:tc>
        <w:tc>
          <w:tcPr>
            <w:tcW w:w="3580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Наименование темы раздела 15 </w:t>
            </w:r>
          </w:p>
        </w:tc>
        <w:tc>
          <w:tcPr>
            <w:tcW w:w="2493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Вид занятия </w:t>
            </w:r>
          </w:p>
        </w:tc>
        <w:tc>
          <w:tcPr>
            <w:tcW w:w="254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Кол-во часов </w:t>
            </w:r>
          </w:p>
        </w:tc>
      </w:tr>
      <w:tr w:rsidR="009B3DFD" w:rsidRPr="00251B6C" w:rsidTr="00B548B1">
        <w:trPr>
          <w:jc w:val="center"/>
        </w:trPr>
        <w:tc>
          <w:tcPr>
            <w:tcW w:w="823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3580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по устранению аварий на коммунально-энергетических сетях </w:t>
            </w:r>
          </w:p>
        </w:tc>
        <w:tc>
          <w:tcPr>
            <w:tcW w:w="2493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254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6 </w:t>
            </w:r>
          </w:p>
        </w:tc>
      </w:tr>
      <w:tr w:rsidR="009B3DFD" w:rsidRPr="00251B6C" w:rsidTr="00B548B1">
        <w:trPr>
          <w:jc w:val="center"/>
        </w:trPr>
        <w:tc>
          <w:tcPr>
            <w:tcW w:w="823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3580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по устранению </w:t>
            </w:r>
            <w:r w:rsidRPr="00251B6C">
              <w:rPr>
                <w:rFonts w:ascii="Arial" w:hAnsi="Arial" w:cs="Arial"/>
                <w:color w:val="000000" w:themeColor="text1"/>
              </w:rPr>
              <w:lastRenderedPageBreak/>
              <w:t xml:space="preserve">аварий на технологических линиях </w:t>
            </w:r>
          </w:p>
        </w:tc>
        <w:tc>
          <w:tcPr>
            <w:tcW w:w="2493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lastRenderedPageBreak/>
              <w:t xml:space="preserve">тактико-специальное </w:t>
            </w:r>
            <w:r w:rsidRPr="00251B6C">
              <w:rPr>
                <w:rFonts w:ascii="Arial" w:hAnsi="Arial" w:cs="Arial"/>
                <w:color w:val="000000" w:themeColor="text1"/>
              </w:rPr>
              <w:lastRenderedPageBreak/>
              <w:t xml:space="preserve">занятие </w:t>
            </w:r>
          </w:p>
        </w:tc>
        <w:tc>
          <w:tcPr>
            <w:tcW w:w="254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lastRenderedPageBreak/>
              <w:t xml:space="preserve">6 </w:t>
            </w:r>
          </w:p>
        </w:tc>
      </w:tr>
      <w:tr w:rsidR="009B3DFD" w:rsidRPr="00251B6C" w:rsidTr="00B548B1">
        <w:trPr>
          <w:jc w:val="center"/>
        </w:trPr>
        <w:tc>
          <w:tcPr>
            <w:tcW w:w="823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80" w:type="dxa"/>
          </w:tcPr>
          <w:p w:rsidR="009B3DFD" w:rsidRPr="00251B6C" w:rsidRDefault="00B548B1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Итого</w:t>
            </w:r>
            <w:r w:rsidR="009B3DFD" w:rsidRPr="00251B6C">
              <w:rPr>
                <w:rFonts w:ascii="Arial" w:hAnsi="Arial" w:cs="Arial"/>
                <w:color w:val="000000" w:themeColor="text1"/>
              </w:rPr>
              <w:t xml:space="preserve">: </w:t>
            </w:r>
          </w:p>
        </w:tc>
        <w:tc>
          <w:tcPr>
            <w:tcW w:w="2493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4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12(17)</w:t>
            </w:r>
          </w:p>
        </w:tc>
      </w:tr>
    </w:tbl>
    <w:p w:rsidR="00B548B1" w:rsidRPr="00251B6C" w:rsidRDefault="009B3DFD" w:rsidP="00B548B1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(17)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  <w:p w:rsidR="009B3DFD" w:rsidRPr="00251B6C" w:rsidRDefault="009B3DFD" w:rsidP="00B548B1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6.16. Раздел 16 «Организация и проведение мероприятий по защите сельскохозяйственных животных и растений»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"/>
        <w:gridCol w:w="4929"/>
        <w:gridCol w:w="2107"/>
        <w:gridCol w:w="1516"/>
      </w:tblGrid>
      <w:tr w:rsidR="009B3DFD" w:rsidRPr="00251B6C" w:rsidTr="00B548B1">
        <w:trPr>
          <w:jc w:val="center"/>
        </w:trPr>
        <w:tc>
          <w:tcPr>
            <w:tcW w:w="86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№ темы </w:t>
            </w:r>
          </w:p>
        </w:tc>
        <w:tc>
          <w:tcPr>
            <w:tcW w:w="4949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Наименование темы раздела 16 </w:t>
            </w:r>
          </w:p>
        </w:tc>
        <w:tc>
          <w:tcPr>
            <w:tcW w:w="211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Вид занятия </w:t>
            </w:r>
          </w:p>
        </w:tc>
        <w:tc>
          <w:tcPr>
            <w:tcW w:w="152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Кол-во часов </w:t>
            </w:r>
          </w:p>
        </w:tc>
      </w:tr>
      <w:tr w:rsidR="009B3DFD" w:rsidRPr="00251B6C" w:rsidTr="00B548B1">
        <w:trPr>
          <w:jc w:val="center"/>
        </w:trPr>
        <w:tc>
          <w:tcPr>
            <w:tcW w:w="86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949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по проведению мероприятий по защите сельскохозяйственных животных, воды и фуража </w:t>
            </w:r>
          </w:p>
        </w:tc>
        <w:tc>
          <w:tcPr>
            <w:tcW w:w="211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52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6 </w:t>
            </w:r>
          </w:p>
        </w:tc>
      </w:tr>
      <w:tr w:rsidR="009B3DFD" w:rsidRPr="00251B6C" w:rsidTr="00B548B1">
        <w:trPr>
          <w:jc w:val="center"/>
        </w:trPr>
        <w:tc>
          <w:tcPr>
            <w:tcW w:w="86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4949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по проведению мероприятий по защите сельскохозяйственных посевов </w:t>
            </w:r>
          </w:p>
        </w:tc>
        <w:tc>
          <w:tcPr>
            <w:tcW w:w="211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52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6 </w:t>
            </w:r>
          </w:p>
        </w:tc>
      </w:tr>
      <w:tr w:rsidR="009B3DFD" w:rsidRPr="00251B6C" w:rsidTr="00B548B1">
        <w:trPr>
          <w:jc w:val="center"/>
        </w:trPr>
        <w:tc>
          <w:tcPr>
            <w:tcW w:w="861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49" w:type="dxa"/>
          </w:tcPr>
          <w:p w:rsidR="009B3DFD" w:rsidRPr="00251B6C" w:rsidRDefault="00B548B1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Итого: </w:t>
            </w:r>
          </w:p>
        </w:tc>
        <w:tc>
          <w:tcPr>
            <w:tcW w:w="2111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2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12(18)</w:t>
            </w:r>
          </w:p>
        </w:tc>
      </w:tr>
    </w:tbl>
    <w:p w:rsidR="00B548B1" w:rsidRPr="00251B6C" w:rsidRDefault="009B3DFD" w:rsidP="00B548B1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(18)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  <w:p w:rsidR="009B3DFD" w:rsidRPr="00251B6C" w:rsidRDefault="009B3DFD" w:rsidP="00B548B1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6.17. Раздел 17 «Действия по обеспечению связи при выполнении мероприятий гражданской обороны и защиты населения от чрезвычайных ситуаций»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4975"/>
        <w:gridCol w:w="2115"/>
        <w:gridCol w:w="1525"/>
      </w:tblGrid>
      <w:tr w:rsidR="009B3DFD" w:rsidRPr="00251B6C" w:rsidTr="00B548B1">
        <w:trPr>
          <w:jc w:val="center"/>
        </w:trPr>
        <w:tc>
          <w:tcPr>
            <w:tcW w:w="79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№ темы </w:t>
            </w:r>
          </w:p>
        </w:tc>
        <w:tc>
          <w:tcPr>
            <w:tcW w:w="5003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Наименование темы раздела 17 </w:t>
            </w:r>
          </w:p>
        </w:tc>
        <w:tc>
          <w:tcPr>
            <w:tcW w:w="2119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Вид занятия </w:t>
            </w:r>
          </w:p>
        </w:tc>
        <w:tc>
          <w:tcPr>
            <w:tcW w:w="1530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Кол-во часов </w:t>
            </w:r>
          </w:p>
        </w:tc>
      </w:tr>
      <w:tr w:rsidR="009B3DFD" w:rsidRPr="00251B6C" w:rsidTr="00B548B1">
        <w:trPr>
          <w:jc w:val="center"/>
        </w:trPr>
        <w:tc>
          <w:tcPr>
            <w:tcW w:w="79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5003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по обеспечению устойчивой связи </w:t>
            </w:r>
          </w:p>
        </w:tc>
        <w:tc>
          <w:tcPr>
            <w:tcW w:w="2119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530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6 </w:t>
            </w:r>
          </w:p>
        </w:tc>
      </w:tr>
      <w:tr w:rsidR="009B3DFD" w:rsidRPr="00251B6C" w:rsidTr="00B548B1">
        <w:trPr>
          <w:jc w:val="center"/>
        </w:trPr>
        <w:tc>
          <w:tcPr>
            <w:tcW w:w="79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5003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Действия спасательной службы по обеспечению связи в районах выполнения задач в условиях воздействия опасных факторов источника ЧС </w:t>
            </w:r>
          </w:p>
        </w:tc>
        <w:tc>
          <w:tcPr>
            <w:tcW w:w="2119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530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6 </w:t>
            </w:r>
          </w:p>
        </w:tc>
      </w:tr>
      <w:tr w:rsidR="009B3DFD" w:rsidRPr="00251B6C" w:rsidTr="00B548B1">
        <w:trPr>
          <w:jc w:val="center"/>
        </w:trPr>
        <w:tc>
          <w:tcPr>
            <w:tcW w:w="791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03" w:type="dxa"/>
          </w:tcPr>
          <w:p w:rsidR="009B3DFD" w:rsidRPr="00251B6C" w:rsidRDefault="00B548B1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Итого:</w:t>
            </w:r>
            <w:r w:rsidR="009B3DFD" w:rsidRPr="00251B6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2119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12(19)</w:t>
            </w:r>
          </w:p>
        </w:tc>
      </w:tr>
    </w:tbl>
    <w:p w:rsidR="00B548B1" w:rsidRPr="00251B6C" w:rsidRDefault="009B3DFD" w:rsidP="00B548B1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(19)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  <w:p w:rsidR="009B3DFD" w:rsidRPr="00251B6C" w:rsidRDefault="009B3DFD" w:rsidP="00B548B1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6.18. Раздел 18 «Действия по транспортному обеспечению выполнения мероприятий гражданской обороны и защиты населения от чрезвычайных ситуаций»</w:t>
      </w: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4983"/>
        <w:gridCol w:w="2111"/>
        <w:gridCol w:w="1521"/>
      </w:tblGrid>
      <w:tr w:rsidR="009B3DFD" w:rsidRPr="00251B6C" w:rsidTr="00B548B1">
        <w:trPr>
          <w:jc w:val="center"/>
        </w:trPr>
        <w:tc>
          <w:tcPr>
            <w:tcW w:w="79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№ темы </w:t>
            </w:r>
          </w:p>
        </w:tc>
        <w:tc>
          <w:tcPr>
            <w:tcW w:w="5010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Наименование темы раздела 18 </w:t>
            </w:r>
          </w:p>
        </w:tc>
        <w:tc>
          <w:tcPr>
            <w:tcW w:w="2115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Вид занятия </w:t>
            </w:r>
          </w:p>
        </w:tc>
        <w:tc>
          <w:tcPr>
            <w:tcW w:w="152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Кол-во часов </w:t>
            </w:r>
          </w:p>
        </w:tc>
      </w:tr>
      <w:tr w:rsidR="009B3DFD" w:rsidRPr="00251B6C" w:rsidTr="00B548B1">
        <w:trPr>
          <w:jc w:val="center"/>
        </w:trPr>
        <w:tc>
          <w:tcPr>
            <w:tcW w:w="79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5010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Автотранспортное обеспечение мероприятий гражданской обороны </w:t>
            </w:r>
          </w:p>
        </w:tc>
        <w:tc>
          <w:tcPr>
            <w:tcW w:w="2115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тактико-специальное занятие </w:t>
            </w:r>
          </w:p>
        </w:tc>
        <w:tc>
          <w:tcPr>
            <w:tcW w:w="152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12 </w:t>
            </w:r>
          </w:p>
        </w:tc>
      </w:tr>
      <w:tr w:rsidR="009B3DFD" w:rsidRPr="00251B6C" w:rsidTr="00B548B1">
        <w:trPr>
          <w:jc w:val="center"/>
        </w:trPr>
        <w:tc>
          <w:tcPr>
            <w:tcW w:w="791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10" w:type="dxa"/>
          </w:tcPr>
          <w:p w:rsidR="009B3DFD" w:rsidRPr="00251B6C" w:rsidRDefault="00B548B1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Итого: </w:t>
            </w:r>
          </w:p>
        </w:tc>
        <w:tc>
          <w:tcPr>
            <w:tcW w:w="2115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27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12(20)</w:t>
            </w:r>
          </w:p>
        </w:tc>
      </w:tr>
    </w:tbl>
    <w:p w:rsidR="009B3DFD" w:rsidRPr="00251B6C" w:rsidRDefault="00B548B1" w:rsidP="00B548B1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3DFD" w:rsidRPr="00251B6C">
        <w:rPr>
          <w:rFonts w:ascii="Arial" w:hAnsi="Arial" w:cs="Arial"/>
          <w:color w:val="000000" w:themeColor="text1"/>
          <w:sz w:val="24"/>
          <w:szCs w:val="24"/>
        </w:rPr>
        <w:t>(20) Разрешается изменение количества часов на отработку тем внутри данного раздела. При этом время на отработку модуля 2 не может быть менее 12 часов.</w:t>
      </w:r>
    </w:p>
    <w:p w:rsidR="00B548B1" w:rsidRPr="00251B6C" w:rsidRDefault="00B548B1" w:rsidP="00B548B1">
      <w:pPr>
        <w:pStyle w:val="af2"/>
        <w:ind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3DFD" w:rsidRPr="00DE377E" w:rsidRDefault="009B3DFD" w:rsidP="00B548B1">
      <w:pPr>
        <w:pStyle w:val="af2"/>
        <w:ind w:firstLine="708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DE377E">
        <w:rPr>
          <w:rFonts w:ascii="Arial" w:hAnsi="Arial" w:cs="Arial"/>
          <w:b/>
          <w:color w:val="000000" w:themeColor="text1"/>
          <w:sz w:val="32"/>
          <w:szCs w:val="24"/>
        </w:rPr>
        <w:lastRenderedPageBreak/>
        <w:t>7. Содержание тем занятий</w:t>
      </w:r>
    </w:p>
    <w:p w:rsidR="00B548B1" w:rsidRPr="00251B6C" w:rsidRDefault="00B548B1" w:rsidP="00B548B1">
      <w:pPr>
        <w:pStyle w:val="af2"/>
        <w:ind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B3DFD" w:rsidRPr="00251B6C" w:rsidRDefault="009B3DFD" w:rsidP="00B548B1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7.1. Содержание тем занятий, включенных в модуль базовой подготовки</w:t>
      </w:r>
    </w:p>
    <w:p w:rsidR="009B3DFD" w:rsidRPr="00251B6C" w:rsidRDefault="009B3DFD" w:rsidP="00B548B1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Раздел 1. Приведение спасательной службы в готовность и выдвижение в район выполнения задач.</w:t>
      </w:r>
    </w:p>
    <w:p w:rsidR="009B3DFD" w:rsidRPr="00251B6C" w:rsidRDefault="009B3DFD" w:rsidP="00B548B1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1. Действия личного состава при приведении спасательной службы в готовность.</w:t>
      </w:r>
    </w:p>
    <w:p w:rsidR="00B548B1" w:rsidRPr="00251B6C" w:rsidRDefault="009B3DFD" w:rsidP="00B548B1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Занятие 1.1. Предназначение спасательной службы, функциональные обязанности и общие понятия о готовности спасательной службы.</w:t>
      </w:r>
    </w:p>
    <w:p w:rsidR="009B3DFD" w:rsidRPr="00251B6C" w:rsidRDefault="009B3DFD" w:rsidP="00B548B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Предназначение спасательной службы и ее структурных подразделений. Функциональные обязанности личного состава. Понятие о готовности спасательной службы.</w:t>
      </w:r>
    </w:p>
    <w:p w:rsidR="00B548B1" w:rsidRPr="00251B6C" w:rsidRDefault="009B3DFD" w:rsidP="00B548B1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Занятие 1.2. Действия личного состава при приведении спасательной службы в готовность.</w:t>
      </w:r>
    </w:p>
    <w:p w:rsidR="00B548B1" w:rsidRPr="00251B6C" w:rsidRDefault="009B3DFD" w:rsidP="00B548B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Порядок приведения в готовность спасательной службы. Порядок оповещения, получения табельного имущества, подгонки средств индивидуальной защиты и выдвижения в район сбора.</w:t>
      </w:r>
    </w:p>
    <w:p w:rsidR="00B548B1" w:rsidRPr="00251B6C" w:rsidRDefault="009B3DFD" w:rsidP="00B548B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Мероприятия, проводимые в целях повышения готовности формирований спасательной службы.</w:t>
      </w:r>
    </w:p>
    <w:p w:rsidR="009B3DFD" w:rsidRPr="00251B6C" w:rsidRDefault="009B3DFD" w:rsidP="00B548B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Морально-психологическая подготовка личного состава спасательных служб к действиям по предназначению.</w:t>
      </w:r>
    </w:p>
    <w:p w:rsidR="00B548B1" w:rsidRPr="00251B6C" w:rsidRDefault="009B3DFD" w:rsidP="00B548B1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2. Действия личного состава спасательной службы при выдвижении в район выполнения задач, подготовке к выполнению задач и вводе в районы АСДНР сил ГО и РСЧС.</w:t>
      </w:r>
    </w:p>
    <w:p w:rsidR="00B548B1" w:rsidRPr="00251B6C" w:rsidRDefault="009B3DFD" w:rsidP="00B548B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Уточнение задач личному составу, порядок выдвижения спасательных служб в район выполнения задач. Маршруты, рубежи (пункты) регулирования, порядок построения и выдвижения колонн. Организация и ведение разведки местности и очагов поражения.</w:t>
      </w:r>
    </w:p>
    <w:p w:rsidR="00B548B1" w:rsidRPr="00251B6C" w:rsidRDefault="00B548B1" w:rsidP="00B548B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3DFD" w:rsidRPr="00251B6C">
        <w:rPr>
          <w:rFonts w:ascii="Arial" w:hAnsi="Arial" w:cs="Arial"/>
          <w:color w:val="000000" w:themeColor="text1"/>
          <w:sz w:val="24"/>
          <w:szCs w:val="24"/>
        </w:rPr>
        <w:t>ащита личного состава спасательных служб на маршрутах движения и в ходе выполнения задач. Подготовка техники, приборов и инструмента к выполнению задач.</w:t>
      </w:r>
    </w:p>
    <w:p w:rsidR="00B548B1" w:rsidRPr="00251B6C" w:rsidRDefault="009B3DFD" w:rsidP="00B548B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Порядок всестороннего обеспечения спасательных служб при выдвижении и в районах выполнения задач. Организация взаимодействия с другими силами ГО и РСЧС, привлекаемыми для выполнения задач.</w:t>
      </w:r>
    </w:p>
    <w:p w:rsidR="00B548B1" w:rsidRPr="00251B6C" w:rsidRDefault="009B3DFD" w:rsidP="00B548B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Перегруппировка сил и подготовка к выполнению задач в других районах.</w:t>
      </w:r>
    </w:p>
    <w:p w:rsidR="009B3DFD" w:rsidRPr="00251B6C" w:rsidRDefault="009B3DFD" w:rsidP="00B548B1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Обеспечение ввода сил ГО и РСЧС в районы АСДНР. Организация пунктов встречи.</w:t>
      </w:r>
    </w:p>
    <w:p w:rsidR="009B3DFD" w:rsidRPr="00251B6C" w:rsidRDefault="009B3DFD" w:rsidP="00B548B1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Раздел 2. Меры безопасности при выполнении задач.</w:t>
      </w:r>
    </w:p>
    <w:p w:rsidR="00B548B1" w:rsidRPr="00251B6C" w:rsidRDefault="009B3DFD" w:rsidP="00B548B1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1. Меры безопасности при выполнении задач.</w:t>
      </w:r>
    </w:p>
    <w:p w:rsidR="00B548B1" w:rsidRPr="00251B6C" w:rsidRDefault="009B3DFD" w:rsidP="00B548B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Необходимые меры безопасности при выполнении задач на местности, зараженной радиоактивными, отравляющими и аварийно химически опасными веществами, при работе вблизи зданий (сооружений), угрожающих обвалом, в задымленных (загазованных) помещениях, на электрических сетях, при тушении нефтепродуктов, при работе в зонах катастрофического затопления, в условиях ограниченной видимости.</w:t>
      </w:r>
    </w:p>
    <w:p w:rsidR="009B3DFD" w:rsidRPr="00251B6C" w:rsidRDefault="009B3DFD" w:rsidP="00B548B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Мероприятия по обеспечению безопасности и защиты личного состава при действиях в зонах разрушений, завалов, пожаров, заражения и катастрофического затопления.</w:t>
      </w:r>
    </w:p>
    <w:p w:rsidR="00B548B1" w:rsidRPr="00251B6C" w:rsidRDefault="009B3DFD" w:rsidP="00B548B1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2. Особенности выполнения задач на местности, зараженной радиоактивными, отравляющими, аварийно химически опасными веществами и биологическими средствами. Меры безопасности при проведении специальной обработки, санитарной обработки, дезактивации, дегазации и дезинфекции.</w:t>
      </w:r>
    </w:p>
    <w:p w:rsidR="00B548B1" w:rsidRPr="00251B6C" w:rsidRDefault="009B3DFD" w:rsidP="00B548B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Особенности выполнения задач на местности, зараженной радиоактивными, отравляющими, аварийно химически опасными веществами и биологическими средствами.</w:t>
      </w:r>
    </w:p>
    <w:p w:rsidR="00B548B1" w:rsidRPr="00251B6C" w:rsidRDefault="009B3DFD" w:rsidP="00B548B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Приемы и способы защиты личного состава и пострадавших. Практическое применение средств индивидуальной защиты кожи и органов дыхания.</w:t>
      </w:r>
    </w:p>
    <w:p w:rsidR="00B548B1" w:rsidRPr="00251B6C" w:rsidRDefault="009B3DFD" w:rsidP="00B548B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Меры безопасности при проведении специальной обработки, санитарной обработки, дезактивации, дегазации и дезинфекции.</w:t>
      </w:r>
    </w:p>
    <w:p w:rsidR="009B3DFD" w:rsidRPr="00251B6C" w:rsidRDefault="009B3DFD" w:rsidP="00B548B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Последовательность проведения частичной и полной специальной обработки, санитарной обработки, дезактивации, дегазации и дезинфекции.</w:t>
      </w:r>
    </w:p>
    <w:p w:rsidR="009B3DFD" w:rsidRPr="00251B6C" w:rsidRDefault="009B3DFD" w:rsidP="00B548B1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Раздел 3. Оказание первой помощи.</w:t>
      </w:r>
    </w:p>
    <w:p w:rsidR="006B323B" w:rsidRPr="00251B6C" w:rsidRDefault="009B3DFD" w:rsidP="00B548B1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1. Оказание первой помощи раненым и пораженным и эвакуация их в безопасные места.</w:t>
      </w:r>
    </w:p>
    <w:p w:rsidR="009B3DFD" w:rsidRPr="00251B6C" w:rsidRDefault="009B3DFD" w:rsidP="00B548B1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Основные правила оказания первой помощи при кровотечениях. Техника наложения повязок. Основные правила оказания первой помощи при переломах, вывихах и ушибах, ожогах (термических и химических), шоке, обмороке, поражении электрическим током, обморожении. Первая помощь при отравлениях и поражениях ОВ и АХОВ. Методы элементарной сердечно-легочной реанимации.</w:t>
      </w:r>
    </w:p>
    <w:p w:rsidR="006B323B" w:rsidRPr="00251B6C" w:rsidRDefault="009B3DFD" w:rsidP="00B548B1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2. Средства индивидуальной медицинской защиты. Правила пользования ими.</w:t>
      </w:r>
    </w:p>
    <w:p w:rsidR="006B323B" w:rsidRPr="00251B6C" w:rsidRDefault="009B3DFD" w:rsidP="006B323B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Средства оказания первой помощи и правила пользования ими.</w:t>
      </w:r>
    </w:p>
    <w:p w:rsidR="006B323B" w:rsidRPr="00251B6C" w:rsidRDefault="009B3DFD" w:rsidP="006B323B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Назначение индивидуального перевязочного пакета и порядок его применения. Использование иных перевязочных средств.</w:t>
      </w:r>
    </w:p>
    <w:p w:rsidR="009B3DFD" w:rsidRPr="00251B6C" w:rsidRDefault="009B3DFD" w:rsidP="006B323B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Шины (стандартные и приспособленные), порядок их применения при переломах конечностей, костей таза и позвоночника.</w:t>
      </w:r>
    </w:p>
    <w:p w:rsidR="006B323B" w:rsidRPr="00251B6C" w:rsidRDefault="009B3DFD" w:rsidP="00B548B1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3. Действия личного состава спасательной службы по оказанию первой помощи.</w:t>
      </w:r>
    </w:p>
    <w:p w:rsidR="006B323B" w:rsidRPr="00251B6C" w:rsidRDefault="009B3DFD" w:rsidP="006B323B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Введение обезболивающих средств (при механических травмах, обморожениях, ожогах и др.). Остановка кровотечений и наложение повязок на раны.</w:t>
      </w:r>
    </w:p>
    <w:p w:rsidR="006B323B" w:rsidRPr="00251B6C" w:rsidRDefault="009B3DFD" w:rsidP="006B323B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Проведение искусственного дыхания и массажа сердца.</w:t>
      </w:r>
    </w:p>
    <w:p w:rsidR="006B323B" w:rsidRPr="00251B6C" w:rsidRDefault="009B3DFD" w:rsidP="006B323B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Подготовка раненых и пораженных к эвакуации в безопасные места с использованием штатных и подручных средств. Транспортная иммобилизация переломов и костей конечностей, позвоночника и таза с помощью стандартных шин или подручных средств.</w:t>
      </w:r>
    </w:p>
    <w:p w:rsidR="006B323B" w:rsidRPr="00251B6C" w:rsidRDefault="009B3DFD" w:rsidP="006B323B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Использование аптечки индивидуальной и индивидуального противохимического пакета.</w:t>
      </w:r>
    </w:p>
    <w:p w:rsidR="009B3DFD" w:rsidRPr="00251B6C" w:rsidRDefault="009B3DFD" w:rsidP="006B323B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Проведение простейших детоксикационных мероприятий при пищевых отравлениях.</w:t>
      </w:r>
    </w:p>
    <w:p w:rsidR="009B3DFD" w:rsidRPr="00251B6C" w:rsidRDefault="009B3DFD" w:rsidP="00B548B1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Раздел 4. Приборы радиационной и химической разведки, средства дозиметрического контроля.</w:t>
      </w:r>
    </w:p>
    <w:p w:rsidR="006B323B" w:rsidRPr="00251B6C" w:rsidRDefault="009B3DFD" w:rsidP="00B548B1">
      <w:pPr>
        <w:pStyle w:val="af2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1. Приборы радиационной и химической разведки, средства дозиметрического контроля, их назначение и общее устройство.</w:t>
      </w:r>
    </w:p>
    <w:p w:rsidR="006B323B" w:rsidRPr="00251B6C" w:rsidRDefault="009B3DFD" w:rsidP="006B323B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Приборы радиационной разведки, их назначение и общее устройство. Комплекты индивидуальных дозиметров, их назначение и общее устройство, порядок зарядки приборов и снятия показаний. Организация радиационного контроля, групповой и индивидуальный контроль. Порядок выдачи индивидуальных дозиметров и снятия показаний. Назначение и общее устройство приборов химичес</w:t>
      </w:r>
      <w:r w:rsidR="006B323B" w:rsidRPr="00251B6C">
        <w:rPr>
          <w:rFonts w:ascii="Arial" w:hAnsi="Arial" w:cs="Arial"/>
          <w:color w:val="000000" w:themeColor="text1"/>
          <w:sz w:val="24"/>
          <w:szCs w:val="24"/>
        </w:rPr>
        <w:t>кой разведки.</w:t>
      </w:r>
    </w:p>
    <w:p w:rsidR="006B323B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2. Практическое применение приборов радиационной и химической разведки, средств дозиметрического контроля.(21)</w:t>
      </w:r>
    </w:p>
    <w:p w:rsidR="006B323B" w:rsidRPr="00251B6C" w:rsidRDefault="009B3DFD" w:rsidP="006B323B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Подготовка приборов радиационной разведки к работе и проверка их работоспособности. Определение уровней радиации на местности и степени радиоактивного загрязнения различных поверхностей.</w:t>
      </w:r>
    </w:p>
    <w:p w:rsidR="006B323B" w:rsidRPr="00251B6C" w:rsidRDefault="009B3DFD" w:rsidP="006B323B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Подготовка приборов химической разведки к работе, определение типа и концентрации отравляющих веществ (ОВ) и АХОВ в воздухе, на местности, технике, в почве и сыпучих материалах. Особенности работы с приборами зимой</w:t>
      </w:r>
      <w:r w:rsidR="006B323B" w:rsidRPr="00251B6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B323B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7.2. Содержание тем занятий, включенных </w:t>
      </w:r>
      <w:r w:rsidR="006B323B" w:rsidRPr="00251B6C">
        <w:rPr>
          <w:rFonts w:ascii="Arial" w:hAnsi="Arial" w:cs="Arial"/>
          <w:color w:val="000000" w:themeColor="text1"/>
          <w:sz w:val="24"/>
          <w:szCs w:val="24"/>
        </w:rPr>
        <w:t>в модуль специальной подготовки</w:t>
      </w:r>
    </w:p>
    <w:p w:rsidR="006B323B" w:rsidRPr="00251B6C" w:rsidRDefault="006B323B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Раздел 1. Борьба с пожарами.</w:t>
      </w:r>
    </w:p>
    <w:p w:rsidR="006B323B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1. Обеспечение пожарной безопасности организации и задачи противопожарной спасательной службы.</w:t>
      </w:r>
    </w:p>
    <w:p w:rsidR="006B323B" w:rsidRPr="00251B6C" w:rsidRDefault="009B3DFD" w:rsidP="006B323B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Классификация пожаров. Характеристики и поражающие факторы пожаров</w:t>
      </w:r>
      <w:r w:rsidR="006B323B" w:rsidRPr="00251B6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B323B" w:rsidRPr="00251B6C" w:rsidRDefault="009B3DFD" w:rsidP="006B323B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Действия спасательной службы по профилактике и предотвращению пожара.</w:t>
      </w:r>
    </w:p>
    <w:p w:rsidR="006B323B" w:rsidRPr="00251B6C" w:rsidRDefault="009B3DFD" w:rsidP="006B323B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Действия спасательной службы в случае возникновения очага пожара (вызов пожарной команды, организация эвакуационных мероприятий, тушение пожара своими силами при помощи табельных средств пожаротушения до прибытия пожарной команды).</w:t>
      </w:r>
    </w:p>
    <w:p w:rsidR="006B323B" w:rsidRPr="00251B6C" w:rsidRDefault="009B3DFD" w:rsidP="00480E23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Работа с гидравлическим аварийно-спасательным инструментом.</w:t>
      </w:r>
    </w:p>
    <w:p w:rsidR="009B3DFD" w:rsidRPr="00251B6C" w:rsidRDefault="009B3DFD" w:rsidP="00480E23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Спасение и эвакуация людей из очага поражения, горящих, задымленных и загазованных зданий.</w:t>
      </w:r>
    </w:p>
    <w:p w:rsidR="006B323B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2. Отработка действий номеров боевого расчета в различных, условиях пожаров.</w:t>
      </w:r>
    </w:p>
    <w:p w:rsidR="006B323B" w:rsidRPr="00251B6C" w:rsidRDefault="009B3DFD" w:rsidP="006B323B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Организация и ведение пожарной разведки. Организация тушения пожаров. Основные этапы, тактические приемы и способы тушения пожаров. Организация подачи воды к местам тушения пожаров. Порядок подачи огнетушащих средств и работа с ними.</w:t>
      </w:r>
    </w:p>
    <w:p w:rsidR="006B323B" w:rsidRPr="00251B6C" w:rsidRDefault="009B3DFD" w:rsidP="006B323B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Локализация и тушение пожаров на маршрутах выдвижения сил ГО к участкам ведения АСДНР.</w:t>
      </w:r>
    </w:p>
    <w:p w:rsidR="009B3DFD" w:rsidRPr="00251B6C" w:rsidRDefault="009B3DFD" w:rsidP="006B323B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Локализация и тушение пожаров в местах проведения АСДНР.</w:t>
      </w:r>
    </w:p>
    <w:p w:rsidR="006B323B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3. Особенности действий по тушению лесных и торфяных пожаров.</w:t>
      </w:r>
    </w:p>
    <w:p w:rsidR="006B323B" w:rsidRPr="00251B6C" w:rsidRDefault="009B3DFD" w:rsidP="00480E23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Организация тушения пожаров. Основные этапы (локализация, дотушивание, окарауливание), тактические приемы и способы тушения лесных пожаров (захлестывание и забрасывание грунтом кромки пожара, устройство заградительных минерализованных полос и канав, тушение водой и химическими растворами, отжиг) и торфяных пожаров (отрывка траншеи глубиной до грунта или до уровня грунтовых вод и заполнение ее водой, устройство полосы, насыщенной поверхностно-активными веществами, ускоряющими процесс проникновения влаги в торф).</w:t>
      </w:r>
    </w:p>
    <w:p w:rsidR="009B3DFD" w:rsidRPr="00251B6C" w:rsidRDefault="006B323B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3DFD" w:rsidRPr="00251B6C">
        <w:rPr>
          <w:rFonts w:ascii="Arial" w:hAnsi="Arial" w:cs="Arial"/>
          <w:color w:val="000000" w:themeColor="text1"/>
          <w:sz w:val="24"/>
          <w:szCs w:val="24"/>
        </w:rPr>
        <w:t>Меры безопасности.</w:t>
      </w:r>
    </w:p>
    <w:p w:rsidR="006B323B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4. Особенности действий спасательной службы по организации тушения пожаров и ликвидации аварий на магистральных газо- и нефтепроводах в условиях массового разлива нефтепродуктов.</w:t>
      </w:r>
    </w:p>
    <w:p w:rsidR="006B323B" w:rsidRPr="00251B6C" w:rsidRDefault="009B3DFD" w:rsidP="006B323B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Особенности действий спасательной службы по тушению пожаров в условиях массового разлива нефтепродуктов.</w:t>
      </w:r>
    </w:p>
    <w:p w:rsidR="00480E23" w:rsidRPr="00251B6C" w:rsidRDefault="009B3DFD" w:rsidP="006B323B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Особенности действий спасательной службы по тушению пожаров при авариях на магистральных газо- и нефтепроводах.</w:t>
      </w:r>
    </w:p>
    <w:p w:rsidR="00480E23" w:rsidRPr="00251B6C" w:rsidRDefault="009B3DFD" w:rsidP="006B323B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Техническая разведка места аварии.</w:t>
      </w:r>
    </w:p>
    <w:p w:rsidR="00480E23" w:rsidRPr="00251B6C" w:rsidRDefault="009B3DFD" w:rsidP="006B323B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Оборудование рабочих мест. Практические действия по обеспечению ремонта поврежденных участков.</w:t>
      </w:r>
    </w:p>
    <w:p w:rsidR="009B3DFD" w:rsidRPr="00251B6C" w:rsidRDefault="009B3DFD" w:rsidP="006B323B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Меры безопасности.</w:t>
      </w:r>
    </w:p>
    <w:p w:rsidR="009B3DFD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Раздел 2. Предоставление населению убежищ.</w:t>
      </w:r>
    </w:p>
    <w:p w:rsidR="00480E23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Тема 1. Виды защитных сооружений, их характеристика и требования по содержанию.</w:t>
      </w:r>
    </w:p>
    <w:p w:rsidR="009B3DFD" w:rsidRPr="00251B6C" w:rsidRDefault="009B3DFD" w:rsidP="00480E23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Виды защитных сооружений, используемых для защиты населения. Характеристика защитных сооружений, имеющихся на объекте. Состав и внутреннее оборудование защитных сооружений. Требования по содержанию защитных сооружений.</w:t>
      </w:r>
    </w:p>
    <w:p w:rsidR="00480E23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2. Действия спасательной службы при дооборудовании и приведении в готовность защитных сооружений для населения.</w:t>
      </w:r>
    </w:p>
    <w:p w:rsidR="00480E23" w:rsidRPr="00251B6C" w:rsidRDefault="009B3DFD" w:rsidP="00480E23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Действия спасательной службы по приведению убежищ в готовность к использованию по прямому предназначению. Организация и выполнение работ по приспособлению имеющихся помещений под противорадиационные укрытия (ПРУ), строительству быстровозводимых защитных сооружений и простейших укрытий. Испытание защитного сооружения на герметизацию.</w:t>
      </w:r>
    </w:p>
    <w:p w:rsidR="009B3DFD" w:rsidRPr="00251B6C" w:rsidRDefault="009B3DFD" w:rsidP="00480E23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Организация укрытия населения в имеющихся защитных сооружениях, подвалах и других заглубленных помещениях.</w:t>
      </w:r>
    </w:p>
    <w:p w:rsidR="00480E23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3. Действия спасательной службы по обслуживанию защитных сооружений и устранению аварий и повреждений в них.</w:t>
      </w:r>
    </w:p>
    <w:p w:rsidR="00480E23" w:rsidRPr="00251B6C" w:rsidRDefault="009B3DFD" w:rsidP="00480E23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Действия спасательной службы по обслуживанию и эксплуатации защитных сооружений.</w:t>
      </w:r>
    </w:p>
    <w:p w:rsidR="009B3DFD" w:rsidRPr="00251B6C" w:rsidRDefault="009B3DFD" w:rsidP="00480E23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Проверка состояния ограждающих конструкций, защитно-герметических дверей (ворот), ставней, противовзрывных устройств, гермо-клапанов и клапанов избыточного давления. Выполнение работ при нарушении подачи чистого воздуха, восстановлении герметичности ограждающих конструкций устранении угрозы затопления, прекращении подачи электроэнергии.</w:t>
      </w:r>
    </w:p>
    <w:p w:rsidR="00701D66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4. Действия спасательной службы по организации радиационной, химической и биологической защиты при размещении людей в убежищах.</w:t>
      </w:r>
    </w:p>
    <w:p w:rsidR="0099443E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Организация радиационного и химического контроля при приведении защитных сооружений в готовность и их обслуживании.</w:t>
      </w:r>
    </w:p>
    <w:p w:rsidR="00701D66" w:rsidRPr="00251B6C" w:rsidRDefault="009B3DFD" w:rsidP="0099443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Организация радиационного и химического контроля при приеме эвакуируемого населения. Допустимые дозы облучения.</w:t>
      </w:r>
    </w:p>
    <w:p w:rsidR="009B3DFD" w:rsidRPr="00251B6C" w:rsidRDefault="009B3DFD" w:rsidP="0099443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Организация и проведение обеззараживания помещений, специального оборудования, приборов, имущества и инвентаря.</w:t>
      </w:r>
    </w:p>
    <w:p w:rsidR="009B3DFD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Раздел 3. Оповещение населения и организация устойчивой связи при организации и выполнении задач.</w:t>
      </w:r>
    </w:p>
    <w:p w:rsidR="00701D66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1. Действия спасательной службы по оповещению населения.</w:t>
      </w:r>
    </w:p>
    <w:p w:rsidR="009B3DFD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Технические средства оповещения и правила их эксплуатации. Ор</w:t>
      </w:r>
      <w:r w:rsidR="00701D66" w:rsidRPr="00251B6C">
        <w:rPr>
          <w:rFonts w:ascii="Arial" w:hAnsi="Arial" w:cs="Arial"/>
          <w:color w:val="000000" w:themeColor="text1"/>
          <w:sz w:val="24"/>
          <w:szCs w:val="24"/>
        </w:rPr>
        <w:t xml:space="preserve">ганизация оповещения населения 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t>об опасностях, возникающих при</w:t>
      </w:r>
      <w:r w:rsid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t>военных конфликтах</w:t>
      </w:r>
      <w:r w:rsid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t>или вследствие этих конфликтов, а также при чрезвычайных ситуациях природного и техногенного характера.</w:t>
      </w:r>
    </w:p>
    <w:p w:rsidR="00701D66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2. Действия спасательной службы по организации и осуществлению устойчивой связи при организации и выполнении задач.</w:t>
      </w:r>
    </w:p>
    <w:p w:rsidR="00701D66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Технические средства связи и правила их эксплуатации. Организация связи в угрожаемый период. Получение радиоданных. Правила установления связи и ведения радиообмена. Порядок передачи радиосигналов.</w:t>
      </w:r>
      <w:r w:rsidR="00701D66" w:rsidRP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01D66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Устройство и правила эксплуатации проводных средств связи. Прокладка кабельных линий связи и соединение их с существующей телефонной сетью. Прокладка полевых линий связи.</w:t>
      </w:r>
    </w:p>
    <w:p w:rsidR="00701D66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Порядок использования мобильных средств связи.</w:t>
      </w:r>
    </w:p>
    <w:p w:rsidR="00701D66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Постановка задач на обеспечение связью при ведении АСДНР. Установление и поддержание непрерывной связи с пунктами управления ГО района (города) и спасательными службами, участвующими в обеспечении АСДНР. Ликвидация повреждений на линиях связи с использованием резервных средств связи.</w:t>
      </w:r>
    </w:p>
    <w:p w:rsidR="009B3DFD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Практическая работа на средствах связи(22)</w:t>
      </w:r>
    </w:p>
    <w:p w:rsidR="00701D66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3. Действия спасательной службы по организации и осуществлению связи в районах выполнения задач в условиях воздействия опасных факторов источника ЧС.</w:t>
      </w:r>
    </w:p>
    <w:p w:rsidR="00701D66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Установление связи и ведение радиообмена со спасательными и другими формированиями, осуществляющими аварийно-спасательные и другие неотложные работы. Доведение до исполнителей приказов, указаний и распоряжений старших начальников, доклад об их выполнении.</w:t>
      </w:r>
    </w:p>
    <w:p w:rsidR="00701D66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Организация взаимодействия с силами ГО и РСЧС, осуществляющими аварийно-спасательные и другие неотложные работы.</w:t>
      </w:r>
    </w:p>
    <w:p w:rsidR="009B3DFD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Обмен радиоданными и радиопозывными.</w:t>
      </w:r>
    </w:p>
    <w:p w:rsidR="009B3DFD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Раздел 4. Эвакуация населения, материальных и культурных ценностей.</w:t>
      </w:r>
    </w:p>
    <w:p w:rsidR="00701D66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1. Организация и выполнение мероприятий по эвакуации населения, материальных и культурных ценностей.</w:t>
      </w:r>
    </w:p>
    <w:p w:rsidR="00701D66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Порядок действий спасательной службы по организации эвакуации при ЧС природного и техногенного характера (выбор маршрутов эвакуации при попадании объекта в зону химического заражения с учетом направления распространения АХОВ, обеспечение эвакуируемых фонарями, свечами при авариях на энергосетях и отсутствии электроэнергии и т.д.).</w:t>
      </w:r>
    </w:p>
    <w:p w:rsidR="00701D66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Порядок действий спасательной службы при возникновении пожара (выбор маршрутов эвакуации с территории объекта с учетом направления распространения огня и т.д.).</w:t>
      </w:r>
    </w:p>
    <w:p w:rsidR="00701D66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Порядок действий спасательной службы при угрозе и совершении террористических актов (выбор маршрутов эвакуации с учетом обеспечения минимального воздействия террористов на эвакуируемых и т.д.).</w:t>
      </w:r>
    </w:p>
    <w:p w:rsidR="00701D66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Порядок действий спасательной службы по обеспечению порядка и пресечению паники на сборных эвакопунктах, местах посадки на транспорт. Обеспечение порядка при движении на маршрутах эвакуации, в пунктах высадки и в местах расселения.</w:t>
      </w:r>
    </w:p>
    <w:p w:rsidR="00701D66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Обеспечение проведения радиационного и химического контроля на сборных пунктах, местах посадки, маршрутах выдвижения, в пунктах высадки и местах расселения.</w:t>
      </w:r>
    </w:p>
    <w:p w:rsidR="00701D66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Особенности действий в условиях заражения радиоактивными, отравляющими, аварийно химически опасными веществами и биологическими средствами.</w:t>
      </w:r>
    </w:p>
    <w:p w:rsidR="00701D66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Организация взаимодействия с органами местного самоуправления.</w:t>
      </w:r>
    </w:p>
    <w:p w:rsidR="009B3DFD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Организация оповещения.</w:t>
      </w:r>
    </w:p>
    <w:p w:rsidR="00701D66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2. Действия спасательной службы при эвакуации.</w:t>
      </w:r>
    </w:p>
    <w:p w:rsidR="00701D66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Организация взаимодействия с органами местного самоуправления. Сопровождение колонн с эвакуируемым населением и оказание помощи органам местного самоуправления в расселении эвакуируемых.</w:t>
      </w:r>
    </w:p>
    <w:p w:rsidR="00701D66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Подача автотранспорта на пункты посадки людей и погрузки грузов.</w:t>
      </w:r>
    </w:p>
    <w:p w:rsidR="00701D66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Правила посадки, перевозки и высадки людей.</w:t>
      </w:r>
    </w:p>
    <w:p w:rsidR="00701D66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Правила погрузки, укладки, крепления и выгрузки материальных ценностей.</w:t>
      </w:r>
    </w:p>
    <w:p w:rsidR="009B3DFD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Обязанности водительского состава при движении в колонне. Особенности движения колонн зимой и в распутицу.</w:t>
      </w:r>
    </w:p>
    <w:p w:rsidR="00701D66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3. Действия спасательной службы при эвакуации материальных и культурных ценностей в безопасные районы.</w:t>
      </w:r>
    </w:p>
    <w:p w:rsidR="00701D66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Подготовка материальных ценностей к эвакуации. Упаковка материальных ценностей. Оформление документов. Оборудование мест для погрузки (разгрузки) грузов. Подготовка и оборудование транспорта.</w:t>
      </w:r>
    </w:p>
    <w:p w:rsidR="00701D66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Размещение грузов на транспортных средствах и их крепление. Контроль нормы погрузки грузов на транспорт. Особенности погрузки, укладки, крепления и выгрузки культурных ценностей.</w:t>
      </w:r>
    </w:p>
    <w:p w:rsidR="00701D66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Особенности перевозки легковоспламеняющихся, взрывоопасных и ядовитых веществ.</w:t>
      </w:r>
    </w:p>
    <w:p w:rsidR="00701D66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Порядок осуществления охраны грузов. Особенности перевозки особо ценных грузов. Особенности перевозки грузов по зараженной местности.</w:t>
      </w:r>
    </w:p>
    <w:p w:rsidR="00701D66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Действия по оборудованию специальных хранилищ для содержания в них важнейших фондов культурных ценностей.</w:t>
      </w:r>
    </w:p>
    <w:p w:rsidR="00701D66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Получение специального оборудования и установка его на автотранспортные средства. Использование подручных средств при оборудовании автотранспорта для перевозки людей и грузов.</w:t>
      </w:r>
    </w:p>
    <w:p w:rsidR="00701D66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Подготовка тары и упаковочного материала, упаковка, погрузка и транспортировка культурных ценностей в безопасные районы. Оформление документов. Порядок осуществления охраны грузов. Особенности перевозки грузов по зараженной местности.</w:t>
      </w:r>
    </w:p>
    <w:p w:rsidR="00701D66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Подбор баз хранения культурных ценностей в загородной зоне. Проведение работ по дооборудованию баз хранения и подготовке к приему и хранению фондов.</w:t>
      </w:r>
    </w:p>
    <w:p w:rsidR="009B3DFD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Проведение мероприятий по хранению фондов в безопасных районах.</w:t>
      </w:r>
    </w:p>
    <w:p w:rsidR="00701D66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4. Действия спасательной службы по оборудованию полевых мест размещения эвакуированного населения.</w:t>
      </w:r>
    </w:p>
    <w:p w:rsidR="00701D66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Оборудование временных помещений для размещения эвакуированного населения. Оборудование простейших укрытий для защиты эвакуированного населения.</w:t>
      </w:r>
    </w:p>
    <w:p w:rsidR="00701D66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Оборудование водоисточников. Защита водоисточников, продовольствия от средств массового поражения.</w:t>
      </w:r>
    </w:p>
    <w:p w:rsidR="00701D66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Организация информирования населения об обстановке, введении режимов защиты на территории, подвергшейся воздействию поражающих факторов, источников ЧС.</w:t>
      </w:r>
    </w:p>
    <w:p w:rsidR="009B3DFD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Организация коммунально-бытового обслуживания.</w:t>
      </w:r>
    </w:p>
    <w:p w:rsidR="009B3DFD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Раздел 5. Первоочередное жизнеобеспечение пострадавшего населения, сил ГО и РСЧС.</w:t>
      </w:r>
    </w:p>
    <w:p w:rsidR="00701D66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1. Действия по обеспечению размещения пострадавшего населения в полевых условиях.</w:t>
      </w:r>
    </w:p>
    <w:p w:rsidR="009B3DFD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Действия спасательной службы по устройству полевого лагеря для обеспечения пострадавшего населения. Возведение быстровозводимых зданий. Установка палаток. Оборудование временного укрытия от непогоды из подручных материалов. Оборудование временных коммуникаций и пунктов газо-, тепло-, водо-, электроснабжения. Оборудование локальных систем канализации.</w:t>
      </w:r>
    </w:p>
    <w:p w:rsidR="00701D66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2. Действия спасательной службы по развертыванию и функционированию подвижного пункта продовольственного снабжения и подвижного пункта питания.</w:t>
      </w:r>
    </w:p>
    <w:p w:rsidR="00701D66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Технические возможности и порядок развертывания подвижного пункта продовольственного снабжения (далее - ПППС) в полевых условиях. Подготовка транспорта для перевозки продуктов питания.</w:t>
      </w:r>
    </w:p>
    <w:p w:rsidR="00701D66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Допустимые нормы заражения продуктов питания.</w:t>
      </w:r>
    </w:p>
    <w:p w:rsidR="00701D66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Порядок работы ПППС в условиях заражения местности радиоактивными, отравляющими, биологическими средствами и АХОВ. Обеззараживание складских помещений, транспорта и оборудования.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br/>
        <w:t>Порядок развертывания подвижного пункта питания (ППП) в полевых условиях, его технические возможности, возимый запас продовольствия.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br/>
      </w: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Действия личного состава спасательной службы по развертыванию и функционированию ППП.</w:t>
      </w:r>
    </w:p>
    <w:p w:rsidR="009B3DFD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Приготовление и раздача пищи в условиях радиоактивного, химического и биологического заражения. Обеззараживание кухонного оборудования, инвентаря и мест хранения продуктов питания.</w:t>
      </w:r>
    </w:p>
    <w:p w:rsidR="00701D66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3. Действия спасательной службы по развертыванию и функционированию подвижного пункта вещевого снабжения.</w:t>
      </w:r>
    </w:p>
    <w:p w:rsidR="00701D66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Технические возможности и порядок развертывания подвижного пункта вещевого снабжения (далее - ППВС). Замена белья, обуви и одежды не санитарно-обмывочных пунктах и в отрядах первой медицинской помощи.</w:t>
      </w:r>
    </w:p>
    <w:p w:rsidR="009B3DFD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Допустимые нормы зараженности одежды, белья и обуви. Замена белья, обуви и одежды в условиях заражения радиоактивными, отравляющими веществами, бактериальными средствами и АХОВ.</w:t>
      </w:r>
    </w:p>
    <w:p w:rsidR="009B3DFD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Раздел 6. Организация и выполнение мероприятий по оказанию медицинской помощи.</w:t>
      </w:r>
    </w:p>
    <w:p w:rsidR="00701D66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1. Организация медицинской помощи в местах проведения АСДНР.</w:t>
      </w:r>
    </w:p>
    <w:p w:rsidR="00701D66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Организация лечебно-эвакуационного обеспечения при чрезвычайных ситуациях. Проведение мероприятий по мониторингу санитарно-эпидемиологической обстановки в местах проведения АСДНР. Организация взаимодействия с другими силами, проводящими или обеспечивающими выполнение АСДНР.</w:t>
      </w:r>
    </w:p>
    <w:p w:rsidR="00701D66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Мероприятия по предотвращению возникновения инфекционных эпидемиологических заболеваний.</w:t>
      </w:r>
    </w:p>
    <w:p w:rsidR="00701D66" w:rsidRPr="00251B6C" w:rsidRDefault="009B3DFD" w:rsidP="00701D66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2. Особенности организации оказания медицинской помощи пострадавшим при различных видах чрезвычайных ситуаций.</w:t>
      </w:r>
    </w:p>
    <w:p w:rsidR="00701D66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Практические действия личного состава спасательной службы по оказанию медицинской помощи при различных видах чрезвычайных ситуаций. Вынос пострадавших, оказание им первой и первичной медико-санитарной помощи, их эвакуация в лечебные учреждения.</w:t>
      </w:r>
    </w:p>
    <w:p w:rsidR="00701D66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Тренировка по введению антидотов, даче радиопротекторов и противобактериальных средств пораженным отравляющими веществами, ионизирующими излучениями или биологическими средствами.</w:t>
      </w:r>
    </w:p>
    <w:p w:rsidR="009B3DFD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Оказание медицинской помощи при извлечении людей из-под завалов.</w:t>
      </w:r>
    </w:p>
    <w:p w:rsidR="00701D66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3. Действия спасательной службы по развертыванию и функционированию медицинских пунктов в местах проведения АСДНР.</w:t>
      </w:r>
    </w:p>
    <w:p w:rsidR="0041561E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Практическое развертывание и подготовка к функционированию медицинских пунктов. Организация взаимодействия </w:t>
      </w:r>
      <w:r w:rsidR="0041561E" w:rsidRPr="00251B6C">
        <w:rPr>
          <w:rFonts w:ascii="Arial" w:hAnsi="Arial" w:cs="Arial"/>
          <w:color w:val="000000" w:themeColor="text1"/>
          <w:sz w:val="24"/>
          <w:szCs w:val="24"/>
        </w:rPr>
        <w:t>со спасательными формированиями.</w:t>
      </w:r>
    </w:p>
    <w:p w:rsidR="0041561E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Подготовка специального оборудования и средств оказания медицинской помощи.</w:t>
      </w:r>
    </w:p>
    <w:p w:rsidR="009B3DFD" w:rsidRPr="00251B6C" w:rsidRDefault="009B3DFD" w:rsidP="00701D66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Сортировка раненых и пораженных.</w:t>
      </w:r>
    </w:p>
    <w:p w:rsidR="009B3DFD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Раздел 7. Защита продуктов растениеводства и животноводства.</w:t>
      </w:r>
    </w:p>
    <w:p w:rsidR="0041561E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1. Организация и проведение мероприятий по защите сельскохозяйственных животных и посевов, продуктов, воды и фуража.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Мероприятия, проводимые на сельскохозяйственных объектах с целью поддержания постоянной готовности к защите животных, посевов, воды и фуража. Действия спасательной службы по:</w:t>
      </w:r>
    </w:p>
    <w:p w:rsidR="0041561E" w:rsidRPr="00251B6C" w:rsidRDefault="0041561E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3DFD" w:rsidRPr="00251B6C">
        <w:rPr>
          <w:rFonts w:ascii="Arial" w:hAnsi="Arial" w:cs="Arial"/>
          <w:color w:val="000000" w:themeColor="text1"/>
          <w:sz w:val="24"/>
          <w:szCs w:val="24"/>
        </w:rPr>
        <w:t>- оборудованию площадок для ветеринарной обработки животных и сортировки животных по степени поражения;</w:t>
      </w:r>
    </w:p>
    <w:p w:rsidR="0041561E" w:rsidRPr="00251B6C" w:rsidRDefault="0041561E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3DFD" w:rsidRPr="00251B6C">
        <w:rPr>
          <w:rFonts w:ascii="Arial" w:hAnsi="Arial" w:cs="Arial"/>
          <w:color w:val="000000" w:themeColor="text1"/>
          <w:sz w:val="24"/>
          <w:szCs w:val="24"/>
        </w:rPr>
        <w:t>- проведению карантинных мероприятий;</w:t>
      </w:r>
    </w:p>
    <w:p w:rsidR="0041561E" w:rsidRPr="00251B6C" w:rsidRDefault="0041561E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3DFD" w:rsidRPr="00251B6C">
        <w:rPr>
          <w:rFonts w:ascii="Arial" w:hAnsi="Arial" w:cs="Arial"/>
          <w:color w:val="000000" w:themeColor="text1"/>
          <w:sz w:val="24"/>
          <w:szCs w:val="24"/>
        </w:rPr>
        <w:t>- защите сочных кормов и фуража в полевых условиях и при транспортировке;</w:t>
      </w:r>
      <w:r w:rsidR="009B3DFD" w:rsidRPr="00251B6C">
        <w:rPr>
          <w:rFonts w:ascii="Arial" w:hAnsi="Arial" w:cs="Arial"/>
          <w:color w:val="000000" w:themeColor="text1"/>
          <w:sz w:val="24"/>
          <w:szCs w:val="24"/>
        </w:rPr>
        <w:br/>
        <w:t>- обработке пораженных посевов;</w:t>
      </w:r>
    </w:p>
    <w:p w:rsidR="009B3DFD" w:rsidRPr="00251B6C" w:rsidRDefault="0041561E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3DFD" w:rsidRPr="00251B6C">
        <w:rPr>
          <w:rFonts w:ascii="Arial" w:hAnsi="Arial" w:cs="Arial"/>
          <w:color w:val="000000" w:themeColor="text1"/>
          <w:sz w:val="24"/>
          <w:szCs w:val="24"/>
        </w:rPr>
        <w:t>- обеззараживанию сочных кормов, фуража и воды.</w:t>
      </w:r>
    </w:p>
    <w:p w:rsidR="0041561E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Тема 2. Действия спасательной службы по проведению мероприятий по защите сельскохозяйственных животных и посевов.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Организация разведки очагов заражения. Порядок забора проб почвы и пораженных растений и животных. Определение и обозначение границ поражения. Проведение карантинных мероприятий. Выбор места и оборудование площадок для ветеринарной обработки животных и приготовления растворов ядохимикатов.</w:t>
      </w:r>
    </w:p>
    <w:p w:rsidR="009B3DFD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Способы защиты посевов от радиоактивных и химических веществ. Действия спасательной службы при обработке пораженных посевов. Действия при проведении карантинных мероприятий.</w:t>
      </w:r>
    </w:p>
    <w:p w:rsidR="0041561E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3. Действия спасательной службы по проведению мероприятий по защите воды и фуража.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Подготовка холодильных и складских помещений, зерно-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 w:rsidR="009B3DFD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Обработка и обеззараживание продуктов при складском хранении и в полевых условиях. Технические средства и химические вещества, используемые для этих целей.</w:t>
      </w:r>
    </w:p>
    <w:p w:rsidR="009B3DFD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Раздел 8. Радиационная, химическая и биологическая защита.</w:t>
      </w:r>
    </w:p>
    <w:p w:rsidR="0041561E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1. Организация мероприятий при обеспечении радиационной и химической защиты.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Ведение разведки, радиационного и химического наблюдения в пунктах сбора, на путях эвакуации, местах размещения эвакуированного населения, а также на маршрутах выдвижения, районах сосредоточения и развертывания сил ГО и РСЧС. Радиационный и химический контроль. Подготовка и проверка приборов, специального оборудования и индивидуальных средств защиты.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Мероприятия по защите персонала личного состава, источников водоснабжения, пищеблоков, складов продовольствия от радиоактивных и отравляющих веществ.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Осуществление контроля за состоянием средств индивидуальной и коллективной защиты и специальной техники.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Осуществление дозиметрического контроля за облучением и заражением личного состава.</w:t>
      </w:r>
    </w:p>
    <w:p w:rsidR="009B3DFD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Мероприятия по ликвидации радиоактивного и химического заражения.</w:t>
      </w:r>
    </w:p>
    <w:p w:rsidR="0041561E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2. Действия спасательной службы по организации работы пункта выдачи средств индивидуальной защиты.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Оборудование пункта выдачи средств индивидуальной защиты (далее - СИЗ). Регистрация прибывших на пункт выдачи, ведение отчетной документации.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Определение размеров лицевых частей различных типов противогазов. Порядок выдачи противогазов и камер защитных детских (далее - КЗД), их сборки и проверки на герметичность. Подготовка правилам пользования противогазом и КЗД.</w:t>
      </w:r>
    </w:p>
    <w:p w:rsidR="0041561E" w:rsidRPr="00251B6C" w:rsidRDefault="009B3DFD" w:rsidP="0041561E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3. Действия личного состава спасательной службы при проведении специальной обработки.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Сущность и способы частичной и полной специальной обработки.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Понятие о санитарной обработке, дезактивации, дегазации и дезинфекции. Приготовление веществ и растворов, применяемых для этих целей.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Подготовка средств специальной обработки к работе.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Действия личного состава при проведении частичной дезактивации, дегазации и дезинфекции техники, приборов, средств защиты, одежды, обуви.</w:t>
      </w:r>
    </w:p>
    <w:p w:rsidR="009B3DFD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Меры безопасности при проведении дезактивации, дегазации и дезинфекции транспорта, сооружений и территорий.</w:t>
      </w:r>
    </w:p>
    <w:p w:rsidR="0041561E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4. Действия спасательной службы по ликвидации последствий аварии на радиационно и химически опасных объектах.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Характеристика и особенности коммуникаций на радиационно и химически опасных объектах.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Действия спасательной службы при попадании объекта в зону действия опасных факторов в случае аварии на радиационно и химически опасном объекте.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Организация вывода населения из зон загрязнения (или изоляция его в помещениях, снижающих отрицательное воздействие на здоровье, в случае химического заражения).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Дезактивация и дегазация территории, зданий, сооружений, техники.</w:t>
      </w:r>
    </w:p>
    <w:p w:rsidR="009B3DFD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Действия по проведению работ по ликвидации ЧС на радиационно-опасном объекте (строительство могильников и захоронение радиоактивных обломков завала и грунта, консервация радиоактивно загрязненных участков леса, водоохранные мероприятия в зонах опасного радиоактивного загрязнения, устройство подъездов к могильникам, плотинам, дамбам, их очистка от радиоактивных частиц, мероприятия по обеспечению радиационной безопасности населения и личного состава сил ГО и РСЧС).</w:t>
      </w:r>
    </w:p>
    <w:p w:rsidR="009B3DFD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Раздел 9. Материально-техническое снабжение.</w:t>
      </w:r>
    </w:p>
    <w:p w:rsidR="0041561E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1. Организация материально-технического снабжения сил ГО и РСЧС запасными частями, ремонтными и расходными материалами.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Развертывание полевых баз и складов хранения запасных частей, ремонтных и расходных материалов.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Организация хранения и учета запасных частей, ремонтных и расходных материалов.</w:t>
      </w:r>
    </w:p>
    <w:p w:rsidR="009B3DFD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Организация своевременного обеспечения сил ГО и РСЧС всеми видами оснащения. Подвоз его к участкам работ.</w:t>
      </w:r>
    </w:p>
    <w:p w:rsidR="0041561E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2. Действия спасательной службы по организации обслуживания и текущего ремонта техники.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Порядок развертывания подвижной ремонтно-восстановительной группы по ремонту автомобильной техники (далее - ПРВГ(а)) и подвижной ремонтно-восстановительной группы по ремонту инженерной техники (далее - ПРВГ(и)), сборного пункта поврежденных машин (далее - СППМ), эвакуационной группы </w:t>
      </w:r>
      <w:r w:rsidR="0041561E" w:rsidRPr="00251B6C">
        <w:rPr>
          <w:rFonts w:ascii="Arial" w:hAnsi="Arial" w:cs="Arial"/>
          <w:color w:val="000000" w:themeColor="text1"/>
          <w:sz w:val="24"/>
          <w:szCs w:val="24"/>
        </w:rPr>
        <w:t>(далее - ЭГ) в полевых условиях</w:t>
      </w:r>
    </w:p>
    <w:p w:rsidR="009B3DFD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Проведение текущего ремонта техники на местах проведения работ, на маршрутах эвакуации и выдвижения сил. Вытаскивание опрокинутых, застрявших и затонувших машин, определение их технического состояния, осуществление доставки к местам ремонта, эвакуация неисправной техники в ремонтные предприятия или на СППМ.</w:t>
      </w:r>
    </w:p>
    <w:p w:rsidR="0041561E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3. Действия спасательной службы по обеспечению сил ГО и РСЧС горюче-смазочными материалами на путях ввода сил и в районе выполнения задач.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База создания, технические возможности и порядок развертывания передвижной автозаправочной станции (далее - ПАЗС) в полевых условиях.</w:t>
      </w:r>
    </w:p>
    <w:p w:rsidR="00DE377E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Оборудование хранилищ ГСМ и подъездных путей к ним. Мероприятия по обеспечению противопожарной безопасности и предотвращению массового разлива нефтепродуктов в случае разгерметизации резервуара с нефтепродуктами (обвалование емкости и т.д.).</w:t>
      </w:r>
    </w:p>
    <w:p w:rsidR="0041561E" w:rsidRPr="00251B6C" w:rsidRDefault="00DE377E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3DFD" w:rsidRPr="00251B6C">
        <w:rPr>
          <w:rFonts w:ascii="Arial" w:hAnsi="Arial" w:cs="Arial"/>
          <w:color w:val="000000" w:themeColor="text1"/>
          <w:sz w:val="24"/>
          <w:szCs w:val="24"/>
        </w:rPr>
        <w:t>Оборудование площадок для заправки транспорта и подъездных путей к ним. Подготовка автозаправочных аппаратов и работа на них.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Порядок действий по заправке автомашин.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Противопожарное обеспечение проводимых мероприятий.</w:t>
      </w:r>
    </w:p>
    <w:p w:rsidR="009B3DFD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Практические действия по развертыванию ПАЗС в полевых условиях.</w:t>
      </w:r>
    </w:p>
    <w:p w:rsidR="009B3DFD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Раздел 10. Инженерная подготовка.</w:t>
      </w:r>
    </w:p>
    <w:p w:rsidR="0041561E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1. Действия спасательной службы по устройству проездов, обрушению неустойчивых зданий и конструкций, по вскрытию заваленных защитных сооружений.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Устройство проездов. Проделывание магистральных и боковых проездов в завалах с использованием бульдозеров, автокранов, погрузчиков, тракторов.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Обрушение различными способами неустойчивых конструкций с использованием средств механизации и взрывчатых веществ.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Разведка заваленного защитного сооружения. Определение наиболее доступного места вскрытия и подачи воздуха в защитное сооружение, установление связи с пострадавшими.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br/>
        <w:t>Вскрытие заваленных убежищ и укрытий и подачи в них воздуха. Вывод людей и вынос пострадавших из защитного сооружения.</w:t>
      </w:r>
    </w:p>
    <w:p w:rsidR="009B3DFD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Расчистка территории от обломков разрушенного здания после проведения аварийно-спасательных работ.</w:t>
      </w:r>
    </w:p>
    <w:p w:rsidR="0041561E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2. Действия спасательной службы по устранению аварий на коммунально-энергетических сетях и технологических линиях.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Возможный характер разрушений и повреждений на коммунально-энергетических сетях и технологических линиях. Отключение поврежденных участков. Ремонт поврежденных участков, проведение других аварийных работ. Практическое использование средства защиты, оборудования, инструментов и принадлежностей, используемых для проведения работ на таких объектах.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Действия спасательной службы при аварии на энергосетях. Отключение электроэнергии, закрытие кранов на газовых сетях. Организация укрытия при необходимости в имеющихся защитных сооружениях, подвалах и других заглубленных помещениях.</w:t>
      </w:r>
    </w:p>
    <w:p w:rsidR="009B3DFD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Практическая отработка организационных и инженерно-технических мероприятий по надежной защите систем электро- , водо- , газо- и теплоснабжения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41561E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3. Действия спасательной службы по содержанию существующих и подготовке новых путей, в том числе колонных.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Инженерная разведка (определение состояния дорог, наличия мостов и мест запасных переправ).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Подготовка и содержание путей.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Непосредственное обеспечение движения сил ГО и РСЧС по снежной целине, по залесенным участкам, при разрушении дорожного полотна, преодолении труднопроходимых, болотистых участков местности.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Оборудование и содержание переправ через водные преграды.</w:t>
      </w:r>
    </w:p>
    <w:p w:rsidR="009B3DFD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Практическое использование штатных средств, предназначенных для подготовки и содержания путей, оборудования переправ.</w:t>
      </w:r>
    </w:p>
    <w:p w:rsidR="0041561E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4. Действия спасательной службы по строительству быстровозводимых защитных сооружений и простейших укрытий.</w:t>
      </w:r>
    </w:p>
    <w:p w:rsidR="009B3DFD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Организационно-техническая подготовка к возведению быстровозводимых защитных сооружений (далее - БВЗ). Производство земляных работ. Возведение ограждающих конструкций. Устройство входов и аварийных выходов БВЗ. Обвалование, герметизация и гидроизоляция БВЗ. Монтаж внутреннего оборудования БВЗ. Устройство внешнего и внутреннего 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водоотвода БВЗ. Контроль за качеством возведения БВЗ. Строительство простейших укрытий.</w:t>
      </w:r>
    </w:p>
    <w:p w:rsidR="009B3DFD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Раздел 11. Действия спасательной службы по восстановлению и поддержанию порядка в районах и на маршрутах.</w:t>
      </w:r>
    </w:p>
    <w:p w:rsidR="0041561E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1. Действия спасательной службы по восстановлению и поддержанию порядка в районах, пострадавших при ведении военных действий или вследствие этих действий, а также при ЧС.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Действия спасательной службы по пресечению паники и беспорядков, предупреждению хищений материальных ценностей и мародерства.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Действия спасательной службы по установлению режима допуска в зону ЧС.</w:t>
      </w:r>
    </w:p>
    <w:p w:rsidR="009B3DFD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Действия спасательной службы по обеспечению общественного порядка в районах и на маршрутах.</w:t>
      </w:r>
    </w:p>
    <w:p w:rsidR="0041561E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2. Особенности действий спасательной службы охраны общественного порядка при введении чрезвычайного положения, а также при угрозе и совершении террористических актов.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Мероприятия, проводимые на объектах по обеспечению поддержания установленного режима чрезвычайного положения.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Организация и осуществление профилактических мер (контроль пропускного режима, ежедневный обход и осмотр территории и помещений, проверка выполнения арендных условий, организация мест парковки автомашин, обеспечение регулярного удаления из помещений и территории мусора, проверка средств оповещения, подготовка правилам действий).</w:t>
      </w:r>
    </w:p>
    <w:p w:rsidR="009B3DFD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Особенности действий при угрозе и совершении террористических актов.</w:t>
      </w:r>
    </w:p>
    <w:p w:rsidR="0041561E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3. Действия спасательной службы при проведении эвакуации населения и в местах расселения эвакуированного населения.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Действия спасательной службы по обеспечению порядка и пресечению паники на сборных эвакопунктах, местах посадки на транспорт. Обеспечение порядка при движении на маршрутах эвакуации, в пунктах высадки и в местах расселения.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Обеспечение проведения радиационного и химического контроля на сборных пунктах, местах посадки, маршрутах выдвижения, в пунктах высадки и местах расселения.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Особенности действий в условиях заражения радиоактивными, отравляющими, аварийно химически опасными веществами и биологическими средствами.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Сопровождение колонн с эвакуируемым населением и оказание помощи органам местного самоуправления в расселении эвакуируемых.</w:t>
      </w:r>
    </w:p>
    <w:p w:rsidR="009B3DFD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Взаимодействие с органами местного самоуправления.</w:t>
      </w:r>
    </w:p>
    <w:p w:rsidR="009B3DFD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Раздел 12. Действия спасательной службы по захоронению тел погибших.</w:t>
      </w:r>
    </w:p>
    <w:p w:rsidR="0041561E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1. Требования к захоронению тел погибших и организации их выполнения.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Правовые основы создания и деятельности спасательных служб, предназначенных для захоронения тел погибших. Составление Плана по срочному захоронению тел погибших.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Порядок выполнения работ по погребению (захоронению) погибших.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Обеспечение спасательных служб, предназначенных для срочного захоронения тел погибших в военное время, и организация взаимодействия.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Комплектование спасательных служб, предназначенных для захоронения тел погибших. Выработка психологической устойчивости для выполнения функциональных обязанностей.</w:t>
      </w:r>
    </w:p>
    <w:p w:rsidR="0041561E" w:rsidRPr="00251B6C" w:rsidRDefault="009B3DFD" w:rsidP="0041561E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2. Действия спасательной службы по подготовке к захоронению тел погибших.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Действия по заблаговременной подготовке необходимых материальных средств для захоронения и оборудованию транспортных средств. Инструменты, материалы. Дезинфицирующие средства.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Подготовка и проведение первичных мероприятий по обеспечению идентификации тел погибших.</w:t>
      </w:r>
    </w:p>
    <w:p w:rsidR="009B3DFD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Проведение санитарно-гигиенических и противоэпидемических мероприятий.</w:t>
      </w:r>
    </w:p>
    <w:p w:rsidR="0041561E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3. Действия спасательной службы по захоронению тел погибших.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Сбор тел погибших.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Опознавание по имеющимся документам. Описание внешности, фотографирование.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Погрузка тел погибших на транспортные средства. Доставка к местам проведения судебно-медицинской экспертизы и захоронения. Подготовка мест захоронения и захоронение. Оформление могил и кладбищ и их обозначение на местности.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Документальное оформление проводимых мероприятий по захоронению тел погибших, отправка документов в архивы и другие соответствующие организации.</w:t>
      </w:r>
    </w:p>
    <w:p w:rsidR="0041561E" w:rsidRPr="00251B6C" w:rsidRDefault="0041561E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Меры безопасности.</w:t>
      </w:r>
    </w:p>
    <w:p w:rsidR="009B3DFD" w:rsidRPr="00251B6C" w:rsidRDefault="009B3DFD" w:rsidP="0041561E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Раздел 13. Ликвидация последствий наводнений и разлива нефтепродуктов. Комплексная маскировка объектов.</w:t>
      </w:r>
    </w:p>
    <w:p w:rsidR="0041561E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1. Действия спасательной службы по ликвидации последствий разлива нефтепродуктов.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Сбор нефтепродуктов с поверхности грунта. Снятие, вывоз и утилизация загрязненного фунта. Противопожарное обеспечение проводимых работ. Меры безопасности при проведении работ по ликвидации последствий разливов нефтепродуктов.</w:t>
      </w:r>
    </w:p>
    <w:p w:rsidR="009B3DFD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Ликвидация последствий разливов нефтепродуктов на водных объектах. Установка боковых заграждений. Сбор нефтепродуктов с водной поверхности, снятие загрязненного прибрежного грунта.</w:t>
      </w:r>
    </w:p>
    <w:p w:rsidR="0041561E" w:rsidRPr="00251B6C" w:rsidRDefault="009B3DFD" w:rsidP="006B323B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2. Действия спасательной службы в условиях наводнения и ликвидации его последствий.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Проведение комплекса мероприятий по предупреждению наводнений (строительство защитных и оградительных дамб, укрепление существующих, устройство временных сооружений: земляных дамб, плотин, перемычек, укрепление мостов и других дорожных сооружений и т.д.).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Действия по ликвидации последствий наводнения. Поиск пострадавших и эвакуация их из зоны затопления, оказание им первой помощи, обеспечение продовольствием, одеждой, жильем, предметами первой необходимости. Эвакуация сельскохозяйственных животных, вывоз материальных ценностей.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Восстановление сооружений, разрушение которых привело к затоплению населенного пункта. Подготовка путей для объезда затопленных и разрушенных участков работ. Оборудование и содержание переправ на путях эвакуации населения, очистка воды на пунктах водоснабжения.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Проведение мероприятий по захоронению павших животных.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Очистка территории населенного пункта, подвергшегося затоплению, после спада уровня воды.</w:t>
      </w:r>
    </w:p>
    <w:p w:rsidR="0041561E" w:rsidRPr="00251B6C" w:rsidRDefault="009B3DFD" w:rsidP="0041561E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3. Действия спасательной службы по выполнению мероприятий комплексной маскировки.</w:t>
      </w:r>
    </w:p>
    <w:p w:rsidR="0041561E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Выполнение мероприятий, проводимых в режиме частичного и полного затемнения.</w:t>
      </w:r>
    </w:p>
    <w:p w:rsidR="00EB6F01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Проведение мероприятий световой маскировки (мероприятия по затемнению освещения, сигнальных, транспортных и производственных огней, имитация демаскирующих признаков на специально созданных ложных объектах).</w:t>
      </w:r>
    </w:p>
    <w:p w:rsidR="00EB6F01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Создание ложных целей с использованием макетов и имитаторов.</w:t>
      </w:r>
    </w:p>
    <w:p w:rsidR="00EB6F01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Постановка дымовых завес (дымовые шашки, использование местных лесоматериалов).</w:t>
      </w:r>
    </w:p>
    <w:p w:rsidR="00EB6F01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Применение табельных и специальных маскировочных средств.</w:t>
      </w:r>
    </w:p>
    <w:p w:rsidR="00EB6F01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Использование маскирующих свойств местности, естественных и искусственных укрытий, состояния погоды, времени года и суток.</w:t>
      </w:r>
    </w:p>
    <w:p w:rsidR="00EB6F01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Видоизменение (деформирование техники и объектов).</w:t>
      </w:r>
    </w:p>
    <w:p w:rsidR="00EB6F01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Маскировочное окрашивание техники и объектов.</w:t>
      </w:r>
    </w:p>
    <w:p w:rsidR="00EB6F01" w:rsidRPr="00251B6C" w:rsidRDefault="009B3DFD" w:rsidP="0041561E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Применение растительности и распятнение местности.</w:t>
      </w:r>
    </w:p>
    <w:p w:rsidR="00EB6F01" w:rsidRPr="00251B6C" w:rsidRDefault="009B3DFD" w:rsidP="00EB6F01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Раздел 14. Обеспечение дорожного движения.</w:t>
      </w:r>
    </w:p>
    <w:p w:rsidR="00EB6F01" w:rsidRPr="00251B6C" w:rsidRDefault="009B3DFD" w:rsidP="00EB6F01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1. Действия спасательной службы по обеспечению дорожного движения на путях выдвижения сил ГО и РСЧС и в районе выполнения ими задач.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База создания, технические возможности и порядок развертывания постов по обеспечению дорожного движения в полевых условиях.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Особенности обеспечения движения сил ГО и РСЧС по снежной целине, по залесенным участкам, при разрушении дорожного полотна, преодолении труднопроходимых, болотистых участков местности.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Организация и осуществление профилактических мер (контроль пропускного режима, ежедневный обход и осмотр территории, организация мест парковки автомашин, проверка средств оповещения,</w:t>
      </w:r>
      <w:r w:rsidR="00EB6F01" w:rsidRPr="00251B6C">
        <w:rPr>
          <w:rFonts w:ascii="Arial" w:hAnsi="Arial" w:cs="Arial"/>
          <w:color w:val="000000" w:themeColor="text1"/>
          <w:sz w:val="24"/>
          <w:szCs w:val="24"/>
        </w:rPr>
        <w:t xml:space="preserve"> подготовка правилам действий).</w:t>
      </w:r>
    </w:p>
    <w:p w:rsidR="00EB6F01" w:rsidRPr="00251B6C" w:rsidRDefault="009B3DFD" w:rsidP="00EB6F01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2. Действия спасательной службы по обеспечению движения по дорогам при чрезвычайных ситуациях.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Действия спасательной службы по обеспечению порядка и пресечению паники в местах посадки на транспорт, на маршрутах движения, в пунктах высадки и в местах расселения. Сопровождение колонн с эвакуируемым населением.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Особенности действий в условиях заражения радиоактивными, отравляющими, аварийно химически опасными веществами и биологическими средствами. Особенности действий при снежных завалах. Особенности действий при разрушении дорожного полотна, размыве дороги, разрушении мостов, дамб.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Ремонт дорог подручными средствами.</w:t>
      </w:r>
    </w:p>
    <w:p w:rsidR="00EB6F01" w:rsidRPr="00251B6C" w:rsidRDefault="009B3DFD" w:rsidP="00EB6F01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Раздел 15. Организация и выполнение мероприятий по устранению аварий на коммунально-энергетических сетях и технологических линиях.</w:t>
      </w:r>
    </w:p>
    <w:p w:rsidR="00EB6F01" w:rsidRPr="00251B6C" w:rsidRDefault="009B3DFD" w:rsidP="00EB6F01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1. Действия спасательной службы по устранению аварий на коммунально-энергетических сетях.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Возможный характер разрушений и повреждений на коммунально-энергетических сетях. Отключение поврежденных участков. Ремонт поврежденных участков, проведение других аварийных работ. Практическое использование средства защиты, оборудования, инструментов и принадлежностей, используемых для проведения работ на таких объектах.</w:t>
      </w:r>
      <w:r w:rsidR="00EB6F01" w:rsidRP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t>Действия спасательной службы при аварии на энергосетях. Отключение электроэнергии.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Практическая отработка организационных и инженерно-технических мероприятий по надежной защите систем электро- , водоснабжения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EB6F01" w:rsidRPr="00251B6C" w:rsidRDefault="009B3DFD" w:rsidP="00EB6F01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2. Действия спасательной службы по устранению аварий на технологических линиях.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Возможный характер разрушений и повреждений на технологических линиях. Отключение и ремонт поврежденных участков. Закрытие кранов на газовых сетях. Практическое использование средства защиты, оборудования, инструментов и принадлежностей, используемых для проведения работ на таких объектах.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Практическая отработка организационных и инженерно-технических мероприятий по надежной защите систем газо- и теплоснабжения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EB6F01" w:rsidRPr="00251B6C" w:rsidRDefault="009B3DFD" w:rsidP="00EB6F01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Раздел 16. Организация и проведение мероприятий по защите сельскохозяйственных животных и растений.</w:t>
      </w:r>
    </w:p>
    <w:p w:rsidR="00EB6F01" w:rsidRPr="00251B6C" w:rsidRDefault="009B3DFD" w:rsidP="00EB6F01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1. Действия спасательной службы по проведению мероприятий по защите сельскохозяйственных животных, воды и фуража.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Оборудование площадок для ветеринарной обработки животных и сортировки животных по степени поражения.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Проведение карантинных мероприятий.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Защита сочных кормов и фуража в полевых условиях и при транспортировке.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Обеззараживание сочных кормов, фуража и воды.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Взаимодействие формирования с силами, </w:t>
      </w:r>
      <w:r w:rsidR="00EB6F01" w:rsidRPr="00251B6C">
        <w:rPr>
          <w:rFonts w:ascii="Arial" w:hAnsi="Arial" w:cs="Arial"/>
          <w:color w:val="000000" w:themeColor="text1"/>
          <w:sz w:val="24"/>
          <w:szCs w:val="24"/>
        </w:rPr>
        <w:t>действующими в очаге поражения.</w:t>
      </w:r>
    </w:p>
    <w:p w:rsidR="00EB6F01" w:rsidRPr="00251B6C" w:rsidRDefault="009B3DFD" w:rsidP="00EB6F01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2. Действия спасательной службы по проведению мероприятий по защите сельскохозяйственных посевов.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Организация разведки очагов заражения. Порядок забора проб почвы и пораженных растений. Определение и обозначение границ поражения.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Проведение карантинных мероприятий. Выбор места и оборудование площадок для приготовления растворов ядохимикатов.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Взаимодействие формирования с силами, действующими в очаге поражения.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Меры безопасности.</w:t>
      </w:r>
    </w:p>
    <w:p w:rsidR="00EB6F01" w:rsidRPr="00251B6C" w:rsidRDefault="009B3DFD" w:rsidP="00EB6F01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Раздел 17. Действия по обеспечению связи при выполнении мероприятий гражданской обороны и защиты населения от чрезвычайных ситуаций.</w:t>
      </w:r>
    </w:p>
    <w:p w:rsidR="00EB6F01" w:rsidRPr="00251B6C" w:rsidRDefault="009B3DFD" w:rsidP="00EB6F01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1. Действия спасательной службы по обеспечению устойчивой связи.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Действия спасательной службы в угрожаемый период. Получение радиоданных. Установление связи и ведения радиообмена. Передачи радиосигналов.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Прокладка кабельных линий связи и соединение их с существующей телефонной сетью. Прокладка полевых линий связи.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Выполнение задач по обеспечению связью при введении различных степеней готовности. Установление и поддержание непрерывной связи с пунктами управления ГО района (города) и спасательными службами, участвующими в обеспечении АСДНР. Ликвидация повреждений на линиях связи с использованием резервных средств связи.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Практическая работа на средствах связи.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Взаимодействие формирования с силами, действующими в очаге поражения.</w:t>
      </w:r>
    </w:p>
    <w:p w:rsidR="00EB6F01" w:rsidRPr="00251B6C" w:rsidRDefault="009B3DFD" w:rsidP="00EB6F01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2. Действия спасательной службы по обеспечению связи в районах выполнения задач в условиях воздействия опасных факторов источника ЧС.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Установление связи и ведение радиообмена со спасательными и другими формированиями, осуществляющими аварийно-спасательные и другие неотложные работы. Доведение до исполнителей приказов, указаний и распоряжений старших начальников, доклад об их выполнении.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Обмен радиоданными и радиопозывными.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Действия в условиях заражения радиоактивными, отравляющими, аварийно химически опасными веществами и биологическими средствами.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Проведение специальной обработки средств связи.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Меры безопасности.</w:t>
      </w:r>
    </w:p>
    <w:p w:rsidR="00EB6F01" w:rsidRPr="00251B6C" w:rsidRDefault="009B3DFD" w:rsidP="00EB6F01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Раздел 18. Действия по транспортному обеспечению выполнения мероприятий гражданской обороны и защиты населения от чрезвычайных ситуаций.</w:t>
      </w:r>
    </w:p>
    <w:p w:rsidR="00EB6F01" w:rsidRPr="00251B6C" w:rsidRDefault="009B3DFD" w:rsidP="00EB6F01">
      <w:pPr>
        <w:pStyle w:val="af2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Тема 1. Автотранспортное обеспечение мероприятий гражданской обороны.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Подготовка транспортных средств к выполнению задач, стоящих перед спасательной службой. Оборудование пунктов погрузки на автомобильный транспорт и выгрузки с него.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Оборудование транспортных средств для перевозки населения.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Оборудование транспортных средств для перевозки грузов.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Организация и порядок погрузки. Изучение возможных маршрутов движения.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Особенности выполнения задачи в условиях воздействия ОМП и очагах комбинированного поражения.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Техническое прикрытие дорог.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Взаимодействие формирования с силами, действующими в очаге поражения. </w:t>
      </w:r>
    </w:p>
    <w:p w:rsidR="00EB6F01" w:rsidRPr="00251B6C" w:rsidRDefault="00EB6F01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3DFD" w:rsidRPr="00251B6C">
        <w:rPr>
          <w:rFonts w:ascii="Arial" w:hAnsi="Arial" w:cs="Arial"/>
          <w:color w:val="000000" w:themeColor="text1"/>
          <w:sz w:val="24"/>
          <w:szCs w:val="24"/>
        </w:rPr>
        <w:t>(21) Занятия проводятся с применением технических средств, имеющихся на оснащении спасательных служб согласно табелю оснащения.</w:t>
      </w:r>
    </w:p>
    <w:p w:rsidR="009B3DFD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(22) Занятия проводятся с применением технических средств, имеющихся на оснащении спасательных служб согласно табелю оснащения, а также средств, которые предполагается применять для спасения и защиты пострадавших на конкретном объекте.</w:t>
      </w:r>
    </w:p>
    <w:p w:rsidR="00EB6F01" w:rsidRPr="00251B6C" w:rsidRDefault="00EB6F01" w:rsidP="00EB6F01">
      <w:pPr>
        <w:pStyle w:val="3"/>
        <w:keepNext w:val="0"/>
        <w:widowControl w:val="0"/>
        <w:suppressAutoHyphens w:val="0"/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</w:p>
    <w:p w:rsidR="009B3DFD" w:rsidRPr="00FF6A5B" w:rsidRDefault="009B3DFD" w:rsidP="00EB6F01">
      <w:pPr>
        <w:pStyle w:val="3"/>
        <w:keepNext w:val="0"/>
        <w:widowControl w:val="0"/>
        <w:suppressAutoHyphens w:val="0"/>
        <w:spacing w:before="0" w:after="0"/>
        <w:jc w:val="center"/>
        <w:rPr>
          <w:rFonts w:ascii="Arial" w:hAnsi="Arial" w:cs="Arial"/>
          <w:color w:val="000000" w:themeColor="text1"/>
          <w:sz w:val="32"/>
          <w:szCs w:val="24"/>
        </w:rPr>
      </w:pPr>
      <w:r w:rsidRPr="00FF6A5B">
        <w:rPr>
          <w:rFonts w:ascii="Arial" w:hAnsi="Arial" w:cs="Arial"/>
          <w:color w:val="000000" w:themeColor="text1"/>
          <w:sz w:val="32"/>
          <w:szCs w:val="24"/>
        </w:rPr>
        <w:t>8. Учебно-методическое обеспечение курса подготовки</w:t>
      </w:r>
    </w:p>
    <w:p w:rsidR="00EB6F01" w:rsidRPr="00251B6C" w:rsidRDefault="00EB6F01" w:rsidP="00EB6F01">
      <w:pPr>
        <w:pStyle w:val="af2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8.1. Нормативные правовые акты: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8.1.1. </w:t>
      </w:r>
      <w:hyperlink r:id="rId48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Федеральный закон от 21.12.1994 N 68-ФЗ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8.1.2. </w:t>
      </w:r>
      <w:hyperlink r:id="rId49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Федеральный закон от 12.02.1998 N 28-ФЗ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«О гражданской обороне».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8.1.3. </w:t>
      </w:r>
      <w:hyperlink r:id="rId50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Федеральный закон от 21.12.1994 N 69-ФЗ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«О пожарной безопасности».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8.1.4. </w:t>
      </w:r>
      <w:hyperlink r:id="rId51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Федеральный закон от 21.07.1997 N 116-ФЗ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«О промышленной безопасности опасных производственных объектов».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8.1.5. </w:t>
      </w:r>
      <w:hyperlink r:id="rId52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Федеральный закон от 21.07.1997 N 117-ФЗ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«О безопасности гидротехнических сооружений».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8.1.6. </w:t>
      </w:r>
      <w:hyperlink r:id="rId53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Федеральный закон от 09.01.1996 N 3-ФЗ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«О радиационной безопасности населения».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8.1.7. </w:t>
      </w:r>
      <w:hyperlink r:id="rId54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Федеральный закон от 10.01.2002 N 7-ФЗ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«Об охране окружающей среды».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8.1.8. </w:t>
      </w:r>
      <w:hyperlink r:id="rId55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Федеральный закон от 30.03.1999 N 52-ФЗ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«О санитарно-эпидемиологическом благополучии населения».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8.1.9. </w:t>
      </w:r>
      <w:hyperlink r:id="rId56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Постановление Правительства Российской Федерации от 04.09.2003 N 547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«О порядке подготовки населения в области защиты от чрезвычайных ситуаций природного и техногенного характера».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8.1.10. </w:t>
      </w:r>
      <w:hyperlink r:id="rId57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Постановление Правительства Российской Федерации от 02.11.2000 N 841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Положения об организации подготовки населения в области гражданской обороны».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8.1.11. </w:t>
      </w:r>
      <w:hyperlink r:id="rId58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Постановление Правительства Российской Федерации от 30.12.2003 N 794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«О единой государственной системе предупреждения и ликвидации чрезвычайных ситуаций».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8.1.12. </w:t>
      </w:r>
      <w:hyperlink r:id="rId59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Постановление Правительства Российской Федерации от 24.03.1997 N 334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«О Порядке сбора и обмена в Российской Федерации информацией в 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области защиты населения и территорий от чрезвычайных ситуаций природного и техногенного характера».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8.1.13. Постановление Совета Министров - Правительства Российской Федерации от 01.03.1993 N 178 «О создании локальных систем оповещения в районах размещения потенциально опасных объектов».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8.1.14. </w:t>
      </w:r>
      <w:hyperlink r:id="rId60" w:history="1">
        <w:r w:rsidRPr="00251B6C">
          <w:rPr>
            <w:rStyle w:val="af3"/>
            <w:rFonts w:ascii="Arial" w:hAnsi="Arial" w:cs="Arial"/>
            <w:color w:val="000000" w:themeColor="text1"/>
            <w:sz w:val="24"/>
            <w:szCs w:val="24"/>
            <w:u w:val="none"/>
          </w:rPr>
          <w:t>Приказ МЧС России, Министерства информационных технологий и связи Российской Федерации и Министерства культуры и массовых коммуникаций Российской Федерации от 25.07.2006 N 422/90/376</w:t>
        </w:r>
      </w:hyperlink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Положения о системах оповещения населения».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8.1.15. Нормативные правовые акты субъектов Российской Федерации, муниципальных образований и организаций, регламентирующие вопросы комплектования и обеспечения спасательных служб.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8.2. Специальная и научная литература: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8.2.1. В.В. Абрамов. Безопасность жизнедеяте</w:t>
      </w:r>
      <w:r w:rsidR="00FF6A5B">
        <w:rPr>
          <w:rFonts w:ascii="Arial" w:hAnsi="Arial" w:cs="Arial"/>
          <w:color w:val="000000" w:themeColor="text1"/>
          <w:sz w:val="24"/>
          <w:szCs w:val="24"/>
        </w:rPr>
        <w:t>льности: учебное пособие. - СПб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t>: СПбГУП, 2010.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8.2.2. А.Н. Баратов. Пожаротушение на предприятиях химической, нефтехимической и нефтеперерабатывающей промышленности, - М.: Химия, 1971.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8.2.3. Безопасность жизнедеятельности. Безопасность технологических процессов и п</w:t>
      </w:r>
      <w:r w:rsidR="00FF6A5B">
        <w:rPr>
          <w:rFonts w:ascii="Arial" w:hAnsi="Arial" w:cs="Arial"/>
          <w:color w:val="000000" w:themeColor="text1"/>
          <w:sz w:val="24"/>
          <w:szCs w:val="24"/>
        </w:rPr>
        <w:t>роизводств (охрана труда): учеб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пособие/П.П. Кукин и др. - М.: Высш. шк., 1999.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8.2.4. А.К. Бахтин. Меры безопасности при ликвидации последствий стихийных бедствий и производственных аварий. - М.: Энергоатомиздат, 1984.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8.2.5. Все о противогазах и респираторах. - М.: Военные знания, 1992.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8.2.6. А.М. Гнускин. Памятка по технике безопасности при разборке зданий. - М.: Стройиздат, 1965.</w:t>
      </w:r>
    </w:p>
    <w:p w:rsidR="00EB6F01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8.2.7. Единые правила безопасности при взрывных работах. - М.: Стройиздат, 1975.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8.2.8. С.И. Змеев. Технологии подготовки взрослых. - М.: Академия, 2002.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8.2.9. Инструкции к имеющимся приборам радиационной и химической разведки и контроля и средствам индивидуальной защиты.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8.2.10. Б.В. Кудряшов. Энциклопедия выживания. - Краснодар: Советская Кубань, 1996.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8.2.11. А.В. Курсаков, Д.А. Курсаков. Поисково-спасательные работы при обрушении зданий и сооружений (Памятка спасателя). - М.: НЦ ЭНАС, 2006.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8.2.12. А.В. Курсаков, Л.Г. Одинцов. Поисково-спасательные работы при дорожно-транспортных происшествиях (Памятка спасателя). - М.: НЦ ЭНАС, 2006.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8.2.13. А.Л. Максимов. Адаптация человека к экстремальным условиям. - Л.: Наука, 1998.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8.2.14. Технические и специальные средства обеспечения ГО и защиты от ЧС. Учебное пособие/</w:t>
      </w:r>
      <w:r w:rsidR="00187A1B" w:rsidRP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t>Под редакцией В.Я. Перевощикова. - М.: Институт риска и безопасности, 2009.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8.2.15. Подготовка и проведение учений и тренировок с НАСФ, работниками организаций и предприятий. - М.: Институт риска и безопасности, 2010.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8.2.16. Методическое пособие «Гражданская оборона и пожарная безопасность» - М.: Институт риска и безопасности, 2002.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8.2.17. Л.А. Михайлов, В.П. Соломин. Чрезвычайные ситуации природного, техногенного и социального характера и защита от них. Учебник для вузов</w:t>
      </w:r>
      <w:r w:rsidR="00187A1B" w:rsidRPr="00251B6C">
        <w:rPr>
          <w:rFonts w:ascii="Arial" w:hAnsi="Arial" w:cs="Arial"/>
          <w:color w:val="000000" w:themeColor="text1"/>
          <w:sz w:val="24"/>
          <w:szCs w:val="24"/>
        </w:rPr>
        <w:t>/ Под ред. Л.А. Михайлова. - СПб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t>: Питер, 2008.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8.2.18. В.А. Моляко. Особенности проявления паники в условиях экологического бедствия/Психологический журнал. - М, 1992. - Т.13. - N 2.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8.2.19. Наставление по организации и технологии ведения аварийно-спасательных и других неотложных работ при чрезвычайных ситуациях. - М: ВНИИ ГОЧС, 2001.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8.2.20. Окружающая среда: энциклопедический словарь-справочник.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8.2.21. В.А. Поляков, Е.А. Сербаринов. Безопасность человека в экстремальных ситуациях: Метод. пособие для преподавателей сред. общеобра-зоват. учеб. заведений. - М, 1992.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8.2.22. П.С. Савельев. Пожары-катастрофы. - М.: Стройиздат, 1984.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8.2.23. Л.П. Соков, С.Л. Соков. Курс медицины катастроф: Учебник. - М.: РУДН, 1999.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8.2.24. С.К. Шойгу и др. Учебник спасателя/под общей ред. Ю.Л. Воробьева (2-е изд., перераб. и доп.). - Краснодар: Сов. Кубань, 2002.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8.2.25. Организация и ведение гражданской обороны и защиты населения и территорий от чрезвычайных ситуаций природного и техногенного характера (учебное пособие для преподавателей и слушателей УМЦ, курсов ГО и работников ГОЧС предприятий, организаций и учреждений). - М.: Институт риска и безопасности, 2002.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8.2.26. Подготовка работников организаций и населения основам гражданской обороны и защиты в чрезвычайных ситуациях. Учебно-методическое пособие. - М.: Институт риска и безопасности, 2003.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8.2.27. Оповещение о чрезвычайных ситуациях и действия по сигналам гражданской обороны. Учебно-методическое пособие. - М: Институт риска и безопасности, 2002.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8.2.28. B.C. Федорук, А.И. Рябшев, К.Б. Тикунов. Безопасность ведения спасательных работ. Книга 1. Безопасность ведения спасательных работ при чрезвычайных ситуациях техногенного характера. Учебное пособие. - Новогорек: АГЗ, 1999.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8.2.29. B.C. Федорук, А.И. Рябшев, К.Б. Тикунов, В.В. Залозный. Безопасность ведения спасательных работ. Книга 2. Безопасность ведений спасательных работ при чрезвычайных ситуациях природного характера. Учебное пособие. - Новогорск: АГЗ, 2000.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8.3. Средства обеспечения курса подготовки. Учебно-наглядные пособия(23):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8.3.1. Плакаты.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8.3.2. Статические макеты, муляжи, модели.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8.3.3. Аудиовизуальные пособия (слайды, учебные видеофильмы).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8.3.4. Медицинское имущество: санитарные сумки, индивидуальные перевязочные пакеты, бинты (узкие и широкие), жгуты, санитарные носилки и др. средства оказания помощи в соответствии с табелем оснащения конкретных спасательных служб.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8.3.5. Приборы контроля радиоактивного и химического заражения и средства индивидуальной защиты в соответствии с табельным оснащением спасательных служб.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8.3.6. Средства дезактивации и дегазации; индивидуальные противопожарные пакеты; вещества окисляющего и хлорирующего действия, другие аналогичные вещества, пригодные для приготовления растворов, повышающих эффективность дезактивации и дегазации.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8.3.7. Имеющиеся на объекте или в учебном городке технические средства специальной обработки транспорта, сооружений и территорий.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8.4. Специальное оборудование: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8.4.1. Средства программного подготовки и контроля знаний, аудио-, видео-проекционная аппаратура.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8.5. Перечень классов и учебных площадок, используемых в процессе подготовки: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8.5.1. Подготовка личного состава спасательных служб планируется и проводится в организациях по месту работы или на базе УМЦ ГОЧС или курсов ГО на договорной основе.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8.5.2. Для подготовки личного состава спасательных служб необходимо иметь учебный класс и натурный участок.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8.5.3. Учебный класс - помещение с учебной мебелью, учебно-методической литературой, учебным имуществом и оборудованием для проведения теоретических занятий, состоящее из двух помещений: кабинета и подсобного помещения.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8.5.4. Площадь кабинета определяется, исходя из санитарно-гигиенических требований, предъявляемых к учебным помещениям, и численности обучаемых. В учебном помещении на одного обучаемого должно приходиться не менее 4 м(2) площади (при использовании в учебном процессе ЖК-мониторов).</w:t>
      </w:r>
    </w:p>
    <w:p w:rsidR="009B3DFD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8.5.5. При оборудовании кабинета необходимо обращать внимание на освещение учебных мест. Общее искусственное освещение должно обеспечивать минимально необходимый световой режим во всем помещении. Мебель и оборудование должны быть размещены таким образом, чтобы свет на рабочую зону обучаемых падал с левой стороны. При южной ориентации окон следует предусмотреть для них жалюзи или шторы.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8.5.6. В кабинете должен быть соответствующий воздушно-тепловой режим.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8.5.7. Все электрифицированное оборудование должно иметь заземление. Кабинет должен быть оснащен системами пожарной сигнализации и пожаротушения в соответствии с установленными нормами и правилами.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8.5.8. В подсобном помещении размещается оборудование, не используемое при проведении текущих занятий, а также учебно-методическая литература, отчетно-плановая документация и т.д.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8.5.9. Натурный участок предназначен для практической подготовки личного состава спасательных служб. Он должен представлять собой территорию со специально оборудованными площадками, сооружениями, элементами объектов промышленного, сельскохозяйственного и другого производства, городского хозяйства, а также элементами, имитирующими участки очагов поражения в зонах ЧС и зонах воздействия современных средств поражения.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8.5.10. Натурный участок может иметь следующие площадки (учебные места):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8.5.10.1. Других неотложных работ.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8.5.10.2. Инженерной подготовки.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8.5.10.3. Противопожарной подготовки.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8.5.10.4. Защиты сельскохозяйственных животных, растений и источников воды.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8.5.10.5. Учебное место по оказанию пострадавшим первой помощи и их транспортировке по различным формам рельефа, через различные преграды (в том числе и водные).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8.5.10.6. Учебное место для эвакуации по пожарным лестницам, с использованием спасательных веревок, спасательных рукавов, «кубов жизни» и </w:t>
      </w:r>
      <w:r w:rsidR="00187A1B" w:rsidRPr="00251B6C">
        <w:rPr>
          <w:rFonts w:ascii="Arial" w:hAnsi="Arial" w:cs="Arial"/>
          <w:color w:val="000000" w:themeColor="text1"/>
          <w:sz w:val="24"/>
          <w:szCs w:val="24"/>
        </w:rPr>
        <w:t>т.п.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8.5.10.7. Учебное место для работы с первичными средствами пожаротушения.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8.5.10.8. Противорадиационное укрытие.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8.5.10.9. Открытая и перекрытая щели.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8.5.11. Кроме площадок (учебных мест) натурный участок может включать полосу, в ходе преодоления которой отрабатываются практические вопросы по действиям в условиях ЧС, а также в условиях воздействия опасностей, возникающих при ведении военных действий или вследствие этих действий.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8.5.12. Площадка других неотложных работ предназначена для подготовки технологии ведения других неотложных работ при ликвидации ЧС природного и техногенного характера, а также в условиях воздействия опасностей, возникающих при ведении военных действий или вследствие этих действий и первоочередного обеспечения.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8.5.13. Площадка может включать: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8.5.13.1. Учебное место с лесным, каменным завалом, завалом из обломков строительных конструкций и т.п. на маршруте движения, на котором отрабатывается проделывание проходов и проездов в очаге разрушения.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8.5.13.2. Учебное место для развертывания подвижных пунктов питания, продовольственного и вещевого снабжения.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8.5.13.3. Учебные места с элементами разрушенного технологического оборудования, производственных коммуникаций, в соответствии со спецификой деятельности организации.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8.5.14. Площадка инженерной подготовки предназначена для изучения устройства защитных сооружений гражданской обороны (ЗС ГО).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8.5.15. Площадка может включать: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8.5.15.1. Учебное место с противорадиационными укрытиями различных типов, подвалом жилого дома с простейшим оборудованием и фильтром из подручных материалов (элементы жилого дома могут быть только обозначены), отдельно стоящим или встроенным убежищем с заводским фильтровентиляционным оборудованием.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8.5.15.2. Учебное место с имитацией заваленного убежища, позволяющее отрабатывать вскрытие убежища, подачу воздуха в заваленные убежища с поврежденной фильтровентиляционной системой.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8.5.16. Площадка противопожарной подготовки предназначена для подготовки приемам и способам тушения очагов возгораний, пожаров в зонах ЧС, в очагах поражения современными средствами поражения, технологии проведения спасательных работ в условиях пожаров.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8.5.17. Площадка может включать: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8.5.17.1. Учебное место для работы с первичными средствами пожаротушения.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8.5.17.2. Учебное место по тушению пожаров с использованием пожарной и трубопроводной техники.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8.5.17.3. Учебное место для эвакуации по пожарным лестницам, с использованием спасательных веревок, спасательны</w:t>
      </w:r>
      <w:r w:rsidR="00187A1B" w:rsidRPr="00251B6C">
        <w:rPr>
          <w:rFonts w:ascii="Arial" w:hAnsi="Arial" w:cs="Arial"/>
          <w:color w:val="000000" w:themeColor="text1"/>
          <w:sz w:val="24"/>
          <w:szCs w:val="24"/>
        </w:rPr>
        <w:t>х рукавов, «кубов жизни» и т.п.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8.5.17.4. Учебное место для работы с гидравлическим аварийно-спасательным инструментом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8.5.17.5. Учебное место для работы в средствах индивидуальной защиты органов дыхания.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8.5.18. Площадка защиты сельскохозяйственных животных, растений и источников воды предназначена для подготовки приемам и способам хранения, укрытия, обработки, обеззараживания сельскохозяйственных продуктов, защиты животных и растений от поражающих факторов источников ЧС, а также современных средств поражения.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8.5.19. Площадка может включать: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8.5.19.1. Учебное место для защиты сельскохозяйственной продукции, воды и фуража.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8.5.19.2. Макет животноводческой фермы с показом способов ее герметизации (способы защиты животных отрабатываются на фермах).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8.5.19.3. Учебное место для подготовки способам обеззараживания зерна, фуража, овощей, фруктов и корнеплодов.</w:t>
      </w:r>
    </w:p>
    <w:p w:rsidR="00187A1B" w:rsidRPr="00251B6C" w:rsidRDefault="009B3DFD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8.5.19.4. Учебное место ветеринарной обработки животных.</w:t>
      </w:r>
    </w:p>
    <w:p w:rsidR="009B3DFD" w:rsidRPr="00251B6C" w:rsidRDefault="00187A1B" w:rsidP="00EB6F01">
      <w:pPr>
        <w:pStyle w:val="af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3DFD" w:rsidRPr="00251B6C">
        <w:rPr>
          <w:rFonts w:ascii="Arial" w:hAnsi="Arial" w:cs="Arial"/>
          <w:color w:val="000000" w:themeColor="text1"/>
          <w:sz w:val="24"/>
          <w:szCs w:val="24"/>
        </w:rPr>
        <w:t>(23) Занятия проводятся с применением технических средств и СИЗ, имеющихся на оснащении спасательных служб согласно табелю оснащения, а также средств, которые предполагается применять для спасения и защиты пострадавших на конкретном объекте.</w:t>
      </w:r>
    </w:p>
    <w:p w:rsidR="00187A1B" w:rsidRPr="00251B6C" w:rsidRDefault="00187A1B" w:rsidP="00187A1B">
      <w:pPr>
        <w:pStyle w:val="2"/>
        <w:keepNext w:val="0"/>
        <w:widowControl w:val="0"/>
        <w:rPr>
          <w:rFonts w:ascii="Arial" w:hAnsi="Arial" w:cs="Arial"/>
          <w:color w:val="000000" w:themeColor="text1"/>
          <w:sz w:val="24"/>
        </w:rPr>
      </w:pPr>
    </w:p>
    <w:p w:rsidR="00187A1B" w:rsidRPr="00251B6C" w:rsidRDefault="00187A1B" w:rsidP="00187A1B">
      <w:pPr>
        <w:pStyle w:val="2"/>
        <w:keepNext w:val="0"/>
        <w:widowControl w:val="0"/>
        <w:rPr>
          <w:rFonts w:ascii="Arial" w:hAnsi="Arial" w:cs="Arial"/>
          <w:color w:val="000000" w:themeColor="text1"/>
          <w:sz w:val="24"/>
        </w:rPr>
      </w:pPr>
    </w:p>
    <w:p w:rsidR="00187A1B" w:rsidRPr="00251B6C" w:rsidRDefault="00187A1B" w:rsidP="00187A1B">
      <w:pPr>
        <w:pStyle w:val="2"/>
        <w:keepNext w:val="0"/>
        <w:widowControl w:val="0"/>
        <w:rPr>
          <w:rFonts w:ascii="Arial" w:hAnsi="Arial" w:cs="Arial"/>
          <w:color w:val="000000" w:themeColor="text1"/>
          <w:sz w:val="24"/>
        </w:rPr>
      </w:pPr>
    </w:p>
    <w:p w:rsidR="00187A1B" w:rsidRPr="00251B6C" w:rsidRDefault="00187A1B" w:rsidP="00187A1B">
      <w:pPr>
        <w:pStyle w:val="2"/>
        <w:keepNext w:val="0"/>
        <w:widowControl w:val="0"/>
        <w:rPr>
          <w:rFonts w:ascii="Arial" w:hAnsi="Arial" w:cs="Arial"/>
          <w:color w:val="000000" w:themeColor="text1"/>
          <w:sz w:val="24"/>
        </w:rPr>
      </w:pPr>
    </w:p>
    <w:p w:rsidR="00187A1B" w:rsidRPr="00251B6C" w:rsidRDefault="00187A1B" w:rsidP="00187A1B">
      <w:pPr>
        <w:pStyle w:val="2"/>
        <w:keepNext w:val="0"/>
        <w:widowControl w:val="0"/>
        <w:rPr>
          <w:rFonts w:ascii="Arial" w:hAnsi="Arial" w:cs="Arial"/>
          <w:color w:val="000000" w:themeColor="text1"/>
          <w:sz w:val="24"/>
        </w:rPr>
      </w:pPr>
    </w:p>
    <w:p w:rsidR="00187A1B" w:rsidRPr="00251B6C" w:rsidRDefault="00187A1B" w:rsidP="00187A1B">
      <w:pPr>
        <w:pStyle w:val="2"/>
        <w:keepNext w:val="0"/>
        <w:widowControl w:val="0"/>
        <w:rPr>
          <w:rFonts w:ascii="Arial" w:hAnsi="Arial" w:cs="Arial"/>
          <w:color w:val="000000" w:themeColor="text1"/>
          <w:sz w:val="24"/>
        </w:rPr>
      </w:pPr>
    </w:p>
    <w:p w:rsidR="00187A1B" w:rsidRPr="00251B6C" w:rsidRDefault="00187A1B" w:rsidP="00187A1B">
      <w:pPr>
        <w:pStyle w:val="2"/>
        <w:keepNext w:val="0"/>
        <w:widowControl w:val="0"/>
        <w:rPr>
          <w:rFonts w:ascii="Arial" w:hAnsi="Arial" w:cs="Arial"/>
          <w:color w:val="000000" w:themeColor="text1"/>
          <w:sz w:val="24"/>
        </w:rPr>
      </w:pPr>
    </w:p>
    <w:p w:rsidR="00187A1B" w:rsidRPr="00251B6C" w:rsidRDefault="00187A1B" w:rsidP="00187A1B">
      <w:pPr>
        <w:pStyle w:val="2"/>
        <w:keepNext w:val="0"/>
        <w:widowControl w:val="0"/>
        <w:rPr>
          <w:rFonts w:ascii="Arial" w:hAnsi="Arial" w:cs="Arial"/>
          <w:color w:val="000000" w:themeColor="text1"/>
          <w:sz w:val="24"/>
        </w:rPr>
      </w:pPr>
    </w:p>
    <w:p w:rsidR="00187A1B" w:rsidRPr="00251B6C" w:rsidRDefault="00187A1B" w:rsidP="00187A1B">
      <w:pPr>
        <w:pStyle w:val="2"/>
        <w:keepNext w:val="0"/>
        <w:widowControl w:val="0"/>
        <w:rPr>
          <w:rFonts w:ascii="Arial" w:hAnsi="Arial" w:cs="Arial"/>
          <w:color w:val="000000" w:themeColor="text1"/>
          <w:sz w:val="24"/>
        </w:rPr>
      </w:pPr>
    </w:p>
    <w:p w:rsidR="00187A1B" w:rsidRPr="00251B6C" w:rsidRDefault="00187A1B" w:rsidP="00187A1B">
      <w:pPr>
        <w:pStyle w:val="2"/>
        <w:keepNext w:val="0"/>
        <w:widowControl w:val="0"/>
        <w:rPr>
          <w:rFonts w:ascii="Arial" w:hAnsi="Arial" w:cs="Arial"/>
          <w:color w:val="000000" w:themeColor="text1"/>
          <w:sz w:val="24"/>
        </w:rPr>
      </w:pPr>
    </w:p>
    <w:p w:rsidR="00187A1B" w:rsidRPr="00251B6C" w:rsidRDefault="00187A1B" w:rsidP="00187A1B">
      <w:pPr>
        <w:pStyle w:val="2"/>
        <w:keepNext w:val="0"/>
        <w:widowControl w:val="0"/>
        <w:rPr>
          <w:rFonts w:ascii="Arial" w:hAnsi="Arial" w:cs="Arial"/>
          <w:color w:val="000000" w:themeColor="text1"/>
          <w:sz w:val="24"/>
        </w:rPr>
      </w:pPr>
    </w:p>
    <w:p w:rsidR="00187A1B" w:rsidRPr="00251B6C" w:rsidRDefault="00187A1B" w:rsidP="00187A1B">
      <w:pPr>
        <w:pStyle w:val="2"/>
        <w:keepNext w:val="0"/>
        <w:widowControl w:val="0"/>
        <w:rPr>
          <w:rFonts w:ascii="Arial" w:hAnsi="Arial" w:cs="Arial"/>
          <w:color w:val="000000" w:themeColor="text1"/>
          <w:sz w:val="24"/>
        </w:rPr>
      </w:pPr>
    </w:p>
    <w:p w:rsidR="00187A1B" w:rsidRPr="00251B6C" w:rsidRDefault="00187A1B" w:rsidP="00187A1B">
      <w:pPr>
        <w:pStyle w:val="2"/>
        <w:keepNext w:val="0"/>
        <w:widowControl w:val="0"/>
        <w:rPr>
          <w:rFonts w:ascii="Arial" w:hAnsi="Arial" w:cs="Arial"/>
          <w:color w:val="000000" w:themeColor="text1"/>
          <w:sz w:val="24"/>
        </w:rPr>
      </w:pPr>
    </w:p>
    <w:p w:rsidR="00187A1B" w:rsidRPr="00251B6C" w:rsidRDefault="00187A1B" w:rsidP="00187A1B">
      <w:pPr>
        <w:pStyle w:val="2"/>
        <w:keepNext w:val="0"/>
        <w:widowControl w:val="0"/>
        <w:rPr>
          <w:rFonts w:ascii="Arial" w:hAnsi="Arial" w:cs="Arial"/>
          <w:color w:val="000000" w:themeColor="text1"/>
          <w:sz w:val="24"/>
        </w:rPr>
      </w:pPr>
    </w:p>
    <w:p w:rsidR="00187A1B" w:rsidRPr="00251B6C" w:rsidRDefault="00187A1B" w:rsidP="00187A1B">
      <w:pPr>
        <w:pStyle w:val="2"/>
        <w:keepNext w:val="0"/>
        <w:widowControl w:val="0"/>
        <w:rPr>
          <w:rFonts w:ascii="Arial" w:hAnsi="Arial" w:cs="Arial"/>
          <w:color w:val="000000" w:themeColor="text1"/>
          <w:sz w:val="24"/>
        </w:rPr>
      </w:pPr>
    </w:p>
    <w:p w:rsidR="00187A1B" w:rsidRPr="00251B6C" w:rsidRDefault="00187A1B" w:rsidP="00187A1B">
      <w:pPr>
        <w:pStyle w:val="2"/>
        <w:keepNext w:val="0"/>
        <w:widowControl w:val="0"/>
        <w:rPr>
          <w:rFonts w:ascii="Arial" w:hAnsi="Arial" w:cs="Arial"/>
          <w:color w:val="000000" w:themeColor="text1"/>
          <w:sz w:val="24"/>
        </w:rPr>
      </w:pPr>
    </w:p>
    <w:p w:rsidR="00187A1B" w:rsidRPr="00251B6C" w:rsidRDefault="00187A1B" w:rsidP="00187A1B">
      <w:pPr>
        <w:pStyle w:val="2"/>
        <w:keepNext w:val="0"/>
        <w:widowControl w:val="0"/>
        <w:rPr>
          <w:rFonts w:ascii="Arial" w:hAnsi="Arial" w:cs="Arial"/>
          <w:color w:val="000000" w:themeColor="text1"/>
          <w:sz w:val="24"/>
        </w:rPr>
      </w:pPr>
    </w:p>
    <w:p w:rsidR="00187A1B" w:rsidRPr="00251B6C" w:rsidRDefault="00187A1B" w:rsidP="00187A1B">
      <w:pPr>
        <w:pStyle w:val="2"/>
        <w:keepNext w:val="0"/>
        <w:widowControl w:val="0"/>
        <w:rPr>
          <w:rFonts w:ascii="Arial" w:hAnsi="Arial" w:cs="Arial"/>
          <w:color w:val="000000" w:themeColor="text1"/>
          <w:sz w:val="24"/>
        </w:rPr>
      </w:pPr>
    </w:p>
    <w:p w:rsidR="00187A1B" w:rsidRPr="00251B6C" w:rsidRDefault="00187A1B" w:rsidP="00187A1B">
      <w:pPr>
        <w:pStyle w:val="2"/>
        <w:keepNext w:val="0"/>
        <w:widowControl w:val="0"/>
        <w:rPr>
          <w:rFonts w:ascii="Arial" w:hAnsi="Arial" w:cs="Arial"/>
          <w:color w:val="000000" w:themeColor="text1"/>
          <w:sz w:val="24"/>
        </w:rPr>
      </w:pPr>
    </w:p>
    <w:p w:rsidR="00187A1B" w:rsidRPr="00251B6C" w:rsidRDefault="00187A1B" w:rsidP="00187A1B">
      <w:pPr>
        <w:pStyle w:val="2"/>
        <w:keepNext w:val="0"/>
        <w:widowControl w:val="0"/>
        <w:rPr>
          <w:rFonts w:ascii="Arial" w:hAnsi="Arial" w:cs="Arial"/>
          <w:color w:val="000000" w:themeColor="text1"/>
          <w:sz w:val="24"/>
        </w:rPr>
      </w:pPr>
    </w:p>
    <w:p w:rsidR="00187A1B" w:rsidRPr="00251B6C" w:rsidRDefault="00187A1B" w:rsidP="00187A1B">
      <w:pPr>
        <w:pStyle w:val="2"/>
        <w:keepNext w:val="0"/>
        <w:widowControl w:val="0"/>
        <w:rPr>
          <w:rFonts w:ascii="Arial" w:hAnsi="Arial" w:cs="Arial"/>
          <w:color w:val="000000" w:themeColor="text1"/>
          <w:sz w:val="24"/>
        </w:rPr>
      </w:pPr>
    </w:p>
    <w:p w:rsidR="00187A1B" w:rsidRPr="00251B6C" w:rsidRDefault="00187A1B" w:rsidP="00187A1B">
      <w:pPr>
        <w:pStyle w:val="2"/>
        <w:keepNext w:val="0"/>
        <w:widowControl w:val="0"/>
        <w:rPr>
          <w:rFonts w:ascii="Arial" w:hAnsi="Arial" w:cs="Arial"/>
          <w:color w:val="000000" w:themeColor="text1"/>
          <w:sz w:val="24"/>
        </w:rPr>
      </w:pPr>
    </w:p>
    <w:p w:rsidR="00187A1B" w:rsidRPr="00251B6C" w:rsidRDefault="00187A1B" w:rsidP="00187A1B">
      <w:pPr>
        <w:pStyle w:val="2"/>
        <w:keepNext w:val="0"/>
        <w:widowControl w:val="0"/>
        <w:rPr>
          <w:rFonts w:ascii="Arial" w:hAnsi="Arial" w:cs="Arial"/>
          <w:color w:val="000000" w:themeColor="text1"/>
          <w:sz w:val="24"/>
        </w:rPr>
      </w:pPr>
    </w:p>
    <w:p w:rsidR="00187A1B" w:rsidRPr="00251B6C" w:rsidRDefault="00187A1B" w:rsidP="00187A1B">
      <w:pPr>
        <w:pStyle w:val="2"/>
        <w:keepNext w:val="0"/>
        <w:widowControl w:val="0"/>
        <w:rPr>
          <w:rFonts w:ascii="Arial" w:hAnsi="Arial" w:cs="Arial"/>
          <w:color w:val="000000" w:themeColor="text1"/>
          <w:sz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63E37" w:rsidRPr="00251B6C" w:rsidRDefault="009B3DFD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Приложение N 4</w:t>
      </w:r>
    </w:p>
    <w:p w:rsidR="00063E37" w:rsidRPr="00251B6C" w:rsidRDefault="00063E37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Утверждено</w:t>
      </w:r>
    </w:p>
    <w:p w:rsidR="009B3DFD" w:rsidRPr="00251B6C" w:rsidRDefault="009B3DFD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постановлением Администрации</w:t>
      </w:r>
      <w:r w:rsidR="00063E37" w:rsidRP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63E37" w:rsidRPr="00251B6C" w:rsidRDefault="009B3DFD" w:rsidP="00063E37">
      <w:pPr>
        <w:pStyle w:val="2"/>
        <w:keepNext w:val="0"/>
        <w:widowControl w:val="0"/>
        <w:jc w:val="right"/>
        <w:rPr>
          <w:rFonts w:ascii="Arial" w:hAnsi="Arial" w:cs="Arial"/>
          <w:color w:val="000000" w:themeColor="text1"/>
          <w:sz w:val="24"/>
        </w:rPr>
      </w:pPr>
      <w:r w:rsidRPr="00251B6C">
        <w:rPr>
          <w:rFonts w:ascii="Arial" w:hAnsi="Arial" w:cs="Arial"/>
          <w:color w:val="000000" w:themeColor="text1"/>
          <w:sz w:val="24"/>
        </w:rPr>
        <w:t>Солнцевско</w:t>
      </w:r>
      <w:r w:rsidR="00063E37" w:rsidRPr="00251B6C">
        <w:rPr>
          <w:rFonts w:ascii="Arial" w:hAnsi="Arial" w:cs="Arial"/>
          <w:color w:val="000000" w:themeColor="text1"/>
          <w:sz w:val="24"/>
        </w:rPr>
        <w:t>го района Курской области</w:t>
      </w:r>
    </w:p>
    <w:p w:rsidR="00063E37" w:rsidRPr="00251B6C" w:rsidRDefault="00063E37" w:rsidP="00063E37">
      <w:pPr>
        <w:pStyle w:val="2"/>
        <w:keepNext w:val="0"/>
        <w:widowControl w:val="0"/>
        <w:jc w:val="right"/>
        <w:rPr>
          <w:rFonts w:ascii="Arial" w:hAnsi="Arial" w:cs="Arial"/>
          <w:color w:val="000000" w:themeColor="text1"/>
          <w:sz w:val="24"/>
        </w:rPr>
      </w:pPr>
      <w:r w:rsidRPr="00251B6C">
        <w:rPr>
          <w:rFonts w:ascii="Arial" w:hAnsi="Arial" w:cs="Arial"/>
          <w:color w:val="000000" w:themeColor="text1"/>
          <w:sz w:val="24"/>
        </w:rPr>
        <w:t xml:space="preserve">от 19 </w:t>
      </w:r>
      <w:r w:rsidR="009B3DFD" w:rsidRPr="00251B6C">
        <w:rPr>
          <w:rFonts w:ascii="Arial" w:hAnsi="Arial" w:cs="Arial"/>
          <w:color w:val="000000" w:themeColor="text1"/>
          <w:sz w:val="24"/>
        </w:rPr>
        <w:t>октября 2015 года №</w:t>
      </w:r>
      <w:r w:rsidRPr="00251B6C">
        <w:rPr>
          <w:rFonts w:ascii="Arial" w:hAnsi="Arial" w:cs="Arial"/>
          <w:color w:val="000000" w:themeColor="text1"/>
          <w:sz w:val="24"/>
        </w:rPr>
        <w:t>429</w:t>
      </w:r>
    </w:p>
    <w:p w:rsidR="00063E37" w:rsidRPr="00251B6C" w:rsidRDefault="00063E37" w:rsidP="00063E37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24"/>
        </w:rPr>
      </w:pPr>
    </w:p>
    <w:p w:rsidR="009B3DFD" w:rsidRPr="00FF6A5B" w:rsidRDefault="00187A1B" w:rsidP="00063E37">
      <w:pPr>
        <w:pStyle w:val="2"/>
        <w:keepNext w:val="0"/>
        <w:widowControl w:val="0"/>
        <w:jc w:val="center"/>
        <w:rPr>
          <w:rFonts w:ascii="Arial" w:hAnsi="Arial" w:cs="Arial"/>
          <w:color w:val="000000" w:themeColor="text1"/>
          <w:sz w:val="32"/>
        </w:rPr>
      </w:pPr>
      <w:r w:rsidRPr="00FF6A5B">
        <w:rPr>
          <w:rFonts w:ascii="Arial" w:hAnsi="Arial" w:cs="Arial"/>
          <w:b/>
          <w:color w:val="000000" w:themeColor="text1"/>
          <w:sz w:val="32"/>
        </w:rPr>
        <w:t>Заявка на подготовку в области ГО и ЧС</w:t>
      </w:r>
    </w:p>
    <w:p w:rsidR="00063E37" w:rsidRPr="00251B6C" w:rsidRDefault="00063E37" w:rsidP="00063E37">
      <w:pPr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8"/>
        <w:gridCol w:w="3052"/>
        <w:gridCol w:w="2386"/>
        <w:gridCol w:w="1615"/>
        <w:gridCol w:w="1701"/>
      </w:tblGrid>
      <w:tr w:rsidR="009B3DFD" w:rsidRPr="00251B6C" w:rsidTr="00AF6733">
        <w:trPr>
          <w:trHeight w:val="142"/>
          <w:jc w:val="center"/>
        </w:trPr>
        <w:tc>
          <w:tcPr>
            <w:tcW w:w="648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N п/п </w:t>
            </w:r>
          </w:p>
        </w:tc>
        <w:tc>
          <w:tcPr>
            <w:tcW w:w="3004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Категория обучаемых </w:t>
            </w:r>
          </w:p>
        </w:tc>
        <w:tc>
          <w:tcPr>
            <w:tcW w:w="2348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Наименование организации/подразделения </w:t>
            </w:r>
          </w:p>
        </w:tc>
        <w:tc>
          <w:tcPr>
            <w:tcW w:w="1589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Количество чел.</w:t>
            </w:r>
          </w:p>
        </w:tc>
        <w:tc>
          <w:tcPr>
            <w:tcW w:w="1674" w:type="dxa"/>
          </w:tcPr>
          <w:p w:rsidR="009B3DFD" w:rsidRPr="00251B6C" w:rsidRDefault="009B3DFD" w:rsidP="00AF6733">
            <w:pPr>
              <w:pStyle w:val="af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1B6C"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Поселение,</w:t>
            </w:r>
          </w:p>
          <w:p w:rsidR="009B3DFD" w:rsidRPr="00251B6C" w:rsidRDefault="009B3DFD" w:rsidP="00AF6733">
            <w:pPr>
              <w:pStyle w:val="af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1B6C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организация</w:t>
            </w:r>
          </w:p>
        </w:tc>
      </w:tr>
      <w:tr w:rsidR="009B3DFD" w:rsidRPr="00251B6C" w:rsidTr="00AF6733">
        <w:trPr>
          <w:trHeight w:val="142"/>
          <w:jc w:val="center"/>
        </w:trPr>
        <w:tc>
          <w:tcPr>
            <w:tcW w:w="648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3004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Руководители ГО </w:t>
            </w:r>
          </w:p>
        </w:tc>
        <w:tc>
          <w:tcPr>
            <w:tcW w:w="2348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89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4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B3DFD" w:rsidRPr="00251B6C" w:rsidTr="00AF6733">
        <w:trPr>
          <w:trHeight w:val="142"/>
          <w:jc w:val="center"/>
        </w:trPr>
        <w:tc>
          <w:tcPr>
            <w:tcW w:w="648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3004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Председатели КЧС </w:t>
            </w:r>
          </w:p>
        </w:tc>
        <w:tc>
          <w:tcPr>
            <w:tcW w:w="2348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9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74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B3DFD" w:rsidRPr="00251B6C" w:rsidTr="00AF6733">
        <w:trPr>
          <w:trHeight w:val="142"/>
          <w:jc w:val="center"/>
        </w:trPr>
        <w:tc>
          <w:tcPr>
            <w:tcW w:w="648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3004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Члены КЧС </w:t>
            </w:r>
          </w:p>
        </w:tc>
        <w:tc>
          <w:tcPr>
            <w:tcW w:w="2348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9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74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B3DFD" w:rsidRPr="00251B6C" w:rsidTr="00AF6733">
        <w:trPr>
          <w:trHeight w:val="142"/>
          <w:jc w:val="center"/>
        </w:trPr>
        <w:tc>
          <w:tcPr>
            <w:tcW w:w="648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3004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Работники, специально уполномоченные решить задачи в области защиты населения и территорий от ЧС </w:t>
            </w:r>
          </w:p>
        </w:tc>
        <w:tc>
          <w:tcPr>
            <w:tcW w:w="2348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9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74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B3DFD" w:rsidRPr="00251B6C" w:rsidTr="00AF6733">
        <w:trPr>
          <w:trHeight w:val="142"/>
          <w:jc w:val="center"/>
        </w:trPr>
        <w:tc>
          <w:tcPr>
            <w:tcW w:w="648" w:type="dxa"/>
            <w:vMerge w:val="restart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3004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Руководители НАСФ: </w:t>
            </w:r>
          </w:p>
        </w:tc>
        <w:tc>
          <w:tcPr>
            <w:tcW w:w="2348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9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74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B3DFD" w:rsidRPr="00251B6C" w:rsidTr="00AF6733">
        <w:trPr>
          <w:trHeight w:val="142"/>
          <w:jc w:val="center"/>
        </w:trPr>
        <w:tc>
          <w:tcPr>
            <w:tcW w:w="648" w:type="dxa"/>
            <w:vMerge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04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- постов РХБН; </w:t>
            </w:r>
          </w:p>
        </w:tc>
        <w:tc>
          <w:tcPr>
            <w:tcW w:w="2348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9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74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B3DFD" w:rsidRPr="00251B6C" w:rsidTr="00AF6733">
        <w:trPr>
          <w:trHeight w:val="142"/>
          <w:jc w:val="center"/>
        </w:trPr>
        <w:tc>
          <w:tcPr>
            <w:tcW w:w="648" w:type="dxa"/>
            <w:vMerge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04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- звеньев по обслуживанию убежищ и укрытий; </w:t>
            </w:r>
          </w:p>
        </w:tc>
        <w:tc>
          <w:tcPr>
            <w:tcW w:w="2348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9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74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B3DFD" w:rsidRPr="00251B6C" w:rsidTr="00AF6733">
        <w:trPr>
          <w:trHeight w:val="142"/>
          <w:jc w:val="center"/>
        </w:trPr>
        <w:tc>
          <w:tcPr>
            <w:tcW w:w="648" w:type="dxa"/>
            <w:vMerge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04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- противопожарных звеньев; </w:t>
            </w:r>
          </w:p>
        </w:tc>
        <w:tc>
          <w:tcPr>
            <w:tcW w:w="2348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9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74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B3DFD" w:rsidRPr="00251B6C" w:rsidTr="00AF6733">
        <w:trPr>
          <w:trHeight w:val="142"/>
          <w:jc w:val="center"/>
        </w:trPr>
        <w:tc>
          <w:tcPr>
            <w:tcW w:w="648" w:type="dxa"/>
            <w:vMerge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04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- групп охраны общественного порядка; </w:t>
            </w:r>
          </w:p>
        </w:tc>
        <w:tc>
          <w:tcPr>
            <w:tcW w:w="2348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9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74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B3DFD" w:rsidRPr="00251B6C" w:rsidTr="00AF6733">
        <w:trPr>
          <w:trHeight w:val="142"/>
          <w:jc w:val="center"/>
        </w:trPr>
        <w:tc>
          <w:tcPr>
            <w:tcW w:w="648" w:type="dxa"/>
            <w:vMerge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04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- звеньев связи;</w:t>
            </w:r>
          </w:p>
        </w:tc>
        <w:tc>
          <w:tcPr>
            <w:tcW w:w="2348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9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74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B3DFD" w:rsidRPr="00251B6C" w:rsidTr="00AF6733">
        <w:trPr>
          <w:trHeight w:val="142"/>
          <w:jc w:val="center"/>
        </w:trPr>
        <w:tc>
          <w:tcPr>
            <w:tcW w:w="648" w:type="dxa"/>
            <w:vMerge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04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- санитарных постов. </w:t>
            </w:r>
          </w:p>
        </w:tc>
        <w:tc>
          <w:tcPr>
            <w:tcW w:w="2348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9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74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B3DFD" w:rsidRPr="00251B6C" w:rsidTr="00AF6733">
        <w:trPr>
          <w:trHeight w:val="142"/>
          <w:jc w:val="center"/>
        </w:trPr>
        <w:tc>
          <w:tcPr>
            <w:tcW w:w="648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3004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Руководители эвакуационных органов </w:t>
            </w:r>
          </w:p>
        </w:tc>
        <w:tc>
          <w:tcPr>
            <w:tcW w:w="2348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9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74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B3DFD" w:rsidRPr="00251B6C" w:rsidTr="00AF6733">
        <w:trPr>
          <w:trHeight w:val="142"/>
          <w:jc w:val="center"/>
        </w:trPr>
        <w:tc>
          <w:tcPr>
            <w:tcW w:w="648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3004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Руководители занятий по ГО и ЧС </w:t>
            </w:r>
          </w:p>
        </w:tc>
        <w:tc>
          <w:tcPr>
            <w:tcW w:w="2348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9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74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B3DFD" w:rsidRPr="00251B6C" w:rsidTr="00AF6733">
        <w:trPr>
          <w:trHeight w:val="714"/>
          <w:jc w:val="center"/>
        </w:trPr>
        <w:tc>
          <w:tcPr>
            <w:tcW w:w="648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8.</w:t>
            </w:r>
            <w:r w:rsidR="00063E37" w:rsidRPr="00251B6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004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Руководители организаций, отнесенных к категориям по ГО </w:t>
            </w:r>
          </w:p>
        </w:tc>
        <w:tc>
          <w:tcPr>
            <w:tcW w:w="2348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9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74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B3DFD" w:rsidRPr="00251B6C" w:rsidTr="00AF6733">
        <w:trPr>
          <w:trHeight w:val="867"/>
          <w:jc w:val="center"/>
        </w:trPr>
        <w:tc>
          <w:tcPr>
            <w:tcW w:w="648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9.</w:t>
            </w:r>
          </w:p>
        </w:tc>
        <w:tc>
          <w:tcPr>
            <w:tcW w:w="3004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Председатели комиссий по устойчивости функционирования объектов </w:t>
            </w:r>
          </w:p>
        </w:tc>
        <w:tc>
          <w:tcPr>
            <w:tcW w:w="2348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9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74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B3DFD" w:rsidRPr="00251B6C" w:rsidTr="00AF6733">
        <w:trPr>
          <w:trHeight w:val="1747"/>
          <w:jc w:val="center"/>
        </w:trPr>
        <w:tc>
          <w:tcPr>
            <w:tcW w:w="648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10.</w:t>
            </w:r>
          </w:p>
        </w:tc>
        <w:tc>
          <w:tcPr>
            <w:tcW w:w="3004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Руководители (работники) структурных подразделений, уполномоченных на решение задач в области ГО в организациях </w:t>
            </w:r>
          </w:p>
        </w:tc>
        <w:tc>
          <w:tcPr>
            <w:tcW w:w="2348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89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74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FF6A5B" w:rsidRDefault="00FF6A5B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63E37" w:rsidRPr="00251B6C" w:rsidRDefault="009B3DFD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N 5</w:t>
      </w:r>
    </w:p>
    <w:p w:rsidR="00063E37" w:rsidRPr="00251B6C" w:rsidRDefault="00063E37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Утверждено</w:t>
      </w:r>
    </w:p>
    <w:p w:rsidR="009B3DFD" w:rsidRPr="00251B6C" w:rsidRDefault="009B3DFD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3E37" w:rsidRPr="00251B6C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Администрации </w:t>
      </w:r>
    </w:p>
    <w:p w:rsidR="00063E37" w:rsidRPr="00251B6C" w:rsidRDefault="009B3DFD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Солнцевского района Курской области</w:t>
      </w:r>
    </w:p>
    <w:p w:rsidR="009B3DFD" w:rsidRPr="00251B6C" w:rsidRDefault="00063E37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от 19 </w:t>
      </w:r>
      <w:r w:rsidR="009B3DFD" w:rsidRPr="00251B6C">
        <w:rPr>
          <w:rFonts w:ascii="Arial" w:hAnsi="Arial" w:cs="Arial"/>
          <w:color w:val="000000" w:themeColor="text1"/>
          <w:sz w:val="24"/>
          <w:szCs w:val="24"/>
        </w:rPr>
        <w:t>октября 2015 года №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t>429</w:t>
      </w:r>
    </w:p>
    <w:p w:rsidR="00063E37" w:rsidRPr="00251B6C" w:rsidRDefault="00063E37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63E37" w:rsidRPr="00FF6A5B" w:rsidRDefault="009B3DFD" w:rsidP="00063E37">
      <w:pPr>
        <w:pStyle w:val="af2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FF6A5B">
        <w:rPr>
          <w:rFonts w:ascii="Arial" w:hAnsi="Arial" w:cs="Arial"/>
          <w:b/>
          <w:color w:val="000000" w:themeColor="text1"/>
          <w:sz w:val="32"/>
          <w:szCs w:val="24"/>
        </w:rPr>
        <w:t>График</w:t>
      </w:r>
    </w:p>
    <w:p w:rsidR="009B3DFD" w:rsidRPr="00FF6A5B" w:rsidRDefault="009B3DFD" w:rsidP="00063E37">
      <w:pPr>
        <w:pStyle w:val="af2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FF6A5B">
        <w:rPr>
          <w:rFonts w:ascii="Arial" w:hAnsi="Arial" w:cs="Arial"/>
          <w:b/>
          <w:color w:val="000000" w:themeColor="text1"/>
          <w:sz w:val="32"/>
          <w:szCs w:val="24"/>
        </w:rPr>
        <w:t>проведения учений и тренировок в ______________ году</w:t>
      </w:r>
    </w:p>
    <w:p w:rsidR="009B3DFD" w:rsidRPr="00251B6C" w:rsidRDefault="009B3DFD" w:rsidP="00063E37">
      <w:pPr>
        <w:pStyle w:val="2"/>
        <w:keepNext w:val="0"/>
        <w:widowControl w:val="0"/>
        <w:rPr>
          <w:rFonts w:ascii="Arial" w:hAnsi="Arial" w:cs="Arial"/>
          <w:color w:val="000000" w:themeColor="text1"/>
          <w:sz w:val="24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2"/>
        <w:gridCol w:w="1899"/>
        <w:gridCol w:w="886"/>
        <w:gridCol w:w="1505"/>
        <w:gridCol w:w="842"/>
        <w:gridCol w:w="842"/>
        <w:gridCol w:w="842"/>
        <w:gridCol w:w="842"/>
        <w:gridCol w:w="842"/>
      </w:tblGrid>
      <w:tr w:rsidR="009B3DFD" w:rsidRPr="00251B6C" w:rsidTr="00AF6733">
        <w:trPr>
          <w:jc w:val="center"/>
        </w:trPr>
        <w:tc>
          <w:tcPr>
            <w:tcW w:w="905" w:type="dxa"/>
            <w:vMerge w:val="restart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N п/п </w:t>
            </w:r>
          </w:p>
        </w:tc>
        <w:tc>
          <w:tcPr>
            <w:tcW w:w="1715" w:type="dxa"/>
            <w:vMerge w:val="restart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Наименование организации </w:t>
            </w:r>
          </w:p>
        </w:tc>
        <w:tc>
          <w:tcPr>
            <w:tcW w:w="879" w:type="dxa"/>
            <w:vMerge w:val="restart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МО </w:t>
            </w:r>
          </w:p>
        </w:tc>
        <w:tc>
          <w:tcPr>
            <w:tcW w:w="1403" w:type="dxa"/>
            <w:vMerge w:val="restart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Тема тренировки </w:t>
            </w:r>
          </w:p>
        </w:tc>
        <w:tc>
          <w:tcPr>
            <w:tcW w:w="4175" w:type="dxa"/>
            <w:gridSpan w:val="5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Дата проведения</w:t>
            </w:r>
          </w:p>
        </w:tc>
      </w:tr>
      <w:tr w:rsidR="009B3DFD" w:rsidRPr="00251B6C" w:rsidTr="00AF6733">
        <w:trPr>
          <w:trHeight w:val="399"/>
          <w:jc w:val="center"/>
        </w:trPr>
        <w:tc>
          <w:tcPr>
            <w:tcW w:w="905" w:type="dxa"/>
            <w:vMerge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5" w:type="dxa"/>
            <w:vMerge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9" w:type="dxa"/>
            <w:vMerge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3" w:type="dxa"/>
            <w:vMerge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5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КУ </w:t>
            </w:r>
          </w:p>
        </w:tc>
        <w:tc>
          <w:tcPr>
            <w:tcW w:w="835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КШУ </w:t>
            </w:r>
          </w:p>
        </w:tc>
        <w:tc>
          <w:tcPr>
            <w:tcW w:w="835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ШТ </w:t>
            </w:r>
          </w:p>
        </w:tc>
        <w:tc>
          <w:tcPr>
            <w:tcW w:w="835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ТСУ </w:t>
            </w:r>
          </w:p>
        </w:tc>
        <w:tc>
          <w:tcPr>
            <w:tcW w:w="835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ОТ </w:t>
            </w:r>
          </w:p>
        </w:tc>
      </w:tr>
      <w:tr w:rsidR="009B3DFD" w:rsidRPr="00251B6C" w:rsidTr="00AF6733">
        <w:trPr>
          <w:jc w:val="center"/>
        </w:trPr>
        <w:tc>
          <w:tcPr>
            <w:tcW w:w="905" w:type="dxa"/>
          </w:tcPr>
          <w:p w:rsidR="009B3DFD" w:rsidRPr="00251B6C" w:rsidRDefault="009B3DFD" w:rsidP="00AF6733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715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9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03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5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5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5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35" w:type="dxa"/>
          </w:tcPr>
          <w:p w:rsidR="009B3DFD" w:rsidRPr="00251B6C" w:rsidRDefault="009B3DFD" w:rsidP="00AF6733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B3DFD" w:rsidRPr="00251B6C" w:rsidRDefault="009B3DFD" w:rsidP="00063E37">
      <w:pPr>
        <w:pStyle w:val="2"/>
        <w:keepNext w:val="0"/>
        <w:widowControl w:val="0"/>
        <w:rPr>
          <w:rFonts w:ascii="Arial" w:hAnsi="Arial" w:cs="Arial"/>
          <w:color w:val="000000" w:themeColor="text1"/>
          <w:sz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275C8" w:rsidRPr="00251B6C" w:rsidRDefault="00A275C8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  <w:sectPr w:rsidR="00A275C8" w:rsidRPr="00251B6C" w:rsidSect="00251B6C">
          <w:footnotePr>
            <w:pos w:val="beneathText"/>
          </w:footnotePr>
          <w:pgSz w:w="11905" w:h="16837"/>
          <w:pgMar w:top="1134" w:right="1247" w:bottom="1134" w:left="1531" w:header="720" w:footer="720" w:gutter="0"/>
          <w:cols w:space="720"/>
          <w:docGrid w:linePitch="360"/>
        </w:sectPr>
      </w:pPr>
    </w:p>
    <w:p w:rsidR="009B3DFD" w:rsidRPr="00251B6C" w:rsidRDefault="009B3DFD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N 6</w:t>
      </w:r>
    </w:p>
    <w:p w:rsidR="00063E37" w:rsidRPr="00251B6C" w:rsidRDefault="00063E37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Утверждено</w:t>
      </w:r>
    </w:p>
    <w:p w:rsidR="009B3DFD" w:rsidRPr="00251B6C" w:rsidRDefault="00063E37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постановлением Администрации </w:t>
      </w:r>
    </w:p>
    <w:p w:rsidR="00063E37" w:rsidRPr="00251B6C" w:rsidRDefault="009B3DFD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Солнцевского района Курской области</w:t>
      </w:r>
    </w:p>
    <w:p w:rsidR="009B3DFD" w:rsidRPr="00251B6C" w:rsidRDefault="00063E37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от 19 </w:t>
      </w:r>
      <w:r w:rsidR="009B3DFD" w:rsidRPr="00251B6C">
        <w:rPr>
          <w:rFonts w:ascii="Arial" w:hAnsi="Arial" w:cs="Arial"/>
          <w:color w:val="000000" w:themeColor="text1"/>
          <w:sz w:val="24"/>
          <w:szCs w:val="24"/>
        </w:rPr>
        <w:t>октября</w:t>
      </w:r>
      <w:r w:rsidR="00251B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3DFD" w:rsidRPr="00251B6C">
        <w:rPr>
          <w:rFonts w:ascii="Arial" w:hAnsi="Arial" w:cs="Arial"/>
          <w:color w:val="000000" w:themeColor="text1"/>
          <w:sz w:val="24"/>
          <w:szCs w:val="24"/>
        </w:rPr>
        <w:t>2015 года №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t>429</w:t>
      </w:r>
    </w:p>
    <w:p w:rsidR="00063E37" w:rsidRPr="00251B6C" w:rsidRDefault="00063E37" w:rsidP="00063E37">
      <w:pPr>
        <w:pStyle w:val="2"/>
        <w:keepNext w:val="0"/>
        <w:widowControl w:val="0"/>
        <w:jc w:val="center"/>
        <w:rPr>
          <w:rFonts w:ascii="Arial" w:hAnsi="Arial" w:cs="Arial"/>
          <w:b/>
          <w:color w:val="000000" w:themeColor="text1"/>
          <w:sz w:val="24"/>
        </w:rPr>
      </w:pPr>
    </w:p>
    <w:p w:rsidR="00063E37" w:rsidRPr="00FF6A5B" w:rsidRDefault="00063E37" w:rsidP="00063E37">
      <w:pPr>
        <w:pStyle w:val="2"/>
        <w:keepNext w:val="0"/>
        <w:widowControl w:val="0"/>
        <w:jc w:val="center"/>
        <w:rPr>
          <w:rFonts w:ascii="Arial" w:hAnsi="Arial" w:cs="Arial"/>
          <w:b/>
          <w:color w:val="000000" w:themeColor="text1"/>
          <w:sz w:val="32"/>
        </w:rPr>
      </w:pPr>
      <w:r w:rsidRPr="00FF6A5B">
        <w:rPr>
          <w:rFonts w:ascii="Arial" w:hAnsi="Arial" w:cs="Arial"/>
          <w:b/>
          <w:color w:val="000000" w:themeColor="text1"/>
          <w:sz w:val="32"/>
        </w:rPr>
        <w:t>Сведения по проведенным учениям и тренировкам</w:t>
      </w:r>
    </w:p>
    <w:p w:rsidR="00063E37" w:rsidRPr="00251B6C" w:rsidRDefault="00063E37" w:rsidP="009B3DFD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3"/>
        <w:gridCol w:w="1349"/>
        <w:gridCol w:w="1422"/>
        <w:gridCol w:w="1234"/>
        <w:gridCol w:w="1107"/>
        <w:gridCol w:w="1183"/>
        <w:gridCol w:w="1406"/>
        <w:gridCol w:w="1158"/>
      </w:tblGrid>
      <w:tr w:rsidR="009B3DFD" w:rsidRPr="00251B6C" w:rsidTr="001508C0">
        <w:trPr>
          <w:jc w:val="center"/>
        </w:trPr>
        <w:tc>
          <w:tcPr>
            <w:tcW w:w="631" w:type="dxa"/>
          </w:tcPr>
          <w:p w:rsidR="009B3DFD" w:rsidRPr="00251B6C" w:rsidRDefault="009B3DFD" w:rsidP="00A275C8">
            <w:pPr>
              <w:pStyle w:val="af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1B6C">
              <w:rPr>
                <w:rFonts w:ascii="Arial" w:hAnsi="Arial" w:cs="Arial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1624" w:type="dxa"/>
          </w:tcPr>
          <w:p w:rsidR="001508C0" w:rsidRPr="00251B6C" w:rsidRDefault="009B3DFD" w:rsidP="001508C0">
            <w:pPr>
              <w:pStyle w:val="af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1B6C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</w:t>
            </w:r>
          </w:p>
          <w:p w:rsidR="001508C0" w:rsidRPr="00251B6C" w:rsidRDefault="009B3DFD" w:rsidP="001508C0">
            <w:pPr>
              <w:pStyle w:val="af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1B6C">
              <w:rPr>
                <w:rFonts w:ascii="Arial" w:hAnsi="Arial" w:cs="Arial"/>
                <w:color w:val="000000" w:themeColor="text1"/>
                <w:sz w:val="24"/>
                <w:szCs w:val="24"/>
              </w:rPr>
              <w:t>вание организа</w:t>
            </w:r>
          </w:p>
          <w:p w:rsidR="009B3DFD" w:rsidRPr="00251B6C" w:rsidRDefault="009B3DFD" w:rsidP="001508C0">
            <w:pPr>
              <w:pStyle w:val="af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1B6C">
              <w:rPr>
                <w:rFonts w:ascii="Arial" w:hAnsi="Arial" w:cs="Arial"/>
                <w:color w:val="000000" w:themeColor="text1"/>
                <w:sz w:val="24"/>
                <w:szCs w:val="24"/>
              </w:rPr>
              <w:t>ции</w:t>
            </w:r>
          </w:p>
        </w:tc>
        <w:tc>
          <w:tcPr>
            <w:tcW w:w="1715" w:type="dxa"/>
          </w:tcPr>
          <w:p w:rsidR="001508C0" w:rsidRPr="00251B6C" w:rsidRDefault="009B3DFD" w:rsidP="001508C0">
            <w:pPr>
              <w:pStyle w:val="af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1B6C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мероприя</w:t>
            </w:r>
          </w:p>
          <w:p w:rsidR="009B3DFD" w:rsidRPr="00251B6C" w:rsidRDefault="009B3DFD" w:rsidP="001508C0">
            <w:pPr>
              <w:pStyle w:val="af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1B6C">
              <w:rPr>
                <w:rFonts w:ascii="Arial" w:hAnsi="Arial" w:cs="Arial"/>
                <w:color w:val="000000" w:themeColor="text1"/>
                <w:sz w:val="24"/>
                <w:szCs w:val="24"/>
              </w:rPr>
              <w:t>тия и оценка</w:t>
            </w:r>
          </w:p>
        </w:tc>
        <w:tc>
          <w:tcPr>
            <w:tcW w:w="1481" w:type="dxa"/>
          </w:tcPr>
          <w:p w:rsidR="009B3DFD" w:rsidRPr="00251B6C" w:rsidRDefault="009B3DFD" w:rsidP="001508C0">
            <w:pPr>
              <w:pStyle w:val="af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1B6C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Тема учения, тренировки</w:t>
            </w:r>
          </w:p>
        </w:tc>
        <w:tc>
          <w:tcPr>
            <w:tcW w:w="1323" w:type="dxa"/>
          </w:tcPr>
          <w:p w:rsidR="001508C0" w:rsidRPr="00251B6C" w:rsidRDefault="009B3DFD" w:rsidP="001508C0">
            <w:pPr>
              <w:pStyle w:val="af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1B6C">
              <w:rPr>
                <w:rFonts w:ascii="Arial" w:hAnsi="Arial" w:cs="Arial"/>
                <w:color w:val="000000" w:themeColor="text1"/>
                <w:sz w:val="24"/>
                <w:szCs w:val="24"/>
              </w:rPr>
              <w:t>Дата проведе</w:t>
            </w:r>
          </w:p>
          <w:p w:rsidR="009B3DFD" w:rsidRPr="00251B6C" w:rsidRDefault="009B3DFD" w:rsidP="001508C0">
            <w:pPr>
              <w:pStyle w:val="af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1B6C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417" w:type="dxa"/>
          </w:tcPr>
          <w:p w:rsidR="001508C0" w:rsidRPr="00251B6C" w:rsidRDefault="009B3DFD" w:rsidP="001508C0">
            <w:pPr>
              <w:pStyle w:val="af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1B6C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участни</w:t>
            </w:r>
          </w:p>
          <w:p w:rsidR="009B3DFD" w:rsidRPr="00251B6C" w:rsidRDefault="009B3DFD" w:rsidP="001508C0">
            <w:pPr>
              <w:pStyle w:val="af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1B6C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ков</w:t>
            </w:r>
          </w:p>
        </w:tc>
        <w:tc>
          <w:tcPr>
            <w:tcW w:w="1696" w:type="dxa"/>
          </w:tcPr>
          <w:p w:rsidR="001508C0" w:rsidRPr="00251B6C" w:rsidRDefault="009B3DFD" w:rsidP="001508C0">
            <w:pPr>
              <w:pStyle w:val="af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1B6C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</w:t>
            </w:r>
          </w:p>
          <w:p w:rsidR="009B3DFD" w:rsidRPr="00251B6C" w:rsidRDefault="009B3DFD" w:rsidP="001508C0">
            <w:pPr>
              <w:pStyle w:val="af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1B6C">
              <w:rPr>
                <w:rFonts w:ascii="Arial" w:hAnsi="Arial" w:cs="Arial"/>
                <w:color w:val="000000" w:themeColor="text1"/>
                <w:sz w:val="24"/>
                <w:szCs w:val="24"/>
              </w:rPr>
              <w:t>во привлекаемых специалистов органов ГОЧС (МЧС России, управление по делам ГО и ЧС района и т.д.)</w:t>
            </w:r>
          </w:p>
        </w:tc>
        <w:tc>
          <w:tcPr>
            <w:tcW w:w="1386" w:type="dxa"/>
          </w:tcPr>
          <w:p w:rsidR="001508C0" w:rsidRPr="00251B6C" w:rsidRDefault="009B3DFD" w:rsidP="001508C0">
            <w:pPr>
              <w:pStyle w:val="af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1B6C">
              <w:rPr>
                <w:rFonts w:ascii="Arial" w:hAnsi="Arial" w:cs="Arial"/>
                <w:color w:val="000000" w:themeColor="text1"/>
                <w:sz w:val="24"/>
                <w:szCs w:val="24"/>
              </w:rPr>
              <w:t>Отраба</w:t>
            </w:r>
          </w:p>
          <w:p w:rsidR="001508C0" w:rsidRPr="00251B6C" w:rsidRDefault="009B3DFD" w:rsidP="001508C0">
            <w:pPr>
              <w:pStyle w:val="af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1B6C">
              <w:rPr>
                <w:rFonts w:ascii="Arial" w:hAnsi="Arial" w:cs="Arial"/>
                <w:color w:val="000000" w:themeColor="text1"/>
                <w:sz w:val="24"/>
                <w:szCs w:val="24"/>
              </w:rPr>
              <w:t>тывае</w:t>
            </w:r>
          </w:p>
          <w:p w:rsidR="009B3DFD" w:rsidRPr="00251B6C" w:rsidRDefault="009B3DFD" w:rsidP="001508C0">
            <w:pPr>
              <w:pStyle w:val="af2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51B6C">
              <w:rPr>
                <w:rFonts w:ascii="Arial" w:hAnsi="Arial" w:cs="Arial"/>
                <w:color w:val="000000" w:themeColor="text1"/>
                <w:sz w:val="24"/>
                <w:szCs w:val="24"/>
              </w:rPr>
              <w:t>мые вопросы</w:t>
            </w:r>
          </w:p>
        </w:tc>
      </w:tr>
      <w:tr w:rsidR="009B3DFD" w:rsidRPr="00251B6C" w:rsidTr="001508C0">
        <w:trPr>
          <w:jc w:val="center"/>
        </w:trPr>
        <w:tc>
          <w:tcPr>
            <w:tcW w:w="631" w:type="dxa"/>
          </w:tcPr>
          <w:p w:rsidR="009B3DFD" w:rsidRPr="00251B6C" w:rsidRDefault="009B3DFD" w:rsidP="00424D6F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624" w:type="dxa"/>
          </w:tcPr>
          <w:p w:rsidR="009B3DFD" w:rsidRPr="00251B6C" w:rsidRDefault="009B3DFD" w:rsidP="00424D6F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5" w:type="dxa"/>
          </w:tcPr>
          <w:p w:rsidR="009B3DFD" w:rsidRPr="00251B6C" w:rsidRDefault="009B3DFD" w:rsidP="00424D6F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1" w:type="dxa"/>
          </w:tcPr>
          <w:p w:rsidR="009B3DFD" w:rsidRPr="00251B6C" w:rsidRDefault="009B3DFD" w:rsidP="00424D6F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23" w:type="dxa"/>
          </w:tcPr>
          <w:p w:rsidR="009B3DFD" w:rsidRPr="00251B6C" w:rsidRDefault="009B3DFD" w:rsidP="00424D6F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9B3DFD" w:rsidRPr="00251B6C" w:rsidRDefault="009B3DFD" w:rsidP="00424D6F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9B3DFD" w:rsidRPr="00251B6C" w:rsidRDefault="009B3DFD" w:rsidP="00424D6F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86" w:type="dxa"/>
          </w:tcPr>
          <w:p w:rsidR="009B3DFD" w:rsidRPr="00251B6C" w:rsidRDefault="009B3DFD" w:rsidP="00424D6F">
            <w:pPr>
              <w:pStyle w:val="headertex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275C8" w:rsidRPr="00251B6C" w:rsidRDefault="00A275C8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FF6A5B" w:rsidRDefault="00FF6A5B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63E37" w:rsidRPr="00251B6C" w:rsidRDefault="009B3DFD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N 7</w:t>
      </w:r>
    </w:p>
    <w:p w:rsidR="00063E37" w:rsidRPr="00251B6C" w:rsidRDefault="00063E37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Утверждено</w:t>
      </w:r>
    </w:p>
    <w:p w:rsidR="009B3DFD" w:rsidRPr="00251B6C" w:rsidRDefault="00063E37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 постановлением Администрации </w:t>
      </w:r>
    </w:p>
    <w:p w:rsidR="00063E37" w:rsidRPr="00251B6C" w:rsidRDefault="009B3DFD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>Солнцевского района Курской области</w:t>
      </w:r>
    </w:p>
    <w:p w:rsidR="009B3DFD" w:rsidRPr="00251B6C" w:rsidRDefault="00063E37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51B6C">
        <w:rPr>
          <w:rFonts w:ascii="Arial" w:hAnsi="Arial" w:cs="Arial"/>
          <w:color w:val="000000" w:themeColor="text1"/>
          <w:sz w:val="24"/>
          <w:szCs w:val="24"/>
        </w:rPr>
        <w:t xml:space="preserve">от 19 октября </w:t>
      </w:r>
      <w:r w:rsidR="009B3DFD" w:rsidRPr="00251B6C">
        <w:rPr>
          <w:rFonts w:ascii="Arial" w:hAnsi="Arial" w:cs="Arial"/>
          <w:color w:val="000000" w:themeColor="text1"/>
          <w:sz w:val="24"/>
          <w:szCs w:val="24"/>
        </w:rPr>
        <w:t>2015 года №</w:t>
      </w:r>
      <w:r w:rsidRPr="00251B6C">
        <w:rPr>
          <w:rFonts w:ascii="Arial" w:hAnsi="Arial" w:cs="Arial"/>
          <w:color w:val="000000" w:themeColor="text1"/>
          <w:sz w:val="24"/>
          <w:szCs w:val="24"/>
        </w:rPr>
        <w:t>429</w:t>
      </w:r>
    </w:p>
    <w:p w:rsidR="00063E37" w:rsidRPr="00251B6C" w:rsidRDefault="00063E37" w:rsidP="00063E37">
      <w:pPr>
        <w:pStyle w:val="af2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63E37" w:rsidRPr="00FF6A5B" w:rsidRDefault="009B3DFD" w:rsidP="00063E37">
      <w:pPr>
        <w:pStyle w:val="af2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FF6A5B">
        <w:rPr>
          <w:rFonts w:ascii="Arial" w:hAnsi="Arial" w:cs="Arial"/>
          <w:b/>
          <w:color w:val="000000" w:themeColor="text1"/>
          <w:sz w:val="32"/>
          <w:szCs w:val="24"/>
        </w:rPr>
        <w:t>Сведения</w:t>
      </w:r>
    </w:p>
    <w:p w:rsidR="009B3DFD" w:rsidRPr="00FF6A5B" w:rsidRDefault="009B3DFD" w:rsidP="00063E37">
      <w:pPr>
        <w:pStyle w:val="af2"/>
        <w:jc w:val="center"/>
        <w:rPr>
          <w:rFonts w:ascii="Arial" w:hAnsi="Arial" w:cs="Arial"/>
          <w:b/>
          <w:color w:val="000000" w:themeColor="text1"/>
          <w:sz w:val="32"/>
          <w:szCs w:val="24"/>
        </w:rPr>
      </w:pPr>
      <w:r w:rsidRPr="00FF6A5B">
        <w:rPr>
          <w:rFonts w:ascii="Arial" w:hAnsi="Arial" w:cs="Arial"/>
          <w:b/>
          <w:color w:val="000000" w:themeColor="text1"/>
          <w:sz w:val="32"/>
          <w:szCs w:val="24"/>
        </w:rPr>
        <w:t>по подготовке работающего населения в области ГОЧС</w:t>
      </w:r>
    </w:p>
    <w:p w:rsidR="00A275C8" w:rsidRPr="00251B6C" w:rsidRDefault="00A275C8" w:rsidP="00063E37">
      <w:pPr>
        <w:pStyle w:val="af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"/>
        <w:gridCol w:w="5707"/>
        <w:gridCol w:w="2617"/>
      </w:tblGrid>
      <w:tr w:rsidR="009B3DFD" w:rsidRPr="00251B6C" w:rsidTr="00FF6A5B">
        <w:trPr>
          <w:jc w:val="center"/>
        </w:trPr>
        <w:tc>
          <w:tcPr>
            <w:tcW w:w="110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№ п.п.</w:t>
            </w:r>
          </w:p>
        </w:tc>
        <w:tc>
          <w:tcPr>
            <w:tcW w:w="581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Показатели </w:t>
            </w:r>
          </w:p>
        </w:tc>
        <w:tc>
          <w:tcPr>
            <w:tcW w:w="2659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Кол-во человек </w:t>
            </w:r>
          </w:p>
        </w:tc>
      </w:tr>
      <w:tr w:rsidR="009B3DFD" w:rsidRPr="00251B6C" w:rsidTr="00FF6A5B">
        <w:trPr>
          <w:jc w:val="center"/>
        </w:trPr>
        <w:tc>
          <w:tcPr>
            <w:tcW w:w="110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5811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Работающее население: </w:t>
            </w:r>
          </w:p>
        </w:tc>
        <w:tc>
          <w:tcPr>
            <w:tcW w:w="2659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B3DFD" w:rsidRPr="00251B6C" w:rsidTr="00FF6A5B">
        <w:trPr>
          <w:jc w:val="center"/>
        </w:trPr>
        <w:tc>
          <w:tcPr>
            <w:tcW w:w="110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1.1 </w:t>
            </w:r>
          </w:p>
        </w:tc>
        <w:tc>
          <w:tcPr>
            <w:tcW w:w="5811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- личный состав нештатных формирований ГО; </w:t>
            </w:r>
          </w:p>
        </w:tc>
        <w:tc>
          <w:tcPr>
            <w:tcW w:w="2659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B3DFD" w:rsidRPr="00251B6C" w:rsidTr="00FF6A5B">
        <w:trPr>
          <w:jc w:val="center"/>
        </w:trPr>
        <w:tc>
          <w:tcPr>
            <w:tcW w:w="1101" w:type="dxa"/>
          </w:tcPr>
          <w:p w:rsidR="009B3DFD" w:rsidRPr="00251B6C" w:rsidRDefault="009B3DFD" w:rsidP="00424D6F">
            <w:pPr>
              <w:pStyle w:val="formattext"/>
              <w:jc w:val="center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 xml:space="preserve">1.2 </w:t>
            </w:r>
          </w:p>
        </w:tc>
        <w:tc>
          <w:tcPr>
            <w:tcW w:w="5811" w:type="dxa"/>
          </w:tcPr>
          <w:p w:rsidR="009B3DFD" w:rsidRPr="00251B6C" w:rsidRDefault="009B3DFD" w:rsidP="00424D6F">
            <w:pPr>
              <w:pStyle w:val="formattext"/>
              <w:rPr>
                <w:rFonts w:ascii="Arial" w:hAnsi="Arial" w:cs="Arial"/>
                <w:color w:val="000000" w:themeColor="text1"/>
              </w:rPr>
            </w:pPr>
            <w:r w:rsidRPr="00251B6C">
              <w:rPr>
                <w:rFonts w:ascii="Arial" w:hAnsi="Arial" w:cs="Arial"/>
                <w:color w:val="000000" w:themeColor="text1"/>
              </w:rPr>
              <w:t>- работники, не входящие в состав нештатных аварийно-спасательных формирований.</w:t>
            </w:r>
          </w:p>
        </w:tc>
        <w:tc>
          <w:tcPr>
            <w:tcW w:w="2659" w:type="dxa"/>
          </w:tcPr>
          <w:p w:rsidR="009B3DFD" w:rsidRPr="00251B6C" w:rsidRDefault="009B3DFD" w:rsidP="00424D6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9B3DFD" w:rsidRPr="00251B6C" w:rsidRDefault="009B3DFD" w:rsidP="00063E37">
      <w:pPr>
        <w:pStyle w:val="formattext"/>
        <w:rPr>
          <w:rFonts w:ascii="Arial" w:hAnsi="Arial" w:cs="Arial"/>
          <w:color w:val="000000" w:themeColor="text1"/>
        </w:rPr>
      </w:pPr>
    </w:p>
    <w:sectPr w:rsidR="009B3DFD" w:rsidRPr="00251B6C" w:rsidSect="001508C0">
      <w:footnotePr>
        <w:pos w:val="beneathText"/>
      </w:footnotePr>
      <w:pgSz w:w="11905" w:h="16837"/>
      <w:pgMar w:top="1361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683" w:rsidRDefault="001A3683">
      <w:r>
        <w:separator/>
      </w:r>
    </w:p>
  </w:endnote>
  <w:endnote w:type="continuationSeparator" w:id="1">
    <w:p w:rsidR="001A3683" w:rsidRDefault="001A3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683" w:rsidRDefault="001A3683">
      <w:r>
        <w:separator/>
      </w:r>
    </w:p>
  </w:footnote>
  <w:footnote w:type="continuationSeparator" w:id="1">
    <w:p w:rsidR="001A3683" w:rsidRDefault="001A3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C6F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E8C4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F6D0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1A2F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EEB1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F83A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50C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E8E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3CC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88EA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9B6DFD"/>
    <w:multiLevelType w:val="multilevel"/>
    <w:tmpl w:val="7FB4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7282C7F"/>
    <w:multiLevelType w:val="multilevel"/>
    <w:tmpl w:val="5FC0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B93F7D"/>
    <w:multiLevelType w:val="multilevel"/>
    <w:tmpl w:val="9F86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5B456D"/>
    <w:multiLevelType w:val="multilevel"/>
    <w:tmpl w:val="7300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3111E1"/>
    <w:multiLevelType w:val="hybridMultilevel"/>
    <w:tmpl w:val="1A2C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117F3"/>
    <w:multiLevelType w:val="multilevel"/>
    <w:tmpl w:val="F392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415886"/>
    <w:multiLevelType w:val="multilevel"/>
    <w:tmpl w:val="8130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CE7438"/>
    <w:multiLevelType w:val="multilevel"/>
    <w:tmpl w:val="D132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612F3A"/>
    <w:multiLevelType w:val="multilevel"/>
    <w:tmpl w:val="0CAA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FA5143"/>
    <w:multiLevelType w:val="multilevel"/>
    <w:tmpl w:val="9F06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011060"/>
    <w:multiLevelType w:val="hybridMultilevel"/>
    <w:tmpl w:val="8CD6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756C9"/>
    <w:multiLevelType w:val="multilevel"/>
    <w:tmpl w:val="413E6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915790"/>
    <w:multiLevelType w:val="multilevel"/>
    <w:tmpl w:val="E366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BD7F92"/>
    <w:multiLevelType w:val="multilevel"/>
    <w:tmpl w:val="D4EE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982E97"/>
    <w:multiLevelType w:val="hybridMultilevel"/>
    <w:tmpl w:val="A3A2173C"/>
    <w:lvl w:ilvl="0" w:tplc="33F232E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7F524500"/>
    <w:multiLevelType w:val="multilevel"/>
    <w:tmpl w:val="C878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8"/>
  </w:num>
  <w:num w:numId="19">
    <w:abstractNumId w:val="24"/>
  </w:num>
  <w:num w:numId="20">
    <w:abstractNumId w:val="20"/>
  </w:num>
  <w:num w:numId="21">
    <w:abstractNumId w:val="29"/>
  </w:num>
  <w:num w:numId="22">
    <w:abstractNumId w:val="15"/>
  </w:num>
  <w:num w:numId="23">
    <w:abstractNumId w:val="17"/>
  </w:num>
  <w:num w:numId="24">
    <w:abstractNumId w:val="14"/>
  </w:num>
  <w:num w:numId="25">
    <w:abstractNumId w:val="22"/>
  </w:num>
  <w:num w:numId="26">
    <w:abstractNumId w:val="16"/>
  </w:num>
  <w:num w:numId="27">
    <w:abstractNumId w:val="19"/>
  </w:num>
  <w:num w:numId="28">
    <w:abstractNumId w:val="27"/>
  </w:num>
  <w:num w:numId="29">
    <w:abstractNumId w:val="26"/>
  </w:num>
  <w:num w:numId="30">
    <w:abstractNumId w:val="25"/>
  </w:num>
  <w:num w:numId="31">
    <w:abstractNumId w:val="21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 w:comments="0" w:insDel="0" w:formatting="0" w:inkAnnotation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DC9"/>
    <w:rsid w:val="000024C7"/>
    <w:rsid w:val="000120E5"/>
    <w:rsid w:val="000124AD"/>
    <w:rsid w:val="00015CBF"/>
    <w:rsid w:val="00020367"/>
    <w:rsid w:val="00024D21"/>
    <w:rsid w:val="00024F13"/>
    <w:rsid w:val="00027D4C"/>
    <w:rsid w:val="00031AA0"/>
    <w:rsid w:val="00032227"/>
    <w:rsid w:val="00032847"/>
    <w:rsid w:val="00041369"/>
    <w:rsid w:val="0004301C"/>
    <w:rsid w:val="0004760F"/>
    <w:rsid w:val="00051136"/>
    <w:rsid w:val="00054508"/>
    <w:rsid w:val="00063A77"/>
    <w:rsid w:val="00063E37"/>
    <w:rsid w:val="00073188"/>
    <w:rsid w:val="0008186A"/>
    <w:rsid w:val="00084661"/>
    <w:rsid w:val="0008542F"/>
    <w:rsid w:val="00087E6B"/>
    <w:rsid w:val="000927C0"/>
    <w:rsid w:val="0009617A"/>
    <w:rsid w:val="000A258B"/>
    <w:rsid w:val="000A2BC4"/>
    <w:rsid w:val="000A316D"/>
    <w:rsid w:val="000B1C45"/>
    <w:rsid w:val="000B1CD3"/>
    <w:rsid w:val="000B69D8"/>
    <w:rsid w:val="000C15FD"/>
    <w:rsid w:val="000C5F4A"/>
    <w:rsid w:val="000C75AA"/>
    <w:rsid w:val="000E7148"/>
    <w:rsid w:val="000E7685"/>
    <w:rsid w:val="000F24BB"/>
    <w:rsid w:val="000F4D14"/>
    <w:rsid w:val="0010337B"/>
    <w:rsid w:val="00105C89"/>
    <w:rsid w:val="00105ECA"/>
    <w:rsid w:val="00113F11"/>
    <w:rsid w:val="00120CF6"/>
    <w:rsid w:val="00120D35"/>
    <w:rsid w:val="00122B5E"/>
    <w:rsid w:val="00123B42"/>
    <w:rsid w:val="00140D9B"/>
    <w:rsid w:val="001429D1"/>
    <w:rsid w:val="001508C0"/>
    <w:rsid w:val="00160E11"/>
    <w:rsid w:val="00164303"/>
    <w:rsid w:val="00173BD6"/>
    <w:rsid w:val="00174A9D"/>
    <w:rsid w:val="00180822"/>
    <w:rsid w:val="00186A81"/>
    <w:rsid w:val="00186D19"/>
    <w:rsid w:val="00187A1B"/>
    <w:rsid w:val="00192D15"/>
    <w:rsid w:val="001A254A"/>
    <w:rsid w:val="001A3648"/>
    <w:rsid w:val="001A3683"/>
    <w:rsid w:val="001A6D19"/>
    <w:rsid w:val="001B13B5"/>
    <w:rsid w:val="001B1C20"/>
    <w:rsid w:val="001B2BC7"/>
    <w:rsid w:val="001B58DC"/>
    <w:rsid w:val="001B5A6C"/>
    <w:rsid w:val="001C11B6"/>
    <w:rsid w:val="001D42D0"/>
    <w:rsid w:val="001D5239"/>
    <w:rsid w:val="001D786A"/>
    <w:rsid w:val="001E0174"/>
    <w:rsid w:val="001E13E6"/>
    <w:rsid w:val="001E2FD2"/>
    <w:rsid w:val="001E688B"/>
    <w:rsid w:val="001F71C2"/>
    <w:rsid w:val="002031E9"/>
    <w:rsid w:val="00203F2F"/>
    <w:rsid w:val="0021612D"/>
    <w:rsid w:val="00217ADD"/>
    <w:rsid w:val="002206ED"/>
    <w:rsid w:val="002209EC"/>
    <w:rsid w:val="0022148F"/>
    <w:rsid w:val="00221FCC"/>
    <w:rsid w:val="00226A3E"/>
    <w:rsid w:val="00227649"/>
    <w:rsid w:val="00241D6D"/>
    <w:rsid w:val="00246065"/>
    <w:rsid w:val="00250CFB"/>
    <w:rsid w:val="00251B6C"/>
    <w:rsid w:val="002521AB"/>
    <w:rsid w:val="002549DC"/>
    <w:rsid w:val="002568F4"/>
    <w:rsid w:val="00256A84"/>
    <w:rsid w:val="00257313"/>
    <w:rsid w:val="00264D66"/>
    <w:rsid w:val="00271D3A"/>
    <w:rsid w:val="00274636"/>
    <w:rsid w:val="00281755"/>
    <w:rsid w:val="002823BA"/>
    <w:rsid w:val="00285184"/>
    <w:rsid w:val="00286D1D"/>
    <w:rsid w:val="00287461"/>
    <w:rsid w:val="00295E94"/>
    <w:rsid w:val="00296291"/>
    <w:rsid w:val="002A2B65"/>
    <w:rsid w:val="002A2CC3"/>
    <w:rsid w:val="002A670C"/>
    <w:rsid w:val="002B10BA"/>
    <w:rsid w:val="002B2176"/>
    <w:rsid w:val="002B2F0A"/>
    <w:rsid w:val="002B30F1"/>
    <w:rsid w:val="002C5CCC"/>
    <w:rsid w:val="002C798B"/>
    <w:rsid w:val="002C7D3D"/>
    <w:rsid w:val="002D08E4"/>
    <w:rsid w:val="002D59BC"/>
    <w:rsid w:val="002E26C9"/>
    <w:rsid w:val="002E3B47"/>
    <w:rsid w:val="002E5A19"/>
    <w:rsid w:val="002E6D17"/>
    <w:rsid w:val="002F2C04"/>
    <w:rsid w:val="002F51DC"/>
    <w:rsid w:val="002F69E9"/>
    <w:rsid w:val="00302521"/>
    <w:rsid w:val="00305F46"/>
    <w:rsid w:val="00306286"/>
    <w:rsid w:val="00306364"/>
    <w:rsid w:val="0031131E"/>
    <w:rsid w:val="0031776E"/>
    <w:rsid w:val="00324053"/>
    <w:rsid w:val="003326D1"/>
    <w:rsid w:val="00332CB6"/>
    <w:rsid w:val="00333B39"/>
    <w:rsid w:val="0033401E"/>
    <w:rsid w:val="00343D3B"/>
    <w:rsid w:val="00344E0B"/>
    <w:rsid w:val="0034527B"/>
    <w:rsid w:val="003466AD"/>
    <w:rsid w:val="0034708C"/>
    <w:rsid w:val="0036147E"/>
    <w:rsid w:val="00363AEF"/>
    <w:rsid w:val="003643D8"/>
    <w:rsid w:val="00365EEE"/>
    <w:rsid w:val="003705B3"/>
    <w:rsid w:val="00380317"/>
    <w:rsid w:val="00381B1F"/>
    <w:rsid w:val="003850C4"/>
    <w:rsid w:val="00385807"/>
    <w:rsid w:val="00387DC0"/>
    <w:rsid w:val="003909F7"/>
    <w:rsid w:val="00390D20"/>
    <w:rsid w:val="00391AF8"/>
    <w:rsid w:val="00391CDD"/>
    <w:rsid w:val="003A06A5"/>
    <w:rsid w:val="003A09AF"/>
    <w:rsid w:val="003A30FA"/>
    <w:rsid w:val="003A40B8"/>
    <w:rsid w:val="003A57E3"/>
    <w:rsid w:val="003A693B"/>
    <w:rsid w:val="003A758E"/>
    <w:rsid w:val="003B499C"/>
    <w:rsid w:val="003C638A"/>
    <w:rsid w:val="003D450C"/>
    <w:rsid w:val="003E6A44"/>
    <w:rsid w:val="003F4AD9"/>
    <w:rsid w:val="003F67E2"/>
    <w:rsid w:val="00404416"/>
    <w:rsid w:val="0041561E"/>
    <w:rsid w:val="00415F4B"/>
    <w:rsid w:val="00417009"/>
    <w:rsid w:val="004174D4"/>
    <w:rsid w:val="00424D6F"/>
    <w:rsid w:val="0043152B"/>
    <w:rsid w:val="004377BB"/>
    <w:rsid w:val="004379DA"/>
    <w:rsid w:val="00464BA1"/>
    <w:rsid w:val="00465300"/>
    <w:rsid w:val="00471C58"/>
    <w:rsid w:val="0047323B"/>
    <w:rsid w:val="0047733C"/>
    <w:rsid w:val="004800BE"/>
    <w:rsid w:val="00480E23"/>
    <w:rsid w:val="004911CD"/>
    <w:rsid w:val="004A6079"/>
    <w:rsid w:val="004B45D0"/>
    <w:rsid w:val="004C0096"/>
    <w:rsid w:val="004C51B8"/>
    <w:rsid w:val="004D5008"/>
    <w:rsid w:val="004E2A6D"/>
    <w:rsid w:val="004E4A26"/>
    <w:rsid w:val="004E5F3F"/>
    <w:rsid w:val="004E798D"/>
    <w:rsid w:val="004E7E6A"/>
    <w:rsid w:val="004F699A"/>
    <w:rsid w:val="0051391C"/>
    <w:rsid w:val="00514039"/>
    <w:rsid w:val="005171BC"/>
    <w:rsid w:val="00517C34"/>
    <w:rsid w:val="00520FFA"/>
    <w:rsid w:val="005244B8"/>
    <w:rsid w:val="00524642"/>
    <w:rsid w:val="00527DAA"/>
    <w:rsid w:val="00532470"/>
    <w:rsid w:val="00536B5B"/>
    <w:rsid w:val="00537A06"/>
    <w:rsid w:val="0054359D"/>
    <w:rsid w:val="00552E25"/>
    <w:rsid w:val="00556AF2"/>
    <w:rsid w:val="0056052A"/>
    <w:rsid w:val="005611A6"/>
    <w:rsid w:val="00562850"/>
    <w:rsid w:val="00563B5E"/>
    <w:rsid w:val="00573118"/>
    <w:rsid w:val="00574529"/>
    <w:rsid w:val="00577982"/>
    <w:rsid w:val="00577E60"/>
    <w:rsid w:val="0058047F"/>
    <w:rsid w:val="00583C4D"/>
    <w:rsid w:val="005933D8"/>
    <w:rsid w:val="005A212E"/>
    <w:rsid w:val="005A2E0A"/>
    <w:rsid w:val="005A3FA7"/>
    <w:rsid w:val="005A7346"/>
    <w:rsid w:val="005B253B"/>
    <w:rsid w:val="005C16A0"/>
    <w:rsid w:val="005C54D9"/>
    <w:rsid w:val="005C6147"/>
    <w:rsid w:val="005C6D87"/>
    <w:rsid w:val="005C7C38"/>
    <w:rsid w:val="005D6A52"/>
    <w:rsid w:val="005D6D71"/>
    <w:rsid w:val="005D77C3"/>
    <w:rsid w:val="005E509A"/>
    <w:rsid w:val="005F11A6"/>
    <w:rsid w:val="005F59C1"/>
    <w:rsid w:val="00600CE3"/>
    <w:rsid w:val="006019E2"/>
    <w:rsid w:val="006035DA"/>
    <w:rsid w:val="006039F7"/>
    <w:rsid w:val="00607724"/>
    <w:rsid w:val="00610F19"/>
    <w:rsid w:val="00616041"/>
    <w:rsid w:val="00617F37"/>
    <w:rsid w:val="0062284F"/>
    <w:rsid w:val="00626DA2"/>
    <w:rsid w:val="006302CE"/>
    <w:rsid w:val="00633A35"/>
    <w:rsid w:val="00635197"/>
    <w:rsid w:val="00636D58"/>
    <w:rsid w:val="0064092A"/>
    <w:rsid w:val="00641332"/>
    <w:rsid w:val="00642687"/>
    <w:rsid w:val="00642867"/>
    <w:rsid w:val="0064509B"/>
    <w:rsid w:val="00653A3D"/>
    <w:rsid w:val="00656507"/>
    <w:rsid w:val="00664A85"/>
    <w:rsid w:val="00665802"/>
    <w:rsid w:val="006674F5"/>
    <w:rsid w:val="0067345E"/>
    <w:rsid w:val="0067390B"/>
    <w:rsid w:val="0068507F"/>
    <w:rsid w:val="006936FF"/>
    <w:rsid w:val="00694E16"/>
    <w:rsid w:val="006A10B2"/>
    <w:rsid w:val="006B323B"/>
    <w:rsid w:val="006B68F5"/>
    <w:rsid w:val="006B6A1C"/>
    <w:rsid w:val="006B6B5E"/>
    <w:rsid w:val="006C411E"/>
    <w:rsid w:val="006C5F4D"/>
    <w:rsid w:val="006D1866"/>
    <w:rsid w:val="006D1D45"/>
    <w:rsid w:val="006D2062"/>
    <w:rsid w:val="006D3091"/>
    <w:rsid w:val="006D6BDC"/>
    <w:rsid w:val="006F33EB"/>
    <w:rsid w:val="00701D66"/>
    <w:rsid w:val="007038B8"/>
    <w:rsid w:val="007077AE"/>
    <w:rsid w:val="0071152D"/>
    <w:rsid w:val="0072643D"/>
    <w:rsid w:val="00726A85"/>
    <w:rsid w:val="007338ED"/>
    <w:rsid w:val="0074197C"/>
    <w:rsid w:val="007677E6"/>
    <w:rsid w:val="0077112D"/>
    <w:rsid w:val="00775E35"/>
    <w:rsid w:val="00782911"/>
    <w:rsid w:val="007835DF"/>
    <w:rsid w:val="00796050"/>
    <w:rsid w:val="007A0785"/>
    <w:rsid w:val="007B6BD5"/>
    <w:rsid w:val="007C23DF"/>
    <w:rsid w:val="007C2D89"/>
    <w:rsid w:val="007C589C"/>
    <w:rsid w:val="007C7153"/>
    <w:rsid w:val="007D2A64"/>
    <w:rsid w:val="007D7023"/>
    <w:rsid w:val="007E464E"/>
    <w:rsid w:val="007E627F"/>
    <w:rsid w:val="007F159B"/>
    <w:rsid w:val="007F41DD"/>
    <w:rsid w:val="007F643F"/>
    <w:rsid w:val="00801AC4"/>
    <w:rsid w:val="008070AF"/>
    <w:rsid w:val="0082405F"/>
    <w:rsid w:val="008272C5"/>
    <w:rsid w:val="00843FF8"/>
    <w:rsid w:val="00850C29"/>
    <w:rsid w:val="00851878"/>
    <w:rsid w:val="00853423"/>
    <w:rsid w:val="00862C49"/>
    <w:rsid w:val="00864B89"/>
    <w:rsid w:val="00871153"/>
    <w:rsid w:val="00874759"/>
    <w:rsid w:val="00892312"/>
    <w:rsid w:val="00895310"/>
    <w:rsid w:val="00895C4B"/>
    <w:rsid w:val="008A1918"/>
    <w:rsid w:val="008A5E7A"/>
    <w:rsid w:val="008A7579"/>
    <w:rsid w:val="008A7857"/>
    <w:rsid w:val="008B3893"/>
    <w:rsid w:val="008B6654"/>
    <w:rsid w:val="008B6781"/>
    <w:rsid w:val="008C01C8"/>
    <w:rsid w:val="008C11B3"/>
    <w:rsid w:val="008C4F6B"/>
    <w:rsid w:val="008D2803"/>
    <w:rsid w:val="008D7F85"/>
    <w:rsid w:val="008E1260"/>
    <w:rsid w:val="008E3FB0"/>
    <w:rsid w:val="008E4432"/>
    <w:rsid w:val="008E4FF7"/>
    <w:rsid w:val="008F1BA7"/>
    <w:rsid w:val="008F3524"/>
    <w:rsid w:val="008F4E44"/>
    <w:rsid w:val="008F7364"/>
    <w:rsid w:val="008F7622"/>
    <w:rsid w:val="009145A5"/>
    <w:rsid w:val="00916580"/>
    <w:rsid w:val="009173CE"/>
    <w:rsid w:val="00922836"/>
    <w:rsid w:val="0092761E"/>
    <w:rsid w:val="00931572"/>
    <w:rsid w:val="009376E0"/>
    <w:rsid w:val="0094351A"/>
    <w:rsid w:val="00943C98"/>
    <w:rsid w:val="009452CB"/>
    <w:rsid w:val="00954BEF"/>
    <w:rsid w:val="00955B54"/>
    <w:rsid w:val="00966979"/>
    <w:rsid w:val="009705F3"/>
    <w:rsid w:val="0097126D"/>
    <w:rsid w:val="0097329C"/>
    <w:rsid w:val="009733F5"/>
    <w:rsid w:val="00980981"/>
    <w:rsid w:val="009913B1"/>
    <w:rsid w:val="0099443E"/>
    <w:rsid w:val="0099508A"/>
    <w:rsid w:val="009A2719"/>
    <w:rsid w:val="009A4872"/>
    <w:rsid w:val="009A48BE"/>
    <w:rsid w:val="009A782E"/>
    <w:rsid w:val="009B3DFD"/>
    <w:rsid w:val="009C2F08"/>
    <w:rsid w:val="009C3E0A"/>
    <w:rsid w:val="009D1739"/>
    <w:rsid w:val="009D1F83"/>
    <w:rsid w:val="009D5743"/>
    <w:rsid w:val="009E1EBA"/>
    <w:rsid w:val="00A00225"/>
    <w:rsid w:val="00A007BA"/>
    <w:rsid w:val="00A02B9C"/>
    <w:rsid w:val="00A03DB2"/>
    <w:rsid w:val="00A054F4"/>
    <w:rsid w:val="00A138DD"/>
    <w:rsid w:val="00A22124"/>
    <w:rsid w:val="00A243C2"/>
    <w:rsid w:val="00A26228"/>
    <w:rsid w:val="00A275C8"/>
    <w:rsid w:val="00A31565"/>
    <w:rsid w:val="00A32896"/>
    <w:rsid w:val="00A34EAF"/>
    <w:rsid w:val="00A50DAD"/>
    <w:rsid w:val="00A5671B"/>
    <w:rsid w:val="00A56E49"/>
    <w:rsid w:val="00A61BC0"/>
    <w:rsid w:val="00A665EA"/>
    <w:rsid w:val="00A66956"/>
    <w:rsid w:val="00A7011C"/>
    <w:rsid w:val="00A702C2"/>
    <w:rsid w:val="00A72108"/>
    <w:rsid w:val="00A73B94"/>
    <w:rsid w:val="00A85D03"/>
    <w:rsid w:val="00A8610A"/>
    <w:rsid w:val="00A876EC"/>
    <w:rsid w:val="00A91553"/>
    <w:rsid w:val="00A93DC9"/>
    <w:rsid w:val="00A95389"/>
    <w:rsid w:val="00A953AF"/>
    <w:rsid w:val="00AA1774"/>
    <w:rsid w:val="00AA3E83"/>
    <w:rsid w:val="00AC06B1"/>
    <w:rsid w:val="00AC13AA"/>
    <w:rsid w:val="00AD7CA9"/>
    <w:rsid w:val="00AE3210"/>
    <w:rsid w:val="00AF2FC2"/>
    <w:rsid w:val="00AF3227"/>
    <w:rsid w:val="00AF6733"/>
    <w:rsid w:val="00AF6EAF"/>
    <w:rsid w:val="00B12E31"/>
    <w:rsid w:val="00B14A9A"/>
    <w:rsid w:val="00B15FE9"/>
    <w:rsid w:val="00B21844"/>
    <w:rsid w:val="00B30D47"/>
    <w:rsid w:val="00B35CB2"/>
    <w:rsid w:val="00B40381"/>
    <w:rsid w:val="00B426FB"/>
    <w:rsid w:val="00B454AE"/>
    <w:rsid w:val="00B51302"/>
    <w:rsid w:val="00B544FE"/>
    <w:rsid w:val="00B548B1"/>
    <w:rsid w:val="00B63BFB"/>
    <w:rsid w:val="00B64B62"/>
    <w:rsid w:val="00B657D8"/>
    <w:rsid w:val="00B6725D"/>
    <w:rsid w:val="00B70AA8"/>
    <w:rsid w:val="00B76394"/>
    <w:rsid w:val="00B778C9"/>
    <w:rsid w:val="00B815A3"/>
    <w:rsid w:val="00B83DCD"/>
    <w:rsid w:val="00B852B9"/>
    <w:rsid w:val="00B9314F"/>
    <w:rsid w:val="00B951CF"/>
    <w:rsid w:val="00B97D00"/>
    <w:rsid w:val="00BA5AB6"/>
    <w:rsid w:val="00BA7ECA"/>
    <w:rsid w:val="00BB4E10"/>
    <w:rsid w:val="00BB5163"/>
    <w:rsid w:val="00BB540E"/>
    <w:rsid w:val="00BC0965"/>
    <w:rsid w:val="00BC4D26"/>
    <w:rsid w:val="00BC6601"/>
    <w:rsid w:val="00BD09BB"/>
    <w:rsid w:val="00BD24FB"/>
    <w:rsid w:val="00BD3C90"/>
    <w:rsid w:val="00BD6BEB"/>
    <w:rsid w:val="00BD775D"/>
    <w:rsid w:val="00BE3063"/>
    <w:rsid w:val="00BE3A13"/>
    <w:rsid w:val="00BE6C19"/>
    <w:rsid w:val="00C04C23"/>
    <w:rsid w:val="00C05510"/>
    <w:rsid w:val="00C0780C"/>
    <w:rsid w:val="00C07EA9"/>
    <w:rsid w:val="00C107DB"/>
    <w:rsid w:val="00C13DC1"/>
    <w:rsid w:val="00C168C4"/>
    <w:rsid w:val="00C21C5C"/>
    <w:rsid w:val="00C332B1"/>
    <w:rsid w:val="00C33E24"/>
    <w:rsid w:val="00C34886"/>
    <w:rsid w:val="00C34EA0"/>
    <w:rsid w:val="00C42E42"/>
    <w:rsid w:val="00C45DF9"/>
    <w:rsid w:val="00C46873"/>
    <w:rsid w:val="00C47A47"/>
    <w:rsid w:val="00C528E6"/>
    <w:rsid w:val="00C564CE"/>
    <w:rsid w:val="00C56F28"/>
    <w:rsid w:val="00C6138F"/>
    <w:rsid w:val="00C765E2"/>
    <w:rsid w:val="00C80AFC"/>
    <w:rsid w:val="00C8298C"/>
    <w:rsid w:val="00C84A0A"/>
    <w:rsid w:val="00C853FD"/>
    <w:rsid w:val="00C86AF0"/>
    <w:rsid w:val="00C913A7"/>
    <w:rsid w:val="00C94132"/>
    <w:rsid w:val="00C94C05"/>
    <w:rsid w:val="00CA66C8"/>
    <w:rsid w:val="00CA7C2C"/>
    <w:rsid w:val="00CB2B32"/>
    <w:rsid w:val="00CB3039"/>
    <w:rsid w:val="00CB5FEE"/>
    <w:rsid w:val="00CC4DF3"/>
    <w:rsid w:val="00CC60D7"/>
    <w:rsid w:val="00CD0329"/>
    <w:rsid w:val="00CD38CF"/>
    <w:rsid w:val="00CE0FC8"/>
    <w:rsid w:val="00CE1671"/>
    <w:rsid w:val="00CE3197"/>
    <w:rsid w:val="00CE6A6E"/>
    <w:rsid w:val="00CF2CC3"/>
    <w:rsid w:val="00CF4945"/>
    <w:rsid w:val="00D00906"/>
    <w:rsid w:val="00D02651"/>
    <w:rsid w:val="00D02A9B"/>
    <w:rsid w:val="00D20E8C"/>
    <w:rsid w:val="00D23700"/>
    <w:rsid w:val="00D237B4"/>
    <w:rsid w:val="00D30BFB"/>
    <w:rsid w:val="00D3498F"/>
    <w:rsid w:val="00D40B97"/>
    <w:rsid w:val="00D40E2F"/>
    <w:rsid w:val="00D456BE"/>
    <w:rsid w:val="00D50605"/>
    <w:rsid w:val="00D53359"/>
    <w:rsid w:val="00D5711A"/>
    <w:rsid w:val="00D60117"/>
    <w:rsid w:val="00D63783"/>
    <w:rsid w:val="00D65962"/>
    <w:rsid w:val="00D65F78"/>
    <w:rsid w:val="00D66966"/>
    <w:rsid w:val="00D80FE6"/>
    <w:rsid w:val="00D83F25"/>
    <w:rsid w:val="00D93FA1"/>
    <w:rsid w:val="00D95EEE"/>
    <w:rsid w:val="00D95EEF"/>
    <w:rsid w:val="00DA3BE8"/>
    <w:rsid w:val="00DA59A2"/>
    <w:rsid w:val="00DA5CF2"/>
    <w:rsid w:val="00DB08A4"/>
    <w:rsid w:val="00DB3A6C"/>
    <w:rsid w:val="00DC12CC"/>
    <w:rsid w:val="00DC20A6"/>
    <w:rsid w:val="00DD26B6"/>
    <w:rsid w:val="00DD30C3"/>
    <w:rsid w:val="00DD39C9"/>
    <w:rsid w:val="00DD3CAF"/>
    <w:rsid w:val="00DE0EC7"/>
    <w:rsid w:val="00DE16EA"/>
    <w:rsid w:val="00DE377E"/>
    <w:rsid w:val="00DE44F4"/>
    <w:rsid w:val="00DE7963"/>
    <w:rsid w:val="00E06768"/>
    <w:rsid w:val="00E07E38"/>
    <w:rsid w:val="00E1194F"/>
    <w:rsid w:val="00E1617B"/>
    <w:rsid w:val="00E22743"/>
    <w:rsid w:val="00E2413F"/>
    <w:rsid w:val="00E242F9"/>
    <w:rsid w:val="00E27AB9"/>
    <w:rsid w:val="00E32CA6"/>
    <w:rsid w:val="00E330EA"/>
    <w:rsid w:val="00E42D70"/>
    <w:rsid w:val="00E53009"/>
    <w:rsid w:val="00E5486B"/>
    <w:rsid w:val="00E555CB"/>
    <w:rsid w:val="00E57843"/>
    <w:rsid w:val="00E61EE3"/>
    <w:rsid w:val="00E6391F"/>
    <w:rsid w:val="00E723DE"/>
    <w:rsid w:val="00E743AF"/>
    <w:rsid w:val="00E81B66"/>
    <w:rsid w:val="00E836B2"/>
    <w:rsid w:val="00E872FF"/>
    <w:rsid w:val="00E90848"/>
    <w:rsid w:val="00E952A8"/>
    <w:rsid w:val="00EA0839"/>
    <w:rsid w:val="00EA40EB"/>
    <w:rsid w:val="00EA6CFD"/>
    <w:rsid w:val="00EA7C1F"/>
    <w:rsid w:val="00EB1300"/>
    <w:rsid w:val="00EB1450"/>
    <w:rsid w:val="00EB2743"/>
    <w:rsid w:val="00EB59B8"/>
    <w:rsid w:val="00EB6F01"/>
    <w:rsid w:val="00EB7806"/>
    <w:rsid w:val="00EC0EAB"/>
    <w:rsid w:val="00EC13CE"/>
    <w:rsid w:val="00EC5BC5"/>
    <w:rsid w:val="00ED290B"/>
    <w:rsid w:val="00ED37C0"/>
    <w:rsid w:val="00ED3894"/>
    <w:rsid w:val="00ED7745"/>
    <w:rsid w:val="00EE4776"/>
    <w:rsid w:val="00EF09D2"/>
    <w:rsid w:val="00EF2B24"/>
    <w:rsid w:val="00F04AE2"/>
    <w:rsid w:val="00F05BF2"/>
    <w:rsid w:val="00F11F66"/>
    <w:rsid w:val="00F13400"/>
    <w:rsid w:val="00F20E4E"/>
    <w:rsid w:val="00F2762F"/>
    <w:rsid w:val="00F36984"/>
    <w:rsid w:val="00F4765A"/>
    <w:rsid w:val="00F47DA9"/>
    <w:rsid w:val="00F47E53"/>
    <w:rsid w:val="00F51A4E"/>
    <w:rsid w:val="00F54CAF"/>
    <w:rsid w:val="00F56A55"/>
    <w:rsid w:val="00F64432"/>
    <w:rsid w:val="00F67152"/>
    <w:rsid w:val="00F7147B"/>
    <w:rsid w:val="00F71C9C"/>
    <w:rsid w:val="00F73913"/>
    <w:rsid w:val="00F74093"/>
    <w:rsid w:val="00F7435E"/>
    <w:rsid w:val="00F74C63"/>
    <w:rsid w:val="00F74F71"/>
    <w:rsid w:val="00F7707A"/>
    <w:rsid w:val="00F81D11"/>
    <w:rsid w:val="00F86CAE"/>
    <w:rsid w:val="00F91003"/>
    <w:rsid w:val="00F923FF"/>
    <w:rsid w:val="00F933E3"/>
    <w:rsid w:val="00F93489"/>
    <w:rsid w:val="00FA26F0"/>
    <w:rsid w:val="00FA401C"/>
    <w:rsid w:val="00FA76C0"/>
    <w:rsid w:val="00FB08EF"/>
    <w:rsid w:val="00FD2BDF"/>
    <w:rsid w:val="00FD4E4D"/>
    <w:rsid w:val="00FE1DF7"/>
    <w:rsid w:val="00FE60F5"/>
    <w:rsid w:val="00FF07DE"/>
    <w:rsid w:val="00FF1B77"/>
    <w:rsid w:val="00FF412A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C1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F7364"/>
    <w:pPr>
      <w:keepNext/>
      <w:suppressAutoHyphens w:val="0"/>
      <w:outlineLvl w:val="1"/>
    </w:pPr>
    <w:rPr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3D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rsid w:val="00EC13CE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uiPriority w:val="99"/>
    <w:rsid w:val="003D450C"/>
    <w:pPr>
      <w:widowControl w:val="0"/>
      <w:suppressLineNumbers/>
    </w:pPr>
    <w:rPr>
      <w:rFonts w:eastAsia="Lucida Sans Unicode"/>
      <w:sz w:val="24"/>
      <w:szCs w:val="24"/>
      <w:lang/>
    </w:rPr>
  </w:style>
  <w:style w:type="paragraph" w:styleId="ab">
    <w:name w:val="header"/>
    <w:basedOn w:val="a"/>
    <w:rsid w:val="0002036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20367"/>
  </w:style>
  <w:style w:type="paragraph" w:styleId="ad">
    <w:name w:val="footer"/>
    <w:basedOn w:val="a"/>
    <w:rsid w:val="00027D4C"/>
    <w:pPr>
      <w:tabs>
        <w:tab w:val="center" w:pos="4677"/>
        <w:tab w:val="right" w:pos="9355"/>
      </w:tabs>
    </w:pPr>
  </w:style>
  <w:style w:type="paragraph" w:customStyle="1" w:styleId="ae">
    <w:name w:val="Заголовок таблицы"/>
    <w:basedOn w:val="aa"/>
    <w:rsid w:val="00E06768"/>
    <w:pPr>
      <w:widowControl/>
      <w:jc w:val="center"/>
    </w:pPr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rsid w:val="00415F4B"/>
    <w:rPr>
      <w:sz w:val="24"/>
      <w:szCs w:val="24"/>
    </w:rPr>
  </w:style>
  <w:style w:type="character" w:customStyle="1" w:styleId="WW8Num2z0">
    <w:name w:val="WW8Num2z0"/>
    <w:rsid w:val="00415F4B"/>
    <w:rPr>
      <w:sz w:val="24"/>
      <w:szCs w:val="24"/>
    </w:rPr>
  </w:style>
  <w:style w:type="paragraph" w:customStyle="1" w:styleId="ListParagraph">
    <w:name w:val="List Paragraph"/>
    <w:basedOn w:val="a"/>
    <w:rsid w:val="00415F4B"/>
    <w:pPr>
      <w:widowControl w:val="0"/>
    </w:pPr>
    <w:rPr>
      <w:rFonts w:eastAsia="Lucida Sans Unicode"/>
      <w:sz w:val="24"/>
      <w:szCs w:val="24"/>
      <w:lang/>
    </w:rPr>
  </w:style>
  <w:style w:type="table" w:styleId="af">
    <w:name w:val="Table Grid"/>
    <w:basedOn w:val="a1"/>
    <w:uiPriority w:val="59"/>
    <w:rsid w:val="002209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basedOn w:val="a0"/>
    <w:uiPriority w:val="99"/>
    <w:rsid w:val="009D1F83"/>
    <w:rPr>
      <w:rFonts w:ascii="Arial" w:hAnsi="Arial" w:cs="Arial"/>
      <w:sz w:val="14"/>
      <w:szCs w:val="14"/>
    </w:rPr>
  </w:style>
  <w:style w:type="character" w:customStyle="1" w:styleId="FontStyle35">
    <w:name w:val="Font Style35"/>
    <w:basedOn w:val="a0"/>
    <w:uiPriority w:val="99"/>
    <w:rsid w:val="009D1F83"/>
    <w:rPr>
      <w:rFonts w:ascii="Arial" w:hAnsi="Arial" w:cs="Arial"/>
      <w:sz w:val="16"/>
      <w:szCs w:val="16"/>
    </w:rPr>
  </w:style>
  <w:style w:type="character" w:customStyle="1" w:styleId="FontStyle32">
    <w:name w:val="Font Style32"/>
    <w:basedOn w:val="a0"/>
    <w:uiPriority w:val="99"/>
    <w:rsid w:val="009D1F83"/>
    <w:rPr>
      <w:rFonts w:ascii="Arial" w:hAnsi="Arial" w:cs="Arial"/>
      <w:sz w:val="14"/>
      <w:szCs w:val="14"/>
    </w:rPr>
  </w:style>
  <w:style w:type="character" w:customStyle="1" w:styleId="FontStyle37">
    <w:name w:val="Font Style37"/>
    <w:basedOn w:val="a0"/>
    <w:uiPriority w:val="99"/>
    <w:rsid w:val="009D1F83"/>
    <w:rPr>
      <w:rFonts w:ascii="Arial" w:hAnsi="Arial" w:cs="Arial"/>
      <w:sz w:val="14"/>
      <w:szCs w:val="14"/>
    </w:rPr>
  </w:style>
  <w:style w:type="character" w:customStyle="1" w:styleId="FontStyle33">
    <w:name w:val="Font Style33"/>
    <w:basedOn w:val="a0"/>
    <w:uiPriority w:val="99"/>
    <w:rsid w:val="009D1F83"/>
    <w:rPr>
      <w:rFonts w:ascii="Arial" w:hAnsi="Arial" w:cs="Arial"/>
      <w:sz w:val="14"/>
      <w:szCs w:val="14"/>
    </w:rPr>
  </w:style>
  <w:style w:type="paragraph" w:customStyle="1" w:styleId="Style18">
    <w:name w:val="Style18"/>
    <w:basedOn w:val="a"/>
    <w:uiPriority w:val="99"/>
    <w:rsid w:val="009D1F83"/>
    <w:pPr>
      <w:widowControl w:val="0"/>
      <w:suppressAutoHyphens w:val="0"/>
      <w:autoSpaceDE w:val="0"/>
      <w:autoSpaceDN w:val="0"/>
      <w:adjustRightInd w:val="0"/>
      <w:spacing w:line="173" w:lineRule="exact"/>
      <w:jc w:val="center"/>
    </w:pPr>
    <w:rPr>
      <w:rFonts w:ascii="Arial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9D1F83"/>
    <w:rPr>
      <w:rFonts w:ascii="Arial" w:hAnsi="Arial" w:cs="Arial"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5C16A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0">
    <w:name w:val="List Paragraph"/>
    <w:basedOn w:val="a"/>
    <w:uiPriority w:val="34"/>
    <w:qFormat/>
    <w:rsid w:val="00C33E2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F2762F"/>
    <w:rPr>
      <w:b/>
      <w:bCs/>
    </w:rPr>
  </w:style>
  <w:style w:type="character" w:customStyle="1" w:styleId="apple-converted-space">
    <w:name w:val="apple-converted-space"/>
    <w:basedOn w:val="a0"/>
    <w:rsid w:val="00F2762F"/>
  </w:style>
  <w:style w:type="character" w:customStyle="1" w:styleId="w">
    <w:name w:val="w"/>
    <w:basedOn w:val="a0"/>
    <w:rsid w:val="00F2762F"/>
  </w:style>
  <w:style w:type="character" w:customStyle="1" w:styleId="a6">
    <w:name w:val="Основной текст Знак"/>
    <w:basedOn w:val="a0"/>
    <w:link w:val="a5"/>
    <w:rsid w:val="00A72108"/>
    <w:rPr>
      <w:sz w:val="28"/>
      <w:szCs w:val="28"/>
      <w:lang w:eastAsia="ar-SA"/>
    </w:rPr>
  </w:style>
  <w:style w:type="paragraph" w:styleId="af2">
    <w:name w:val="No Spacing"/>
    <w:uiPriority w:val="1"/>
    <w:qFormat/>
    <w:rsid w:val="00EA40EB"/>
    <w:rPr>
      <w:rFonts w:ascii="Calibri" w:hAnsi="Calibri"/>
      <w:sz w:val="22"/>
      <w:szCs w:val="22"/>
    </w:rPr>
  </w:style>
  <w:style w:type="character" w:styleId="af3">
    <w:name w:val="Hyperlink"/>
    <w:uiPriority w:val="99"/>
    <w:unhideWhenUsed/>
    <w:rsid w:val="006D206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B3DFD"/>
    <w:rPr>
      <w:sz w:val="28"/>
      <w:szCs w:val="24"/>
    </w:rPr>
  </w:style>
  <w:style w:type="character" w:styleId="af4">
    <w:name w:val="FollowedHyperlink"/>
    <w:uiPriority w:val="99"/>
    <w:semiHidden/>
    <w:unhideWhenUsed/>
    <w:rsid w:val="009B3DF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3DFD"/>
    <w:pPr>
      <w:pBdr>
        <w:bottom w:val="single" w:sz="6" w:space="1" w:color="auto"/>
      </w:pBdr>
      <w:suppressAutoHyphens w:val="0"/>
      <w:jc w:val="center"/>
    </w:pPr>
    <w:rPr>
      <w:rFonts w:ascii="Arial" w:hAnsi="Arial"/>
      <w:vanish/>
      <w:sz w:val="16"/>
      <w:szCs w:val="16"/>
      <w:lang/>
    </w:rPr>
  </w:style>
  <w:style w:type="character" w:customStyle="1" w:styleId="z-0">
    <w:name w:val="z-Начало формы Знак"/>
    <w:basedOn w:val="a0"/>
    <w:link w:val="z-"/>
    <w:uiPriority w:val="99"/>
    <w:semiHidden/>
    <w:rsid w:val="009B3DFD"/>
    <w:rPr>
      <w:rFonts w:ascii="Arial" w:hAnsi="Arial"/>
      <w:vanish/>
      <w:sz w:val="16"/>
      <w:szCs w:val="16"/>
      <w:lang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B3DFD"/>
    <w:pPr>
      <w:pBdr>
        <w:top w:val="single" w:sz="6" w:space="1" w:color="auto"/>
      </w:pBdr>
      <w:suppressAutoHyphens w:val="0"/>
      <w:jc w:val="center"/>
    </w:pPr>
    <w:rPr>
      <w:rFonts w:ascii="Arial" w:hAnsi="Arial"/>
      <w:vanish/>
      <w:sz w:val="16"/>
      <w:szCs w:val="16"/>
      <w:lang/>
    </w:rPr>
  </w:style>
  <w:style w:type="character" w:customStyle="1" w:styleId="z-2">
    <w:name w:val="z-Конец формы Знак"/>
    <w:basedOn w:val="a0"/>
    <w:link w:val="z-1"/>
    <w:uiPriority w:val="99"/>
    <w:semiHidden/>
    <w:rsid w:val="009B3DFD"/>
    <w:rPr>
      <w:rFonts w:ascii="Arial" w:hAnsi="Arial"/>
      <w:vanish/>
      <w:sz w:val="16"/>
      <w:szCs w:val="16"/>
      <w:lang/>
    </w:rPr>
  </w:style>
  <w:style w:type="character" w:customStyle="1" w:styleId="info-title">
    <w:name w:val="info-title"/>
    <w:basedOn w:val="a0"/>
    <w:rsid w:val="009B3DFD"/>
  </w:style>
  <w:style w:type="paragraph" w:customStyle="1" w:styleId="headertext">
    <w:name w:val="headertext"/>
    <w:basedOn w:val="a"/>
    <w:rsid w:val="009B3D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9B3D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9B3D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pytitle">
    <w:name w:val="copytitle"/>
    <w:basedOn w:val="a"/>
    <w:rsid w:val="009B3D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pyright">
    <w:name w:val="copyright"/>
    <w:basedOn w:val="a"/>
    <w:rsid w:val="009B3D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ersion-site">
    <w:name w:val="version-site"/>
    <w:basedOn w:val="a"/>
    <w:rsid w:val="009B3D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rr">
    <w:name w:val="arr"/>
    <w:basedOn w:val="a0"/>
    <w:rsid w:val="009B3DFD"/>
  </w:style>
  <w:style w:type="character" w:customStyle="1" w:styleId="message-text">
    <w:name w:val="message-text"/>
    <w:basedOn w:val="a0"/>
    <w:rsid w:val="009B3DFD"/>
  </w:style>
  <w:style w:type="character" w:customStyle="1" w:styleId="a9">
    <w:name w:val="Текст выноски Знак"/>
    <w:basedOn w:val="a0"/>
    <w:link w:val="a8"/>
    <w:uiPriority w:val="99"/>
    <w:semiHidden/>
    <w:rsid w:val="009B3DFD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B3DF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document/902220489" TargetMode="External"/><Relationship Id="rId18" Type="http://schemas.openxmlformats.org/officeDocument/2006/relationships/hyperlink" Target="/document/995152592" TargetMode="External"/><Relationship Id="rId26" Type="http://schemas.openxmlformats.org/officeDocument/2006/relationships/hyperlink" Target="/document/901774785" TargetMode="External"/><Relationship Id="rId39" Type="http://schemas.openxmlformats.org/officeDocument/2006/relationships/hyperlink" Target="/document/902321640" TargetMode="External"/><Relationship Id="rId21" Type="http://schemas.openxmlformats.org/officeDocument/2006/relationships/hyperlink" Target="/document/995152592" TargetMode="External"/><Relationship Id="rId34" Type="http://schemas.openxmlformats.org/officeDocument/2006/relationships/hyperlink" Target="/document/901774785" TargetMode="External"/><Relationship Id="rId42" Type="http://schemas.openxmlformats.org/officeDocument/2006/relationships/hyperlink" Target="/document/902321640" TargetMode="External"/><Relationship Id="rId47" Type="http://schemas.openxmlformats.org/officeDocument/2006/relationships/hyperlink" Target="/document/902074017" TargetMode="External"/><Relationship Id="rId50" Type="http://schemas.openxmlformats.org/officeDocument/2006/relationships/hyperlink" Target="/document/9028718" TargetMode="External"/><Relationship Id="rId55" Type="http://schemas.openxmlformats.org/officeDocument/2006/relationships/hyperlink" Target="/document/901729631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/document/995152592" TargetMode="External"/><Relationship Id="rId20" Type="http://schemas.openxmlformats.org/officeDocument/2006/relationships/hyperlink" Target="/document/995152592" TargetMode="External"/><Relationship Id="rId29" Type="http://schemas.openxmlformats.org/officeDocument/2006/relationships/hyperlink" Target="/document/9028718" TargetMode="External"/><Relationship Id="rId41" Type="http://schemas.openxmlformats.org/officeDocument/2006/relationships/hyperlink" Target="/document/902321640" TargetMode="External"/><Relationship Id="rId54" Type="http://schemas.openxmlformats.org/officeDocument/2006/relationships/hyperlink" Target="/document/901808297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/document/901774785" TargetMode="External"/><Relationship Id="rId24" Type="http://schemas.openxmlformats.org/officeDocument/2006/relationships/hyperlink" Target="/document/9009935" TargetMode="External"/><Relationship Id="rId32" Type="http://schemas.openxmlformats.org/officeDocument/2006/relationships/hyperlink" Target="/document/902043525" TargetMode="External"/><Relationship Id="rId37" Type="http://schemas.openxmlformats.org/officeDocument/2006/relationships/hyperlink" Target="/document/901701041" TargetMode="External"/><Relationship Id="rId40" Type="http://schemas.openxmlformats.org/officeDocument/2006/relationships/hyperlink" Target="/document/901774785" TargetMode="External"/><Relationship Id="rId45" Type="http://schemas.openxmlformats.org/officeDocument/2006/relationships/hyperlink" Target="/document/901701041" TargetMode="External"/><Relationship Id="rId53" Type="http://schemas.openxmlformats.org/officeDocument/2006/relationships/hyperlink" Target="/document/9015351" TargetMode="External"/><Relationship Id="rId58" Type="http://schemas.openxmlformats.org/officeDocument/2006/relationships/hyperlink" Target="/document/9018842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/document/995152592" TargetMode="External"/><Relationship Id="rId23" Type="http://schemas.openxmlformats.org/officeDocument/2006/relationships/hyperlink" Target="/document/901701041" TargetMode="External"/><Relationship Id="rId28" Type="http://schemas.openxmlformats.org/officeDocument/2006/relationships/hyperlink" Target="/document/901701041" TargetMode="External"/><Relationship Id="rId36" Type="http://schemas.openxmlformats.org/officeDocument/2006/relationships/hyperlink" Target="/document/902079274" TargetMode="External"/><Relationship Id="rId49" Type="http://schemas.openxmlformats.org/officeDocument/2006/relationships/hyperlink" Target="/document/901701041" TargetMode="External"/><Relationship Id="rId57" Type="http://schemas.openxmlformats.org/officeDocument/2006/relationships/hyperlink" Target="/document/901774785" TargetMode="External"/><Relationship Id="rId61" Type="http://schemas.openxmlformats.org/officeDocument/2006/relationships/fontTable" Target="fontTable.xml"/><Relationship Id="rId10" Type="http://schemas.openxmlformats.org/officeDocument/2006/relationships/hyperlink" Target="/document/901873584" TargetMode="External"/><Relationship Id="rId19" Type="http://schemas.openxmlformats.org/officeDocument/2006/relationships/hyperlink" Target="/document/995152592" TargetMode="External"/><Relationship Id="rId31" Type="http://schemas.openxmlformats.org/officeDocument/2006/relationships/hyperlink" Target="/document/902111644" TargetMode="External"/><Relationship Id="rId44" Type="http://schemas.openxmlformats.org/officeDocument/2006/relationships/hyperlink" Target="/document/901963525" TargetMode="External"/><Relationship Id="rId52" Type="http://schemas.openxmlformats.org/officeDocument/2006/relationships/hyperlink" Target="/document/9046062" TargetMode="External"/><Relationship Id="rId60" Type="http://schemas.openxmlformats.org/officeDocument/2006/relationships/hyperlink" Target="/document/901990676" TargetMode="External"/><Relationship Id="rId4" Type="http://schemas.openxmlformats.org/officeDocument/2006/relationships/settings" Target="settings.xml"/><Relationship Id="rId9" Type="http://schemas.openxmlformats.org/officeDocument/2006/relationships/hyperlink" Target="/document/901701041" TargetMode="External"/><Relationship Id="rId14" Type="http://schemas.openxmlformats.org/officeDocument/2006/relationships/hyperlink" Target="/document/995152592" TargetMode="External"/><Relationship Id="rId22" Type="http://schemas.openxmlformats.org/officeDocument/2006/relationships/hyperlink" Target="/document/995152592" TargetMode="External"/><Relationship Id="rId27" Type="http://schemas.openxmlformats.org/officeDocument/2006/relationships/hyperlink" Target="/document/9009935" TargetMode="External"/><Relationship Id="rId30" Type="http://schemas.openxmlformats.org/officeDocument/2006/relationships/hyperlink" Target="/document/901970787" TargetMode="External"/><Relationship Id="rId35" Type="http://schemas.openxmlformats.org/officeDocument/2006/relationships/hyperlink" Target="/document/901990676" TargetMode="External"/><Relationship Id="rId43" Type="http://schemas.openxmlformats.org/officeDocument/2006/relationships/hyperlink" Target="/document/901963525" TargetMode="External"/><Relationship Id="rId48" Type="http://schemas.openxmlformats.org/officeDocument/2006/relationships/hyperlink" Target="/document/9009935" TargetMode="External"/><Relationship Id="rId56" Type="http://schemas.openxmlformats.org/officeDocument/2006/relationships/hyperlink" Target="/document/901873584" TargetMode="External"/><Relationship Id="rId8" Type="http://schemas.openxmlformats.org/officeDocument/2006/relationships/hyperlink" Target="/document/9009935" TargetMode="External"/><Relationship Id="rId51" Type="http://schemas.openxmlformats.org/officeDocument/2006/relationships/hyperlink" Target="/document/9046058" TargetMode="External"/><Relationship Id="rId3" Type="http://schemas.openxmlformats.org/officeDocument/2006/relationships/styles" Target="styles.xml"/><Relationship Id="rId12" Type="http://schemas.openxmlformats.org/officeDocument/2006/relationships/hyperlink" Target="/document/902220489" TargetMode="External"/><Relationship Id="rId17" Type="http://schemas.openxmlformats.org/officeDocument/2006/relationships/hyperlink" Target="/document/995152592" TargetMode="External"/><Relationship Id="rId25" Type="http://schemas.openxmlformats.org/officeDocument/2006/relationships/hyperlink" Target="/document/901873584" TargetMode="External"/><Relationship Id="rId33" Type="http://schemas.openxmlformats.org/officeDocument/2006/relationships/hyperlink" Target="/document/901873584" TargetMode="External"/><Relationship Id="rId38" Type="http://schemas.openxmlformats.org/officeDocument/2006/relationships/hyperlink" Target="/document/9013096" TargetMode="External"/><Relationship Id="rId46" Type="http://schemas.openxmlformats.org/officeDocument/2006/relationships/hyperlink" Target="/document/901774785" TargetMode="External"/><Relationship Id="rId59" Type="http://schemas.openxmlformats.org/officeDocument/2006/relationships/hyperlink" Target="/document/9039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1FBF67-3352-4DA5-902E-2AE03710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61</Pages>
  <Words>21998</Words>
  <Characters>125389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СОЛНЦЕВСКОГО РАЙОНА КУРСКОЙ ОБЛАСТИ</vt:lpstr>
    </vt:vector>
  </TitlesOfParts>
  <Company/>
  <LinksUpToDate>false</LinksUpToDate>
  <CharactersWithSpaces>147093</CharactersWithSpaces>
  <SharedDoc>false</SharedDoc>
  <HLinks>
    <vt:vector size="318" baseType="variant">
      <vt:variant>
        <vt:i4>3801125</vt:i4>
      </vt:variant>
      <vt:variant>
        <vt:i4>156</vt:i4>
      </vt:variant>
      <vt:variant>
        <vt:i4>0</vt:i4>
      </vt:variant>
      <vt:variant>
        <vt:i4>5</vt:i4>
      </vt:variant>
      <vt:variant>
        <vt:lpwstr>document/901990676</vt:lpwstr>
      </vt:variant>
      <vt:variant>
        <vt:lpwstr/>
      </vt:variant>
      <vt:variant>
        <vt:i4>917527</vt:i4>
      </vt:variant>
      <vt:variant>
        <vt:i4>153</vt:i4>
      </vt:variant>
      <vt:variant>
        <vt:i4>0</vt:i4>
      </vt:variant>
      <vt:variant>
        <vt:i4>5</vt:i4>
      </vt:variant>
      <vt:variant>
        <vt:lpwstr>document/9039659</vt:lpwstr>
      </vt:variant>
      <vt:variant>
        <vt:lpwstr/>
      </vt:variant>
      <vt:variant>
        <vt:i4>4128807</vt:i4>
      </vt:variant>
      <vt:variant>
        <vt:i4>150</vt:i4>
      </vt:variant>
      <vt:variant>
        <vt:i4>0</vt:i4>
      </vt:variant>
      <vt:variant>
        <vt:i4>5</vt:i4>
      </vt:variant>
      <vt:variant>
        <vt:lpwstr>document/901884206</vt:lpwstr>
      </vt:variant>
      <vt:variant>
        <vt:lpwstr/>
      </vt:variant>
      <vt:variant>
        <vt:i4>3538976</vt:i4>
      </vt:variant>
      <vt:variant>
        <vt:i4>147</vt:i4>
      </vt:variant>
      <vt:variant>
        <vt:i4>0</vt:i4>
      </vt:variant>
      <vt:variant>
        <vt:i4>5</vt:i4>
      </vt:variant>
      <vt:variant>
        <vt:lpwstr>document/901774785</vt:lpwstr>
      </vt:variant>
      <vt:variant>
        <vt:lpwstr/>
      </vt:variant>
      <vt:variant>
        <vt:i4>3473448</vt:i4>
      </vt:variant>
      <vt:variant>
        <vt:i4>144</vt:i4>
      </vt:variant>
      <vt:variant>
        <vt:i4>0</vt:i4>
      </vt:variant>
      <vt:variant>
        <vt:i4>5</vt:i4>
      </vt:variant>
      <vt:variant>
        <vt:lpwstr>document/901873584</vt:lpwstr>
      </vt:variant>
      <vt:variant>
        <vt:lpwstr/>
      </vt:variant>
      <vt:variant>
        <vt:i4>3538982</vt:i4>
      </vt:variant>
      <vt:variant>
        <vt:i4>141</vt:i4>
      </vt:variant>
      <vt:variant>
        <vt:i4>0</vt:i4>
      </vt:variant>
      <vt:variant>
        <vt:i4>5</vt:i4>
      </vt:variant>
      <vt:variant>
        <vt:lpwstr>document/901729631</vt:lpwstr>
      </vt:variant>
      <vt:variant>
        <vt:lpwstr/>
      </vt:variant>
      <vt:variant>
        <vt:i4>3538978</vt:i4>
      </vt:variant>
      <vt:variant>
        <vt:i4>138</vt:i4>
      </vt:variant>
      <vt:variant>
        <vt:i4>0</vt:i4>
      </vt:variant>
      <vt:variant>
        <vt:i4>5</vt:i4>
      </vt:variant>
      <vt:variant>
        <vt:lpwstr>document/901808297</vt:lpwstr>
      </vt:variant>
      <vt:variant>
        <vt:lpwstr/>
      </vt:variant>
      <vt:variant>
        <vt:i4>65563</vt:i4>
      </vt:variant>
      <vt:variant>
        <vt:i4>135</vt:i4>
      </vt:variant>
      <vt:variant>
        <vt:i4>0</vt:i4>
      </vt:variant>
      <vt:variant>
        <vt:i4>5</vt:i4>
      </vt:variant>
      <vt:variant>
        <vt:lpwstr>document/9015351</vt:lpwstr>
      </vt:variant>
      <vt:variant>
        <vt:lpwstr/>
      </vt:variant>
      <vt:variant>
        <vt:i4>262171</vt:i4>
      </vt:variant>
      <vt:variant>
        <vt:i4>132</vt:i4>
      </vt:variant>
      <vt:variant>
        <vt:i4>0</vt:i4>
      </vt:variant>
      <vt:variant>
        <vt:i4>5</vt:i4>
      </vt:variant>
      <vt:variant>
        <vt:lpwstr>document/9046062</vt:lpwstr>
      </vt:variant>
      <vt:variant>
        <vt:lpwstr/>
      </vt:variant>
      <vt:variant>
        <vt:i4>917528</vt:i4>
      </vt:variant>
      <vt:variant>
        <vt:i4>129</vt:i4>
      </vt:variant>
      <vt:variant>
        <vt:i4>0</vt:i4>
      </vt:variant>
      <vt:variant>
        <vt:i4>5</vt:i4>
      </vt:variant>
      <vt:variant>
        <vt:lpwstr>document/9046058</vt:lpwstr>
      </vt:variant>
      <vt:variant>
        <vt:lpwstr/>
      </vt:variant>
      <vt:variant>
        <vt:i4>983058</vt:i4>
      </vt:variant>
      <vt:variant>
        <vt:i4>126</vt:i4>
      </vt:variant>
      <vt:variant>
        <vt:i4>0</vt:i4>
      </vt:variant>
      <vt:variant>
        <vt:i4>5</vt:i4>
      </vt:variant>
      <vt:variant>
        <vt:lpwstr>document/9028718</vt:lpwstr>
      </vt:variant>
      <vt:variant>
        <vt:lpwstr/>
      </vt:variant>
      <vt:variant>
        <vt:i4>3276841</vt:i4>
      </vt:variant>
      <vt:variant>
        <vt:i4>123</vt:i4>
      </vt:variant>
      <vt:variant>
        <vt:i4>0</vt:i4>
      </vt:variant>
      <vt:variant>
        <vt:i4>5</vt:i4>
      </vt:variant>
      <vt:variant>
        <vt:lpwstr>document/901701041</vt:lpwstr>
      </vt:variant>
      <vt:variant>
        <vt:lpwstr/>
      </vt:variant>
      <vt:variant>
        <vt:i4>917521</vt:i4>
      </vt:variant>
      <vt:variant>
        <vt:i4>120</vt:i4>
      </vt:variant>
      <vt:variant>
        <vt:i4>0</vt:i4>
      </vt:variant>
      <vt:variant>
        <vt:i4>5</vt:i4>
      </vt:variant>
      <vt:variant>
        <vt:lpwstr>document/9009935</vt:lpwstr>
      </vt:variant>
      <vt:variant>
        <vt:lpwstr/>
      </vt:variant>
      <vt:variant>
        <vt:i4>3145774</vt:i4>
      </vt:variant>
      <vt:variant>
        <vt:i4>117</vt:i4>
      </vt:variant>
      <vt:variant>
        <vt:i4>0</vt:i4>
      </vt:variant>
      <vt:variant>
        <vt:i4>5</vt:i4>
      </vt:variant>
      <vt:variant>
        <vt:lpwstr>document/902074017</vt:lpwstr>
      </vt:variant>
      <vt:variant>
        <vt:lpwstr/>
      </vt:variant>
      <vt:variant>
        <vt:i4>3538976</vt:i4>
      </vt:variant>
      <vt:variant>
        <vt:i4>114</vt:i4>
      </vt:variant>
      <vt:variant>
        <vt:i4>0</vt:i4>
      </vt:variant>
      <vt:variant>
        <vt:i4>5</vt:i4>
      </vt:variant>
      <vt:variant>
        <vt:lpwstr>document/901774785</vt:lpwstr>
      </vt:variant>
      <vt:variant>
        <vt:lpwstr/>
      </vt:variant>
      <vt:variant>
        <vt:i4>3276841</vt:i4>
      </vt:variant>
      <vt:variant>
        <vt:i4>111</vt:i4>
      </vt:variant>
      <vt:variant>
        <vt:i4>0</vt:i4>
      </vt:variant>
      <vt:variant>
        <vt:i4>5</vt:i4>
      </vt:variant>
      <vt:variant>
        <vt:lpwstr>document/901701041</vt:lpwstr>
      </vt:variant>
      <vt:variant>
        <vt:lpwstr/>
      </vt:variant>
      <vt:variant>
        <vt:i4>3473443</vt:i4>
      </vt:variant>
      <vt:variant>
        <vt:i4>108</vt:i4>
      </vt:variant>
      <vt:variant>
        <vt:i4>0</vt:i4>
      </vt:variant>
      <vt:variant>
        <vt:i4>5</vt:i4>
      </vt:variant>
      <vt:variant>
        <vt:lpwstr>document/901963525</vt:lpwstr>
      </vt:variant>
      <vt:variant>
        <vt:lpwstr/>
      </vt:variant>
      <vt:variant>
        <vt:i4>3473443</vt:i4>
      </vt:variant>
      <vt:variant>
        <vt:i4>105</vt:i4>
      </vt:variant>
      <vt:variant>
        <vt:i4>0</vt:i4>
      </vt:variant>
      <vt:variant>
        <vt:i4>5</vt:i4>
      </vt:variant>
      <vt:variant>
        <vt:lpwstr>document/901963525</vt:lpwstr>
      </vt:variant>
      <vt:variant>
        <vt:lpwstr/>
      </vt:variant>
      <vt:variant>
        <vt:i4>3407917</vt:i4>
      </vt:variant>
      <vt:variant>
        <vt:i4>102</vt:i4>
      </vt:variant>
      <vt:variant>
        <vt:i4>0</vt:i4>
      </vt:variant>
      <vt:variant>
        <vt:i4>5</vt:i4>
      </vt:variant>
      <vt:variant>
        <vt:lpwstr>document/902321640</vt:lpwstr>
      </vt:variant>
      <vt:variant>
        <vt:lpwstr/>
      </vt:variant>
      <vt:variant>
        <vt:i4>3407917</vt:i4>
      </vt:variant>
      <vt:variant>
        <vt:i4>99</vt:i4>
      </vt:variant>
      <vt:variant>
        <vt:i4>0</vt:i4>
      </vt:variant>
      <vt:variant>
        <vt:i4>5</vt:i4>
      </vt:variant>
      <vt:variant>
        <vt:lpwstr>document/902321640</vt:lpwstr>
      </vt:variant>
      <vt:variant>
        <vt:lpwstr/>
      </vt:variant>
      <vt:variant>
        <vt:i4>3538976</vt:i4>
      </vt:variant>
      <vt:variant>
        <vt:i4>96</vt:i4>
      </vt:variant>
      <vt:variant>
        <vt:i4>0</vt:i4>
      </vt:variant>
      <vt:variant>
        <vt:i4>5</vt:i4>
      </vt:variant>
      <vt:variant>
        <vt:lpwstr>document/901774785</vt:lpwstr>
      </vt:variant>
      <vt:variant>
        <vt:lpwstr/>
      </vt:variant>
      <vt:variant>
        <vt:i4>3407917</vt:i4>
      </vt:variant>
      <vt:variant>
        <vt:i4>93</vt:i4>
      </vt:variant>
      <vt:variant>
        <vt:i4>0</vt:i4>
      </vt:variant>
      <vt:variant>
        <vt:i4>5</vt:i4>
      </vt:variant>
      <vt:variant>
        <vt:lpwstr>document/902321640</vt:lpwstr>
      </vt:variant>
      <vt:variant>
        <vt:lpwstr/>
      </vt:variant>
      <vt:variant>
        <vt:i4>327697</vt:i4>
      </vt:variant>
      <vt:variant>
        <vt:i4>90</vt:i4>
      </vt:variant>
      <vt:variant>
        <vt:i4>0</vt:i4>
      </vt:variant>
      <vt:variant>
        <vt:i4>5</vt:i4>
      </vt:variant>
      <vt:variant>
        <vt:lpwstr>document/9013096</vt:lpwstr>
      </vt:variant>
      <vt:variant>
        <vt:lpwstr/>
      </vt:variant>
      <vt:variant>
        <vt:i4>3276841</vt:i4>
      </vt:variant>
      <vt:variant>
        <vt:i4>87</vt:i4>
      </vt:variant>
      <vt:variant>
        <vt:i4>0</vt:i4>
      </vt:variant>
      <vt:variant>
        <vt:i4>5</vt:i4>
      </vt:variant>
      <vt:variant>
        <vt:lpwstr>document/901701041</vt:lpwstr>
      </vt:variant>
      <vt:variant>
        <vt:lpwstr/>
      </vt:variant>
      <vt:variant>
        <vt:i4>3211301</vt:i4>
      </vt:variant>
      <vt:variant>
        <vt:i4>84</vt:i4>
      </vt:variant>
      <vt:variant>
        <vt:i4>0</vt:i4>
      </vt:variant>
      <vt:variant>
        <vt:i4>5</vt:i4>
      </vt:variant>
      <vt:variant>
        <vt:lpwstr>document/902079274</vt:lpwstr>
      </vt:variant>
      <vt:variant>
        <vt:lpwstr/>
      </vt:variant>
      <vt:variant>
        <vt:i4>3801125</vt:i4>
      </vt:variant>
      <vt:variant>
        <vt:i4>81</vt:i4>
      </vt:variant>
      <vt:variant>
        <vt:i4>0</vt:i4>
      </vt:variant>
      <vt:variant>
        <vt:i4>5</vt:i4>
      </vt:variant>
      <vt:variant>
        <vt:lpwstr>document/901990676</vt:lpwstr>
      </vt:variant>
      <vt:variant>
        <vt:lpwstr/>
      </vt:variant>
      <vt:variant>
        <vt:i4>3538976</vt:i4>
      </vt:variant>
      <vt:variant>
        <vt:i4>78</vt:i4>
      </vt:variant>
      <vt:variant>
        <vt:i4>0</vt:i4>
      </vt:variant>
      <vt:variant>
        <vt:i4>5</vt:i4>
      </vt:variant>
      <vt:variant>
        <vt:lpwstr>document/901774785</vt:lpwstr>
      </vt:variant>
      <vt:variant>
        <vt:lpwstr/>
      </vt:variant>
      <vt:variant>
        <vt:i4>3473448</vt:i4>
      </vt:variant>
      <vt:variant>
        <vt:i4>75</vt:i4>
      </vt:variant>
      <vt:variant>
        <vt:i4>0</vt:i4>
      </vt:variant>
      <vt:variant>
        <vt:i4>5</vt:i4>
      </vt:variant>
      <vt:variant>
        <vt:lpwstr>document/901873584</vt:lpwstr>
      </vt:variant>
      <vt:variant>
        <vt:lpwstr/>
      </vt:variant>
      <vt:variant>
        <vt:i4>3407914</vt:i4>
      </vt:variant>
      <vt:variant>
        <vt:i4>72</vt:i4>
      </vt:variant>
      <vt:variant>
        <vt:i4>0</vt:i4>
      </vt:variant>
      <vt:variant>
        <vt:i4>5</vt:i4>
      </vt:variant>
      <vt:variant>
        <vt:lpwstr>document/902043525</vt:lpwstr>
      </vt:variant>
      <vt:variant>
        <vt:lpwstr/>
      </vt:variant>
      <vt:variant>
        <vt:i4>3342383</vt:i4>
      </vt:variant>
      <vt:variant>
        <vt:i4>69</vt:i4>
      </vt:variant>
      <vt:variant>
        <vt:i4>0</vt:i4>
      </vt:variant>
      <vt:variant>
        <vt:i4>5</vt:i4>
      </vt:variant>
      <vt:variant>
        <vt:lpwstr>document/902111644</vt:lpwstr>
      </vt:variant>
      <vt:variant>
        <vt:lpwstr/>
      </vt:variant>
      <vt:variant>
        <vt:i4>3407914</vt:i4>
      </vt:variant>
      <vt:variant>
        <vt:i4>66</vt:i4>
      </vt:variant>
      <vt:variant>
        <vt:i4>0</vt:i4>
      </vt:variant>
      <vt:variant>
        <vt:i4>5</vt:i4>
      </vt:variant>
      <vt:variant>
        <vt:lpwstr>document/901970787</vt:lpwstr>
      </vt:variant>
      <vt:variant>
        <vt:lpwstr/>
      </vt:variant>
      <vt:variant>
        <vt:i4>983058</vt:i4>
      </vt:variant>
      <vt:variant>
        <vt:i4>63</vt:i4>
      </vt:variant>
      <vt:variant>
        <vt:i4>0</vt:i4>
      </vt:variant>
      <vt:variant>
        <vt:i4>5</vt:i4>
      </vt:variant>
      <vt:variant>
        <vt:lpwstr>document/9028718</vt:lpwstr>
      </vt:variant>
      <vt:variant>
        <vt:lpwstr/>
      </vt:variant>
      <vt:variant>
        <vt:i4>3276841</vt:i4>
      </vt:variant>
      <vt:variant>
        <vt:i4>60</vt:i4>
      </vt:variant>
      <vt:variant>
        <vt:i4>0</vt:i4>
      </vt:variant>
      <vt:variant>
        <vt:i4>5</vt:i4>
      </vt:variant>
      <vt:variant>
        <vt:lpwstr>document/901701041</vt:lpwstr>
      </vt:variant>
      <vt:variant>
        <vt:lpwstr/>
      </vt:variant>
      <vt:variant>
        <vt:i4>917521</vt:i4>
      </vt:variant>
      <vt:variant>
        <vt:i4>57</vt:i4>
      </vt:variant>
      <vt:variant>
        <vt:i4>0</vt:i4>
      </vt:variant>
      <vt:variant>
        <vt:i4>5</vt:i4>
      </vt:variant>
      <vt:variant>
        <vt:lpwstr>document/9009935</vt:lpwstr>
      </vt:variant>
      <vt:variant>
        <vt:lpwstr/>
      </vt:variant>
      <vt:variant>
        <vt:i4>3538976</vt:i4>
      </vt:variant>
      <vt:variant>
        <vt:i4>54</vt:i4>
      </vt:variant>
      <vt:variant>
        <vt:i4>0</vt:i4>
      </vt:variant>
      <vt:variant>
        <vt:i4>5</vt:i4>
      </vt:variant>
      <vt:variant>
        <vt:lpwstr>document/901774785</vt:lpwstr>
      </vt:variant>
      <vt:variant>
        <vt:lpwstr/>
      </vt:variant>
      <vt:variant>
        <vt:i4>3473448</vt:i4>
      </vt:variant>
      <vt:variant>
        <vt:i4>51</vt:i4>
      </vt:variant>
      <vt:variant>
        <vt:i4>0</vt:i4>
      </vt:variant>
      <vt:variant>
        <vt:i4>5</vt:i4>
      </vt:variant>
      <vt:variant>
        <vt:lpwstr>document/901873584</vt:lpwstr>
      </vt:variant>
      <vt:variant>
        <vt:lpwstr/>
      </vt:variant>
      <vt:variant>
        <vt:i4>917521</vt:i4>
      </vt:variant>
      <vt:variant>
        <vt:i4>48</vt:i4>
      </vt:variant>
      <vt:variant>
        <vt:i4>0</vt:i4>
      </vt:variant>
      <vt:variant>
        <vt:i4>5</vt:i4>
      </vt:variant>
      <vt:variant>
        <vt:lpwstr>document/9009935</vt:lpwstr>
      </vt:variant>
      <vt:variant>
        <vt:lpwstr/>
      </vt:variant>
      <vt:variant>
        <vt:i4>3276841</vt:i4>
      </vt:variant>
      <vt:variant>
        <vt:i4>45</vt:i4>
      </vt:variant>
      <vt:variant>
        <vt:i4>0</vt:i4>
      </vt:variant>
      <vt:variant>
        <vt:i4>5</vt:i4>
      </vt:variant>
      <vt:variant>
        <vt:lpwstr>document/901701041</vt:lpwstr>
      </vt:variant>
      <vt:variant>
        <vt:lpwstr/>
      </vt:variant>
      <vt:variant>
        <vt:i4>3473448</vt:i4>
      </vt:variant>
      <vt:variant>
        <vt:i4>42</vt:i4>
      </vt:variant>
      <vt:variant>
        <vt:i4>0</vt:i4>
      </vt:variant>
      <vt:variant>
        <vt:i4>5</vt:i4>
      </vt:variant>
      <vt:variant>
        <vt:lpwstr>document/995152592</vt:lpwstr>
      </vt:variant>
      <vt:variant>
        <vt:lpwstr/>
      </vt:variant>
      <vt:variant>
        <vt:i4>3473448</vt:i4>
      </vt:variant>
      <vt:variant>
        <vt:i4>39</vt:i4>
      </vt:variant>
      <vt:variant>
        <vt:i4>0</vt:i4>
      </vt:variant>
      <vt:variant>
        <vt:i4>5</vt:i4>
      </vt:variant>
      <vt:variant>
        <vt:lpwstr>document/995152592</vt:lpwstr>
      </vt:variant>
      <vt:variant>
        <vt:lpwstr/>
      </vt:variant>
      <vt:variant>
        <vt:i4>3473448</vt:i4>
      </vt:variant>
      <vt:variant>
        <vt:i4>36</vt:i4>
      </vt:variant>
      <vt:variant>
        <vt:i4>0</vt:i4>
      </vt:variant>
      <vt:variant>
        <vt:i4>5</vt:i4>
      </vt:variant>
      <vt:variant>
        <vt:lpwstr>document/995152592</vt:lpwstr>
      </vt:variant>
      <vt:variant>
        <vt:lpwstr/>
      </vt:variant>
      <vt:variant>
        <vt:i4>3473448</vt:i4>
      </vt:variant>
      <vt:variant>
        <vt:i4>33</vt:i4>
      </vt:variant>
      <vt:variant>
        <vt:i4>0</vt:i4>
      </vt:variant>
      <vt:variant>
        <vt:i4>5</vt:i4>
      </vt:variant>
      <vt:variant>
        <vt:lpwstr>document/995152592</vt:lpwstr>
      </vt:variant>
      <vt:variant>
        <vt:lpwstr/>
      </vt:variant>
      <vt:variant>
        <vt:i4>3473448</vt:i4>
      </vt:variant>
      <vt:variant>
        <vt:i4>30</vt:i4>
      </vt:variant>
      <vt:variant>
        <vt:i4>0</vt:i4>
      </vt:variant>
      <vt:variant>
        <vt:i4>5</vt:i4>
      </vt:variant>
      <vt:variant>
        <vt:lpwstr>document/995152592</vt:lpwstr>
      </vt:variant>
      <vt:variant>
        <vt:lpwstr/>
      </vt:variant>
      <vt:variant>
        <vt:i4>3473448</vt:i4>
      </vt:variant>
      <vt:variant>
        <vt:i4>27</vt:i4>
      </vt:variant>
      <vt:variant>
        <vt:i4>0</vt:i4>
      </vt:variant>
      <vt:variant>
        <vt:i4>5</vt:i4>
      </vt:variant>
      <vt:variant>
        <vt:lpwstr>document/995152592</vt:lpwstr>
      </vt:variant>
      <vt:variant>
        <vt:lpwstr/>
      </vt:variant>
      <vt:variant>
        <vt:i4>3473448</vt:i4>
      </vt:variant>
      <vt:variant>
        <vt:i4>24</vt:i4>
      </vt:variant>
      <vt:variant>
        <vt:i4>0</vt:i4>
      </vt:variant>
      <vt:variant>
        <vt:i4>5</vt:i4>
      </vt:variant>
      <vt:variant>
        <vt:lpwstr>document/995152592</vt:lpwstr>
      </vt:variant>
      <vt:variant>
        <vt:lpwstr/>
      </vt:variant>
      <vt:variant>
        <vt:i4>3473448</vt:i4>
      </vt:variant>
      <vt:variant>
        <vt:i4>21</vt:i4>
      </vt:variant>
      <vt:variant>
        <vt:i4>0</vt:i4>
      </vt:variant>
      <vt:variant>
        <vt:i4>5</vt:i4>
      </vt:variant>
      <vt:variant>
        <vt:lpwstr>document/995152592</vt:lpwstr>
      </vt:variant>
      <vt:variant>
        <vt:lpwstr/>
      </vt:variant>
      <vt:variant>
        <vt:i4>3473448</vt:i4>
      </vt:variant>
      <vt:variant>
        <vt:i4>18</vt:i4>
      </vt:variant>
      <vt:variant>
        <vt:i4>0</vt:i4>
      </vt:variant>
      <vt:variant>
        <vt:i4>5</vt:i4>
      </vt:variant>
      <vt:variant>
        <vt:lpwstr>document/995152592</vt:lpwstr>
      </vt:variant>
      <vt:variant>
        <vt:lpwstr/>
      </vt:variant>
      <vt:variant>
        <vt:i4>4128801</vt:i4>
      </vt:variant>
      <vt:variant>
        <vt:i4>15</vt:i4>
      </vt:variant>
      <vt:variant>
        <vt:i4>0</vt:i4>
      </vt:variant>
      <vt:variant>
        <vt:i4>5</vt:i4>
      </vt:variant>
      <vt:variant>
        <vt:lpwstr>document/902220489</vt:lpwstr>
      </vt:variant>
      <vt:variant>
        <vt:lpwstr/>
      </vt:variant>
      <vt:variant>
        <vt:i4>4128801</vt:i4>
      </vt:variant>
      <vt:variant>
        <vt:i4>12</vt:i4>
      </vt:variant>
      <vt:variant>
        <vt:i4>0</vt:i4>
      </vt:variant>
      <vt:variant>
        <vt:i4>5</vt:i4>
      </vt:variant>
      <vt:variant>
        <vt:lpwstr>document/902220489</vt:lpwstr>
      </vt:variant>
      <vt:variant>
        <vt:lpwstr/>
      </vt:variant>
      <vt:variant>
        <vt:i4>3538976</vt:i4>
      </vt:variant>
      <vt:variant>
        <vt:i4>9</vt:i4>
      </vt:variant>
      <vt:variant>
        <vt:i4>0</vt:i4>
      </vt:variant>
      <vt:variant>
        <vt:i4>5</vt:i4>
      </vt:variant>
      <vt:variant>
        <vt:lpwstr>document/901774785</vt:lpwstr>
      </vt:variant>
      <vt:variant>
        <vt:lpwstr/>
      </vt:variant>
      <vt:variant>
        <vt:i4>3473448</vt:i4>
      </vt:variant>
      <vt:variant>
        <vt:i4>6</vt:i4>
      </vt:variant>
      <vt:variant>
        <vt:i4>0</vt:i4>
      </vt:variant>
      <vt:variant>
        <vt:i4>5</vt:i4>
      </vt:variant>
      <vt:variant>
        <vt:lpwstr>document/901873584</vt:lpwstr>
      </vt:variant>
      <vt:variant>
        <vt:lpwstr/>
      </vt:variant>
      <vt:variant>
        <vt:i4>3276841</vt:i4>
      </vt:variant>
      <vt:variant>
        <vt:i4>3</vt:i4>
      </vt:variant>
      <vt:variant>
        <vt:i4>0</vt:i4>
      </vt:variant>
      <vt:variant>
        <vt:i4>5</vt:i4>
      </vt:variant>
      <vt:variant>
        <vt:lpwstr>document/901701041</vt:lpwstr>
      </vt:variant>
      <vt:variant>
        <vt:lpwstr/>
      </vt:variant>
      <vt:variant>
        <vt:i4>917521</vt:i4>
      </vt:variant>
      <vt:variant>
        <vt:i4>0</vt:i4>
      </vt:variant>
      <vt:variant>
        <vt:i4>0</vt:i4>
      </vt:variant>
      <vt:variant>
        <vt:i4>5</vt:i4>
      </vt:variant>
      <vt:variant>
        <vt:lpwstr>document/9009935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СОЛНЦЕВСКОГО РАЙОНА КУРСКОЙ ОБЛАСТИ</dc:title>
  <dc:subject/>
  <dc:creator>Usver</dc:creator>
  <cp:keywords/>
  <cp:lastModifiedBy>Usver</cp:lastModifiedBy>
  <cp:revision>1</cp:revision>
  <cp:lastPrinted>2015-10-23T13:28:00Z</cp:lastPrinted>
  <dcterms:created xsi:type="dcterms:W3CDTF">2015-10-26T09:00:00Z</dcterms:created>
  <dcterms:modified xsi:type="dcterms:W3CDTF">2015-10-26T09:25:00Z</dcterms:modified>
</cp:coreProperties>
</file>